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DE8D" w14:textId="1D3E2EE2" w:rsidR="002760E6" w:rsidRDefault="00000000">
      <w:pPr>
        <w:pStyle w:val="Zkladntext"/>
        <w:spacing w:line="244" w:lineRule="exact"/>
        <w:ind w:left="2017"/>
        <w:rPr>
          <w:rFonts w:ascii="Calibri" w:hAnsi="Calibri"/>
        </w:rPr>
      </w:pPr>
      <w:r>
        <w:rPr>
          <w:rFonts w:ascii="Calibri" w:hAnsi="Calibri"/>
        </w:rPr>
        <w:t>RE: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Poradenství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spolupráce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případu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odvodů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 xml:space="preserve"> </w:t>
      </w:r>
      <w:proofErr w:type="gramStart"/>
      <w:r>
        <w:rPr>
          <w:rFonts w:ascii="Calibri" w:hAnsi="Calibri"/>
        </w:rPr>
        <w:t>Švýcarska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cenová</w:t>
      </w:r>
      <w:proofErr w:type="gram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poptávka</w:t>
      </w:r>
    </w:p>
    <w:p w14:paraId="77E0A6D4" w14:textId="77777777" w:rsidR="002760E6" w:rsidRDefault="002760E6">
      <w:pPr>
        <w:pStyle w:val="Zkladntext"/>
        <w:rPr>
          <w:rFonts w:ascii="Calibri"/>
        </w:rPr>
      </w:pPr>
    </w:p>
    <w:p w14:paraId="006D0A88" w14:textId="77777777" w:rsidR="002760E6" w:rsidRDefault="002760E6">
      <w:pPr>
        <w:pStyle w:val="Zkladntext"/>
        <w:spacing w:before="7"/>
        <w:rPr>
          <w:rFonts w:ascii="Calibri"/>
          <w:sz w:val="24"/>
        </w:rPr>
      </w:pPr>
    </w:p>
    <w:p w14:paraId="7239AC17" w14:textId="77777777" w:rsidR="002760E6" w:rsidRDefault="00000000">
      <w:pPr>
        <w:spacing w:before="54"/>
        <w:ind w:left="100"/>
        <w:rPr>
          <w:rFonts w:ascii="Calibri" w:hAnsi="Calibri"/>
          <w:sz w:val="25"/>
        </w:rPr>
      </w:pPr>
      <w:r>
        <w:rPr>
          <w:rFonts w:ascii="Calibri" w:hAnsi="Calibri"/>
          <w:b/>
          <w:sz w:val="25"/>
        </w:rPr>
        <w:t>Předmět:</w:t>
      </w:r>
      <w:r>
        <w:rPr>
          <w:rFonts w:ascii="Calibri" w:hAnsi="Calibri"/>
          <w:b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RE: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Poradenství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a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spolupráce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v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případu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odvodů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do</w:t>
      </w:r>
      <w:r>
        <w:rPr>
          <w:rFonts w:ascii="Calibri" w:hAnsi="Calibri"/>
          <w:spacing w:val="9"/>
          <w:sz w:val="25"/>
        </w:rPr>
        <w:t xml:space="preserve"> </w:t>
      </w:r>
      <w:proofErr w:type="gramStart"/>
      <w:r>
        <w:rPr>
          <w:rFonts w:ascii="Calibri" w:hAnsi="Calibri"/>
          <w:sz w:val="25"/>
        </w:rPr>
        <w:t>Švýcarska</w:t>
      </w:r>
      <w:r>
        <w:rPr>
          <w:rFonts w:ascii="Calibri" w:hAnsi="Calibri"/>
          <w:spacing w:val="10"/>
          <w:sz w:val="25"/>
        </w:rPr>
        <w:t xml:space="preserve"> </w:t>
      </w:r>
      <w:r>
        <w:rPr>
          <w:rFonts w:ascii="Calibri" w:hAnsi="Calibri"/>
          <w:sz w:val="25"/>
        </w:rPr>
        <w:t>-</w:t>
      </w:r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z w:val="25"/>
        </w:rPr>
        <w:t>cenová</w:t>
      </w:r>
      <w:proofErr w:type="gramEnd"/>
      <w:r>
        <w:rPr>
          <w:rFonts w:ascii="Calibri" w:hAnsi="Calibri"/>
          <w:spacing w:val="9"/>
          <w:sz w:val="25"/>
        </w:rPr>
        <w:t xml:space="preserve"> </w:t>
      </w:r>
      <w:r>
        <w:rPr>
          <w:rFonts w:ascii="Calibri" w:hAnsi="Calibri"/>
          <w:spacing w:val="-2"/>
          <w:sz w:val="25"/>
        </w:rPr>
        <w:t>poptávka</w:t>
      </w:r>
    </w:p>
    <w:p w14:paraId="298BE066" w14:textId="3DF17894" w:rsidR="002760E6" w:rsidRDefault="00000000">
      <w:pPr>
        <w:spacing w:before="5"/>
        <w:ind w:left="100"/>
        <w:rPr>
          <w:rFonts w:ascii="Calibri" w:hAnsi="Calibri"/>
          <w:sz w:val="25"/>
        </w:rPr>
      </w:pPr>
      <w:r>
        <w:rPr>
          <w:rFonts w:ascii="Calibri" w:hAnsi="Calibri"/>
          <w:b/>
          <w:sz w:val="25"/>
        </w:rPr>
        <w:t>Od:</w:t>
      </w:r>
      <w:r>
        <w:rPr>
          <w:rFonts w:ascii="Calibri" w:hAnsi="Calibri"/>
          <w:b/>
          <w:spacing w:val="6"/>
          <w:sz w:val="25"/>
        </w:rPr>
        <w:t xml:space="preserve"> </w:t>
      </w:r>
    </w:p>
    <w:p w14:paraId="762C799A" w14:textId="77777777" w:rsidR="002760E6" w:rsidRDefault="00000000">
      <w:pPr>
        <w:spacing w:before="5"/>
        <w:ind w:left="100"/>
        <w:rPr>
          <w:rFonts w:ascii="Calibri"/>
          <w:sz w:val="25"/>
        </w:rPr>
      </w:pPr>
      <w:r>
        <w:rPr>
          <w:rFonts w:ascii="Calibri"/>
          <w:b/>
          <w:sz w:val="25"/>
        </w:rPr>
        <w:t>Datum:</w:t>
      </w:r>
      <w:r>
        <w:rPr>
          <w:rFonts w:ascii="Calibri"/>
          <w:b/>
          <w:spacing w:val="18"/>
          <w:sz w:val="25"/>
        </w:rPr>
        <w:t xml:space="preserve"> </w:t>
      </w:r>
      <w:r>
        <w:rPr>
          <w:rFonts w:ascii="Calibri"/>
          <w:sz w:val="25"/>
        </w:rPr>
        <w:t>26.06.2023</w:t>
      </w:r>
      <w:r>
        <w:rPr>
          <w:rFonts w:ascii="Calibri"/>
          <w:spacing w:val="19"/>
          <w:sz w:val="25"/>
        </w:rPr>
        <w:t xml:space="preserve"> </w:t>
      </w:r>
      <w:r>
        <w:rPr>
          <w:rFonts w:ascii="Calibri"/>
          <w:spacing w:val="-2"/>
          <w:sz w:val="25"/>
        </w:rPr>
        <w:t>16:13</w:t>
      </w:r>
    </w:p>
    <w:p w14:paraId="2341ECE7" w14:textId="7C1B4EE9" w:rsidR="002760E6" w:rsidRDefault="00000000">
      <w:pPr>
        <w:spacing w:before="5"/>
        <w:ind w:left="100"/>
        <w:rPr>
          <w:rFonts w:ascii="Calibri"/>
          <w:sz w:val="25"/>
        </w:rPr>
      </w:pPr>
      <w:r>
        <w:rPr>
          <w:rFonts w:ascii="Calibri"/>
          <w:b/>
          <w:sz w:val="25"/>
        </w:rPr>
        <w:t>Komu:</w:t>
      </w:r>
      <w:r>
        <w:rPr>
          <w:rFonts w:ascii="Calibri"/>
          <w:b/>
          <w:spacing w:val="21"/>
          <w:sz w:val="25"/>
        </w:rPr>
        <w:t xml:space="preserve"> </w:t>
      </w:r>
    </w:p>
    <w:p w14:paraId="711C98AB" w14:textId="1970167C" w:rsidR="002760E6" w:rsidRDefault="00000000" w:rsidP="005B0EFB">
      <w:pPr>
        <w:spacing w:before="4"/>
        <w:ind w:left="100"/>
        <w:rPr>
          <w:rFonts w:ascii="Calibri"/>
          <w:sz w:val="25"/>
        </w:rPr>
      </w:pPr>
      <w:r>
        <w:rPr>
          <w:rFonts w:ascii="Calibri" w:hAnsi="Calibri"/>
          <w:b/>
          <w:sz w:val="25"/>
        </w:rPr>
        <w:t>Kopie:</w:t>
      </w:r>
      <w:r>
        <w:rPr>
          <w:rFonts w:ascii="Calibri" w:hAnsi="Calibri"/>
          <w:b/>
          <w:spacing w:val="14"/>
          <w:sz w:val="25"/>
        </w:rPr>
        <w:t xml:space="preserve"> </w:t>
      </w:r>
    </w:p>
    <w:p w14:paraId="7119D0AE" w14:textId="77777777" w:rsidR="002760E6" w:rsidRDefault="002760E6">
      <w:pPr>
        <w:pStyle w:val="Zkladntext"/>
        <w:spacing w:before="5"/>
        <w:rPr>
          <w:rFonts w:ascii="Calibri"/>
          <w:sz w:val="25"/>
        </w:rPr>
      </w:pPr>
    </w:p>
    <w:p w14:paraId="06678718" w14:textId="77777777" w:rsidR="002760E6" w:rsidRDefault="00000000">
      <w:pPr>
        <w:pStyle w:val="Zkladntext"/>
        <w:ind w:left="100"/>
      </w:pPr>
      <w:r>
        <w:t xml:space="preserve">Dobrý den paní </w:t>
      </w:r>
      <w:r>
        <w:rPr>
          <w:spacing w:val="-2"/>
        </w:rPr>
        <w:t>Kubíková,</w:t>
      </w:r>
    </w:p>
    <w:p w14:paraId="4CB65C24" w14:textId="77777777" w:rsidR="002760E6" w:rsidRDefault="002760E6">
      <w:pPr>
        <w:pStyle w:val="Zkladntext"/>
      </w:pPr>
    </w:p>
    <w:p w14:paraId="0AF9A24E" w14:textId="77777777" w:rsidR="002760E6" w:rsidRDefault="00000000">
      <w:pPr>
        <w:pStyle w:val="Zkladntext"/>
        <w:ind w:left="100" w:right="625"/>
      </w:pP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zasíláme</w:t>
      </w:r>
      <w:r>
        <w:rPr>
          <w:spacing w:val="-4"/>
        </w:rPr>
        <w:t xml:space="preserve"> </w:t>
      </w:r>
      <w:r>
        <w:t>cenovou</w:t>
      </w:r>
      <w:r>
        <w:rPr>
          <w:spacing w:val="-4"/>
        </w:rPr>
        <w:t xml:space="preserve"> </w:t>
      </w:r>
      <w:r>
        <w:t>nabídku</w:t>
      </w:r>
      <w:r>
        <w:rPr>
          <w:spacing w:val="-4"/>
        </w:rPr>
        <w:t xml:space="preserve"> </w:t>
      </w:r>
      <w:r>
        <w:t>vyplněnou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Vašeho</w:t>
      </w:r>
      <w:r>
        <w:rPr>
          <w:spacing w:val="-4"/>
        </w:rPr>
        <w:t xml:space="preserve"> </w:t>
      </w:r>
      <w:r>
        <w:t>schématu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dovolujeme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uvést</w:t>
      </w:r>
      <w:r>
        <w:rPr>
          <w:spacing w:val="-4"/>
        </w:rPr>
        <w:t xml:space="preserve"> </w:t>
      </w:r>
      <w:r>
        <w:t xml:space="preserve">následující </w:t>
      </w:r>
      <w:r>
        <w:rPr>
          <w:spacing w:val="-2"/>
        </w:rPr>
        <w:t>komentáře:</w:t>
      </w:r>
    </w:p>
    <w:p w14:paraId="25D439EB" w14:textId="77777777" w:rsidR="002760E6" w:rsidRDefault="002760E6">
      <w:pPr>
        <w:pStyle w:val="Zkladntext"/>
        <w:spacing w:before="1"/>
      </w:pPr>
    </w:p>
    <w:p w14:paraId="59BEACF5" w14:textId="77777777" w:rsidR="002760E6" w:rsidRDefault="00000000">
      <w:pPr>
        <w:pStyle w:val="Odstavecseseznamem"/>
        <w:numPr>
          <w:ilvl w:val="0"/>
          <w:numId w:val="1"/>
        </w:numPr>
        <w:tabs>
          <w:tab w:val="left" w:pos="820"/>
          <w:tab w:val="left" w:pos="831"/>
        </w:tabs>
        <w:spacing w:before="1"/>
        <w:ind w:right="915" w:hanging="360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 xml:space="preserve">Se švýcarskými kolegy jsme si potvrdili, že cena za </w:t>
      </w:r>
      <w:r>
        <w:rPr>
          <w:sz w:val="20"/>
          <w:u w:val="single"/>
        </w:rPr>
        <w:t>re</w:t>
      </w:r>
      <w:r>
        <w:rPr>
          <w:sz w:val="20"/>
        </w:rPr>
        <w:t>g</w:t>
      </w:r>
      <w:r>
        <w:rPr>
          <w:sz w:val="20"/>
          <w:u w:val="single"/>
        </w:rPr>
        <w:t>istraci</w:t>
      </w:r>
      <w:r>
        <w:rPr>
          <w:sz w:val="20"/>
        </w:rPr>
        <w:t xml:space="preserve"> dalšího nového zaměstnance by byla 1120 CHF. Cena uvedené v jejich nabídce 6000 CHF zahrnuje kompletní registraci zaměstnavatele i zaměstnance. Pro účely Vaší tabulky jsme tedy rozdělili cenu 6000 CHF na 4880 CHF za registraci zaměstnavatele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1120</w:t>
      </w:r>
      <w:r>
        <w:rPr>
          <w:spacing w:val="-4"/>
          <w:sz w:val="20"/>
        </w:rPr>
        <w:t xml:space="preserve"> </w:t>
      </w:r>
      <w:r>
        <w:rPr>
          <w:sz w:val="20"/>
        </w:rPr>
        <w:t>CHF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registraci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zaměstnance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byť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přesné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částka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samotnou</w:t>
      </w:r>
      <w:r>
        <w:rPr>
          <w:spacing w:val="-4"/>
          <w:sz w:val="20"/>
        </w:rPr>
        <w:t xml:space="preserve"> </w:t>
      </w:r>
      <w:r>
        <w:rPr>
          <w:sz w:val="20"/>
        </w:rPr>
        <w:t>registraci zaměstnavatele by pravděpodobně byla jiná, nicméně taková situace rozumíme nenastane, proto od této ceny abstrahujeme.</w:t>
      </w:r>
    </w:p>
    <w:p w14:paraId="02FE22E0" w14:textId="77777777" w:rsidR="002760E6" w:rsidRDefault="00000000">
      <w:pPr>
        <w:pStyle w:val="Odstavecseseznamem"/>
        <w:numPr>
          <w:ilvl w:val="0"/>
          <w:numId w:val="1"/>
        </w:numPr>
        <w:tabs>
          <w:tab w:val="left" w:pos="819"/>
          <w:tab w:val="left" w:pos="831"/>
        </w:tabs>
        <w:ind w:left="819" w:right="887" w:hanging="360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 xml:space="preserve">S kolegy jsme si dále potvrdili logiku odměny za </w:t>
      </w:r>
      <w:proofErr w:type="spellStart"/>
      <w:r>
        <w:rPr>
          <w:sz w:val="20"/>
          <w:u w:val="single"/>
        </w:rPr>
        <w:t>dere</w:t>
      </w:r>
      <w:r>
        <w:rPr>
          <w:sz w:val="20"/>
        </w:rPr>
        <w:t>g</w:t>
      </w:r>
      <w:r>
        <w:rPr>
          <w:sz w:val="20"/>
          <w:u w:val="single"/>
        </w:rPr>
        <w:t>istraci</w:t>
      </w:r>
      <w:proofErr w:type="spellEnd"/>
      <w:r>
        <w:rPr>
          <w:sz w:val="20"/>
        </w:rPr>
        <w:t xml:space="preserve"> zaměstnance a zaměstnavatele a v tomto směru upravujeme informaci předanou v emailu ze dne 23. června. Aktuální informace je ta, že cena za současnou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deregistraci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zaměstnance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zaměstnavatele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CHF</w:t>
      </w:r>
      <w:r>
        <w:rPr>
          <w:spacing w:val="-4"/>
          <w:sz w:val="20"/>
        </w:rPr>
        <w:t xml:space="preserve"> </w:t>
      </w:r>
      <w:r>
        <w:rPr>
          <w:sz w:val="20"/>
        </w:rPr>
        <w:t>1500</w:t>
      </w:r>
      <w:r>
        <w:rPr>
          <w:spacing w:val="-4"/>
          <w:sz w:val="20"/>
        </w:rPr>
        <w:t xml:space="preserve"> </w:t>
      </w:r>
      <w:r>
        <w:rPr>
          <w:sz w:val="20"/>
        </w:rPr>
        <w:t>(celkem),</w:t>
      </w:r>
      <w:r>
        <w:rPr>
          <w:spacing w:val="-4"/>
          <w:sz w:val="20"/>
        </w:rPr>
        <w:t xml:space="preserve"> </w:t>
      </w:r>
      <w:r>
        <w:rPr>
          <w:sz w:val="20"/>
        </w:rPr>
        <w:t>kdežto</w:t>
      </w:r>
      <w:r>
        <w:rPr>
          <w:spacing w:val="-4"/>
          <w:sz w:val="20"/>
        </w:rPr>
        <w:t xml:space="preserve"> </w:t>
      </w:r>
      <w:r>
        <w:rPr>
          <w:sz w:val="20"/>
        </w:rPr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deregistraci</w:t>
      </w:r>
      <w:proofErr w:type="spellEnd"/>
      <w:r>
        <w:rPr>
          <w:sz w:val="20"/>
        </w:rPr>
        <w:t xml:space="preserve"> zaměstnance při zachování registrace zaměstnavatele je 1000 CHF.</w:t>
      </w:r>
    </w:p>
    <w:p w14:paraId="6A8CA61E" w14:textId="77777777" w:rsidR="002760E6" w:rsidRDefault="00000000">
      <w:pPr>
        <w:pStyle w:val="Odstavecseseznamem"/>
        <w:numPr>
          <w:ilvl w:val="0"/>
          <w:numId w:val="1"/>
        </w:numPr>
        <w:tabs>
          <w:tab w:val="left" w:pos="819"/>
          <w:tab w:val="left" w:pos="831"/>
        </w:tabs>
        <w:ind w:left="819" w:right="1152" w:hanging="360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 xml:space="preserve">Ohledně </w:t>
      </w:r>
      <w:r>
        <w:rPr>
          <w:sz w:val="20"/>
          <w:u w:val="single"/>
        </w:rPr>
        <w:t>zdravotního po</w:t>
      </w:r>
      <w:r>
        <w:rPr>
          <w:sz w:val="20"/>
        </w:rPr>
        <w:t>j</w:t>
      </w:r>
      <w:r>
        <w:rPr>
          <w:sz w:val="20"/>
          <w:u w:val="single"/>
        </w:rPr>
        <w:t>ištění</w:t>
      </w:r>
      <w:r>
        <w:rPr>
          <w:sz w:val="20"/>
        </w:rPr>
        <w:t xml:space="preserve"> ve Švýcarsku nás kolegové informovali, že ve Švýcarsku je placené zdravotního</w:t>
      </w:r>
      <w:r>
        <w:rPr>
          <w:spacing w:val="-4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4"/>
          <w:sz w:val="20"/>
        </w:rPr>
        <w:t xml:space="preserve"> </w:t>
      </w:r>
      <w:r>
        <w:rPr>
          <w:sz w:val="20"/>
        </w:rPr>
        <w:t>věcí</w:t>
      </w:r>
      <w:r>
        <w:rPr>
          <w:spacing w:val="-4"/>
          <w:sz w:val="20"/>
        </w:rPr>
        <w:t xml:space="preserve"> </w:t>
      </w:r>
      <w:r>
        <w:rPr>
          <w:sz w:val="20"/>
        </w:rPr>
        <w:t>zaměstnance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5"/>
          <w:sz w:val="20"/>
        </w:rPr>
        <w:t xml:space="preserve"> </w:t>
      </w:r>
      <w:r>
        <w:rPr>
          <w:sz w:val="20"/>
        </w:rPr>
        <w:t>odpovědností</w:t>
      </w:r>
      <w:r>
        <w:rPr>
          <w:spacing w:val="-4"/>
          <w:sz w:val="20"/>
        </w:rPr>
        <w:t xml:space="preserve"> </w:t>
      </w:r>
      <w:r>
        <w:rPr>
          <w:sz w:val="20"/>
        </w:rPr>
        <w:t>zaměstnavatele.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cenové</w:t>
      </w:r>
      <w:r>
        <w:rPr>
          <w:spacing w:val="-4"/>
          <w:sz w:val="20"/>
        </w:rPr>
        <w:t xml:space="preserve"> </w:t>
      </w:r>
      <w:r>
        <w:rPr>
          <w:sz w:val="20"/>
        </w:rPr>
        <w:t>schéma tedy nezahrnuje registraci zaměstnavatele ke zdravotnímu pojištění ve Švýcarsku.</w:t>
      </w:r>
    </w:p>
    <w:p w14:paraId="30CDB653" w14:textId="77777777" w:rsidR="002760E6" w:rsidRDefault="00000000">
      <w:pPr>
        <w:pStyle w:val="Odstavecseseznamem"/>
        <w:numPr>
          <w:ilvl w:val="0"/>
          <w:numId w:val="2"/>
        </w:numPr>
        <w:tabs>
          <w:tab w:val="left" w:pos="699"/>
        </w:tabs>
        <w:spacing w:before="10" w:line="261" w:lineRule="auto"/>
        <w:ind w:right="929"/>
        <w:rPr>
          <w:sz w:val="20"/>
        </w:rPr>
      </w:pPr>
      <w:r>
        <w:rPr>
          <w:sz w:val="20"/>
        </w:rPr>
        <w:t>Obdobně</w:t>
      </w:r>
      <w:r>
        <w:rPr>
          <w:spacing w:val="-3"/>
          <w:sz w:val="20"/>
        </w:rPr>
        <w:t xml:space="preserve"> </w:t>
      </w:r>
      <w:r>
        <w:rPr>
          <w:sz w:val="20"/>
        </w:rPr>
        <w:t>nás</w:t>
      </w:r>
      <w:r>
        <w:rPr>
          <w:spacing w:val="-3"/>
          <w:sz w:val="20"/>
        </w:rPr>
        <w:t xml:space="preserve"> </w:t>
      </w:r>
      <w:r>
        <w:rPr>
          <w:sz w:val="20"/>
        </w:rPr>
        <w:t>kolegové</w:t>
      </w:r>
      <w:r>
        <w:rPr>
          <w:spacing w:val="-3"/>
          <w:sz w:val="20"/>
        </w:rPr>
        <w:t xml:space="preserve"> </w:t>
      </w:r>
      <w:r>
        <w:rPr>
          <w:sz w:val="20"/>
        </w:rPr>
        <w:t>informovali,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vzhledem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ústav</w:t>
      </w:r>
      <w:r>
        <w:rPr>
          <w:spacing w:val="-3"/>
          <w:sz w:val="20"/>
        </w:rPr>
        <w:t xml:space="preserve"> </w:t>
      </w:r>
      <w:r>
        <w:rPr>
          <w:sz w:val="20"/>
        </w:rPr>
        <w:t>nemá</w:t>
      </w:r>
      <w:r>
        <w:rPr>
          <w:spacing w:val="-3"/>
          <w:sz w:val="20"/>
        </w:rPr>
        <w:t xml:space="preserve"> </w:t>
      </w:r>
      <w:r>
        <w:rPr>
          <w:sz w:val="20"/>
        </w:rPr>
        <w:t>žádnou</w:t>
      </w:r>
      <w:r>
        <w:rPr>
          <w:spacing w:val="-3"/>
          <w:sz w:val="20"/>
        </w:rPr>
        <w:t xml:space="preserve"> </w:t>
      </w:r>
      <w:r>
        <w:rPr>
          <w:sz w:val="20"/>
        </w:rPr>
        <w:t>právní</w:t>
      </w:r>
      <w:r>
        <w:rPr>
          <w:spacing w:val="-3"/>
          <w:sz w:val="20"/>
        </w:rPr>
        <w:t xml:space="preserve"> </w:t>
      </w:r>
      <w:r>
        <w:rPr>
          <w:sz w:val="20"/>
        </w:rPr>
        <w:t>entitu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Švýcarsku, nemůže být registrován jako plátce </w:t>
      </w:r>
      <w:r>
        <w:rPr>
          <w:sz w:val="20"/>
          <w:u w:val="single"/>
        </w:rPr>
        <w:t>daně ze závislé činnosti</w:t>
      </w:r>
      <w:r>
        <w:rPr>
          <w:sz w:val="20"/>
        </w:rPr>
        <w:t>. Odvod daně tak bude pod odpovědností samotné zaměstnankyně (formou daňového přiznání).</w:t>
      </w:r>
    </w:p>
    <w:p w14:paraId="5ED86E6F" w14:textId="77777777" w:rsidR="002760E6" w:rsidRDefault="00000000">
      <w:pPr>
        <w:pStyle w:val="Odstavecseseznamem"/>
        <w:numPr>
          <w:ilvl w:val="0"/>
          <w:numId w:val="2"/>
        </w:numPr>
        <w:tabs>
          <w:tab w:val="left" w:pos="700"/>
        </w:tabs>
        <w:spacing w:before="2" w:line="276" w:lineRule="auto"/>
        <w:ind w:left="700" w:right="912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Vaši</w:t>
      </w:r>
      <w:r>
        <w:rPr>
          <w:spacing w:val="-4"/>
          <w:sz w:val="20"/>
        </w:rPr>
        <w:t xml:space="preserve"> </w:t>
      </w:r>
      <w:r>
        <w:rPr>
          <w:sz w:val="20"/>
        </w:rPr>
        <w:t>informaci</w:t>
      </w:r>
      <w:r>
        <w:rPr>
          <w:spacing w:val="-4"/>
          <w:sz w:val="20"/>
        </w:rPr>
        <w:t xml:space="preserve"> </w:t>
      </w:r>
      <w:r>
        <w:rPr>
          <w:sz w:val="20"/>
        </w:rPr>
        <w:t>placení</w:t>
      </w:r>
      <w:r>
        <w:rPr>
          <w:spacing w:val="-4"/>
          <w:sz w:val="20"/>
        </w:rPr>
        <w:t xml:space="preserve"> </w:t>
      </w:r>
      <w:r>
        <w:rPr>
          <w:sz w:val="20"/>
        </w:rPr>
        <w:t>příspěvků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sociální</w:t>
      </w:r>
      <w:r>
        <w:rPr>
          <w:spacing w:val="-4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Švýcarsku</w:t>
      </w:r>
      <w:r>
        <w:rPr>
          <w:spacing w:val="-4"/>
          <w:sz w:val="20"/>
        </w:rPr>
        <w:t xml:space="preserve"> </w:t>
      </w:r>
      <w:r>
        <w:rPr>
          <w:sz w:val="20"/>
        </w:rPr>
        <w:t>probíhá</w:t>
      </w:r>
      <w:r>
        <w:rPr>
          <w:spacing w:val="-4"/>
          <w:sz w:val="20"/>
        </w:rPr>
        <w:t xml:space="preserve"> </w:t>
      </w:r>
      <w:r>
        <w:rPr>
          <w:sz w:val="20"/>
        </w:rPr>
        <w:t>tak,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čtvrtletně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bude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ústav</w:t>
      </w:r>
      <w:r>
        <w:rPr>
          <w:sz w:val="20"/>
        </w:rPr>
        <w:t xml:space="preserve"> </w:t>
      </w:r>
      <w:r>
        <w:rPr>
          <w:sz w:val="20"/>
          <w:u w:val="single"/>
        </w:rPr>
        <w:t>dostávat fakturu s předpisem</w:t>
      </w:r>
      <w:r>
        <w:rPr>
          <w:sz w:val="20"/>
        </w:rPr>
        <w:t xml:space="preserve"> pojistného pro zaměstnance i zaměstnavatele.</w:t>
      </w:r>
    </w:p>
    <w:p w14:paraId="301181D3" w14:textId="77777777" w:rsidR="002760E6" w:rsidRDefault="00000000">
      <w:pPr>
        <w:pStyle w:val="Odstavecseseznamem"/>
        <w:numPr>
          <w:ilvl w:val="0"/>
          <w:numId w:val="1"/>
        </w:numPr>
        <w:tabs>
          <w:tab w:val="left" w:pos="831"/>
        </w:tabs>
        <w:spacing w:line="226" w:lineRule="exact"/>
        <w:ind w:left="831" w:hanging="371"/>
        <w:rPr>
          <w:sz w:val="20"/>
        </w:rPr>
      </w:pPr>
      <w:r>
        <w:rPr>
          <w:sz w:val="20"/>
        </w:rPr>
        <w:t>Konečně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bychom Vás chtěli informovat, že jelikož ústav nemá ve Švýcarsku žádnou právní entitu, </w:t>
      </w:r>
      <w:r>
        <w:rPr>
          <w:spacing w:val="-5"/>
          <w:sz w:val="20"/>
        </w:rPr>
        <w:t>je</w:t>
      </w:r>
    </w:p>
    <w:p w14:paraId="2AAE4BE7" w14:textId="77777777" w:rsidR="002760E6" w:rsidRDefault="00000000">
      <w:pPr>
        <w:pStyle w:val="Zkladntext"/>
        <w:spacing w:line="229" w:lineRule="exact"/>
        <w:ind w:left="820"/>
      </w:pPr>
      <w:r>
        <w:t xml:space="preserve">v případě úpadku ústavu zaměstnanec zodpovědný za placená příspěvků na sociální </w:t>
      </w:r>
      <w:r>
        <w:rPr>
          <w:spacing w:val="-2"/>
        </w:rPr>
        <w:t>zabezpečení.</w:t>
      </w:r>
    </w:p>
    <w:p w14:paraId="7BA2A4FF" w14:textId="77777777" w:rsidR="002760E6" w:rsidRDefault="002760E6">
      <w:pPr>
        <w:pStyle w:val="Zkladntext"/>
        <w:spacing w:before="11"/>
        <w:rPr>
          <w:sz w:val="19"/>
        </w:rPr>
      </w:pPr>
    </w:p>
    <w:p w14:paraId="29A0C0CD" w14:textId="77777777" w:rsidR="002760E6" w:rsidRDefault="00000000">
      <w:pPr>
        <w:pStyle w:val="Zkladntext"/>
        <w:spacing w:line="480" w:lineRule="auto"/>
        <w:ind w:left="100" w:right="6817"/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dalších</w:t>
      </w:r>
      <w:r>
        <w:rPr>
          <w:spacing w:val="-6"/>
        </w:rPr>
        <w:t xml:space="preserve"> </w:t>
      </w:r>
      <w:r>
        <w:t>dotazů</w:t>
      </w:r>
      <w:r>
        <w:rPr>
          <w:spacing w:val="-6"/>
        </w:rPr>
        <w:t xml:space="preserve"> </w:t>
      </w:r>
      <w:r>
        <w:t>jsme</w:t>
      </w:r>
      <w:r>
        <w:rPr>
          <w:spacing w:val="-6"/>
        </w:rPr>
        <w:t xml:space="preserve"> </w:t>
      </w:r>
      <w:r>
        <w:t>Vám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dispozici. S přáním pěkného dne</w:t>
      </w:r>
    </w:p>
    <w:p w14:paraId="3C529885" w14:textId="77777777" w:rsidR="002760E6" w:rsidRDefault="002760E6">
      <w:pPr>
        <w:pStyle w:val="Zkladntext"/>
        <w:spacing w:before="5"/>
      </w:pPr>
    </w:p>
    <w:p w14:paraId="240D9484" w14:textId="77777777" w:rsidR="004D597A" w:rsidRPr="005B0EFB" w:rsidRDefault="004D597A">
      <w:pPr>
        <w:pStyle w:val="Zkladntext"/>
        <w:spacing w:before="5"/>
      </w:pPr>
    </w:p>
    <w:p w14:paraId="65182DFD" w14:textId="77777777" w:rsidR="005B0EFB" w:rsidRDefault="005B0EFB">
      <w:pPr>
        <w:pStyle w:val="Zkladntext"/>
        <w:spacing w:before="4"/>
        <w:rPr>
          <w:sz w:val="23"/>
        </w:rPr>
      </w:pPr>
    </w:p>
    <w:p w14:paraId="52A3D934" w14:textId="77777777" w:rsidR="005B0EFB" w:rsidRDefault="005B0EFB">
      <w:pPr>
        <w:pStyle w:val="Zkladntext"/>
        <w:spacing w:before="4"/>
        <w:rPr>
          <w:sz w:val="23"/>
        </w:rPr>
      </w:pPr>
    </w:p>
    <w:p w14:paraId="72923573" w14:textId="6BA922AB" w:rsidR="002760E6" w:rsidRDefault="00000000">
      <w:pPr>
        <w:pStyle w:val="Zkladntext"/>
        <w:spacing w:before="4"/>
        <w:rPr>
          <w:sz w:val="2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662AC03" wp14:editId="626DBD03">
            <wp:simplePos x="0" y="0"/>
            <wp:positionH relativeFrom="page">
              <wp:posOffset>533400</wp:posOffset>
            </wp:positionH>
            <wp:positionV relativeFrom="paragraph">
              <wp:posOffset>186186</wp:posOffset>
            </wp:positionV>
            <wp:extent cx="1143162" cy="1809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6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F918B3" wp14:editId="3D354120">
                <wp:simplePos x="0" y="0"/>
                <wp:positionH relativeFrom="page">
                  <wp:posOffset>533400</wp:posOffset>
                </wp:positionH>
                <wp:positionV relativeFrom="paragraph">
                  <wp:posOffset>513185</wp:posOffset>
                </wp:positionV>
                <wp:extent cx="650240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 h="12700">
                              <a:moveTo>
                                <a:pt x="6502400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6502400" y="0"/>
                              </a:lnTo>
                              <a:lnTo>
                                <a:pt x="650240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776B7" id="Graphic 3" o:spid="_x0000_s1026" style="position:absolute;margin-left:42pt;margin-top:40.4pt;width:512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" path="m6502400,12700l,12700,,,6502400,r,12700xe" fillcolor="#e0e0e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104802" wp14:editId="6EA75754">
                <wp:simplePos x="0" y="0"/>
                <wp:positionH relativeFrom="page">
                  <wp:posOffset>2241550</wp:posOffset>
                </wp:positionH>
                <wp:positionV relativeFrom="paragraph">
                  <wp:posOffset>714505</wp:posOffset>
                </wp:positionV>
                <wp:extent cx="50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3E703" id="Graphic 4" o:spid="_x0000_s1026" style="position:absolute;margin-left:176.5pt;margin-top:56.25pt;width: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" path="m,l50800,e" filled="f" strokecolor="blue" strokeweight=".5pt">
                <v:path arrowok="t"/>
                <w10:wrap type="topAndBottom" anchorx="page"/>
              </v:shape>
            </w:pict>
          </mc:Fallback>
        </mc:AlternateContent>
      </w:r>
    </w:p>
    <w:p w14:paraId="6E196680" w14:textId="77777777" w:rsidR="002760E6" w:rsidRDefault="002760E6">
      <w:pPr>
        <w:pStyle w:val="Zkladntext"/>
        <w:spacing w:before="10"/>
        <w:rPr>
          <w:sz w:val="17"/>
        </w:rPr>
      </w:pPr>
    </w:p>
    <w:p w14:paraId="5F7E21BA" w14:textId="77777777" w:rsidR="002760E6" w:rsidRDefault="002760E6">
      <w:pPr>
        <w:pStyle w:val="Zkladntext"/>
        <w:spacing w:before="8"/>
        <w:rPr>
          <w:sz w:val="23"/>
        </w:rPr>
      </w:pPr>
    </w:p>
    <w:sectPr w:rsidR="002760E6">
      <w:type w:val="continuous"/>
      <w:pgSz w:w="11920" w:h="16840"/>
      <w:pgMar w:top="0" w:right="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2B2"/>
    <w:multiLevelType w:val="hybridMultilevel"/>
    <w:tmpl w:val="9BB645FA"/>
    <w:lvl w:ilvl="0" w:tplc="0EA8C47C">
      <w:numFmt w:val="bullet"/>
      <w:lvlText w:val="•"/>
      <w:lvlJc w:val="left"/>
      <w:pPr>
        <w:ind w:left="699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60"/>
        <w:sz w:val="24"/>
        <w:szCs w:val="24"/>
        <w:lang w:val="cs-CZ" w:eastAsia="en-US" w:bidi="ar-SA"/>
      </w:rPr>
    </w:lvl>
    <w:lvl w:ilvl="1" w:tplc="40E859BC">
      <w:numFmt w:val="bullet"/>
      <w:lvlText w:val="•"/>
      <w:lvlJc w:val="left"/>
      <w:pPr>
        <w:ind w:left="1748" w:hanging="231"/>
      </w:pPr>
      <w:rPr>
        <w:rFonts w:hint="default"/>
        <w:lang w:val="cs-CZ" w:eastAsia="en-US" w:bidi="ar-SA"/>
      </w:rPr>
    </w:lvl>
    <w:lvl w:ilvl="2" w:tplc="1D6E4672">
      <w:numFmt w:val="bullet"/>
      <w:lvlText w:val="•"/>
      <w:lvlJc w:val="left"/>
      <w:pPr>
        <w:ind w:left="2796" w:hanging="231"/>
      </w:pPr>
      <w:rPr>
        <w:rFonts w:hint="default"/>
        <w:lang w:val="cs-CZ" w:eastAsia="en-US" w:bidi="ar-SA"/>
      </w:rPr>
    </w:lvl>
    <w:lvl w:ilvl="3" w:tplc="F1BC6810">
      <w:numFmt w:val="bullet"/>
      <w:lvlText w:val="•"/>
      <w:lvlJc w:val="left"/>
      <w:pPr>
        <w:ind w:left="3844" w:hanging="231"/>
      </w:pPr>
      <w:rPr>
        <w:rFonts w:hint="default"/>
        <w:lang w:val="cs-CZ" w:eastAsia="en-US" w:bidi="ar-SA"/>
      </w:rPr>
    </w:lvl>
    <w:lvl w:ilvl="4" w:tplc="C4A8F25A">
      <w:numFmt w:val="bullet"/>
      <w:lvlText w:val="•"/>
      <w:lvlJc w:val="left"/>
      <w:pPr>
        <w:ind w:left="4892" w:hanging="231"/>
      </w:pPr>
      <w:rPr>
        <w:rFonts w:hint="default"/>
        <w:lang w:val="cs-CZ" w:eastAsia="en-US" w:bidi="ar-SA"/>
      </w:rPr>
    </w:lvl>
    <w:lvl w:ilvl="5" w:tplc="27B6D86E">
      <w:numFmt w:val="bullet"/>
      <w:lvlText w:val="•"/>
      <w:lvlJc w:val="left"/>
      <w:pPr>
        <w:ind w:left="5940" w:hanging="231"/>
      </w:pPr>
      <w:rPr>
        <w:rFonts w:hint="default"/>
        <w:lang w:val="cs-CZ" w:eastAsia="en-US" w:bidi="ar-SA"/>
      </w:rPr>
    </w:lvl>
    <w:lvl w:ilvl="6" w:tplc="A386E844">
      <w:numFmt w:val="bullet"/>
      <w:lvlText w:val="•"/>
      <w:lvlJc w:val="left"/>
      <w:pPr>
        <w:ind w:left="6988" w:hanging="231"/>
      </w:pPr>
      <w:rPr>
        <w:rFonts w:hint="default"/>
        <w:lang w:val="cs-CZ" w:eastAsia="en-US" w:bidi="ar-SA"/>
      </w:rPr>
    </w:lvl>
    <w:lvl w:ilvl="7" w:tplc="18F6FAE4">
      <w:numFmt w:val="bullet"/>
      <w:lvlText w:val="•"/>
      <w:lvlJc w:val="left"/>
      <w:pPr>
        <w:ind w:left="8036" w:hanging="231"/>
      </w:pPr>
      <w:rPr>
        <w:rFonts w:hint="default"/>
        <w:lang w:val="cs-CZ" w:eastAsia="en-US" w:bidi="ar-SA"/>
      </w:rPr>
    </w:lvl>
    <w:lvl w:ilvl="8" w:tplc="9A483EB0">
      <w:numFmt w:val="bullet"/>
      <w:lvlText w:val="•"/>
      <w:lvlJc w:val="left"/>
      <w:pPr>
        <w:ind w:left="9084" w:hanging="231"/>
      </w:pPr>
      <w:rPr>
        <w:rFonts w:hint="default"/>
        <w:lang w:val="cs-CZ" w:eastAsia="en-US" w:bidi="ar-SA"/>
      </w:rPr>
    </w:lvl>
  </w:abstractNum>
  <w:abstractNum w:abstractNumId="1" w15:restartNumberingAfterBreak="0">
    <w:nsid w:val="31AC63AE"/>
    <w:multiLevelType w:val="hybridMultilevel"/>
    <w:tmpl w:val="BCCC6A94"/>
    <w:lvl w:ilvl="0" w:tplc="5224C8D2">
      <w:numFmt w:val="bullet"/>
      <w:lvlText w:val=""/>
      <w:lvlJc w:val="left"/>
      <w:pPr>
        <w:ind w:left="820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C3E015D2">
      <w:numFmt w:val="bullet"/>
      <w:lvlText w:val="•"/>
      <w:lvlJc w:val="left"/>
      <w:pPr>
        <w:ind w:left="1856" w:hanging="372"/>
      </w:pPr>
      <w:rPr>
        <w:rFonts w:hint="default"/>
        <w:lang w:val="cs-CZ" w:eastAsia="en-US" w:bidi="ar-SA"/>
      </w:rPr>
    </w:lvl>
    <w:lvl w:ilvl="2" w:tplc="5F1AC172">
      <w:numFmt w:val="bullet"/>
      <w:lvlText w:val="•"/>
      <w:lvlJc w:val="left"/>
      <w:pPr>
        <w:ind w:left="2892" w:hanging="372"/>
      </w:pPr>
      <w:rPr>
        <w:rFonts w:hint="default"/>
        <w:lang w:val="cs-CZ" w:eastAsia="en-US" w:bidi="ar-SA"/>
      </w:rPr>
    </w:lvl>
    <w:lvl w:ilvl="3" w:tplc="B366DEEC">
      <w:numFmt w:val="bullet"/>
      <w:lvlText w:val="•"/>
      <w:lvlJc w:val="left"/>
      <w:pPr>
        <w:ind w:left="3928" w:hanging="372"/>
      </w:pPr>
      <w:rPr>
        <w:rFonts w:hint="default"/>
        <w:lang w:val="cs-CZ" w:eastAsia="en-US" w:bidi="ar-SA"/>
      </w:rPr>
    </w:lvl>
    <w:lvl w:ilvl="4" w:tplc="C5E6C150">
      <w:numFmt w:val="bullet"/>
      <w:lvlText w:val="•"/>
      <w:lvlJc w:val="left"/>
      <w:pPr>
        <w:ind w:left="4964" w:hanging="372"/>
      </w:pPr>
      <w:rPr>
        <w:rFonts w:hint="default"/>
        <w:lang w:val="cs-CZ" w:eastAsia="en-US" w:bidi="ar-SA"/>
      </w:rPr>
    </w:lvl>
    <w:lvl w:ilvl="5" w:tplc="CF2204B4">
      <w:numFmt w:val="bullet"/>
      <w:lvlText w:val="•"/>
      <w:lvlJc w:val="left"/>
      <w:pPr>
        <w:ind w:left="6000" w:hanging="372"/>
      </w:pPr>
      <w:rPr>
        <w:rFonts w:hint="default"/>
        <w:lang w:val="cs-CZ" w:eastAsia="en-US" w:bidi="ar-SA"/>
      </w:rPr>
    </w:lvl>
    <w:lvl w:ilvl="6" w:tplc="E940EAF6">
      <w:numFmt w:val="bullet"/>
      <w:lvlText w:val="•"/>
      <w:lvlJc w:val="left"/>
      <w:pPr>
        <w:ind w:left="7036" w:hanging="372"/>
      </w:pPr>
      <w:rPr>
        <w:rFonts w:hint="default"/>
        <w:lang w:val="cs-CZ" w:eastAsia="en-US" w:bidi="ar-SA"/>
      </w:rPr>
    </w:lvl>
    <w:lvl w:ilvl="7" w:tplc="7DFCD0CC">
      <w:numFmt w:val="bullet"/>
      <w:lvlText w:val="•"/>
      <w:lvlJc w:val="left"/>
      <w:pPr>
        <w:ind w:left="8072" w:hanging="372"/>
      </w:pPr>
      <w:rPr>
        <w:rFonts w:hint="default"/>
        <w:lang w:val="cs-CZ" w:eastAsia="en-US" w:bidi="ar-SA"/>
      </w:rPr>
    </w:lvl>
    <w:lvl w:ilvl="8" w:tplc="A6742336">
      <w:numFmt w:val="bullet"/>
      <w:lvlText w:val="•"/>
      <w:lvlJc w:val="left"/>
      <w:pPr>
        <w:ind w:left="9108" w:hanging="372"/>
      </w:pPr>
      <w:rPr>
        <w:rFonts w:hint="default"/>
        <w:lang w:val="cs-CZ" w:eastAsia="en-US" w:bidi="ar-SA"/>
      </w:rPr>
    </w:lvl>
  </w:abstractNum>
  <w:num w:numId="1" w16cid:durableId="968364901">
    <w:abstractNumId w:val="1"/>
  </w:num>
  <w:num w:numId="2" w16cid:durableId="211952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0E6"/>
    <w:rsid w:val="002760E6"/>
    <w:rsid w:val="004D597A"/>
    <w:rsid w:val="005B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117F"/>
  <w15:docId w15:val="{6253E057-600B-4693-8BFB-D8758BC7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19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1893</Characters>
  <Application>Microsoft Office Word</Application>
  <DocSecurity>0</DocSecurity>
  <Lines>15</Lines>
  <Paragraphs>4</Paragraphs>
  <ScaleCrop>false</ScaleCrop>
  <Company>PsÚ AV ČR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3</cp:revision>
  <dcterms:created xsi:type="dcterms:W3CDTF">2023-08-10T10:53:00Z</dcterms:created>
  <dcterms:modified xsi:type="dcterms:W3CDTF">2023-08-10T10:55:00Z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Mozilla Thunderbird</vt:lpwstr>
  </property>
  <property fmtid="{D5CDD505-2E9C-101B-9397-08002B2CF9AE}" pid="4" name="LastSaved">
    <vt:filetime>2023-08-10T00:00:00Z</vt:filetime>
  </property>
  <property fmtid="{D5CDD505-2E9C-101B-9397-08002B2CF9AE}" pid="5" name="Producer">
    <vt:lpwstr>cairo 1.17.4 (https://cairographics.org)</vt:lpwstr>
  </property>
</Properties>
</file>