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5503" w14:textId="77777777" w:rsidR="00142B37" w:rsidRDefault="00AA7142">
      <w:pPr>
        <w:spacing w:before="90"/>
        <w:ind w:left="2414" w:right="2699"/>
        <w:jc w:val="center"/>
        <w:rPr>
          <w:b/>
          <w:sz w:val="32"/>
        </w:rPr>
      </w:pPr>
      <w:r>
        <w:rPr>
          <w:b/>
          <w:color w:val="404040"/>
          <w:sz w:val="32"/>
        </w:rPr>
        <w:t>SMLOUVA</w:t>
      </w:r>
      <w:r>
        <w:rPr>
          <w:b/>
          <w:color w:val="404040"/>
          <w:spacing w:val="-3"/>
          <w:sz w:val="32"/>
        </w:rPr>
        <w:t xml:space="preserve"> </w:t>
      </w:r>
      <w:r>
        <w:rPr>
          <w:b/>
          <w:color w:val="404040"/>
          <w:sz w:val="32"/>
        </w:rPr>
        <w:t>O</w:t>
      </w:r>
      <w:r>
        <w:rPr>
          <w:b/>
          <w:color w:val="404040"/>
          <w:spacing w:val="-3"/>
          <w:sz w:val="32"/>
        </w:rPr>
        <w:t xml:space="preserve"> </w:t>
      </w:r>
      <w:r>
        <w:rPr>
          <w:b/>
          <w:color w:val="404040"/>
          <w:sz w:val="32"/>
        </w:rPr>
        <w:t>POSKYTNUTÍ</w:t>
      </w:r>
      <w:r>
        <w:rPr>
          <w:b/>
          <w:color w:val="404040"/>
          <w:spacing w:val="-3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SLUŽEB</w:t>
      </w:r>
    </w:p>
    <w:p w14:paraId="28D246C5" w14:textId="77777777" w:rsidR="00142B37" w:rsidRDefault="00AA7142">
      <w:pPr>
        <w:pStyle w:val="Zkladntext"/>
        <w:spacing w:before="111"/>
        <w:ind w:left="2414" w:right="2415"/>
        <w:jc w:val="center"/>
      </w:pPr>
      <w:r>
        <w:rPr>
          <w:color w:val="404040"/>
        </w:rPr>
        <w:t>Číslo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2023/116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NAKIT</w:t>
      </w:r>
    </w:p>
    <w:p w14:paraId="25F1BA4D" w14:textId="77777777" w:rsidR="00142B37" w:rsidRDefault="00142B37">
      <w:pPr>
        <w:pStyle w:val="Zkladntext"/>
        <w:spacing w:before="6"/>
        <w:rPr>
          <w:sz w:val="20"/>
        </w:rPr>
      </w:pPr>
    </w:p>
    <w:p w14:paraId="4584E16E" w14:textId="77777777" w:rsidR="00142B37" w:rsidRDefault="00AA7142">
      <w:pPr>
        <w:pStyle w:val="Zkladntext"/>
        <w:spacing w:before="93"/>
        <w:ind w:left="757"/>
      </w:pP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strany</w:t>
      </w:r>
    </w:p>
    <w:p w14:paraId="15C9216A" w14:textId="77777777" w:rsidR="00142B37" w:rsidRDefault="00142B37">
      <w:pPr>
        <w:pStyle w:val="Zkladntext"/>
        <w:spacing w:before="1"/>
        <w:rPr>
          <w:sz w:val="35"/>
        </w:rPr>
      </w:pPr>
    </w:p>
    <w:p w14:paraId="60139AED" w14:textId="77777777" w:rsidR="00142B37" w:rsidRDefault="00AA7142">
      <w:pPr>
        <w:pStyle w:val="Nadpis3"/>
        <w:spacing w:before="1"/>
        <w:ind w:left="757" w:firstLine="0"/>
      </w:pPr>
      <w:r>
        <w:rPr>
          <w:color w:val="404040"/>
        </w:rPr>
        <w:t>Národní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p.</w:t>
      </w:r>
    </w:p>
    <w:p w14:paraId="6B2B5182" w14:textId="77777777" w:rsidR="00142B37" w:rsidRDefault="00AA7142">
      <w:pPr>
        <w:pStyle w:val="Zkladntext"/>
        <w:tabs>
          <w:tab w:val="left" w:pos="3875"/>
        </w:tabs>
        <w:spacing w:before="135"/>
        <w:ind w:left="757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10</w:t>
      </w:r>
    </w:p>
    <w:p w14:paraId="77E2D924" w14:textId="77777777" w:rsidR="00142B37" w:rsidRDefault="00AA7142">
      <w:pPr>
        <w:pStyle w:val="Zkladntext"/>
        <w:tabs>
          <w:tab w:val="left" w:pos="3875"/>
        </w:tabs>
        <w:spacing w:before="76"/>
        <w:ind w:left="75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54B13017" w14:textId="77777777" w:rsidR="00142B37" w:rsidRDefault="00AA7142">
      <w:pPr>
        <w:pStyle w:val="Zkladntext"/>
        <w:tabs>
          <w:tab w:val="left" w:pos="3856"/>
        </w:tabs>
        <w:spacing w:before="76"/>
        <w:ind w:left="75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2C8EBF7E" w14:textId="7158F64B" w:rsidR="00142B37" w:rsidRDefault="00AA7142">
      <w:pPr>
        <w:pStyle w:val="Zkladntext"/>
        <w:tabs>
          <w:tab w:val="left" w:pos="3875"/>
        </w:tabs>
        <w:spacing w:before="76"/>
        <w:ind w:left="757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7B551624" w14:textId="6EC61D1B" w:rsidR="00142B37" w:rsidRDefault="00AA7142">
      <w:pPr>
        <w:pStyle w:val="Zkladntext"/>
        <w:tabs>
          <w:tab w:val="left" w:pos="3875"/>
        </w:tabs>
        <w:spacing w:before="75" w:line="312" w:lineRule="auto"/>
        <w:ind w:left="757" w:right="1182"/>
      </w:pPr>
      <w:r>
        <w:rPr>
          <w:color w:val="404040"/>
        </w:rPr>
        <w:t>zapsán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0A3F6D53" w14:textId="31DEE649" w:rsidR="00142B37" w:rsidRDefault="00AA7142">
      <w:pPr>
        <w:pStyle w:val="Zkladntext"/>
        <w:spacing w:line="253" w:lineRule="exact"/>
        <w:ind w:left="3875"/>
      </w:pPr>
      <w:proofErr w:type="spellStart"/>
      <w:r>
        <w:rPr>
          <w:color w:val="404040"/>
          <w:spacing w:val="-2"/>
        </w:rPr>
        <w:t>č.ú.xxx</w:t>
      </w:r>
      <w:proofErr w:type="spellEnd"/>
    </w:p>
    <w:p w14:paraId="3E51C193" w14:textId="77777777" w:rsidR="00142B37" w:rsidRDefault="00AA7142">
      <w:pPr>
        <w:spacing w:before="129" w:line="650" w:lineRule="atLeast"/>
        <w:ind w:left="757" w:right="7509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Objednatel</w:t>
      </w:r>
      <w:r>
        <w:rPr>
          <w:color w:val="404040"/>
        </w:rPr>
        <w:t xml:space="preserve">“) </w:t>
      </w:r>
      <w:r>
        <w:rPr>
          <w:color w:val="404040"/>
          <w:spacing w:val="-10"/>
        </w:rPr>
        <w:t>a</w:t>
      </w:r>
    </w:p>
    <w:p w14:paraId="617BF59F" w14:textId="77777777" w:rsidR="00142B37" w:rsidRDefault="00142B37">
      <w:pPr>
        <w:pStyle w:val="Zkladntext"/>
        <w:spacing w:before="5"/>
        <w:rPr>
          <w:sz w:val="21"/>
        </w:rPr>
      </w:pPr>
    </w:p>
    <w:p w14:paraId="6B8AD111" w14:textId="77777777" w:rsidR="00142B37" w:rsidRDefault="00AA7142">
      <w:pPr>
        <w:pStyle w:val="Nadpis3"/>
        <w:ind w:left="757" w:firstLine="0"/>
      </w:pPr>
      <w:bookmarkStart w:id="0" w:name="CETIN_a.s."/>
      <w:bookmarkEnd w:id="0"/>
      <w:r>
        <w:rPr>
          <w:color w:val="404040"/>
        </w:rPr>
        <w:t>CETIN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a.s.</w:t>
      </w:r>
    </w:p>
    <w:p w14:paraId="47836021" w14:textId="77777777" w:rsidR="00142B37" w:rsidRDefault="00AA7142">
      <w:pPr>
        <w:pStyle w:val="Zkladntext"/>
        <w:tabs>
          <w:tab w:val="left" w:pos="3902"/>
        </w:tabs>
        <w:spacing w:before="197"/>
        <w:ind w:left="757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Českomoravská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2510/19,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Libeň,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190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0"/>
        </w:rPr>
        <w:t>9</w:t>
      </w:r>
    </w:p>
    <w:p w14:paraId="160B9BA5" w14:textId="77777777" w:rsidR="00142B37" w:rsidRDefault="00AA7142">
      <w:pPr>
        <w:pStyle w:val="Zkladntext"/>
        <w:tabs>
          <w:tab w:val="left" w:pos="3903"/>
        </w:tabs>
        <w:spacing w:before="76"/>
        <w:ind w:left="75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04084063</w:t>
      </w:r>
    </w:p>
    <w:p w14:paraId="565ED19F" w14:textId="77777777" w:rsidR="00142B37" w:rsidRDefault="00AA7142">
      <w:pPr>
        <w:pStyle w:val="Zkladntext"/>
        <w:tabs>
          <w:tab w:val="left" w:pos="3891"/>
        </w:tabs>
        <w:spacing w:before="75"/>
        <w:ind w:left="75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CZ04084063</w:t>
      </w:r>
    </w:p>
    <w:p w14:paraId="5220A40E" w14:textId="77777777" w:rsidR="00AA7142" w:rsidRDefault="00AA7142">
      <w:pPr>
        <w:pStyle w:val="Zkladntext"/>
        <w:tabs>
          <w:tab w:val="left" w:pos="3915"/>
          <w:tab w:val="left" w:pos="3951"/>
        </w:tabs>
        <w:spacing w:before="76" w:line="312" w:lineRule="auto"/>
        <w:ind w:left="757" w:right="938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0E9CA1F2" w14:textId="08762D2A" w:rsidR="00142B37" w:rsidRDefault="00AA7142">
      <w:pPr>
        <w:pStyle w:val="Zkladntext"/>
        <w:tabs>
          <w:tab w:val="left" w:pos="3915"/>
          <w:tab w:val="left" w:pos="3951"/>
        </w:tabs>
        <w:spacing w:before="76" w:line="312" w:lineRule="auto"/>
        <w:ind w:left="757" w:right="938"/>
      </w:pPr>
      <w:r>
        <w:rPr>
          <w:color w:val="404040"/>
        </w:rPr>
        <w:t>zapsán v obchodním rejstříku</w:t>
      </w:r>
      <w:r>
        <w:rPr>
          <w:color w:val="404040"/>
        </w:rPr>
        <w:tab/>
      </w:r>
      <w:r>
        <w:rPr>
          <w:color w:val="404040"/>
          <w:spacing w:val="-39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20623 bankovní spojení</w:t>
      </w:r>
      <w:r>
        <w:rPr>
          <w:color w:val="404040"/>
        </w:rPr>
        <w:tab/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29FD8AF2" w14:textId="1B4A1316" w:rsidR="00142B37" w:rsidRDefault="00AA7142">
      <w:pPr>
        <w:pStyle w:val="Zkladntext"/>
        <w:spacing w:line="253" w:lineRule="exact"/>
        <w:ind w:left="3940"/>
      </w:pPr>
      <w:proofErr w:type="spellStart"/>
      <w:r>
        <w:rPr>
          <w:color w:val="404040"/>
        </w:rPr>
        <w:t>č.ú</w:t>
      </w:r>
      <w:proofErr w:type="spellEnd"/>
      <w:r>
        <w:rPr>
          <w:color w:val="404040"/>
        </w:rPr>
        <w:t>.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  <w:spacing w:val="-2"/>
        </w:rPr>
        <w:t>xxx</w:t>
      </w:r>
      <w:proofErr w:type="spellEnd"/>
    </w:p>
    <w:p w14:paraId="7EC82B12" w14:textId="77777777" w:rsidR="00142B37" w:rsidRDefault="00142B37">
      <w:pPr>
        <w:pStyle w:val="Zkladntext"/>
        <w:rPr>
          <w:sz w:val="24"/>
        </w:rPr>
      </w:pPr>
    </w:p>
    <w:p w14:paraId="6029447A" w14:textId="77777777" w:rsidR="00142B37" w:rsidRDefault="00142B37">
      <w:pPr>
        <w:pStyle w:val="Zkladntext"/>
        <w:spacing w:before="7"/>
        <w:rPr>
          <w:sz w:val="21"/>
        </w:rPr>
      </w:pPr>
    </w:p>
    <w:p w14:paraId="2A34EEBD" w14:textId="77777777" w:rsidR="00142B37" w:rsidRDefault="00AA7142">
      <w:pPr>
        <w:ind w:left="757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4BB78A26" w14:textId="77777777" w:rsidR="00142B37" w:rsidRDefault="00142B37">
      <w:pPr>
        <w:pStyle w:val="Zkladntext"/>
        <w:rPr>
          <w:sz w:val="24"/>
        </w:rPr>
      </w:pPr>
    </w:p>
    <w:p w14:paraId="5B3BA434" w14:textId="77777777" w:rsidR="00142B37" w:rsidRDefault="00AA7142">
      <w:pPr>
        <w:pStyle w:val="Zkladntext"/>
        <w:spacing w:before="173" w:line="312" w:lineRule="auto"/>
        <w:ind w:left="757" w:right="757"/>
        <w:jc w:val="both"/>
      </w:pPr>
      <w:r>
        <w:rPr>
          <w:color w:val="404040"/>
        </w:rPr>
        <w:t>(Objednatel a Poskytovatel budou v této smlouvě o poskytnutí služeb označováni 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a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 a tato smlouva jako „</w:t>
      </w:r>
      <w:r>
        <w:rPr>
          <w:b/>
          <w:color w:val="404040"/>
        </w:rPr>
        <w:t>Smlouva</w:t>
      </w:r>
      <w:r>
        <w:rPr>
          <w:color w:val="404040"/>
        </w:rPr>
        <w:t>“),</w:t>
      </w:r>
    </w:p>
    <w:p w14:paraId="1A1734E9" w14:textId="77777777" w:rsidR="00142B37" w:rsidRDefault="00AA7142">
      <w:pPr>
        <w:pStyle w:val="Zkladntext"/>
        <w:spacing w:before="120" w:line="312" w:lineRule="auto"/>
        <w:ind w:left="757" w:right="754"/>
        <w:jc w:val="both"/>
      </w:pPr>
      <w:r>
        <w:rPr>
          <w:color w:val="404040"/>
        </w:rPr>
        <w:t>uzavírají v souladu s ustanovením § 1746 odst. 2 zákona č. 89/2</w:t>
      </w:r>
      <w:r>
        <w:rPr>
          <w:color w:val="404040"/>
        </w:rPr>
        <w:t>012 Sb., občanský zákoník, v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platném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74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134/2016 Sb., o zadávání veřejných zakázek, ve znění pozdějších předpisů, tuto Smlouvu o poskytnutí služeb.</w:t>
      </w:r>
    </w:p>
    <w:p w14:paraId="07559634" w14:textId="77777777" w:rsidR="00142B37" w:rsidRDefault="00142B37">
      <w:pPr>
        <w:spacing w:line="312" w:lineRule="auto"/>
        <w:jc w:val="both"/>
        <w:sectPr w:rsidR="00142B37">
          <w:headerReference w:type="default" r:id="rId7"/>
          <w:footerReference w:type="default" r:id="rId8"/>
          <w:type w:val="continuous"/>
          <w:pgSz w:w="11910" w:h="16840"/>
          <w:pgMar w:top="1880" w:right="660" w:bottom="900" w:left="660" w:header="725" w:footer="711" w:gutter="0"/>
          <w:pgNumType w:start="1"/>
          <w:cols w:space="708"/>
        </w:sectPr>
      </w:pPr>
    </w:p>
    <w:p w14:paraId="79700E45" w14:textId="77777777" w:rsidR="00142B37" w:rsidRDefault="00AA7142">
      <w:pPr>
        <w:pStyle w:val="Nadpis3"/>
        <w:spacing w:before="90"/>
        <w:ind w:left="2414" w:right="2415" w:firstLine="0"/>
        <w:jc w:val="center"/>
      </w:pPr>
      <w:r>
        <w:rPr>
          <w:color w:val="404040"/>
          <w:spacing w:val="-2"/>
        </w:rPr>
        <w:lastRenderedPageBreak/>
        <w:t>Preambule</w:t>
      </w:r>
    </w:p>
    <w:p w14:paraId="5AE074E9" w14:textId="77777777" w:rsidR="00142B37" w:rsidRDefault="00142B37">
      <w:pPr>
        <w:pStyle w:val="Zkladntext"/>
        <w:spacing w:before="5"/>
        <w:rPr>
          <w:b/>
          <w:sz w:val="27"/>
        </w:rPr>
      </w:pPr>
    </w:p>
    <w:p w14:paraId="6FF1F49F" w14:textId="77777777" w:rsidR="00142B37" w:rsidRDefault="00AA7142">
      <w:pPr>
        <w:pStyle w:val="Zkladntext"/>
        <w:spacing w:line="312" w:lineRule="auto"/>
        <w:ind w:left="756" w:right="744"/>
        <w:jc w:val="both"/>
      </w:pPr>
      <w:r>
        <w:rPr>
          <w:color w:val="404040"/>
        </w:rPr>
        <w:t>Objednatel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provedl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zadávací řízení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 veřejné zakázce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„</w:t>
      </w:r>
      <w:r>
        <w:rPr>
          <w:b/>
          <w:i/>
          <w:color w:val="404040"/>
        </w:rPr>
        <w:t>DNS 56_Pronájem optické</w:t>
      </w:r>
      <w:r>
        <w:rPr>
          <w:b/>
          <w:i/>
          <w:color w:val="404040"/>
          <w:spacing w:val="-1"/>
        </w:rPr>
        <w:t xml:space="preserve"> </w:t>
      </w:r>
      <w:r>
        <w:rPr>
          <w:b/>
          <w:i/>
          <w:color w:val="404040"/>
        </w:rPr>
        <w:t>trasy KŘ PČR</w:t>
      </w:r>
      <w:r>
        <w:rPr>
          <w:b/>
          <w:i/>
          <w:color w:val="404040"/>
          <w:spacing w:val="40"/>
        </w:rPr>
        <w:t xml:space="preserve"> </w:t>
      </w:r>
      <w:proofErr w:type="gramStart"/>
      <w:r>
        <w:rPr>
          <w:b/>
          <w:i/>
          <w:color w:val="404040"/>
        </w:rPr>
        <w:t>Brno</w:t>
      </w:r>
      <w:r>
        <w:rPr>
          <w:b/>
          <w:i/>
          <w:color w:val="404040"/>
          <w:spacing w:val="40"/>
        </w:rPr>
        <w:t xml:space="preserve"> </w:t>
      </w:r>
      <w:r>
        <w:rPr>
          <w:b/>
          <w:i/>
          <w:color w:val="404040"/>
        </w:rPr>
        <w:t>-</w:t>
      </w:r>
      <w:r>
        <w:rPr>
          <w:b/>
          <w:i/>
          <w:color w:val="404040"/>
          <w:spacing w:val="40"/>
        </w:rPr>
        <w:t xml:space="preserve"> </w:t>
      </w:r>
      <w:r>
        <w:rPr>
          <w:b/>
          <w:i/>
          <w:color w:val="404040"/>
        </w:rPr>
        <w:t>ÚO</w:t>
      </w:r>
      <w:proofErr w:type="gramEnd"/>
      <w:r>
        <w:rPr>
          <w:b/>
          <w:i/>
          <w:color w:val="404040"/>
          <w:spacing w:val="40"/>
        </w:rPr>
        <w:t xml:space="preserve"> </w:t>
      </w:r>
      <w:r>
        <w:rPr>
          <w:b/>
          <w:i/>
          <w:color w:val="404040"/>
        </w:rPr>
        <w:t>PČR</w:t>
      </w:r>
      <w:r>
        <w:rPr>
          <w:b/>
          <w:i/>
          <w:color w:val="404040"/>
          <w:spacing w:val="40"/>
        </w:rPr>
        <w:t xml:space="preserve"> </w:t>
      </w:r>
      <w:r>
        <w:rPr>
          <w:b/>
          <w:i/>
          <w:color w:val="404040"/>
        </w:rPr>
        <w:t>Znojmo</w:t>
      </w:r>
      <w:r>
        <w:rPr>
          <w:color w:val="404040"/>
        </w:rPr>
        <w:t>“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Zadávací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řízení</w:t>
      </w:r>
      <w:r>
        <w:rPr>
          <w:color w:val="404040"/>
        </w:rPr>
        <w:t>“)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 Tato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Smlouva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uzavřena s Poskytovatelem na základě výsledku Zadávacího řízení. 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1740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vylučuje přijetí nabídky na uzavření této Smlouvy s dodatkem nebo odchylkou.</w:t>
      </w:r>
    </w:p>
    <w:p w14:paraId="304259C5" w14:textId="77777777" w:rsidR="00142B37" w:rsidRDefault="00142B37">
      <w:pPr>
        <w:pStyle w:val="Zkladntext"/>
        <w:rPr>
          <w:sz w:val="21"/>
        </w:rPr>
      </w:pPr>
    </w:p>
    <w:p w14:paraId="7C7AA484" w14:textId="77777777" w:rsidR="00142B37" w:rsidRDefault="00AA7142">
      <w:pPr>
        <w:pStyle w:val="Nadpis3"/>
        <w:numPr>
          <w:ilvl w:val="0"/>
          <w:numId w:val="11"/>
        </w:numPr>
        <w:tabs>
          <w:tab w:val="left" w:pos="4253"/>
          <w:tab w:val="left" w:pos="4254"/>
        </w:tabs>
        <w:jc w:val="left"/>
        <w:rPr>
          <w:color w:val="00AFEF"/>
          <w:sz w:val="24"/>
        </w:rPr>
      </w:pPr>
      <w:r>
        <w:rPr>
          <w:color w:val="404040"/>
        </w:rPr>
        <w:t>Předmět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</w:t>
      </w:r>
    </w:p>
    <w:p w14:paraId="080666E0" w14:textId="77777777" w:rsidR="00142B37" w:rsidRDefault="00142B37">
      <w:pPr>
        <w:pStyle w:val="Zkladntext"/>
        <w:rPr>
          <w:b/>
          <w:sz w:val="27"/>
        </w:rPr>
      </w:pPr>
    </w:p>
    <w:p w14:paraId="78A549DB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0" w:line="312" w:lineRule="auto"/>
        <w:ind w:right="744"/>
        <w:jc w:val="both"/>
      </w:pPr>
      <w:r>
        <w:rPr>
          <w:color w:val="404040"/>
        </w:rPr>
        <w:t xml:space="preserve">Předmětem této Smlouvy je zajištění pronájmu dvou Single-mode nenasvícených optických </w:t>
      </w:r>
      <w:proofErr w:type="gramStart"/>
      <w:r>
        <w:rPr>
          <w:color w:val="404040"/>
        </w:rPr>
        <w:t>vláken - služba</w:t>
      </w:r>
      <w:proofErr w:type="gramEnd"/>
      <w:r>
        <w:rPr>
          <w:color w:val="404040"/>
        </w:rPr>
        <w:t xml:space="preserve"> DARK FIBRE (dále jen „</w:t>
      </w:r>
      <w:r>
        <w:rPr>
          <w:b/>
          <w:color w:val="404040"/>
        </w:rPr>
        <w:t>Služba</w:t>
      </w:r>
      <w:r>
        <w:rPr>
          <w:color w:val="404040"/>
        </w:rPr>
        <w:t>“), a to v rozsahu a dle</w:t>
      </w:r>
      <w:r>
        <w:rPr>
          <w:color w:val="404040"/>
        </w:rPr>
        <w:t xml:space="preserve"> technické specifikace uvedené v článku 2 a Příloze č. 1 Smlouvy.</w:t>
      </w:r>
    </w:p>
    <w:p w14:paraId="780F566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right="744"/>
        <w:jc w:val="both"/>
      </w:pP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specifikací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požadavky uvedenými v zadávacích podmínkách k Zadávacímu řízení a za podmínek stanovených v této Smlouvě.</w:t>
      </w:r>
    </w:p>
    <w:p w14:paraId="7F71E94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5"/>
        <w:jc w:val="both"/>
      </w:pPr>
      <w:r>
        <w:rPr>
          <w:color w:val="404040"/>
        </w:rPr>
        <w:t>Ob</w:t>
      </w:r>
      <w:r>
        <w:rPr>
          <w:color w:val="404040"/>
        </w:rPr>
        <w:t>jednatel se zavazuje zaplatit za Službu poskytovanou v souladu s touto Smlouvou sjednanou cenu.</w:t>
      </w:r>
    </w:p>
    <w:p w14:paraId="5010515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/>
        <w:ind w:left="1325" w:hanging="569"/>
        <w:jc w:val="both"/>
      </w:pPr>
      <w:r>
        <w:rPr>
          <w:color w:val="404040"/>
        </w:rPr>
        <w:t>Účelem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zajištění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propojení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lokalit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koncového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uživatele</w:t>
      </w:r>
      <w:r>
        <w:rPr>
          <w:color w:val="404040"/>
          <w:spacing w:val="54"/>
        </w:rPr>
        <w:t xml:space="preserve"> </w:t>
      </w:r>
      <w:r>
        <w:rPr>
          <w:color w:val="404040"/>
          <w:spacing w:val="-2"/>
        </w:rPr>
        <w:t>uvedených</w:t>
      </w:r>
    </w:p>
    <w:p w14:paraId="1D0D6820" w14:textId="77777777" w:rsidR="00142B37" w:rsidRDefault="00AA7142">
      <w:pPr>
        <w:pStyle w:val="Zkladntext"/>
        <w:spacing w:before="76"/>
        <w:ind w:left="1325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Smlouvy.</w:t>
      </w:r>
    </w:p>
    <w:p w14:paraId="26604E39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96" w:line="312" w:lineRule="auto"/>
        <w:ind w:left="1325" w:right="741"/>
        <w:jc w:val="both"/>
      </w:pPr>
      <w:r>
        <w:rPr>
          <w:color w:val="404040"/>
        </w:rPr>
        <w:t>Po uzavření Smlouvy sdělí Objednatel Poskytovateli číslo tzv. Evidenční objednávky (EOBJ),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Smlouvy. Číslo EOBJ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číslo, 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musí být vždy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uvedeno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daňovém dokladu (faktuře)</w:t>
      </w:r>
      <w:r>
        <w:rPr>
          <w:color w:val="404040"/>
        </w:rPr>
        <w:t xml:space="preserve"> – viz čl. 5 odst. 5.2 Smlouvy. Neuvedení čísla EOBJ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daňovém dokladu (faktuře) je důvodem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neproplacení faktury a jejímu oprávněnému vrácení Poskytovateli ve smyslu ustanovení čl. 5 odst. 5.6 Smlouvy.</w:t>
      </w:r>
    </w:p>
    <w:p w14:paraId="57A595D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2"/>
        <w:jc w:val="both"/>
      </w:pPr>
      <w:r>
        <w:rPr>
          <w:color w:val="404040"/>
        </w:rPr>
        <w:t>Účelem Smlouvy je zajištění zřízení a poskytování Služby v rámci informační infrastruktury koncového uživatele, kterým je Ministerstvo vnitra. Tat</w:t>
      </w:r>
      <w:r>
        <w:rPr>
          <w:color w:val="404040"/>
        </w:rPr>
        <w:t>o Služba zajišťuje provoz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systémů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kritické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infrastruktury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[jedná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ITS,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CMS 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Systémy</w:t>
      </w:r>
      <w:r>
        <w:rPr>
          <w:color w:val="404040"/>
        </w:rPr>
        <w:t>“)]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181/2014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změně souvisejících zákonů (dále jen „</w:t>
      </w:r>
      <w:proofErr w:type="spellStart"/>
      <w:r>
        <w:rPr>
          <w:b/>
          <w:color w:val="404040"/>
        </w:rPr>
        <w:t>ZoKB</w:t>
      </w:r>
      <w:proofErr w:type="spellEnd"/>
      <w:r>
        <w:rPr>
          <w:color w:val="404040"/>
        </w:rPr>
        <w:t>“), kde Ministerstvo vnitra je sprá</w:t>
      </w:r>
      <w:r>
        <w:rPr>
          <w:color w:val="404040"/>
        </w:rPr>
        <w:t xml:space="preserve">vcem a státní podnik Národní agentura pro komunikační a informační technologie, s. p. provozovatelem dle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.</w:t>
      </w:r>
    </w:p>
    <w:p w14:paraId="0671DDE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2"/>
        <w:jc w:val="both"/>
      </w:pPr>
      <w:r>
        <w:rPr>
          <w:color w:val="404040"/>
        </w:rPr>
        <w:t>Poskytovatel podpisem této Smlouvy akceptuje,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 poskytovaná Služba je 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prospěch Systémů případně dalších, které jsou tzv. kritickou informační</w:t>
      </w:r>
      <w:r>
        <w:rPr>
          <w:color w:val="404040"/>
        </w:rPr>
        <w:t xml:space="preserve"> infrastrukturou (dále jen</w:t>
      </w:r>
    </w:p>
    <w:p w14:paraId="595AB25F" w14:textId="77777777" w:rsidR="00142B37" w:rsidRDefault="00AA7142">
      <w:pPr>
        <w:pStyle w:val="Zkladntext"/>
        <w:spacing w:line="312" w:lineRule="auto"/>
        <w:ind w:left="1325" w:right="742"/>
        <w:jc w:val="both"/>
      </w:pPr>
      <w:r>
        <w:rPr>
          <w:color w:val="404040"/>
        </w:rPr>
        <w:t>„</w:t>
      </w:r>
      <w:r>
        <w:rPr>
          <w:b/>
          <w:color w:val="404040"/>
        </w:rPr>
        <w:t>KII</w:t>
      </w:r>
      <w:r>
        <w:rPr>
          <w:color w:val="404040"/>
        </w:rPr>
        <w:t xml:space="preserve">“) dle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, a současně se zavazuje k zavedení a dodržování veškerých souvisejících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požadovaných</w:t>
      </w:r>
      <w:r>
        <w:rPr>
          <w:color w:val="404040"/>
          <w:spacing w:val="-13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vyhláškou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82/2018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kybernetických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incidentech,</w:t>
      </w:r>
      <w:r>
        <w:rPr>
          <w:color w:val="404040"/>
          <w:spacing w:val="11"/>
        </w:rPr>
        <w:t xml:space="preserve"> </w:t>
      </w:r>
      <w:r>
        <w:rPr>
          <w:color w:val="404040"/>
          <w:spacing w:val="-2"/>
        </w:rPr>
        <w:t>reaktivních</w:t>
      </w:r>
    </w:p>
    <w:p w14:paraId="0779BCFC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6453B42F" w14:textId="77777777" w:rsidR="00142B37" w:rsidRDefault="00AA7142">
      <w:pPr>
        <w:pStyle w:val="Zkladntext"/>
        <w:spacing w:before="90" w:line="312" w:lineRule="auto"/>
        <w:ind w:left="1324" w:right="743"/>
      </w:pPr>
      <w:r>
        <w:rPr>
          <w:color w:val="404040"/>
        </w:rPr>
        <w:lastRenderedPageBreak/>
        <w:t>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dat (dále jen „</w:t>
      </w:r>
      <w:proofErr w:type="spellStart"/>
      <w:r>
        <w:rPr>
          <w:b/>
          <w:color w:val="404040"/>
        </w:rPr>
        <w:t>VyKB</w:t>
      </w:r>
      <w:proofErr w:type="spellEnd"/>
      <w:r>
        <w:rPr>
          <w:color w:val="404040"/>
        </w:rPr>
        <w:t>“), a to minimálně po dobu poskytování Služby dle této Smlouvy.</w:t>
      </w:r>
    </w:p>
    <w:p w14:paraId="7A346874" w14:textId="77777777" w:rsidR="00142B37" w:rsidRDefault="00142B37">
      <w:pPr>
        <w:pStyle w:val="Zkladntext"/>
        <w:spacing w:before="10"/>
        <w:rPr>
          <w:sz w:val="20"/>
        </w:rPr>
      </w:pPr>
    </w:p>
    <w:p w14:paraId="4798343C" w14:textId="77777777" w:rsidR="00142B37" w:rsidRDefault="00AA7142">
      <w:pPr>
        <w:pStyle w:val="Nadpis3"/>
        <w:numPr>
          <w:ilvl w:val="0"/>
          <w:numId w:val="11"/>
        </w:numPr>
        <w:tabs>
          <w:tab w:val="left" w:pos="2889"/>
          <w:tab w:val="left" w:pos="2890"/>
        </w:tabs>
        <w:ind w:left="2889"/>
        <w:jc w:val="left"/>
        <w:rPr>
          <w:color w:val="00AFEF"/>
          <w:sz w:val="24"/>
        </w:rPr>
      </w:pPr>
      <w:r>
        <w:rPr>
          <w:color w:val="404040"/>
        </w:rPr>
        <w:t>Specifikace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</w:t>
      </w:r>
      <w:r>
        <w:rPr>
          <w:color w:val="404040"/>
        </w:rPr>
        <w:t>tované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Služby</w:t>
      </w:r>
    </w:p>
    <w:p w14:paraId="3518B2A5" w14:textId="77777777" w:rsidR="00142B37" w:rsidRDefault="00142B37">
      <w:pPr>
        <w:pStyle w:val="Zkladntext"/>
        <w:spacing w:before="1"/>
        <w:rPr>
          <w:b/>
          <w:sz w:val="27"/>
        </w:rPr>
      </w:pPr>
    </w:p>
    <w:p w14:paraId="0F8A3D69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  <w:tab w:val="left" w:pos="1326"/>
        </w:tabs>
        <w:spacing w:before="0"/>
        <w:ind w:left="1325" w:hanging="569"/>
      </w:pPr>
      <w:r>
        <w:rPr>
          <w:color w:val="404040"/>
        </w:rPr>
        <w:t>Součástí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nezbytnou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spuštění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je:</w:t>
      </w:r>
    </w:p>
    <w:p w14:paraId="456293FA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</w:tabs>
        <w:spacing w:before="196" w:line="312" w:lineRule="auto"/>
        <w:ind w:right="744"/>
        <w:jc w:val="both"/>
      </w:pPr>
      <w:r>
        <w:rPr>
          <w:color w:val="404040"/>
        </w:rPr>
        <w:t xml:space="preserve">Realizace optické trasy dle technické specifikace v Příloze č. 1 v následujícím </w:t>
      </w:r>
      <w:r>
        <w:rPr>
          <w:color w:val="404040"/>
          <w:spacing w:val="-2"/>
        </w:rPr>
        <w:t>rozsahu:</w:t>
      </w:r>
    </w:p>
    <w:p w14:paraId="71D3A573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119" w:line="309" w:lineRule="auto"/>
        <w:ind w:right="744"/>
      </w:pPr>
      <w:r>
        <w:rPr>
          <w:color w:val="404040"/>
        </w:rPr>
        <w:t>realizace optické trasy uvnitř objektů bude možná až po schválení zjednodušeného technického projektu vlastníkem objektu. Technický projekt zpracuje Poskytovatel;</w:t>
      </w:r>
    </w:p>
    <w:p w14:paraId="5F7F1F7E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2" w:line="309" w:lineRule="auto"/>
        <w:ind w:right="745"/>
      </w:pPr>
      <w:r>
        <w:rPr>
          <w:color w:val="404040"/>
        </w:rPr>
        <w:t>optická trasa musí splňovat příslušné stavební normy a vlákna budou uložena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celé délce tak</w:t>
      </w:r>
      <w:r>
        <w:rPr>
          <w:color w:val="404040"/>
        </w:rPr>
        <w:t>, aby byla zajištěna ochrana, aby nedošlo k poškození telekomunikačního vedení. Zapravení prostupů bude v souladu s protipožární ochranou, včetně protipožárního utěsnění;</w:t>
      </w:r>
    </w:p>
    <w:p w14:paraId="2AE80236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3"/>
      </w:pPr>
      <w:r>
        <w:rPr>
          <w:color w:val="404040"/>
        </w:rPr>
        <w:t>označení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vláken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koncových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objektech;</w:t>
      </w:r>
    </w:p>
    <w:p w14:paraId="21A99880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135" w:line="304" w:lineRule="auto"/>
        <w:ind w:right="747"/>
      </w:pPr>
      <w:r>
        <w:rPr>
          <w:color w:val="404040"/>
        </w:rPr>
        <w:t>po dokončení realizace optické trasy bude</w:t>
      </w:r>
      <w:r>
        <w:rPr>
          <w:color w:val="404040"/>
        </w:rPr>
        <w:t xml:space="preserve"> realizační prostor uklizen do požadovaného stavu dle dispozic vlastníka objektu.</w:t>
      </w:r>
    </w:p>
    <w:p w14:paraId="024C39E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28" w:line="312" w:lineRule="auto"/>
        <w:ind w:left="1750" w:right="743" w:hanging="426"/>
        <w:jc w:val="both"/>
      </w:pPr>
      <w:r>
        <w:rPr>
          <w:color w:val="404040"/>
        </w:rPr>
        <w:t>Předání Služby – Služba bude předána Objednateli do užívání na základě předávacího protokolu („</w:t>
      </w:r>
      <w:r>
        <w:rPr>
          <w:b/>
          <w:color w:val="404040"/>
        </w:rPr>
        <w:t>Protokol o předání a převzetí Služby</w:t>
      </w:r>
      <w:r>
        <w:rPr>
          <w:color w:val="404040"/>
        </w:rPr>
        <w:t>“). Ke dni předání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převzetí Služby do uží</w:t>
      </w:r>
      <w:r>
        <w:rPr>
          <w:color w:val="404040"/>
        </w:rPr>
        <w:t xml:space="preserve">vání připraví Poskytovatel Protokol o předání a převzetí Služby dle vzoru, který </w:t>
      </w:r>
      <w:proofErr w:type="gramStart"/>
      <w:r>
        <w:rPr>
          <w:color w:val="404040"/>
        </w:rPr>
        <w:t>tvoří</w:t>
      </w:r>
      <w:proofErr w:type="gramEnd"/>
      <w:r>
        <w:rPr>
          <w:color w:val="404040"/>
        </w:rPr>
        <w:t xml:space="preserve"> Přílohu č. 2 této Smlouvy, a který bude potvrzen oprávněnými osobami obou Smluvních stran uvedenými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 7 odst. 7.4 Smlouvy. Objednatel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odmítnout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</w:t>
      </w:r>
      <w:r>
        <w:rPr>
          <w:color w:val="404040"/>
        </w:rPr>
        <w:t>evzít,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vady.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Odmítnutí převzetí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zachyceno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případě, že se bude jednat o drobné vady a nedodělky, které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nemají vliv na poskytnutí Služby,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převzít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 užívání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výhradou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zároveň 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stanovit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lhůtu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drobných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vad a nedodělků. V rámci předání Služby bude zpracován a Objednateli předán rovněž měřící protokol, ve kterém budou doloženy parametry pronajaté optické trasy stanovené v Příloze č. 1.</w:t>
      </w:r>
    </w:p>
    <w:p w14:paraId="4155E66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line="312" w:lineRule="auto"/>
        <w:ind w:right="744" w:hanging="426"/>
        <w:jc w:val="both"/>
      </w:pPr>
      <w:r>
        <w:rPr>
          <w:color w:val="404040"/>
        </w:rPr>
        <w:t>Požadavky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dokumentaci 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předání a převzetí Služby zavazuje poskytnout zjednodušenou formu dokumentace skutečného provedení stavby (DSPS), která musí povinně obsahovat:</w:t>
      </w:r>
    </w:p>
    <w:p w14:paraId="1774B997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119" w:line="307" w:lineRule="auto"/>
        <w:ind w:left="2032" w:right="746" w:hanging="282"/>
      </w:pPr>
      <w:r>
        <w:rPr>
          <w:color w:val="404040"/>
        </w:rPr>
        <w:t>geodetické zaměření optické trasy – jedná se o předání dat o průběhu trasy včetně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propojovacích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bodů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</w:t>
      </w:r>
      <w:r>
        <w:rPr>
          <w:color w:val="404040"/>
        </w:rPr>
        <w:t>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podobě.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Formát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předávaných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dat:</w:t>
      </w:r>
    </w:p>
    <w:p w14:paraId="74009ADD" w14:textId="77777777" w:rsidR="00142B37" w:rsidRDefault="00AA7142">
      <w:pPr>
        <w:pStyle w:val="Odstavecseseznamem"/>
        <w:numPr>
          <w:ilvl w:val="4"/>
          <w:numId w:val="11"/>
        </w:numPr>
        <w:tabs>
          <w:tab w:val="left" w:pos="2318"/>
        </w:tabs>
        <w:spacing w:before="125"/>
        <w:ind w:hanging="286"/>
      </w:pPr>
      <w:r>
        <w:rPr>
          <w:color w:val="404040"/>
        </w:rPr>
        <w:t>průběh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DGN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(DWG)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+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měřící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body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TXT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DGN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4"/>
        </w:rPr>
        <w:t xml:space="preserve"> DWG)</w:t>
      </w:r>
    </w:p>
    <w:p w14:paraId="5641F54A" w14:textId="77777777" w:rsidR="00142B37" w:rsidRDefault="00142B37">
      <w:pPr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3B6BEC07" w14:textId="77777777" w:rsidR="00142B37" w:rsidRDefault="00AA7142">
      <w:pPr>
        <w:pStyle w:val="Odstavecseseznamem"/>
        <w:numPr>
          <w:ilvl w:val="4"/>
          <w:numId w:val="11"/>
        </w:numPr>
        <w:tabs>
          <w:tab w:val="left" w:pos="2317"/>
          <w:tab w:val="left" w:pos="2318"/>
        </w:tabs>
        <w:spacing w:before="90" w:line="309" w:lineRule="auto"/>
        <w:ind w:right="744"/>
        <w:jc w:val="left"/>
      </w:pPr>
      <w:r>
        <w:rPr>
          <w:color w:val="404040"/>
        </w:rPr>
        <w:lastRenderedPageBreak/>
        <w:t>pokud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dostupný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průběh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DGN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(DWG)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alespoň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PDF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výkres průběhu optické trasy s nezbytným popisem</w:t>
      </w:r>
    </w:p>
    <w:p w14:paraId="364AA1B5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123"/>
        <w:ind w:left="2032" w:hanging="283"/>
        <w:jc w:val="left"/>
      </w:pPr>
      <w:r>
        <w:rPr>
          <w:color w:val="404040"/>
        </w:rPr>
        <w:t>zapojení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vláken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předávacích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lokalitách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fotodokumentace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ODF</w:t>
      </w:r>
    </w:p>
    <w:p w14:paraId="682A7C6F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195"/>
        <w:ind w:left="2032" w:hanging="283"/>
        <w:jc w:val="left"/>
      </w:pPr>
      <w:r>
        <w:rPr>
          <w:color w:val="404040"/>
        </w:rPr>
        <w:t>měřící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protokoly</w:t>
      </w:r>
      <w:r>
        <w:rPr>
          <w:color w:val="404040"/>
          <w:spacing w:val="-11"/>
        </w:rPr>
        <w:t xml:space="preserve"> </w:t>
      </w:r>
      <w:proofErr w:type="gramStart"/>
      <w:r>
        <w:rPr>
          <w:color w:val="404040"/>
        </w:rPr>
        <w:t>trasy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přímá</w:t>
      </w:r>
      <w:proofErr w:type="gramEnd"/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proofErr w:type="spellStart"/>
      <w:r>
        <w:rPr>
          <w:color w:val="404040"/>
        </w:rPr>
        <w:t>reflektometrická</w:t>
      </w:r>
      <w:proofErr w:type="spellEnd"/>
      <w:r>
        <w:rPr>
          <w:color w:val="404040"/>
          <w:spacing w:val="-12"/>
        </w:rPr>
        <w:t xml:space="preserve"> </w:t>
      </w:r>
      <w:r>
        <w:rPr>
          <w:color w:val="404040"/>
        </w:rPr>
        <w:t>metoda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pásmech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1550</w:t>
      </w:r>
    </w:p>
    <w:p w14:paraId="40F4ACCE" w14:textId="77777777" w:rsidR="00142B37" w:rsidRDefault="00AA7142">
      <w:pPr>
        <w:pStyle w:val="Zkladntext"/>
        <w:spacing w:before="74"/>
        <w:ind w:left="2032"/>
      </w:pP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viz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4.</w:t>
      </w:r>
    </w:p>
    <w:p w14:paraId="059625B1" w14:textId="77777777" w:rsidR="00142B37" w:rsidRDefault="00AA7142">
      <w:pPr>
        <w:pStyle w:val="Zkladntext"/>
        <w:spacing w:before="196" w:line="312" w:lineRule="auto"/>
        <w:ind w:left="1749" w:right="938"/>
      </w:pPr>
      <w:r>
        <w:rPr>
          <w:color w:val="404040"/>
        </w:rPr>
        <w:t>Dokumentace bude předávána v elektronické podobě (2 x USB flashdisk) včetně náměrů OTDR a 1 výtisk také v klasické tištěné podobě.</w:t>
      </w:r>
    </w:p>
    <w:p w14:paraId="6C30BC6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4"/>
          <w:tab w:val="left" w:pos="1325"/>
        </w:tabs>
      </w:pPr>
      <w:r>
        <w:rPr>
          <w:color w:val="404040"/>
        </w:rPr>
        <w:t>Rozsah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úroveň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Služby:</w:t>
      </w:r>
    </w:p>
    <w:p w14:paraId="24B7E793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197" w:line="312" w:lineRule="auto"/>
        <w:ind w:right="748"/>
      </w:pPr>
      <w:r>
        <w:rPr>
          <w:color w:val="404040"/>
        </w:rPr>
        <w:t>provedení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pohledové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kontroly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dostupných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částí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intervalem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minimálně 1x za rok;</w:t>
      </w:r>
    </w:p>
    <w:p w14:paraId="3E3BC280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line="312" w:lineRule="auto"/>
        <w:ind w:right="746"/>
      </w:pPr>
      <w:r>
        <w:rPr>
          <w:color w:val="404040"/>
        </w:rPr>
        <w:t>v případě požadavku koncového uživatele je Poskytovatel povinen provést měření optické trasy pro doložení jejích parametrů:</w:t>
      </w:r>
    </w:p>
    <w:p w14:paraId="15A18903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119"/>
        <w:ind w:hanging="285"/>
        <w:jc w:val="left"/>
      </w:pPr>
      <w:r>
        <w:rPr>
          <w:color w:val="404040"/>
        </w:rPr>
        <w:t>měření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bezplatně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1x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měsíců;</w:t>
      </w:r>
    </w:p>
    <w:p w14:paraId="7111E9C4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134" w:line="307" w:lineRule="auto"/>
        <w:ind w:right="747"/>
        <w:jc w:val="left"/>
      </w:pP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odpojení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koncových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koncového uživatele po nezbytně nutnou dobu;</w:t>
      </w:r>
    </w:p>
    <w:p w14:paraId="5741EE73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4"/>
        <w:ind w:hanging="285"/>
        <w:jc w:val="left"/>
      </w:pPr>
      <w:r>
        <w:rPr>
          <w:color w:val="404040"/>
        </w:rPr>
        <w:t>měření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proběhne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schváleném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termínu;</w:t>
      </w:r>
    </w:p>
    <w:p w14:paraId="1765A180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</w:tabs>
        <w:spacing w:before="194"/>
        <w:jc w:val="both"/>
      </w:pPr>
      <w:r>
        <w:rPr>
          <w:color w:val="404040"/>
        </w:rPr>
        <w:t>pohotovostní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režim</w:t>
      </w:r>
    </w:p>
    <w:p w14:paraId="30F1584F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196" w:line="307" w:lineRule="auto"/>
        <w:ind w:right="745"/>
      </w:pPr>
      <w:r>
        <w:rPr>
          <w:color w:val="404040"/>
        </w:rPr>
        <w:t>7 dní v týdnu x 24 hodin denně (dále jen „</w:t>
      </w:r>
      <w:r>
        <w:rPr>
          <w:b/>
          <w:color w:val="404040"/>
        </w:rPr>
        <w:t>7x24</w:t>
      </w:r>
      <w:r>
        <w:rPr>
          <w:color w:val="404040"/>
        </w:rPr>
        <w:t>") na zabezpečení provozuschopnosti optických spojů;</w:t>
      </w:r>
    </w:p>
    <w:p w14:paraId="35D59A01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4" w:line="309" w:lineRule="auto"/>
        <w:ind w:right="744"/>
      </w:pPr>
      <w:r>
        <w:rPr>
          <w:color w:val="404040"/>
        </w:rPr>
        <w:t>poskytování provozních informací dle požadavků Objednatele formou služby HelpDesk Poskytovatele; Poskytováním provozních informací dle požadavků Objednatele formou služby HelpDesk se rozumí nepřetržité z</w:t>
      </w:r>
      <w:r>
        <w:rPr>
          <w:color w:val="404040"/>
        </w:rPr>
        <w:t>ajištění kontaktu telefonického (případně faxového či emailového) pro pracovníky 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specialisty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zodpovězení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dotazů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konzultací při řešení problémů souvisejících s poskytováním Služby dle této Smlouvy;</w:t>
      </w:r>
    </w:p>
    <w:p w14:paraId="5E81E0E4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8" w:line="309" w:lineRule="auto"/>
        <w:ind w:right="744"/>
      </w:pPr>
      <w:r>
        <w:rPr>
          <w:color w:val="404040"/>
        </w:rPr>
        <w:t>předložení har</w:t>
      </w:r>
      <w:r>
        <w:rPr>
          <w:color w:val="404040"/>
        </w:rPr>
        <w:t>monogramu preventivních prohlídek, údržby a měření optických vláken optické sítě, včetně dalších plánovaných provozních výluk na optických trasách,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období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předstihem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dnů;</w:t>
      </w:r>
    </w:p>
    <w:p w14:paraId="379D8470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1"/>
      </w:pPr>
      <w:r>
        <w:rPr>
          <w:color w:val="404040"/>
          <w:spacing w:val="-2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případě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požadavku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provedení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plánovaných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prací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oznámit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termín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předstihu</w:t>
      </w:r>
    </w:p>
    <w:p w14:paraId="30EE8EF6" w14:textId="77777777" w:rsidR="00142B37" w:rsidRDefault="00AA7142">
      <w:pPr>
        <w:pStyle w:val="Zkladntext"/>
        <w:spacing w:before="74" w:line="312" w:lineRule="auto"/>
        <w:ind w:left="2033" w:right="742"/>
        <w:jc w:val="both"/>
      </w:pPr>
      <w:r>
        <w:rPr>
          <w:color w:val="404040"/>
        </w:rPr>
        <w:t>10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Helpdesk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adrese</w:t>
      </w:r>
      <w:r>
        <w:rPr>
          <w:color w:val="404040"/>
          <w:spacing w:val="80"/>
        </w:rPr>
        <w:t xml:space="preserve"> </w:t>
      </w:r>
      <w:hyperlink r:id="rId9">
        <w:r>
          <w:rPr>
            <w:color w:val="404040"/>
          </w:rPr>
          <w:t>dohled@mvcr.cz.</w:t>
        </w:r>
      </w:hyperlink>
      <w:r>
        <w:rPr>
          <w:color w:val="404040"/>
        </w:rPr>
        <w:t xml:space="preserve"> 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doby odsouhlasení není možné považovat požadovaný termín plánovan</w:t>
      </w:r>
      <w:r>
        <w:rPr>
          <w:color w:val="404040"/>
        </w:rPr>
        <w:t>ých prací za závazný (finální termín určuje Objednatel) a bez schválení požadavku nesmí být žádné činnosti v souvislosti s plánováním prací zahájeny;</w:t>
      </w:r>
    </w:p>
    <w:p w14:paraId="4AEF37C7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21"/>
        <w:ind w:left="1750"/>
        <w:jc w:val="both"/>
      </w:pPr>
      <w:r>
        <w:rPr>
          <w:color w:val="404040"/>
        </w:rPr>
        <w:t>garance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Služby:</w:t>
      </w:r>
    </w:p>
    <w:p w14:paraId="563BA0E9" w14:textId="77777777" w:rsidR="00142B37" w:rsidRDefault="00142B37">
      <w:pPr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898FFC2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89" w:line="307" w:lineRule="auto"/>
        <w:ind w:left="2032" w:right="746"/>
      </w:pPr>
      <w:r>
        <w:rPr>
          <w:color w:val="404040"/>
        </w:rPr>
        <w:lastRenderedPageBreak/>
        <w:t>zjištěný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provozní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výpadek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(incident)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neprodleně nahlásit Objednateli prostřednictvím HelpDesk Objednatele;</w:t>
      </w:r>
    </w:p>
    <w:p w14:paraId="30988BA5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65" w:line="309" w:lineRule="auto"/>
        <w:ind w:left="2032" w:right="744"/>
      </w:pPr>
      <w:r>
        <w:rPr>
          <w:color w:val="404040"/>
        </w:rPr>
        <w:t>v případě neprovozuschopnosti (incidentu) optického vlákna nahlásí Objednatel Poskytovateli daný incident prostřednictvím HelpDesk Poskytovatele na kontakt uvedený v čl. 7 odst. 7.4 Smlouvy, a to telefonicky s následným písemným potvrzením elektronickou po</w:t>
      </w:r>
      <w:r>
        <w:rPr>
          <w:color w:val="404040"/>
        </w:rPr>
        <w:t>štou = prokazatelné nahlášení; rozhodující pro začátek doby odstranění incidentu je čas písemného nahlášení Objednatele;</w:t>
      </w:r>
    </w:p>
    <w:p w14:paraId="67320E6F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5" w:line="307" w:lineRule="auto"/>
        <w:ind w:left="2032" w:right="745"/>
      </w:pPr>
      <w:r>
        <w:rPr>
          <w:color w:val="404040"/>
        </w:rPr>
        <w:t>každý incident bude hlášen samostatným požadavkem, nedohodnou-li se Smluvní strany jinak;</w:t>
      </w:r>
    </w:p>
    <w:p w14:paraId="06609BD5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64" w:line="304" w:lineRule="auto"/>
        <w:ind w:left="2032" w:right="746"/>
      </w:pPr>
      <w:r>
        <w:rPr>
          <w:color w:val="404040"/>
        </w:rPr>
        <w:t>po odstranění incidentu je Poskytovatel povin</w:t>
      </w:r>
      <w:r>
        <w:rPr>
          <w:color w:val="404040"/>
        </w:rPr>
        <w:t>en neprodleně informovat Objednatele o jeho odstranění prostřednictvím HelpDesk Objednatele;</w:t>
      </w:r>
    </w:p>
    <w:p w14:paraId="4346F63F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4"/>
        </w:tabs>
        <w:spacing w:before="69" w:line="309" w:lineRule="auto"/>
        <w:ind w:right="743"/>
      </w:pPr>
      <w:r>
        <w:rPr>
          <w:color w:val="404040"/>
        </w:rPr>
        <w:t>Poskytovatel se zavazuje odstranit incident od prokazatelného nahlášení na HelpDesk Poskytovatele uvedený v čl. 7 odst. 7.4 Smlouvy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následujících </w:t>
      </w:r>
      <w:r>
        <w:rPr>
          <w:color w:val="404040"/>
          <w:spacing w:val="-2"/>
        </w:rPr>
        <w:t>dobách:</w:t>
      </w:r>
    </w:p>
    <w:p w14:paraId="1461ADC0" w14:textId="77777777" w:rsidR="00142B37" w:rsidRDefault="00142B37">
      <w:pPr>
        <w:pStyle w:val="Zkladntext"/>
        <w:spacing w:before="7"/>
        <w:rPr>
          <w:sz w:val="10"/>
        </w:rPr>
      </w:pPr>
    </w:p>
    <w:tbl>
      <w:tblPr>
        <w:tblStyle w:val="TableNormal"/>
        <w:tblW w:w="0" w:type="auto"/>
        <w:tblInd w:w="2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531"/>
      </w:tblGrid>
      <w:tr w:rsidR="00142B37" w14:paraId="2E2DD4D2" w14:textId="77777777">
        <w:trPr>
          <w:trHeight w:val="568"/>
        </w:trPr>
        <w:tc>
          <w:tcPr>
            <w:tcW w:w="3260" w:type="dxa"/>
          </w:tcPr>
          <w:p w14:paraId="02535095" w14:textId="77777777" w:rsidR="00142B37" w:rsidRDefault="00AA7142">
            <w:pPr>
              <w:pStyle w:val="TableParagraph"/>
              <w:spacing w:before="119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404040"/>
              </w:rPr>
              <w:t>Incide</w:t>
            </w:r>
            <w:r>
              <w:rPr>
                <w:rFonts w:ascii="Arial"/>
                <w:b/>
                <w:color w:val="404040"/>
              </w:rPr>
              <w:t>nt</w:t>
            </w:r>
            <w:r>
              <w:rPr>
                <w:rFonts w:ascii="Arial"/>
                <w:b/>
                <w:color w:val="404040"/>
                <w:spacing w:val="-9"/>
              </w:rPr>
              <w:t xml:space="preserve"> </w:t>
            </w:r>
            <w:r>
              <w:rPr>
                <w:rFonts w:ascii="Arial"/>
                <w:b/>
                <w:color w:val="404040"/>
                <w:spacing w:val="-2"/>
              </w:rPr>
              <w:t>kategorie</w:t>
            </w:r>
          </w:p>
        </w:tc>
        <w:tc>
          <w:tcPr>
            <w:tcW w:w="4531" w:type="dxa"/>
          </w:tcPr>
          <w:p w14:paraId="51470F96" w14:textId="77777777" w:rsidR="00142B37" w:rsidRDefault="00AA7142">
            <w:pPr>
              <w:pStyle w:val="TableParagraph"/>
              <w:spacing w:before="119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04040"/>
              </w:rPr>
              <w:t>Doba</w:t>
            </w:r>
            <w:r>
              <w:rPr>
                <w:rFonts w:ascii="Arial" w:hAnsi="Arial"/>
                <w:b/>
                <w:color w:val="404040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odstranění</w:t>
            </w:r>
            <w:r>
              <w:rPr>
                <w:rFonts w:ascii="Arial" w:hAnsi="Arial"/>
                <w:b/>
                <w:color w:val="404040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</w:rPr>
              <w:t>incidentu</w:t>
            </w:r>
          </w:p>
        </w:tc>
      </w:tr>
      <w:tr w:rsidR="00142B37" w14:paraId="57F4E931" w14:textId="77777777">
        <w:trPr>
          <w:trHeight w:val="569"/>
        </w:trPr>
        <w:tc>
          <w:tcPr>
            <w:tcW w:w="3260" w:type="dxa"/>
          </w:tcPr>
          <w:p w14:paraId="2F4A5947" w14:textId="77777777" w:rsidR="00142B37" w:rsidRDefault="00AA7142">
            <w:pPr>
              <w:pStyle w:val="TableParagraph"/>
              <w:spacing w:before="121"/>
              <w:ind w:left="107"/>
              <w:rPr>
                <w:rFonts w:ascii="Arial"/>
              </w:rPr>
            </w:pPr>
            <w:r>
              <w:rPr>
                <w:rFonts w:ascii="Arial"/>
                <w:color w:val="404040"/>
                <w:w w:val="99"/>
              </w:rPr>
              <w:t>A</w:t>
            </w:r>
          </w:p>
        </w:tc>
        <w:tc>
          <w:tcPr>
            <w:tcW w:w="4531" w:type="dxa"/>
          </w:tcPr>
          <w:p w14:paraId="524FBC3A" w14:textId="77777777" w:rsidR="00142B37" w:rsidRDefault="00AA7142">
            <w:pPr>
              <w:pStyle w:val="TableParagraph"/>
              <w:spacing w:before="121"/>
              <w:ind w:left="108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6</w:t>
            </w:r>
            <w:r>
              <w:rPr>
                <w:rFonts w:ascii="Arial"/>
                <w:color w:val="404040"/>
                <w:spacing w:val="-2"/>
              </w:rPr>
              <w:t xml:space="preserve"> hodin</w:t>
            </w:r>
          </w:p>
        </w:tc>
      </w:tr>
      <w:tr w:rsidR="00142B37" w14:paraId="08A2E7A1" w14:textId="77777777">
        <w:trPr>
          <w:trHeight w:val="568"/>
        </w:trPr>
        <w:tc>
          <w:tcPr>
            <w:tcW w:w="3260" w:type="dxa"/>
          </w:tcPr>
          <w:p w14:paraId="69A2DAC2" w14:textId="77777777" w:rsidR="00142B37" w:rsidRDefault="00AA7142">
            <w:pPr>
              <w:pStyle w:val="TableParagraph"/>
              <w:spacing w:before="120"/>
              <w:ind w:left="107"/>
              <w:rPr>
                <w:rFonts w:ascii="Arial"/>
              </w:rPr>
            </w:pPr>
            <w:r>
              <w:rPr>
                <w:rFonts w:ascii="Arial"/>
                <w:color w:val="404040"/>
                <w:w w:val="99"/>
              </w:rPr>
              <w:t>B</w:t>
            </w:r>
          </w:p>
        </w:tc>
        <w:tc>
          <w:tcPr>
            <w:tcW w:w="4531" w:type="dxa"/>
          </w:tcPr>
          <w:p w14:paraId="27AF3C24" w14:textId="77777777" w:rsidR="00142B37" w:rsidRDefault="00AA7142">
            <w:pPr>
              <w:pStyle w:val="TableParagraph"/>
              <w:spacing w:before="120"/>
              <w:ind w:left="108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46</w:t>
            </w:r>
            <w:r>
              <w:rPr>
                <w:rFonts w:ascii="Arial"/>
                <w:color w:val="404040"/>
                <w:spacing w:val="-3"/>
              </w:rPr>
              <w:t xml:space="preserve"> </w:t>
            </w:r>
            <w:r>
              <w:rPr>
                <w:rFonts w:ascii="Arial"/>
                <w:color w:val="404040"/>
                <w:spacing w:val="-2"/>
              </w:rPr>
              <w:t>hodin</w:t>
            </w:r>
          </w:p>
        </w:tc>
      </w:tr>
      <w:tr w:rsidR="00142B37" w14:paraId="542D7AD6" w14:textId="77777777">
        <w:trPr>
          <w:trHeight w:val="569"/>
        </w:trPr>
        <w:tc>
          <w:tcPr>
            <w:tcW w:w="3260" w:type="dxa"/>
          </w:tcPr>
          <w:p w14:paraId="6C9CC7F4" w14:textId="77777777" w:rsidR="00142B37" w:rsidRDefault="00AA7142">
            <w:pPr>
              <w:pStyle w:val="TableParagraph"/>
              <w:spacing w:before="120"/>
              <w:ind w:left="107"/>
              <w:rPr>
                <w:rFonts w:ascii="Arial"/>
              </w:rPr>
            </w:pPr>
            <w:r>
              <w:rPr>
                <w:rFonts w:ascii="Arial"/>
                <w:color w:val="404040"/>
                <w:w w:val="99"/>
              </w:rPr>
              <w:t>C</w:t>
            </w:r>
          </w:p>
        </w:tc>
        <w:tc>
          <w:tcPr>
            <w:tcW w:w="4531" w:type="dxa"/>
          </w:tcPr>
          <w:p w14:paraId="55AFCBE2" w14:textId="77777777" w:rsidR="00142B37" w:rsidRDefault="00AA7142">
            <w:pPr>
              <w:pStyle w:val="TableParagraph"/>
              <w:spacing w:before="120"/>
              <w:ind w:left="108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Best</w:t>
            </w:r>
            <w:r>
              <w:rPr>
                <w:rFonts w:ascii="Arial"/>
                <w:color w:val="404040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color w:val="404040"/>
                <w:spacing w:val="-2"/>
              </w:rPr>
              <w:t>effort</w:t>
            </w:r>
            <w:proofErr w:type="spellEnd"/>
          </w:p>
        </w:tc>
      </w:tr>
    </w:tbl>
    <w:p w14:paraId="6FCE467F" w14:textId="77777777" w:rsidR="00142B37" w:rsidRDefault="00AA7142">
      <w:pPr>
        <w:pStyle w:val="Odstavecseseznamem"/>
        <w:numPr>
          <w:ilvl w:val="0"/>
          <w:numId w:val="10"/>
        </w:numPr>
        <w:tabs>
          <w:tab w:val="left" w:pos="284"/>
          <w:tab w:val="left" w:pos="285"/>
        </w:tabs>
        <w:spacing w:before="121"/>
        <w:ind w:left="284" w:right="5845"/>
        <w:jc w:val="right"/>
      </w:pP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služby:</w:t>
      </w:r>
    </w:p>
    <w:p w14:paraId="57735F69" w14:textId="77777777" w:rsidR="00142B37" w:rsidRDefault="00142B37">
      <w:pPr>
        <w:pStyle w:val="Zkladntext"/>
        <w:spacing w:after="1"/>
        <w:rPr>
          <w:sz w:val="17"/>
        </w:rPr>
      </w:pPr>
    </w:p>
    <w:tbl>
      <w:tblPr>
        <w:tblStyle w:val="TableNormal"/>
        <w:tblW w:w="0" w:type="auto"/>
        <w:tblInd w:w="2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531"/>
      </w:tblGrid>
      <w:tr w:rsidR="00142B37" w14:paraId="5AA60F25" w14:textId="77777777">
        <w:trPr>
          <w:trHeight w:val="568"/>
        </w:trPr>
        <w:tc>
          <w:tcPr>
            <w:tcW w:w="3260" w:type="dxa"/>
          </w:tcPr>
          <w:p w14:paraId="002020EE" w14:textId="77777777" w:rsidR="00142B37" w:rsidRDefault="00AA7142">
            <w:pPr>
              <w:pStyle w:val="TableParagraph"/>
              <w:spacing w:before="120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04040"/>
              </w:rPr>
              <w:t>Dostupnost</w:t>
            </w:r>
            <w:r>
              <w:rPr>
                <w:rFonts w:ascii="Arial" w:hAnsi="Arial"/>
                <w:b/>
                <w:color w:val="404040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</w:rPr>
              <w:t>měsíčně</w:t>
            </w:r>
          </w:p>
        </w:tc>
        <w:tc>
          <w:tcPr>
            <w:tcW w:w="4531" w:type="dxa"/>
          </w:tcPr>
          <w:p w14:paraId="6B9BFF82" w14:textId="77777777" w:rsidR="00142B37" w:rsidRDefault="00AA7142">
            <w:pPr>
              <w:pStyle w:val="TableParagraph"/>
              <w:spacing w:before="120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04040"/>
              </w:rPr>
              <w:t>Max.</w:t>
            </w:r>
            <w:r>
              <w:rPr>
                <w:rFonts w:ascii="Arial" w:hAnsi="Arial"/>
                <w:b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doba</w:t>
            </w:r>
            <w:r>
              <w:rPr>
                <w:rFonts w:ascii="Arial" w:hAnsi="Arial"/>
                <w:b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výpadků</w:t>
            </w:r>
            <w:r>
              <w:rPr>
                <w:rFonts w:ascii="Arial" w:hAnsi="Arial"/>
                <w:b/>
                <w:color w:val="40404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v</w:t>
            </w:r>
            <w:r>
              <w:rPr>
                <w:rFonts w:ascii="Arial" w:hAnsi="Arial"/>
                <w:b/>
                <w:color w:val="40404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</w:rPr>
              <w:t>měsíci</w:t>
            </w:r>
          </w:p>
        </w:tc>
      </w:tr>
      <w:tr w:rsidR="00142B37" w14:paraId="2221AF49" w14:textId="77777777">
        <w:trPr>
          <w:trHeight w:val="569"/>
        </w:trPr>
        <w:tc>
          <w:tcPr>
            <w:tcW w:w="3260" w:type="dxa"/>
          </w:tcPr>
          <w:p w14:paraId="2F9FDC7A" w14:textId="77777777" w:rsidR="00142B37" w:rsidRDefault="00AA7142">
            <w:pPr>
              <w:pStyle w:val="TableParagraph"/>
              <w:spacing w:before="121"/>
              <w:ind w:left="107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min.</w:t>
            </w:r>
            <w:r>
              <w:rPr>
                <w:rFonts w:ascii="Arial"/>
                <w:color w:val="404040"/>
                <w:spacing w:val="-6"/>
              </w:rPr>
              <w:t xml:space="preserve"> </w:t>
            </w:r>
            <w:proofErr w:type="gramStart"/>
            <w:r>
              <w:rPr>
                <w:rFonts w:ascii="Arial"/>
                <w:color w:val="404040"/>
                <w:spacing w:val="-2"/>
              </w:rPr>
              <w:t>99,50%</w:t>
            </w:r>
            <w:proofErr w:type="gramEnd"/>
          </w:p>
        </w:tc>
        <w:tc>
          <w:tcPr>
            <w:tcW w:w="4531" w:type="dxa"/>
          </w:tcPr>
          <w:p w14:paraId="22DA0C97" w14:textId="77777777" w:rsidR="00142B37" w:rsidRDefault="00AA7142">
            <w:pPr>
              <w:pStyle w:val="TableParagraph"/>
              <w:spacing w:before="121"/>
              <w:ind w:left="108"/>
              <w:rPr>
                <w:rFonts w:ascii="Arial"/>
              </w:rPr>
            </w:pPr>
            <w:r>
              <w:rPr>
                <w:rFonts w:ascii="Arial"/>
                <w:color w:val="404040"/>
                <w:spacing w:val="-2"/>
              </w:rPr>
              <w:t>219minut</w:t>
            </w:r>
          </w:p>
        </w:tc>
      </w:tr>
    </w:tbl>
    <w:p w14:paraId="014E405E" w14:textId="77777777" w:rsidR="00142B37" w:rsidRDefault="00142B37">
      <w:pPr>
        <w:pStyle w:val="Zkladntext"/>
        <w:spacing w:before="10"/>
        <w:rPr>
          <w:sz w:val="20"/>
        </w:rPr>
      </w:pPr>
    </w:p>
    <w:p w14:paraId="3207F625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424"/>
          <w:tab w:val="left" w:pos="425"/>
        </w:tabs>
        <w:spacing w:before="0"/>
        <w:ind w:left="424" w:right="5803" w:hanging="425"/>
        <w:jc w:val="right"/>
      </w:pPr>
      <w:r>
        <w:rPr>
          <w:color w:val="404040"/>
        </w:rPr>
        <w:t>Provozní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management</w:t>
      </w:r>
    </w:p>
    <w:p w14:paraId="767AB26B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196" w:line="309" w:lineRule="auto"/>
        <w:ind w:left="2032" w:right="743" w:hanging="283"/>
      </w:pPr>
      <w:r>
        <w:rPr>
          <w:color w:val="404040"/>
        </w:rPr>
        <w:t>Incident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představuje její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monitorovaný funkční celek nebo část Služby monitorovaná na konkrétním předávacím rozhraní Služby (ukončení spoje – viz bod 1 Přílohy č. 1 Smlouvy), 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nefunkční.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lokalit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zapojených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redundantně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považován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incident kategorie A výpadek přípojky jen z jedné strany – Služba je stále poskytována;</w:t>
      </w:r>
    </w:p>
    <w:p w14:paraId="5C1BBB6D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66" w:line="309" w:lineRule="auto"/>
        <w:ind w:left="2032" w:right="746"/>
      </w:pPr>
      <w:r>
        <w:rPr>
          <w:color w:val="404040"/>
        </w:rPr>
        <w:t>Incident kategorie B – Služba je funkční pouze částečně. Některé funkcionality jsou zcela nebo z významné části nedostupné, a to tak, že je zásadním způsob</w:t>
      </w:r>
      <w:r>
        <w:rPr>
          <w:color w:val="404040"/>
        </w:rPr>
        <w:t>em ovlivněn výkon Objednatele. Je omezena redundance a současně 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vyšší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požadovanou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odezvou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delší než 1 hodinu;</w:t>
      </w:r>
    </w:p>
    <w:p w14:paraId="2EF23345" w14:textId="77777777" w:rsidR="00142B37" w:rsidRDefault="00142B37">
      <w:pPr>
        <w:spacing w:line="309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1CA59C69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89"/>
        <w:ind w:left="2032"/>
        <w:jc w:val="left"/>
      </w:pPr>
      <w:r>
        <w:rPr>
          <w:color w:val="404040"/>
          <w:spacing w:val="-2"/>
        </w:rPr>
        <w:lastRenderedPageBreak/>
        <w:t>Incident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kategorie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C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Ostatní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stavy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nespadající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kategorie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incidentů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nebo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5"/>
        </w:rPr>
        <w:t>B;</w:t>
      </w:r>
    </w:p>
    <w:p w14:paraId="186E206B" w14:textId="77777777" w:rsidR="00142B37" w:rsidRDefault="00AA7142">
      <w:pPr>
        <w:pStyle w:val="Odstavecseseznamem"/>
        <w:numPr>
          <w:ilvl w:val="3"/>
          <w:numId w:val="11"/>
        </w:numPr>
        <w:tabs>
          <w:tab w:val="left" w:pos="2033"/>
        </w:tabs>
        <w:spacing w:before="135"/>
        <w:ind w:left="2032"/>
        <w:jc w:val="left"/>
      </w:pP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typu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rozhoduje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Help</w:t>
      </w:r>
      <w:proofErr w:type="spellEnd"/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Desk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Objednatele.</w:t>
      </w:r>
    </w:p>
    <w:p w14:paraId="53DE6C28" w14:textId="77777777" w:rsidR="00142B37" w:rsidRDefault="00142B37">
      <w:pPr>
        <w:pStyle w:val="Zkladntext"/>
        <w:spacing w:before="4"/>
        <w:rPr>
          <w:sz w:val="27"/>
        </w:rPr>
      </w:pPr>
    </w:p>
    <w:p w14:paraId="16E818B8" w14:textId="77777777" w:rsidR="00142B37" w:rsidRDefault="00AA7142">
      <w:pPr>
        <w:pStyle w:val="Nadpis3"/>
        <w:numPr>
          <w:ilvl w:val="0"/>
          <w:numId w:val="11"/>
        </w:numPr>
        <w:tabs>
          <w:tab w:val="left" w:pos="5255"/>
          <w:tab w:val="left" w:pos="5256"/>
        </w:tabs>
        <w:ind w:left="5256"/>
        <w:jc w:val="left"/>
        <w:rPr>
          <w:color w:val="00AFEF"/>
          <w:sz w:val="24"/>
        </w:rPr>
      </w:pPr>
      <w:r>
        <w:rPr>
          <w:color w:val="404040"/>
          <w:spacing w:val="-4"/>
        </w:rPr>
        <w:t>Cena</w:t>
      </w:r>
    </w:p>
    <w:p w14:paraId="61090AAE" w14:textId="77777777" w:rsidR="00142B37" w:rsidRDefault="00142B37">
      <w:pPr>
        <w:pStyle w:val="Zkladntext"/>
        <w:spacing w:before="1"/>
        <w:rPr>
          <w:b/>
          <w:sz w:val="27"/>
        </w:rPr>
      </w:pPr>
    </w:p>
    <w:p w14:paraId="32EBAC2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0" w:line="312" w:lineRule="auto"/>
        <w:ind w:right="744"/>
        <w:jc w:val="both"/>
      </w:pPr>
      <w:r>
        <w:rPr>
          <w:color w:val="404040"/>
        </w:rPr>
        <w:t>Cena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5"/>
        </w:rPr>
        <w:t xml:space="preserve"> </w:t>
      </w:r>
      <w:r>
        <w:rPr>
          <w:b/>
          <w:color w:val="404040"/>
        </w:rPr>
        <w:t>73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333,-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Kč</w:t>
      </w:r>
      <w:r>
        <w:rPr>
          <w:b/>
          <w:color w:val="404040"/>
          <w:spacing w:val="-7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sedmdesát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tři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sta třicet tři korun českých) bez DPH měsíčně.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 Služba bude poskytována pouze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měsíce,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měsíc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účtována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poměrná cena Služby odpovídající počtu dnů poskytování Služby.</w:t>
      </w:r>
    </w:p>
    <w:p w14:paraId="1637053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5"/>
        <w:jc w:val="both"/>
      </w:pPr>
      <w:r>
        <w:rPr>
          <w:color w:val="404040"/>
        </w:rPr>
        <w:t>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konečná,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přípustná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nemůže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zvýšena bez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předchozího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daň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přidané hodnoty na základě platných právních předpisů v den uskutečnění zdanitelného plnění.</w:t>
      </w:r>
    </w:p>
    <w:p w14:paraId="57CFF4A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3"/>
        <w:jc w:val="both"/>
      </w:pPr>
      <w:r>
        <w:rPr>
          <w:color w:val="404040"/>
        </w:rPr>
        <w:t>Poskytovatel výslovně prohlašuje a ujišťuje Objednatele, že cena za Službu již v sobě zahrnuje veškeré náklady Poskytovatele spojené s plněním dle této Smlouvy. So</w:t>
      </w:r>
      <w:r>
        <w:rPr>
          <w:color w:val="404040"/>
        </w:rPr>
        <w:t>učástí ceny jsou i služby, které ve Smlouvě sice výslovně uvedeny nejsou, ale Poskytovatel, jakožto odborník o nich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ví nebo má vědět, neboť jsou nezbytné pro poskytování Služby dle této Smlouvy.</w:t>
      </w:r>
    </w:p>
    <w:p w14:paraId="5FE9BD87" w14:textId="77777777" w:rsidR="00142B37" w:rsidRDefault="00142B37">
      <w:pPr>
        <w:pStyle w:val="Zkladntext"/>
        <w:spacing w:before="11"/>
        <w:rPr>
          <w:sz w:val="20"/>
        </w:rPr>
      </w:pPr>
    </w:p>
    <w:p w14:paraId="2518BE7C" w14:textId="77777777" w:rsidR="00142B37" w:rsidRDefault="00AA7142">
      <w:pPr>
        <w:pStyle w:val="Nadpis3"/>
        <w:numPr>
          <w:ilvl w:val="0"/>
          <w:numId w:val="11"/>
        </w:numPr>
        <w:tabs>
          <w:tab w:val="left" w:pos="4479"/>
          <w:tab w:val="left" w:pos="4480"/>
        </w:tabs>
        <w:ind w:left="4479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plnění</w:t>
      </w:r>
    </w:p>
    <w:p w14:paraId="415057BD" w14:textId="77777777" w:rsidR="00142B37" w:rsidRDefault="00142B37">
      <w:pPr>
        <w:pStyle w:val="Zkladntext"/>
        <w:rPr>
          <w:b/>
          <w:sz w:val="27"/>
        </w:rPr>
      </w:pPr>
    </w:p>
    <w:p w14:paraId="4242CC7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4"/>
          <w:tab w:val="left" w:pos="1325"/>
        </w:tabs>
        <w:spacing w:before="0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užívání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01.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11.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2023.</w:t>
      </w:r>
    </w:p>
    <w:p w14:paraId="17AA02A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4"/>
          <w:tab w:val="left" w:pos="1325"/>
        </w:tabs>
        <w:spacing w:before="196"/>
      </w:pPr>
      <w:r>
        <w:rPr>
          <w:color w:val="404040"/>
        </w:rPr>
        <w:t>Místem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koncové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lokality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1.</w:t>
      </w:r>
    </w:p>
    <w:p w14:paraId="7033FD28" w14:textId="77777777" w:rsidR="00142B37" w:rsidRDefault="00142B37">
      <w:pPr>
        <w:pStyle w:val="Zkladntext"/>
        <w:spacing w:before="5"/>
        <w:rPr>
          <w:sz w:val="27"/>
        </w:rPr>
      </w:pPr>
    </w:p>
    <w:p w14:paraId="1583CE7C" w14:textId="77777777" w:rsidR="00142B37" w:rsidRDefault="00AA7142">
      <w:pPr>
        <w:pStyle w:val="Nadpis3"/>
        <w:numPr>
          <w:ilvl w:val="0"/>
          <w:numId w:val="11"/>
        </w:numPr>
        <w:tabs>
          <w:tab w:val="left" w:pos="4546"/>
          <w:tab w:val="left" w:pos="4547"/>
        </w:tabs>
        <w:spacing w:before="1"/>
        <w:ind w:left="4546"/>
        <w:jc w:val="left"/>
        <w:rPr>
          <w:color w:val="00AFEF"/>
          <w:sz w:val="24"/>
        </w:rPr>
      </w:pPr>
      <w:r>
        <w:rPr>
          <w:color w:val="404040"/>
        </w:rPr>
        <w:t>Platební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podmínky</w:t>
      </w:r>
    </w:p>
    <w:p w14:paraId="7C9534B3" w14:textId="77777777" w:rsidR="00142B37" w:rsidRDefault="00142B37">
      <w:pPr>
        <w:pStyle w:val="Zkladntext"/>
        <w:rPr>
          <w:b/>
          <w:sz w:val="27"/>
        </w:rPr>
      </w:pPr>
    </w:p>
    <w:p w14:paraId="0313A613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" w:line="312" w:lineRule="auto"/>
        <w:ind w:right="745"/>
        <w:jc w:val="both"/>
      </w:pPr>
      <w:r>
        <w:rPr>
          <w:color w:val="404040"/>
        </w:rPr>
        <w:t>Cena za Službu bude hrazena ode dne jejího převzetí na základě Protokolu o předání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měsíčně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uplynulý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měsíc,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daňových dokladů (faktur) vystavených Poskytovatelem vždy do desátého (10.) kalendářního dne nás</w:t>
      </w:r>
      <w:r>
        <w:rPr>
          <w:color w:val="404040"/>
        </w:rPr>
        <w:t>ledujícího měsíce. Poslední den uplynulého kalendářního měsíce je dnem uskutečnění zdanitelného plnění. Poskytovatel může na vyžádání Objednatele vystavit fakturu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prosinec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fakturou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měsíc listopad příslušného kalendářního roku.</w:t>
      </w:r>
    </w:p>
    <w:p w14:paraId="23D6E1D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3"/>
        <w:jc w:val="both"/>
      </w:pPr>
      <w:r>
        <w:rPr>
          <w:color w:val="404040"/>
        </w:rPr>
        <w:t>Daňový doklad (faktura) vystavený Poskytovatelem musí obsahovat náležitosti 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</w:p>
    <w:p w14:paraId="05A3FFFC" w14:textId="77777777" w:rsidR="00142B37" w:rsidRDefault="00AA7142">
      <w:pPr>
        <w:pStyle w:val="Zkladntext"/>
        <w:spacing w:line="253" w:lineRule="exact"/>
        <w:ind w:left="1324"/>
        <w:jc w:val="both"/>
      </w:pPr>
      <w:r>
        <w:rPr>
          <w:color w:val="404040"/>
        </w:rPr>
        <w:t>„</w:t>
      </w:r>
      <w:r>
        <w:rPr>
          <w:b/>
          <w:color w:val="404040"/>
        </w:rPr>
        <w:t>Zákon</w:t>
      </w:r>
      <w:r>
        <w:rPr>
          <w:b/>
          <w:color w:val="404040"/>
          <w:spacing w:val="13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14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“),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563/1991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účetnictví,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4"/>
        </w:rPr>
        <w:t xml:space="preserve"> </w:t>
      </w:r>
      <w:r>
        <w:rPr>
          <w:color w:val="404040"/>
          <w:spacing w:val="-2"/>
        </w:rPr>
        <w:t>předpisů,</w:t>
      </w:r>
    </w:p>
    <w:p w14:paraId="7FA0141A" w14:textId="77777777" w:rsidR="00142B37" w:rsidRDefault="00AA7142">
      <w:pPr>
        <w:pStyle w:val="Zkladntext"/>
        <w:spacing w:before="76"/>
        <w:ind w:left="1325"/>
        <w:jc w:val="both"/>
      </w:pP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údaje:</w:t>
      </w:r>
    </w:p>
    <w:p w14:paraId="3B301412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196"/>
        <w:ind w:hanging="425"/>
      </w:pP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Smlouvy;</w:t>
      </w:r>
    </w:p>
    <w:p w14:paraId="3E7EBC4C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  <w:tab w:val="left" w:pos="1751"/>
        </w:tabs>
        <w:spacing w:before="136"/>
        <w:ind w:left="1750" w:hanging="426"/>
      </w:pP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EOBJ;</w:t>
      </w:r>
    </w:p>
    <w:p w14:paraId="1F0A8D92" w14:textId="77777777" w:rsidR="00142B37" w:rsidRDefault="00142B37">
      <w:p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72E5EB55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90"/>
        <w:ind w:hanging="426"/>
      </w:pPr>
      <w:r>
        <w:rPr>
          <w:color w:val="404040"/>
        </w:rPr>
        <w:lastRenderedPageBreak/>
        <w:t>identifikační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Poskytovatele;</w:t>
      </w:r>
    </w:p>
    <w:p w14:paraId="79821F2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135"/>
        <w:ind w:hanging="426"/>
      </w:pPr>
      <w:r>
        <w:rPr>
          <w:color w:val="404040"/>
        </w:rPr>
        <w:t>popis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plnění;</w:t>
      </w:r>
    </w:p>
    <w:p w14:paraId="0FF1FE00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136"/>
        <w:ind w:hanging="425"/>
      </w:pPr>
      <w:r>
        <w:rPr>
          <w:color w:val="404040"/>
        </w:rPr>
        <w:t>kopie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měsíčního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dostupnosti;</w:t>
      </w:r>
    </w:p>
    <w:p w14:paraId="51AA0FF4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137"/>
        <w:ind w:hanging="425"/>
      </w:pPr>
      <w:r>
        <w:rPr>
          <w:color w:val="404040"/>
        </w:rPr>
        <w:t>platební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Smlouvou.</w:t>
      </w:r>
    </w:p>
    <w:p w14:paraId="0432E833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96" w:line="312" w:lineRule="auto"/>
        <w:ind w:left="1325" w:right="742"/>
        <w:jc w:val="both"/>
      </w:pPr>
      <w:r>
        <w:rPr>
          <w:color w:val="404040"/>
        </w:rPr>
        <w:t>Daňové doklady (faktury) budou Poskytovatelem zasílány spolu s veškerými požadovanými dokumenty Objednateli do tří (3) pracovních dnů od jejich vystavení jedním z následujících způsobů:</w:t>
      </w:r>
    </w:p>
    <w:p w14:paraId="300296DD" w14:textId="2C2728DA" w:rsidR="00142B37" w:rsidRDefault="00AA7142">
      <w:pPr>
        <w:pStyle w:val="Odstavecseseznamem"/>
        <w:numPr>
          <w:ilvl w:val="2"/>
          <w:numId w:val="11"/>
        </w:numPr>
        <w:tabs>
          <w:tab w:val="left" w:pos="1891"/>
          <w:tab w:val="left" w:pos="1892"/>
        </w:tabs>
        <w:spacing w:line="369" w:lineRule="auto"/>
        <w:ind w:left="1891" w:right="5012" w:hanging="398"/>
      </w:pPr>
      <w:r>
        <w:rPr>
          <w:color w:val="404040"/>
        </w:rPr>
        <w:t>buď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adresu: </w:t>
      </w:r>
      <w:hyperlink r:id="rId10">
        <w:proofErr w:type="spellStart"/>
        <w:r>
          <w:rPr>
            <w:color w:val="404040"/>
            <w:spacing w:val="-2"/>
          </w:rPr>
          <w:t>xxx</w:t>
        </w:r>
        <w:proofErr w:type="spellEnd"/>
      </w:hyperlink>
    </w:p>
    <w:p w14:paraId="6E6267CF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1"/>
          <w:tab w:val="left" w:pos="1892"/>
        </w:tabs>
        <w:spacing w:before="58"/>
        <w:ind w:left="1891" w:hanging="398"/>
      </w:pP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adresu:</w:t>
      </w:r>
    </w:p>
    <w:p w14:paraId="503573FF" w14:textId="77777777" w:rsidR="00142B37" w:rsidRDefault="00AA7142">
      <w:pPr>
        <w:pStyle w:val="Zkladntext"/>
        <w:spacing w:before="136" w:line="312" w:lineRule="auto"/>
        <w:ind w:left="1891" w:right="1337"/>
      </w:pPr>
      <w:r>
        <w:rPr>
          <w:color w:val="404040"/>
        </w:rPr>
        <w:t>Národní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p., Kodaňská 1441/46, Vršovice, 101 00 Praha 10.</w:t>
      </w:r>
    </w:p>
    <w:p w14:paraId="2DAFEAF5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6"/>
        <w:jc w:val="both"/>
      </w:pPr>
      <w:r>
        <w:rPr>
          <w:color w:val="404040"/>
        </w:rPr>
        <w:t>Platba bude provedena v české měně formou bankovního převodu na účet Poskytovatele uvedený v záhlaví této Smlouvy.</w:t>
      </w:r>
    </w:p>
    <w:p w14:paraId="50D5935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4"/>
        <w:jc w:val="both"/>
      </w:pPr>
      <w:r>
        <w:rPr>
          <w:color w:val="404040"/>
        </w:rPr>
        <w:t>Splatnost faktury vystavené na základě této Smlouvy činí třicet (30) kalendářních dnů od jejího doručení Objednateli.</w:t>
      </w:r>
    </w:p>
    <w:p w14:paraId="2C83593D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55"/>
        <w:jc w:val="both"/>
      </w:pP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případě, že faktura n</w:t>
      </w:r>
      <w:r>
        <w:rPr>
          <w:color w:val="404040"/>
        </w:rPr>
        <w:t>ebude obsahovat stanovené náležitosti, je Objednatel oprávněn vrátit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doplnění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opravě,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aniž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tím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dostane 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prodlení. Nová lhůta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splatnosti v délce třiceti (30) kalendářních dní počíná běžet znovu ode dne doručení</w:t>
      </w:r>
      <w:r>
        <w:rPr>
          <w:color w:val="404040"/>
        </w:rPr>
        <w:t xml:space="preserve"> náležitě doplněné či opravené faktury Objednateli.</w:t>
      </w:r>
    </w:p>
    <w:p w14:paraId="460335B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right="753"/>
        <w:jc w:val="both"/>
      </w:pPr>
      <w:r>
        <w:rPr>
          <w:color w:val="404040"/>
        </w:rPr>
        <w:t>Faktura se považuje za uhrazenou dnem odepsání příslušné finanční částky 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účtu Objednatele ve prospěch účtu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Poskytovatele.</w:t>
      </w:r>
    </w:p>
    <w:p w14:paraId="04300B3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56"/>
        <w:jc w:val="both"/>
      </w:pPr>
      <w:r>
        <w:rPr>
          <w:color w:val="404040"/>
        </w:rPr>
        <w:t>Všechny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částky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poukazované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prosté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jakýchkoliv bankovních poplatků nebo jiných nákladů spojených s převodem na jejich účty.</w:t>
      </w:r>
    </w:p>
    <w:p w14:paraId="422BFCA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/>
        <w:ind w:left="1325" w:hanging="569"/>
        <w:jc w:val="both"/>
      </w:pP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Službu.</w:t>
      </w:r>
    </w:p>
    <w:p w14:paraId="2C875B5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96" w:line="312" w:lineRule="auto"/>
        <w:ind w:right="746"/>
        <w:jc w:val="both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</w:t>
      </w:r>
      <w:r>
        <w:rPr>
          <w:color w:val="404040"/>
        </w:rPr>
        <w:t>aně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(Poskytovatel)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</w:p>
    <w:p w14:paraId="5FC7206B" w14:textId="77777777" w:rsidR="00142B37" w:rsidRDefault="00AA7142">
      <w:pPr>
        <w:pStyle w:val="Zkladntext"/>
        <w:spacing w:line="312" w:lineRule="auto"/>
        <w:ind w:left="1324" w:right="744"/>
        <w:jc w:val="both"/>
      </w:pPr>
      <w:r>
        <w:rPr>
          <w:color w:val="404040"/>
        </w:rPr>
        <w:t>§ 106a Zákona o DPH, nebo má-li být platba za zdanitelné plnění uskutečněné Poskytovatelem v tuzemsku zcela nebo z části poukázána na bankovní účet vedený poskytovatelem platebních služeb mimo tuzemsko, je příjemce zdanitelného plnění (Objednatel)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přímo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bankovní účet správce daně ve smyslu § 109a Zákona o DPH. Na bankovní účet Poskytovatele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daně z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hodnoty.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(základu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daně)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provedená</w:t>
      </w:r>
      <w:r>
        <w:rPr>
          <w:color w:val="404040"/>
          <w:spacing w:val="68"/>
        </w:rPr>
        <w:t xml:space="preserve"> </w:t>
      </w:r>
      <w:r>
        <w:rPr>
          <w:color w:val="404040"/>
          <w:spacing w:val="-2"/>
        </w:rPr>
        <w:t>Objednatelem</w:t>
      </w:r>
    </w:p>
    <w:p w14:paraId="75339B95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57E4A6DA" w14:textId="77777777" w:rsidR="00142B37" w:rsidRDefault="00AA7142">
      <w:pPr>
        <w:pStyle w:val="Zkladntext"/>
        <w:spacing w:before="90" w:line="312" w:lineRule="auto"/>
        <w:ind w:left="1325" w:right="746" w:hanging="1"/>
        <w:jc w:val="both"/>
      </w:pPr>
      <w:r>
        <w:rPr>
          <w:color w:val="404040"/>
        </w:rPr>
        <w:lastRenderedPageBreak/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považována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řádnou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úhradu ceny plnění poskytnutého dle této Smlouvy.</w:t>
      </w:r>
    </w:p>
    <w:p w14:paraId="79E1DF9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3"/>
        <w:jc w:val="both"/>
      </w:pPr>
      <w:r>
        <w:rPr>
          <w:color w:val="404040"/>
        </w:rPr>
        <w:t>Bankovní účet uvedený na daňovém dokladu, na který bude ze strany Po</w:t>
      </w:r>
      <w:r>
        <w:rPr>
          <w:color w:val="404040"/>
        </w:rPr>
        <w:t>skytovatele požadována úhrada ceny za poskytnuté zdanitelné plnění, musí být Poskytovatelem zveřejněn způsobem umožňujícím dálkový přístup ve smyslu § 96 Zákona o DPH. Smluvní strany se výslovně dohodly, že pokud číslo bankovního účtu Poskytovatele,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</w:t>
      </w:r>
      <w:r>
        <w:rPr>
          <w:color w:val="404040"/>
        </w:rPr>
        <w:t>rý bude ze strany Poskytovatele požadována úhrada ceny za poskytnuté zdanitelné plnění dle příslušného daňového dokladu, nebude zveřejněno způsobem umožňujícím dálkový přístup ve smyslu § 96 Zákona o DPH a cena za poskytnuté zdanitelné plnění dle příslušné</w:t>
      </w:r>
      <w:r>
        <w:rPr>
          <w:color w:val="404040"/>
        </w:rPr>
        <w:t>ho daňového dokladu přesahuje limit uvedený v § 109 odst. 2 písm. c) Zákona o DPH, je Objednatel oprávněn zaslat daňový doklad zpět Poskytovateli k opravě. V takovém případě se doba splatnosti zastavuje a nová doba splatnosti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počíná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</w:t>
      </w:r>
      <w:r>
        <w:rPr>
          <w:color w:val="404040"/>
        </w:rPr>
        <w:t>aveného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uvedením správného bankovního účtu Poskytovatele, tj. bankovního účtu zveřejněného správcem daně.</w:t>
      </w:r>
    </w:p>
    <w:p w14:paraId="694CBC36" w14:textId="77777777" w:rsidR="00142B37" w:rsidRDefault="00142B37">
      <w:pPr>
        <w:pStyle w:val="Zkladntext"/>
        <w:spacing w:before="10"/>
        <w:rPr>
          <w:sz w:val="20"/>
        </w:rPr>
      </w:pPr>
    </w:p>
    <w:p w14:paraId="3FDD61B9" w14:textId="77777777" w:rsidR="00142B37" w:rsidRDefault="00AA7142">
      <w:pPr>
        <w:pStyle w:val="Nadpis3"/>
        <w:numPr>
          <w:ilvl w:val="0"/>
          <w:numId w:val="11"/>
        </w:numPr>
        <w:tabs>
          <w:tab w:val="left" w:pos="3373"/>
          <w:tab w:val="left" w:pos="3374"/>
        </w:tabs>
        <w:ind w:left="3373" w:hanging="455"/>
        <w:jc w:val="left"/>
        <w:rPr>
          <w:color w:val="00AFEF"/>
          <w:sz w:val="24"/>
        </w:rPr>
      </w:pPr>
      <w:r>
        <w:rPr>
          <w:color w:val="404040"/>
        </w:rPr>
        <w:t>Další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stran</w:t>
      </w:r>
    </w:p>
    <w:p w14:paraId="2AFAC495" w14:textId="77777777" w:rsidR="00142B37" w:rsidRDefault="00142B37">
      <w:pPr>
        <w:pStyle w:val="Zkladntext"/>
        <w:spacing w:before="1"/>
        <w:rPr>
          <w:b/>
          <w:sz w:val="27"/>
        </w:rPr>
      </w:pPr>
    </w:p>
    <w:p w14:paraId="715461D1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0" w:line="312" w:lineRule="auto"/>
        <w:ind w:right="748"/>
        <w:jc w:val="both"/>
      </w:pPr>
      <w:r>
        <w:rPr>
          <w:color w:val="404040"/>
        </w:rPr>
        <w:t>Objednatel se zavazuje poskytnout přiměřenou součinnost, kterou lze po Objednateli spravedlivě požadovat k řádném splnění této Smlouvy.</w:t>
      </w:r>
    </w:p>
    <w:p w14:paraId="4D397906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4"/>
          <w:tab w:val="left" w:pos="1325"/>
        </w:tabs>
      </w:pP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zavazuje:</w:t>
      </w:r>
    </w:p>
    <w:p w14:paraId="30E4BCD0" w14:textId="77777777" w:rsidR="00142B37" w:rsidRDefault="00AA7142">
      <w:pPr>
        <w:pStyle w:val="Odstavecseseznamem"/>
        <w:numPr>
          <w:ilvl w:val="0"/>
          <w:numId w:val="9"/>
        </w:numPr>
        <w:tabs>
          <w:tab w:val="left" w:pos="1609"/>
        </w:tabs>
        <w:spacing w:before="196" w:line="307" w:lineRule="auto"/>
        <w:ind w:right="746"/>
        <w:jc w:val="left"/>
      </w:pPr>
      <w:r>
        <w:rPr>
          <w:color w:val="404040"/>
        </w:rPr>
        <w:t>předkládat měsíční reporty o dostupnosti Služby a plnění SLA parametrů, a to vždy do pátého (5</w:t>
      </w:r>
      <w:r>
        <w:rPr>
          <w:color w:val="404040"/>
        </w:rPr>
        <w:t>.) pracovního dne následujícího kalendářního měsíce,</w:t>
      </w:r>
    </w:p>
    <w:p w14:paraId="522C450A" w14:textId="77777777" w:rsidR="00142B37" w:rsidRDefault="00AA7142">
      <w:pPr>
        <w:pStyle w:val="Odstavecseseznamem"/>
        <w:numPr>
          <w:ilvl w:val="0"/>
          <w:numId w:val="9"/>
        </w:numPr>
        <w:tabs>
          <w:tab w:val="left" w:pos="1608"/>
        </w:tabs>
        <w:spacing w:before="64" w:line="304" w:lineRule="auto"/>
        <w:ind w:right="746"/>
        <w:jc w:val="left"/>
      </w:pPr>
      <w:r>
        <w:rPr>
          <w:color w:val="404040"/>
        </w:rPr>
        <w:t>informovat neprodleně Objednatele o všech skutečnostech majících vliv na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 této Smlouvy,</w:t>
      </w:r>
    </w:p>
    <w:p w14:paraId="0761636F" w14:textId="77777777" w:rsidR="00142B37" w:rsidRDefault="00AA7142">
      <w:pPr>
        <w:pStyle w:val="Odstavecseseznamem"/>
        <w:numPr>
          <w:ilvl w:val="0"/>
          <w:numId w:val="9"/>
        </w:numPr>
        <w:tabs>
          <w:tab w:val="left" w:pos="1608"/>
        </w:tabs>
        <w:spacing w:before="68"/>
        <w:jc w:val="left"/>
      </w:pPr>
      <w:r>
        <w:rPr>
          <w:color w:val="404040"/>
        </w:rPr>
        <w:t>plnit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Smlouvy,</w:t>
      </w:r>
    </w:p>
    <w:p w14:paraId="3E3041C9" w14:textId="77777777" w:rsidR="00142B37" w:rsidRDefault="00AA7142">
      <w:pPr>
        <w:pStyle w:val="Odstavecseseznamem"/>
        <w:numPr>
          <w:ilvl w:val="0"/>
          <w:numId w:val="9"/>
        </w:numPr>
        <w:tabs>
          <w:tab w:val="left" w:pos="1608"/>
        </w:tabs>
        <w:spacing w:before="134" w:line="307" w:lineRule="auto"/>
        <w:ind w:right="748"/>
      </w:pPr>
      <w:r>
        <w:rPr>
          <w:color w:val="404040"/>
        </w:rPr>
        <w:t>požádat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včas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potřebnou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 Smlouvy,</w:t>
      </w:r>
    </w:p>
    <w:p w14:paraId="5C589927" w14:textId="77777777" w:rsidR="00142B37" w:rsidRDefault="00AA7142">
      <w:pPr>
        <w:pStyle w:val="Odstavecseseznamem"/>
        <w:numPr>
          <w:ilvl w:val="0"/>
          <w:numId w:val="9"/>
        </w:numPr>
        <w:tabs>
          <w:tab w:val="left" w:pos="1609"/>
        </w:tabs>
        <w:spacing w:before="64" w:line="309" w:lineRule="auto"/>
        <w:ind w:right="746"/>
      </w:pPr>
      <w:r>
        <w:rPr>
          <w:color w:val="404040"/>
        </w:rPr>
        <w:t>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zúčastnit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schůzky,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požádá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schůzku nejpozději pět (5) pracovních dnů předem. V mimořádně naléhavých případech je možno tento termín po dohodě </w:t>
      </w:r>
      <w:r>
        <w:rPr>
          <w:color w:val="404040"/>
        </w:rPr>
        <w:t>obou Smluvních stran zkrátit.</w:t>
      </w:r>
    </w:p>
    <w:p w14:paraId="4DF864E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right="743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svědomitě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odbornou péčí. Poskytovatel je povinen pověřit plněním povinností z této Smlouvy pouze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ty své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zaměstnance,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 tomu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odborně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způsobilí.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Služby je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vázán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zákony,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závaznými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předpisy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pokyny Objednatele, pokud tyto nejsou v rozporu s těmito normami nebo zájmy Objednatele. Poskytovatel je povinen při výkonu své činnosti vč</w:t>
      </w:r>
      <w:r>
        <w:rPr>
          <w:color w:val="404040"/>
        </w:rPr>
        <w:t>as písemně upozornit Objednatele na zřejmou nevhodnost jeho pokynů, jejichž následkem může vzniknout újma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nesoulad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zákony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závaznými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předpisy.</w:t>
      </w:r>
    </w:p>
    <w:p w14:paraId="4D43D5CC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3E6DD1D2" w14:textId="77777777" w:rsidR="00142B37" w:rsidRDefault="00AA7142">
      <w:pPr>
        <w:pStyle w:val="Zkladntext"/>
        <w:spacing w:before="90" w:line="312" w:lineRule="auto"/>
        <w:ind w:left="1324" w:right="746"/>
        <w:jc w:val="both"/>
      </w:pPr>
      <w:r>
        <w:rPr>
          <w:color w:val="404040"/>
        </w:rPr>
        <w:lastRenderedPageBreak/>
        <w:t>Pokud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 navzdory tomuto upozornění trvá na svých pokynech, Poskytovatel neodpovídá za jakoukoli újmu vzniklou v této příčinné souvislosti.</w:t>
      </w:r>
    </w:p>
    <w:p w14:paraId="16172F8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5"/>
        <w:jc w:val="both"/>
      </w:pPr>
      <w:r>
        <w:rPr>
          <w:color w:val="404040"/>
        </w:rPr>
        <w:t>V případě, že činností, nečinností anebo opomenutím Poskytovatele anebo jeho pracovníků vznikne Objednateli nemaje</w:t>
      </w:r>
      <w:r>
        <w:rPr>
          <w:color w:val="404040"/>
        </w:rPr>
        <w:t>tková újma, je Poskytovatel povinen ji odčinit.</w:t>
      </w:r>
    </w:p>
    <w:p w14:paraId="1287C19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4"/>
        <w:jc w:val="both"/>
      </w:pPr>
      <w:r>
        <w:rPr>
          <w:color w:val="404040"/>
        </w:rPr>
        <w:t>Po celou dobu plnění této Smlouvy Poskytovatel odpovídá za dodržování bezpečnosti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zdraví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262/2006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Sb., zákoníku práce, ve znění pozdějších předpisů, u svých zaměstnanců. Stejně tak odpovídá i za dodržování požární ochrany při plnění této Smlouvy. Poskytovatel i jeho zaměstnanci musí respektovat kontrolní činnost Objednatele přijímáním účinných opatření</w:t>
      </w:r>
      <w:r>
        <w:rPr>
          <w:color w:val="404040"/>
        </w:rPr>
        <w:t xml:space="preserve"> bez prodlení.</w:t>
      </w:r>
    </w:p>
    <w:p w14:paraId="7D197186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2"/>
        <w:jc w:val="both"/>
      </w:pPr>
      <w:r>
        <w:rPr>
          <w:color w:val="404040"/>
        </w:rPr>
        <w:t>Poskytovatel se zavazuje, že při své činnosti bude dbát, aby nebyla poškozena dobrá obchodní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pověst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název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 vždy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sledovat zájmy Objednatele. Poskytovatel se zavazuje nevyvíjet jakékoliv a</w:t>
      </w:r>
      <w:r>
        <w:rPr>
          <w:color w:val="404040"/>
        </w:rPr>
        <w:t>ktivity,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přímo,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zprostředkovaně,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zájmy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všech oblastech jeho činnosti.</w:t>
      </w:r>
    </w:p>
    <w:p w14:paraId="54251511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5"/>
        <w:jc w:val="both"/>
      </w:pPr>
      <w:r>
        <w:rPr>
          <w:color w:val="404040"/>
        </w:rPr>
        <w:t>Poskytovatel není oprávněn použít ve svých dokumentech, prezentacích či reklamě odkazy na název Objednatele nebo jakýkoliv jiný odkaz, který by mohl, byť i nepřímo vést k identifikaci Objednatele, bez předchozího písemného souhlasu Objednatele.</w:t>
      </w:r>
    </w:p>
    <w:p w14:paraId="2DA622E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4"/>
        <w:jc w:val="both"/>
      </w:pPr>
      <w:r>
        <w:rPr>
          <w:color w:val="404040"/>
        </w:rPr>
        <w:t>Jestliže vz</w:t>
      </w:r>
      <w:r>
        <w:rPr>
          <w:color w:val="404040"/>
        </w:rPr>
        <w:t>nikne na straně Poskytovatele nemožnost plnění ve smyslu § 2006 Občanského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zákoníku,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uvědomí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skutečnosti a její příčině Objednatele. Pokud není jinak stanoveno písemně Objednatelem, bude Poskytovatel pokra</w:t>
      </w:r>
      <w:r>
        <w:rPr>
          <w:color w:val="404040"/>
        </w:rPr>
        <w:t>čovat v realizaci svých povinností vyplývajících ze smluvního vztahu v rozsahu svých nejlepších možností a schopností a bude hledat alternativní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prostředky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realizaci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té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kde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plnit.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Pokud 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nemožnosti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trvaly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déle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90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oprávněn od Smlouvy odstoupit.</w:t>
      </w:r>
    </w:p>
    <w:p w14:paraId="5995460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3"/>
        <w:jc w:val="both"/>
      </w:pPr>
      <w:r>
        <w:rPr>
          <w:color w:val="404040"/>
        </w:rPr>
        <w:t>Poskytovatel není oprávněn postoupit ani převést jakákoliv svá práva či povinnosti vyplývající z této Smlouvy, ani postoupit tuto Smlouvu bez předchozího písemného souhlasu Objednatele.</w:t>
      </w:r>
    </w:p>
    <w:p w14:paraId="4EABE25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2"/>
        <w:jc w:val="both"/>
      </w:pPr>
      <w:r>
        <w:rPr>
          <w:color w:val="404040"/>
        </w:rPr>
        <w:t>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zajistit,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poddodavatelé,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podílet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 podle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zaváží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Poskytovatelem 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rozporu s požadavky Objednatele uvedenými v této Smlouvě.</w:t>
      </w:r>
    </w:p>
    <w:p w14:paraId="33170A1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3"/>
        <w:jc w:val="both"/>
      </w:pP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umožní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zákaznického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poskytne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němu nezbytnou součinnost (dále jen „</w:t>
      </w:r>
      <w:r>
        <w:rPr>
          <w:b/>
          <w:color w:val="404040"/>
        </w:rPr>
        <w:t>zákaznický audit</w:t>
      </w:r>
      <w:r>
        <w:rPr>
          <w:color w:val="404040"/>
        </w:rPr>
        <w:t xml:space="preserve">“). Objednatel je oprávněn provést zákaznický audit v případě auditu kybernetické bezpečnosti, dle § 16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 xml:space="preserve"> koncovým uživatelem provozovaného KII. Dále lze provést zákaznický audit v případě řešení kybernetického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přímé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souvislos</w:t>
      </w:r>
      <w:r>
        <w:rPr>
          <w:color w:val="404040"/>
        </w:rPr>
        <w:t>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</w:p>
    <w:p w14:paraId="15EB9A3C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0A889CE8" w14:textId="77777777" w:rsidR="00142B37" w:rsidRDefault="00AA7142">
      <w:pPr>
        <w:pStyle w:val="Zkladntext"/>
        <w:spacing w:before="90" w:line="312" w:lineRule="auto"/>
        <w:ind w:left="1324" w:right="745"/>
        <w:jc w:val="both"/>
      </w:pPr>
      <w:r>
        <w:rPr>
          <w:color w:val="404040"/>
        </w:rPr>
        <w:lastRenderedPageBreak/>
        <w:t>Smlouvy. Zákaznický audit může za Objednatele provést pověřený zaměstnanec Objednatele nebo jiná pověřená osoba. Objednatel je oprávněn pověřit provedením zákaznického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stranu.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relevantní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předmětu a účelu uzavř</w:t>
      </w:r>
      <w:r>
        <w:rPr>
          <w:color w:val="404040"/>
        </w:rPr>
        <w:t>ené Smlouvy.</w:t>
      </w:r>
    </w:p>
    <w:p w14:paraId="35F8311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3"/>
        <w:jc w:val="both"/>
      </w:pPr>
      <w:r>
        <w:rPr>
          <w:color w:val="404040"/>
        </w:rPr>
        <w:t>Poskytovatel je povinen dodržovat při výkonu své činnosti pro Objednatele všechny bezpečnostní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dokumentaci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Systému,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byl Poskytovatel seznámen. V případě provedených změn v bezpečnostní dokumentaci Systému bude Poskytovatel informován. Poskytovatel je povinen řídit se novým obsahem bezpečnostní dokumentace Systému od data stanoveného Objednatelem, nejdříve však ode dne, </w:t>
      </w:r>
      <w:r>
        <w:rPr>
          <w:color w:val="404040"/>
        </w:rPr>
        <w:t>kdy byl o změně informován.</w:t>
      </w:r>
    </w:p>
    <w:p w14:paraId="0D80442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5"/>
        <w:jc w:val="both"/>
      </w:pPr>
      <w:r>
        <w:rPr>
          <w:color w:val="404040"/>
        </w:rPr>
        <w:t>Poskytovatel je povinen informovat neprodleně Objednatele o kybernetických bezpečnostních incidentech na straně Poskytovatele souvisejících s plněním této Smlouvy a které by mohly mít dopad na kybernetickou bezpečnost u Objednat</w:t>
      </w:r>
      <w:r>
        <w:rPr>
          <w:color w:val="404040"/>
        </w:rPr>
        <w:t xml:space="preserve">ele. Kybernetický bezpečnostní incident je definován ustanovením § 7 odst. 2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.</w:t>
      </w:r>
    </w:p>
    <w:p w14:paraId="0CC27AB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5"/>
        <w:jc w:val="both"/>
      </w:pPr>
      <w:r>
        <w:rPr>
          <w:color w:val="404040"/>
        </w:rPr>
        <w:t>Poskytovatel bere na vědomí, že postup zvládání bezpečnostního incidentu či skutečnost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vzniklá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důsledku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posuzována jako okolnost v</w:t>
      </w:r>
      <w:r>
        <w:rPr>
          <w:color w:val="404040"/>
        </w:rPr>
        <w:t>ylučující odpovědnost Poskytovatele za prodlení s řádným a včasným plněním předmětu Smlouvy a nebude důvodem k jakékoli náhradě případné újmy Poskytovateli či jiné osobě ze strany Objednatele. Ostatní ustanovení ohledně odpovědnosti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prodle</w:t>
      </w:r>
      <w:r>
        <w:rPr>
          <w:color w:val="404040"/>
        </w:rPr>
        <w:t>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obsažená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ustanovením </w:t>
      </w:r>
      <w:r>
        <w:rPr>
          <w:color w:val="404040"/>
          <w:spacing w:val="-2"/>
        </w:rPr>
        <w:t>dotčena.</w:t>
      </w:r>
    </w:p>
    <w:p w14:paraId="1BEB427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6"/>
        <w:jc w:val="both"/>
      </w:pPr>
      <w:r>
        <w:rPr>
          <w:color w:val="404040"/>
        </w:rPr>
        <w:t>Poskytovatel je při poskytování plnění pro Objednatele oprávněn užívat data předaná Poskytovateli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pouze v rozsahu nezbytném ke splnění předmě</w:t>
      </w:r>
      <w:r>
        <w:rPr>
          <w:color w:val="404040"/>
        </w:rPr>
        <w:t>tu Smlouvy.</w:t>
      </w:r>
    </w:p>
    <w:p w14:paraId="2B624DC3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3"/>
        <w:jc w:val="both"/>
      </w:pP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nakládat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daty pouze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příslušnými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předpisy,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0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,</w:t>
      </w:r>
      <w:r>
        <w:rPr>
          <w:color w:val="404040"/>
          <w:spacing w:val="-10"/>
        </w:rPr>
        <w:t xml:space="preserve">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dalšími souvisejícími právními předpisy.</w:t>
      </w:r>
    </w:p>
    <w:p w14:paraId="754E0CF3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4"/>
        <w:jc w:val="both"/>
      </w:pPr>
      <w:r>
        <w:rPr>
          <w:color w:val="404040"/>
        </w:rPr>
        <w:t>Poskytovatel se během poskytování plnění pro Objednatele zavazuje dostatečně zabezpečit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přenos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pohledu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 jejich důvěrnost, integritu a dostupnost.</w:t>
      </w:r>
    </w:p>
    <w:p w14:paraId="4E53C1A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5"/>
        <w:jc w:val="both"/>
      </w:pPr>
      <w:r>
        <w:rPr>
          <w:color w:val="404040"/>
        </w:rPr>
        <w:t>Poskytovatel je povinen neprodleně informovat Objednatele o změně ovládání Poskytovatele podle zákona č. 90/2012 Sb., o obchodních společnostech a družstvech (zákon o obchodních korporacích), nebo změně vlastnictví zásadních aktiv, popřípadě změně oprávněn</w:t>
      </w:r>
      <w:r>
        <w:rPr>
          <w:color w:val="404040"/>
        </w:rPr>
        <w:t>í nakládat s aktivy určenými k plnění Smlouvy.</w:t>
      </w:r>
    </w:p>
    <w:p w14:paraId="7E3A36B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5"/>
        <w:jc w:val="both"/>
      </w:pPr>
      <w:r>
        <w:rPr>
          <w:color w:val="404040"/>
        </w:rPr>
        <w:t xml:space="preserve">Poskytovatel nezapojí do poskytování plnění dle této Smlouvy žádného dalšího poddodavatele bez předchozího konkrétního nebo obecného písemného povolení </w:t>
      </w:r>
      <w:r>
        <w:rPr>
          <w:color w:val="404040"/>
          <w:spacing w:val="-2"/>
        </w:rPr>
        <w:t>Objednatele;</w:t>
      </w:r>
    </w:p>
    <w:p w14:paraId="1A519952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7739111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90" w:line="312" w:lineRule="auto"/>
        <w:ind w:right="744"/>
        <w:jc w:val="both"/>
      </w:pPr>
      <w:r>
        <w:rPr>
          <w:color w:val="404040"/>
        </w:rPr>
        <w:lastRenderedPageBreak/>
        <w:t>Pokud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využívá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poddodavatele,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údajů vyplývající z této Smlouvy. Poskytovatel se zavazuje bezodkladně doložit Objednateli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 jeho výzvy smluvní dokumenty se svými poddodavateli, ze kterých bude vyplývat závazek poddodavatele poskytovat plnění v souladu s bezpečnostními požadavky</w:t>
      </w:r>
      <w:r>
        <w:rPr>
          <w:color w:val="404040"/>
        </w:rPr>
        <w:t xml:space="preserve"> vyplývajícími z této Smlouvy.</w:t>
      </w:r>
    </w:p>
    <w:p w14:paraId="37910E7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3"/>
        <w:jc w:val="both"/>
      </w:pP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poddodavatelé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jednat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rozporu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bezpečnostními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vyplývajícími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Smlouvy;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nedodržení těchto požadavků ze strany poddodavatele Poskytovatele, považuje se každé takové nedodržení požadavků za porušení povinnosti Poskytovatele dle této </w:t>
      </w:r>
      <w:r>
        <w:rPr>
          <w:color w:val="404040"/>
          <w:spacing w:val="-2"/>
        </w:rPr>
        <w:t>Smlouvy.</w:t>
      </w:r>
    </w:p>
    <w:p w14:paraId="52E3FA03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4"/>
        <w:jc w:val="both"/>
      </w:pPr>
      <w:r>
        <w:rPr>
          <w:color w:val="404040"/>
        </w:rPr>
        <w:t>Objednatel je oprávněn započíst jakoukoliv svoji pohledávku, byť i nesplatnou, vůči Posk</w:t>
      </w:r>
      <w:r>
        <w:rPr>
          <w:color w:val="404040"/>
        </w:rPr>
        <w:t>ytovateli proti jakékoliv pohledávce, byť i nesplatné, kterou má Poskytovatel vůči Objednateli. Poskytovatel je oprávněn jednostranně započíst své splatné či nesplatné pohledávky vůči Objednateli pouze s předchozím písemným souhlasem Objednatele.</w:t>
      </w:r>
    </w:p>
    <w:p w14:paraId="0EFB33B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55"/>
        <w:jc w:val="both"/>
      </w:pPr>
      <w:r>
        <w:rPr>
          <w:color w:val="404040"/>
        </w:rPr>
        <w:t>Poskytova</w:t>
      </w:r>
      <w:r>
        <w:rPr>
          <w:color w:val="404040"/>
        </w:rPr>
        <w:t>tel prohlašuje, že si je vědom předpisů týkajících se mezinárodních sankcí, zejm.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5k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833/2014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omezujících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vzhledem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činnostem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Ruska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destabilizujícím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situaci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Ukrajině,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předpisů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nařízení Rady</w:t>
      </w:r>
      <w:r>
        <w:rPr>
          <w:color w:val="404040"/>
        </w:rPr>
        <w:t xml:space="preserve"> EU č. 269/2014 o omezujících opatřeních vzhledem k činnostem narušujícím nebo ohrožujícím územní celistvost, svrchovanost a nezávislost Ukrajiny,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prováděcího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2022/581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</w:t>
      </w:r>
    </w:p>
    <w:p w14:paraId="55FA9E4F" w14:textId="77777777" w:rsidR="00142B37" w:rsidRDefault="00AA7142">
      <w:pPr>
        <w:pStyle w:val="Zkladntext"/>
        <w:spacing w:before="1" w:line="312" w:lineRule="auto"/>
        <w:ind w:left="1325" w:right="752" w:hanging="1"/>
        <w:jc w:val="both"/>
      </w:pPr>
      <w:r>
        <w:rPr>
          <w:color w:val="404040"/>
        </w:rPr>
        <w:t>8.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dubna 2022, ve znění pozdějších předpisů (dále jen „</w:t>
      </w:r>
      <w:r>
        <w:rPr>
          <w:b/>
          <w:color w:val="404040"/>
        </w:rPr>
        <w:t>předpisy o mezinárodních sankcích</w:t>
      </w:r>
      <w:r>
        <w:rPr>
          <w:color w:val="404040"/>
        </w:rPr>
        <w:t xml:space="preserve">“). Poskytovatel prohlašuje, že u něho, jakož ani u okruhu subjektů sledovaných dle právních předpisů o mezinárodních sankcích vztahujícího se k plnění této Smlouvy, není </w:t>
      </w:r>
      <w:r>
        <w:rPr>
          <w:color w:val="404040"/>
        </w:rPr>
        <w:t>dána překážka uzavření či plnění této Smlouvy. Dále výslovně Poskytovatel zvláště prohlašuje, že nezpřístupní žádné finanční prostředky ani hospodářské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zdroje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sankcionovaným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subjektům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odstavce.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vyloučení pochybností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stanoví, že: (i)</w:t>
      </w:r>
      <w:r>
        <w:rPr>
          <w:color w:val="404040"/>
        </w:rPr>
        <w:t xml:space="preserve"> prohlášení musí být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platnosti po celou dobu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</w:t>
      </w:r>
      <w:proofErr w:type="spellStart"/>
      <w:r>
        <w:rPr>
          <w:color w:val="404040"/>
        </w:rPr>
        <w:t>ii</w:t>
      </w:r>
      <w:proofErr w:type="spellEnd"/>
      <w:r>
        <w:rPr>
          <w:color w:val="404040"/>
        </w:rPr>
        <w:t>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jsou-li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zahrnuti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poddodavatelé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třetí osoby,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zjistit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vztahující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těmto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třetím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osobám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řádnou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péčí,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přinejmenším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ověřením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třetích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prověřením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veřejných rejstříků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evidencí. Poskytovatel je povinen zajistit smluvně dodržování příslušných povinností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omezovat rizika vyplývajících 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okolností vedoucích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mezinárodním sankcím. Poskytovate</w:t>
      </w:r>
      <w:r>
        <w:rPr>
          <w:color w:val="404040"/>
        </w:rPr>
        <w:t>l se zavazuje zajistit, aby jeho prohlášení dle tohoto odst. 6.23 Smlouvy zůstala pravdivá a v platnosti po celou dobu účinnosti Smlouvy.</w:t>
      </w:r>
    </w:p>
    <w:p w14:paraId="0A981F75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8"/>
        </w:tabs>
        <w:spacing w:before="118" w:line="312" w:lineRule="auto"/>
        <w:ind w:left="1327" w:right="751"/>
        <w:jc w:val="both"/>
      </w:pPr>
      <w:r>
        <w:rPr>
          <w:color w:val="404040"/>
        </w:rPr>
        <w:t>Poskytovatel je povinen neprodleně navrhnout výměnu osoby podílející se na plnění Zadávacího řízení (zejm. poddodavate</w:t>
      </w:r>
      <w:r>
        <w:rPr>
          <w:color w:val="404040"/>
        </w:rPr>
        <w:t>le či zaměstnance)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případech, kdy tato osoba 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schopna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účastnit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(zejm.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 důvodu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ztráty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"/>
        </w:rPr>
        <w:t xml:space="preserve"> </w:t>
      </w:r>
      <w:proofErr w:type="gramStart"/>
      <w:r>
        <w:rPr>
          <w:color w:val="404040"/>
        </w:rPr>
        <w:t>snížení</w:t>
      </w:r>
      <w:r>
        <w:rPr>
          <w:color w:val="404040"/>
          <w:spacing w:val="34"/>
        </w:rPr>
        <w:t xml:space="preserve">  </w:t>
      </w:r>
      <w:r>
        <w:rPr>
          <w:color w:val="404040"/>
        </w:rPr>
        <w:t>kvalifikace</w:t>
      </w:r>
      <w:proofErr w:type="gramEnd"/>
      <w:r>
        <w:rPr>
          <w:color w:val="404040"/>
          <w:spacing w:val="34"/>
        </w:rPr>
        <w:t xml:space="preserve">  </w:t>
      </w:r>
      <w:r>
        <w:rPr>
          <w:color w:val="404040"/>
        </w:rPr>
        <w:t>podstatné</w:t>
      </w:r>
      <w:r>
        <w:rPr>
          <w:color w:val="404040"/>
          <w:spacing w:val="34"/>
        </w:rPr>
        <w:t xml:space="preserve">  </w:t>
      </w:r>
      <w:r>
        <w:rPr>
          <w:color w:val="404040"/>
        </w:rPr>
        <w:t>pro</w:t>
      </w:r>
      <w:r>
        <w:rPr>
          <w:color w:val="404040"/>
          <w:spacing w:val="35"/>
        </w:rPr>
        <w:t xml:space="preserve">  </w:t>
      </w:r>
      <w:r>
        <w:rPr>
          <w:color w:val="404040"/>
        </w:rPr>
        <w:t>její</w:t>
      </w:r>
      <w:r>
        <w:rPr>
          <w:color w:val="404040"/>
          <w:spacing w:val="34"/>
        </w:rPr>
        <w:t xml:space="preserve">  </w:t>
      </w:r>
      <w:r>
        <w:rPr>
          <w:color w:val="404040"/>
        </w:rPr>
        <w:t>zahrnutí</w:t>
      </w:r>
      <w:r>
        <w:rPr>
          <w:color w:val="404040"/>
          <w:spacing w:val="35"/>
        </w:rPr>
        <w:t xml:space="preserve">  </w:t>
      </w:r>
      <w:r>
        <w:rPr>
          <w:color w:val="404040"/>
        </w:rPr>
        <w:t>do</w:t>
      </w:r>
      <w:r>
        <w:rPr>
          <w:color w:val="404040"/>
          <w:spacing w:val="34"/>
        </w:rPr>
        <w:t xml:space="preserve">  </w:t>
      </w:r>
      <w:r>
        <w:rPr>
          <w:color w:val="404040"/>
        </w:rPr>
        <w:t>smlouvy</w:t>
      </w:r>
      <w:r>
        <w:rPr>
          <w:color w:val="404040"/>
          <w:spacing w:val="35"/>
        </w:rPr>
        <w:t xml:space="preserve">  </w:t>
      </w:r>
      <w:r>
        <w:rPr>
          <w:color w:val="404040"/>
        </w:rPr>
        <w:t>nebo</w:t>
      </w:r>
      <w:r>
        <w:rPr>
          <w:color w:val="404040"/>
          <w:spacing w:val="35"/>
        </w:rPr>
        <w:t xml:space="preserve">  </w:t>
      </w:r>
      <w:r>
        <w:rPr>
          <w:color w:val="404040"/>
        </w:rPr>
        <w:t>z důvodu</w:t>
      </w:r>
    </w:p>
    <w:p w14:paraId="08FB8E6B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35935A37" w14:textId="77777777" w:rsidR="00142B37" w:rsidRDefault="00AA7142">
      <w:pPr>
        <w:pStyle w:val="Zkladntext"/>
        <w:spacing w:before="90" w:line="312" w:lineRule="auto"/>
        <w:ind w:left="1324" w:right="756"/>
        <w:jc w:val="both"/>
      </w:pPr>
      <w:r>
        <w:rPr>
          <w:color w:val="404040"/>
        </w:rPr>
        <w:lastRenderedPageBreak/>
        <w:t>mezinárodních sankcí). Obdobně se postupuje, pokud se Poskytovatel hodnověrně dozví o překážce podle první věty, pokud má tato překážka teprve nastat.</w:t>
      </w:r>
    </w:p>
    <w:p w14:paraId="70F8C46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56"/>
        <w:jc w:val="both"/>
      </w:pPr>
      <w:r>
        <w:rPr>
          <w:color w:val="404040"/>
        </w:rPr>
        <w:t>Smluvní strany se zavazují vzájemně se písemně informovat o případných změnách právní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formy, změně bankov</w:t>
      </w:r>
      <w:r>
        <w:rPr>
          <w:color w:val="404040"/>
        </w:rPr>
        <w:t>ního spojení, zrušení registrace k DPH, a dalších významných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rozhodných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bezodkladně po uskutečnění takovéto změny.</w:t>
      </w:r>
    </w:p>
    <w:p w14:paraId="12945847" w14:textId="77777777" w:rsidR="00142B37" w:rsidRDefault="00142B37">
      <w:pPr>
        <w:pStyle w:val="Zkladntext"/>
        <w:spacing w:before="11"/>
        <w:rPr>
          <w:sz w:val="20"/>
        </w:rPr>
      </w:pPr>
    </w:p>
    <w:p w14:paraId="600B44C7" w14:textId="77777777" w:rsidR="00142B37" w:rsidRDefault="00AA7142">
      <w:pPr>
        <w:pStyle w:val="Nadpis3"/>
        <w:numPr>
          <w:ilvl w:val="0"/>
          <w:numId w:val="11"/>
        </w:numPr>
        <w:tabs>
          <w:tab w:val="left" w:pos="3709"/>
          <w:tab w:val="left" w:pos="3710"/>
        </w:tabs>
        <w:ind w:left="3709" w:hanging="455"/>
        <w:jc w:val="left"/>
        <w:rPr>
          <w:color w:val="00AFEF"/>
          <w:sz w:val="24"/>
        </w:rPr>
      </w:pPr>
      <w:r>
        <w:rPr>
          <w:color w:val="404040"/>
        </w:rPr>
        <w:t>Oprávněné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stran</w:t>
      </w:r>
    </w:p>
    <w:p w14:paraId="2B5A6DD8" w14:textId="77777777" w:rsidR="00142B37" w:rsidRDefault="00142B37">
      <w:pPr>
        <w:pStyle w:val="Zkladntext"/>
        <w:rPr>
          <w:b/>
          <w:sz w:val="27"/>
        </w:rPr>
      </w:pPr>
    </w:p>
    <w:p w14:paraId="4734D25B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0" w:line="312" w:lineRule="auto"/>
        <w:ind w:right="755"/>
        <w:jc w:val="both"/>
      </w:pPr>
      <w:r>
        <w:rPr>
          <w:color w:val="404040"/>
        </w:rPr>
        <w:t>Veškerá komunikace mezi Smluvními stranami je činěna písemně, není-</w:t>
      </w:r>
      <w:r>
        <w:rPr>
          <w:color w:val="404040"/>
        </w:rPr>
        <w:t>li touto Smlouvou stanoveno jinak, a to v listinné nebo elektronické podobě prostřednictvím doporučené pošty, e-mailu či datové schránky. Pro operativní komunikaci je možné využít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telefonického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kontaktu,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nicméně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 potvrzení ústního ujednání písemnou formou.</w:t>
      </w:r>
    </w:p>
    <w:p w14:paraId="5076D38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right="754"/>
        <w:jc w:val="both"/>
      </w:pPr>
      <w:r>
        <w:rPr>
          <w:color w:val="404040"/>
        </w:rPr>
        <w:t>Veškerá oznámení mezi Smluvními stranami, která se vztahují ke Smlouvě, nebo která mají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jakýkoliv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účinek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trvání,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druhé 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doručena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adresu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uvedenou v záhlaví této Smlouvy, nebo datovou zprávou prostřednictvím datové schránky, není-li Smlouvou stanoveno nebo mezi Smluvními stranami pro konkrétní případy písemně dohodnuto jinak.</w:t>
      </w:r>
    </w:p>
    <w:p w14:paraId="799F015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19" w:line="312" w:lineRule="auto"/>
        <w:ind w:right="757"/>
        <w:jc w:val="both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adresy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druhou 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dnů.</w:t>
      </w:r>
    </w:p>
    <w:p w14:paraId="64046CFB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424" w:lineRule="auto"/>
        <w:ind w:left="1494" w:right="746" w:hanging="737"/>
        <w:jc w:val="both"/>
      </w:pPr>
      <w:r>
        <w:rPr>
          <w:color w:val="404040"/>
        </w:rPr>
        <w:t>Oprávněnými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jsou: Za Objednatele:</w:t>
      </w:r>
    </w:p>
    <w:p w14:paraId="6DD0CF36" w14:textId="1C2FEA45" w:rsidR="00142B37" w:rsidRDefault="00AA7142">
      <w:pPr>
        <w:pStyle w:val="Zkladntext"/>
        <w:spacing w:before="137"/>
        <w:ind w:left="1494"/>
        <w:jc w:val="both"/>
      </w:pPr>
      <w:proofErr w:type="spellStart"/>
      <w:r>
        <w:rPr>
          <w:color w:val="404040"/>
        </w:rPr>
        <w:t>xxx</w:t>
      </w:r>
      <w:proofErr w:type="spellEnd"/>
    </w:p>
    <w:p w14:paraId="7EAA4F03" w14:textId="77777777" w:rsidR="00142B37" w:rsidRDefault="00142B37">
      <w:pPr>
        <w:pStyle w:val="Zkladntext"/>
        <w:rPr>
          <w:sz w:val="24"/>
        </w:rPr>
      </w:pPr>
    </w:p>
    <w:p w14:paraId="66A624CB" w14:textId="77777777" w:rsidR="00142B37" w:rsidRDefault="00142B37">
      <w:pPr>
        <w:pStyle w:val="Zkladntext"/>
        <w:spacing w:before="7"/>
        <w:rPr>
          <w:sz w:val="21"/>
        </w:rPr>
      </w:pPr>
    </w:p>
    <w:p w14:paraId="0EDE5F95" w14:textId="6E5CB377" w:rsidR="00142B37" w:rsidRDefault="00AA7142">
      <w:pPr>
        <w:pStyle w:val="Zkladntext"/>
        <w:ind w:left="1494"/>
        <w:jc w:val="both"/>
      </w:pP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proofErr w:type="gramStart"/>
      <w:r>
        <w:rPr>
          <w:color w:val="404040"/>
        </w:rPr>
        <w:t>Poskytovatele:</w:t>
      </w:r>
      <w:r>
        <w:rPr>
          <w:color w:val="404040"/>
          <w:spacing w:val="71"/>
          <w:w w:val="150"/>
        </w:rPr>
        <w:t xml:space="preserve">  </w:t>
      </w:r>
      <w:proofErr w:type="spellStart"/>
      <w:r>
        <w:rPr>
          <w:color w:val="404040"/>
        </w:rPr>
        <w:t>xxx</w:t>
      </w:r>
      <w:proofErr w:type="spellEnd"/>
      <w:proofErr w:type="gramEnd"/>
    </w:p>
    <w:p w14:paraId="040596D2" w14:textId="6579CDEC" w:rsidR="00142B37" w:rsidRDefault="00AA7142">
      <w:pPr>
        <w:pStyle w:val="Zkladntext"/>
        <w:spacing w:before="136"/>
        <w:ind w:left="3589"/>
      </w:pPr>
      <w:r>
        <w:rPr>
          <w:color w:val="404040"/>
        </w:rPr>
        <w:t>tel.: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xxx</w:t>
      </w:r>
      <w:proofErr w:type="spellEnd"/>
    </w:p>
    <w:p w14:paraId="6577B8E6" w14:textId="64B3E7CC" w:rsidR="00142B37" w:rsidRDefault="00AA7142">
      <w:pPr>
        <w:pStyle w:val="Zkladntext"/>
        <w:spacing w:before="136"/>
        <w:ind w:left="3589"/>
      </w:pPr>
      <w:r>
        <w:rPr>
          <w:color w:val="404040"/>
        </w:rPr>
        <w:t>e-mail:</w:t>
      </w:r>
      <w:r>
        <w:rPr>
          <w:color w:val="404040"/>
          <w:spacing w:val="-8"/>
        </w:rPr>
        <w:t xml:space="preserve"> </w:t>
      </w:r>
      <w:hyperlink r:id="rId11">
        <w:proofErr w:type="spellStart"/>
        <w:r>
          <w:rPr>
            <w:color w:val="404040"/>
            <w:spacing w:val="-2"/>
          </w:rPr>
          <w:t>xxx</w:t>
        </w:r>
        <w:proofErr w:type="spellEnd"/>
      </w:hyperlink>
    </w:p>
    <w:p w14:paraId="3CFD3BC0" w14:textId="77777777" w:rsidR="00142B37" w:rsidRDefault="00AA7142">
      <w:pPr>
        <w:pStyle w:val="Zkladntext"/>
        <w:spacing w:before="196"/>
        <w:ind w:left="1494"/>
      </w:pPr>
      <w:r>
        <w:rPr>
          <w:color w:val="404040"/>
        </w:rPr>
        <w:t>Kontakt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9"/>
        </w:rPr>
        <w:t xml:space="preserve"> </w:t>
      </w:r>
      <w:proofErr w:type="spellStart"/>
      <w:r>
        <w:rPr>
          <w:color w:val="404040"/>
        </w:rPr>
        <w:t>Help</w:t>
      </w:r>
      <w:proofErr w:type="spellEnd"/>
      <w:r>
        <w:rPr>
          <w:color w:val="404040"/>
          <w:spacing w:val="29"/>
        </w:rPr>
        <w:t xml:space="preserve"> </w:t>
      </w:r>
      <w:proofErr w:type="spellStart"/>
      <w:r>
        <w:rPr>
          <w:color w:val="404040"/>
        </w:rPr>
        <w:t>Desk</w:t>
      </w:r>
      <w:proofErr w:type="spellEnd"/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pracoviště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poskytující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28"/>
        </w:rPr>
        <w:t xml:space="preserve"> </w:t>
      </w:r>
      <w:r>
        <w:rPr>
          <w:color w:val="404040"/>
          <w:spacing w:val="-2"/>
        </w:rPr>
        <w:t>konzultace</w:t>
      </w:r>
    </w:p>
    <w:p w14:paraId="59EA19AD" w14:textId="77777777" w:rsidR="00142B37" w:rsidRDefault="00AA7142">
      <w:pPr>
        <w:pStyle w:val="Zkladntext"/>
        <w:spacing w:before="75"/>
        <w:ind w:left="1494"/>
      </w:pP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zajišťující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příjem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hlášení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servisních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požadavků:</w:t>
      </w:r>
    </w:p>
    <w:p w14:paraId="04E7F564" w14:textId="6381418D" w:rsidR="00142B37" w:rsidRDefault="00AA7142">
      <w:pPr>
        <w:pStyle w:val="Zkladntext"/>
        <w:tabs>
          <w:tab w:val="left" w:pos="3589"/>
        </w:tabs>
        <w:spacing w:before="196"/>
        <w:ind w:left="1494"/>
      </w:pPr>
      <w:r>
        <w:rPr>
          <w:color w:val="404040"/>
          <w:spacing w:val="-2"/>
        </w:rPr>
        <w:t>Telefon: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51BDB440" w14:textId="6C4349A0" w:rsidR="00142B37" w:rsidRDefault="00AA7142">
      <w:pPr>
        <w:pStyle w:val="Zkladntext"/>
        <w:tabs>
          <w:tab w:val="left" w:pos="3589"/>
        </w:tabs>
        <w:spacing w:before="76"/>
        <w:ind w:left="1494"/>
      </w:pPr>
      <w:r>
        <w:rPr>
          <w:color w:val="404040"/>
          <w:spacing w:val="-2"/>
        </w:rPr>
        <w:t>e-mail:</w:t>
      </w:r>
      <w:r>
        <w:rPr>
          <w:color w:val="404040"/>
        </w:rPr>
        <w:tab/>
      </w:r>
      <w:hyperlink r:id="rId12">
        <w:proofErr w:type="spellStart"/>
        <w:r>
          <w:rPr>
            <w:color w:val="404040"/>
            <w:spacing w:val="-2"/>
          </w:rPr>
          <w:t>xxx</w:t>
        </w:r>
        <w:proofErr w:type="spellEnd"/>
      </w:hyperlink>
    </w:p>
    <w:p w14:paraId="75B8DA8E" w14:textId="77777777" w:rsidR="00142B37" w:rsidRDefault="00142B37">
      <w:p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FA57B96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90" w:line="312" w:lineRule="auto"/>
        <w:ind w:right="743"/>
        <w:jc w:val="both"/>
      </w:pPr>
      <w:r>
        <w:rPr>
          <w:color w:val="404040"/>
        </w:rPr>
        <w:lastRenderedPageBreak/>
        <w:t>Pouze oprávněné osoby Smluvních stran jsou oprávněny zejména zadávat požadavky, stvrdit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 podpisem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vznášet požadavky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připomínky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poskytování Služby. Smluvní strany pro vyloučení případných nejasností sjednávají, 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oprávněny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podepsat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 ani případné dodatky k této Smlouvě.</w:t>
      </w:r>
    </w:p>
    <w:p w14:paraId="1A83090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2"/>
        <w:jc w:val="both"/>
      </w:pPr>
      <w:r>
        <w:rPr>
          <w:color w:val="404040"/>
        </w:rPr>
        <w:t>Smluvní strany se zavazují po dobu platnosti této Smlouvy nezměnit kontaktní osoby uvedené v odstavci 7.4 Smlouvy bez závažných důvodů. V případě změny kontaktní osoby je Smluvní strana povinna neprodleně o této skutečnosti písemně informovat druhou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</w:t>
      </w:r>
      <w:r>
        <w:rPr>
          <w:color w:val="404040"/>
        </w:rPr>
        <w:t>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stranu.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kontaktních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dni,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oznámení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doručeno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Za účelem změny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kontaktních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nutné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uzavírat k této Smlouvě dodatek.</w:t>
      </w:r>
    </w:p>
    <w:p w14:paraId="2FFE1BB9" w14:textId="77777777" w:rsidR="00142B37" w:rsidRDefault="00142B37">
      <w:pPr>
        <w:pStyle w:val="Zkladntext"/>
        <w:spacing w:before="8"/>
        <w:rPr>
          <w:sz w:val="20"/>
        </w:rPr>
      </w:pPr>
    </w:p>
    <w:p w14:paraId="427A5B4D" w14:textId="77777777" w:rsidR="00142B37" w:rsidRDefault="00AA7142">
      <w:pPr>
        <w:pStyle w:val="Nadpis3"/>
        <w:numPr>
          <w:ilvl w:val="0"/>
          <w:numId w:val="11"/>
        </w:numPr>
        <w:tabs>
          <w:tab w:val="left" w:pos="4374"/>
          <w:tab w:val="left" w:pos="4375"/>
        </w:tabs>
        <w:spacing w:before="1"/>
        <w:ind w:left="4374" w:hanging="427"/>
        <w:jc w:val="left"/>
        <w:rPr>
          <w:color w:val="00AFEF"/>
        </w:rPr>
      </w:pPr>
      <w:proofErr w:type="spellStart"/>
      <w:r>
        <w:rPr>
          <w:color w:val="404040"/>
        </w:rPr>
        <w:t>Compliance</w:t>
      </w:r>
      <w:proofErr w:type="spellEnd"/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ujednání</w:t>
      </w:r>
    </w:p>
    <w:p w14:paraId="6B0D83AB" w14:textId="77777777" w:rsidR="00142B37" w:rsidRDefault="00142B37">
      <w:pPr>
        <w:pStyle w:val="Zkladntext"/>
        <w:spacing w:before="5"/>
        <w:rPr>
          <w:b/>
          <w:sz w:val="27"/>
        </w:rPr>
      </w:pPr>
    </w:p>
    <w:p w14:paraId="00812A2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0" w:line="312" w:lineRule="auto"/>
        <w:ind w:left="1325" w:right="756"/>
        <w:jc w:val="both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jednání nemohlo vzbudit důvodné podezření ze spáchání nebo páchání trestného činu přičitatelného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jedné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Smluvním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stranám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418/2011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trestní odpovědnosti právnických osob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řízení proti nim, ve znění pozdějších </w:t>
      </w:r>
      <w:r>
        <w:rPr>
          <w:color w:val="404040"/>
          <w:spacing w:val="-2"/>
        </w:rPr>
        <w:t>předpisů.</w:t>
      </w:r>
    </w:p>
    <w:p w14:paraId="763A53A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55"/>
        <w:jc w:val="both"/>
      </w:pPr>
      <w:bookmarkStart w:id="1" w:name="8.2_Smluvní_strany_se_zavazují,_že_učiní"/>
      <w:bookmarkEnd w:id="1"/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nedopustily ony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ani nikdo z jejich zaměstnanců č</w:t>
      </w:r>
      <w:r>
        <w:rPr>
          <w:color w:val="404040"/>
        </w:rPr>
        <w:t>i zástupců jakékoliv formy korupčního jednání, zejména jednání, které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mohlo být vnímáno jako přijetí úplatku, podplácení nebo nepřímé úplatkářství či jiný trestný čin spojený s korupcí dle zákona č. 40/2009 Sb., trestní zákoník, ve znění pozdějších před</w:t>
      </w:r>
      <w:r>
        <w:rPr>
          <w:color w:val="404040"/>
        </w:rPr>
        <w:t>pisů.</w:t>
      </w:r>
    </w:p>
    <w:p w14:paraId="36A8572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/>
        <w:ind w:left="1325" w:hanging="569"/>
        <w:jc w:val="both"/>
      </w:pPr>
      <w:bookmarkStart w:id="2" w:name="8.3_Smluvní_strany_se_zavazují,_že:"/>
      <w:bookmarkEnd w:id="2"/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že:</w:t>
      </w:r>
    </w:p>
    <w:p w14:paraId="732479F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96" w:line="312" w:lineRule="auto"/>
        <w:ind w:left="1750" w:right="757"/>
        <w:jc w:val="both"/>
      </w:pPr>
      <w:bookmarkStart w:id="3" w:name="a)_neposkytnou,_nenabídnou_ani_neslíbí_ú"/>
      <w:bookmarkEnd w:id="3"/>
      <w:r>
        <w:rPr>
          <w:color w:val="404040"/>
        </w:rPr>
        <w:t>neposkytnou, nenabídnou ani neslíbí úplatek jinému nebo pro jiného v souvislosti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obstaráváním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 nebo jiného;</w:t>
      </w:r>
    </w:p>
    <w:p w14:paraId="5967C9CD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0" w:line="312" w:lineRule="auto"/>
        <w:ind w:left="1750" w:right="756"/>
        <w:jc w:val="both"/>
      </w:pPr>
      <w:bookmarkStart w:id="4" w:name="b)_úplatek_nepřijmou,_ani_si_jej_nedají_"/>
      <w:bookmarkEnd w:id="4"/>
      <w:r>
        <w:rPr>
          <w:color w:val="404040"/>
        </w:rPr>
        <w:t>úplatek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obstaráním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 jiného.</w:t>
      </w:r>
    </w:p>
    <w:p w14:paraId="7DB5ABFD" w14:textId="77777777" w:rsidR="00142B37" w:rsidRDefault="00AA7142">
      <w:pPr>
        <w:pStyle w:val="Zkladntext"/>
        <w:spacing w:before="119" w:line="312" w:lineRule="auto"/>
        <w:ind w:left="1325" w:right="755"/>
        <w:jc w:val="both"/>
      </w:pPr>
      <w:bookmarkStart w:id="5" w:name="Úplatkem_se_přitom_rozumí_neoprávněná_vý"/>
      <w:bookmarkEnd w:id="5"/>
      <w:r>
        <w:rPr>
          <w:color w:val="404040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3D94060A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55"/>
        <w:jc w:val="both"/>
      </w:pPr>
      <w:bookmarkStart w:id="6" w:name="8.4_Smluvní_strany_nebudou_ani_u_svých_o"/>
      <w:bookmarkEnd w:id="6"/>
      <w:r>
        <w:rPr>
          <w:color w:val="404040"/>
        </w:rPr>
        <w:t>Smluvní strany nebudou ani u svých obcho</w:t>
      </w:r>
      <w:r>
        <w:rPr>
          <w:color w:val="404040"/>
        </w:rPr>
        <w:t>dních partnerů tolerovat jakoukoliv formu korupce či uplácení.</w:t>
      </w:r>
    </w:p>
    <w:p w14:paraId="72B894A8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53"/>
        <w:jc w:val="both"/>
      </w:pPr>
      <w:bookmarkStart w:id="7" w:name="8.5_V_případě,_že_je_zahájeno_trestní_st"/>
      <w:bookmarkEnd w:id="7"/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 tomto bez zbytečného odkladu Objednatele písemně informovat.</w:t>
      </w:r>
    </w:p>
    <w:p w14:paraId="2E2BE7DE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656B0CC8" w14:textId="77777777" w:rsidR="00142B37" w:rsidRDefault="00AA7142">
      <w:pPr>
        <w:pStyle w:val="Nadpis3"/>
        <w:numPr>
          <w:ilvl w:val="0"/>
          <w:numId w:val="11"/>
        </w:numPr>
        <w:tabs>
          <w:tab w:val="left" w:pos="4622"/>
        </w:tabs>
        <w:spacing w:before="90"/>
        <w:ind w:left="4621" w:hanging="286"/>
        <w:jc w:val="left"/>
        <w:rPr>
          <w:color w:val="00AFEF"/>
        </w:rPr>
      </w:pPr>
      <w:r>
        <w:rPr>
          <w:color w:val="404040"/>
        </w:rPr>
        <w:lastRenderedPageBreak/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pokuty</w:t>
      </w:r>
    </w:p>
    <w:p w14:paraId="56D64C64" w14:textId="77777777" w:rsidR="00142B37" w:rsidRDefault="00142B37">
      <w:pPr>
        <w:pStyle w:val="Zkladntext"/>
        <w:spacing w:before="5"/>
        <w:rPr>
          <w:b/>
          <w:sz w:val="27"/>
        </w:rPr>
      </w:pPr>
    </w:p>
    <w:p w14:paraId="763D7C3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0" w:line="312" w:lineRule="auto"/>
        <w:ind w:right="745"/>
        <w:jc w:val="both"/>
      </w:pPr>
      <w:r>
        <w:rPr>
          <w:color w:val="404040"/>
        </w:rPr>
        <w:t>V případě poru</w:t>
      </w:r>
      <w:r>
        <w:rPr>
          <w:color w:val="404040"/>
        </w:rPr>
        <w:t>šení SLA parametru dostupnosti 99,50 % měsíčně sjednaného v čl. 2 odst.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2.2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slevu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výši 10 % z měsíční ceny Služby.</w:t>
      </w:r>
    </w:p>
    <w:p w14:paraId="2FD2DBF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right="744"/>
        <w:jc w:val="both"/>
      </w:pPr>
      <w:r>
        <w:rPr>
          <w:color w:val="404040"/>
        </w:rPr>
        <w:t>V případě překročení maximální doby odstranění incidentu stanovené v čl. 2 odst. 2.2 písm.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d)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slevu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%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případ.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prodlení </w:t>
      </w:r>
      <w:r>
        <w:rPr>
          <w:color w:val="404040"/>
        </w:rPr>
        <w:t>nad rámec maximální doby odstranění incidentu stanovené v čl. 2 odst. 2.2 písm. d) Smlouvy je Poskytovatel povinen poskytnout Objednateli slevu ve výši 2 % z měsíční ceny Služby.</w:t>
      </w:r>
    </w:p>
    <w:p w14:paraId="474D5CF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19" w:line="312" w:lineRule="auto"/>
        <w:ind w:left="1323" w:right="743" w:hanging="567"/>
        <w:jc w:val="both"/>
      </w:pPr>
      <w:r>
        <w:rPr>
          <w:color w:val="404040"/>
        </w:rPr>
        <w:t>Sleva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9.1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9.2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měsíc,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sjednaných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parametrů anebo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překročení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incidentů)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došlo,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což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 zohlední při fakturaci za příslušný měsíc. V příp</w:t>
      </w:r>
      <w:r>
        <w:rPr>
          <w:color w:val="404040"/>
        </w:rPr>
        <w:t xml:space="preserve">adě, že v příslušném měsíci vznikla Poskytovateli povinnost poskytnout slevu jak za nedodržení parametru dostupnosti Služby, tak i překročení maximální doby odstranění incidentu (či více incidentů), je Poskytovatel povinen zohlednit ve fakturované ceně za </w:t>
      </w:r>
      <w:r>
        <w:rPr>
          <w:color w:val="404040"/>
        </w:rPr>
        <w:t>příslušný měsíc všechny tyto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slevy. Pokud by sleva z měsíční ceny Služby byla vyšší než výše fakturované částky, zohlední se tento rozdíl ve faktuře vystavené za další kalendářní měsíc,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poskytnuta.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sleva,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zaplacení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nárok,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formou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slevy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 oprávněn požadovat po Poskytovateli její zaplacení nebo provést jednostranný zápočet proti pohledávce Poskytovatele na zaplacení ceny Služby.</w:t>
      </w:r>
    </w:p>
    <w:p w14:paraId="7DF5099B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4"/>
        </w:tabs>
        <w:spacing w:line="312" w:lineRule="auto"/>
        <w:ind w:left="1323" w:right="745"/>
        <w:jc w:val="both"/>
      </w:pPr>
      <w:r>
        <w:rPr>
          <w:color w:val="404040"/>
        </w:rPr>
        <w:t>V případě,</w:t>
      </w:r>
      <w:r>
        <w:rPr>
          <w:color w:val="404040"/>
        </w:rPr>
        <w:t xml:space="preserve"> že dojde k porušení povinnosti Poskytovatele, která zakládá právo 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skutečnost, zda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využije svého práva na odstoupení od Smlouvy, oprávněn účtovat Poskytovateli smluvní pokutu ve výši </w:t>
      </w:r>
      <w:proofErr w:type="gramStart"/>
      <w:r>
        <w:rPr>
          <w:color w:val="404040"/>
        </w:rPr>
        <w:t>50.000,</w:t>
      </w:r>
      <w:r>
        <w:rPr>
          <w:color w:val="404040"/>
        </w:rPr>
        <w:t>-</w:t>
      </w:r>
      <w:proofErr w:type="gramEnd"/>
      <w:r>
        <w:rPr>
          <w:color w:val="404040"/>
        </w:rPr>
        <w:t xml:space="preserve"> Kč (slovy: padesát tisíc korun českých) za každý jednotlivý případ porušení takové povinnosti.</w:t>
      </w:r>
    </w:p>
    <w:p w14:paraId="3C7E8C4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6"/>
        <w:jc w:val="both"/>
      </w:pPr>
      <w:r>
        <w:rPr>
          <w:color w:val="404040"/>
        </w:rPr>
        <w:t>V případě, že dojde k porušení některé z povinností Poskytovatele stanovených v čl. 6 odst. 6.10 – 6.13 Smlouvy, je Poskytovatel povinen zaplatit smluvní pokut</w:t>
      </w:r>
      <w:r>
        <w:rPr>
          <w:color w:val="404040"/>
        </w:rPr>
        <w:t xml:space="preserve">u ve výši </w:t>
      </w:r>
      <w:proofErr w:type="gramStart"/>
      <w:r>
        <w:rPr>
          <w:color w:val="404040"/>
        </w:rPr>
        <w:t>250.000,-</w:t>
      </w:r>
      <w:proofErr w:type="gramEnd"/>
      <w:r>
        <w:rPr>
          <w:color w:val="404040"/>
        </w:rPr>
        <w:t xml:space="preserve"> Kč (slovy: dvě stě padesát tisíc korun českých) za každý jednotlivý případ.</w:t>
      </w:r>
    </w:p>
    <w:p w14:paraId="5DD7405A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19" w:line="312" w:lineRule="auto"/>
        <w:ind w:right="743"/>
        <w:jc w:val="both"/>
      </w:pPr>
      <w:r>
        <w:rPr>
          <w:color w:val="404040"/>
        </w:rPr>
        <w:t>V každém jednotlivém případě porušení závazku Poskytovatele k ochraně Důvěrných informací dle článku 11 této Smlouvy je Objednatel oprávněn požadovat od Poskyto</w:t>
      </w:r>
      <w:r>
        <w:rPr>
          <w:color w:val="404040"/>
        </w:rPr>
        <w:t xml:space="preserve">vatele zaplacení smluvní pokuty ve výši </w:t>
      </w:r>
      <w:proofErr w:type="gramStart"/>
      <w:r>
        <w:rPr>
          <w:color w:val="404040"/>
        </w:rPr>
        <w:t>500.000,-</w:t>
      </w:r>
      <w:proofErr w:type="gramEnd"/>
      <w:r>
        <w:rPr>
          <w:color w:val="404040"/>
        </w:rPr>
        <w:t xml:space="preserve"> Kč (slovy: pět set tisíc korun </w:t>
      </w:r>
      <w:r>
        <w:rPr>
          <w:color w:val="404040"/>
          <w:spacing w:val="-2"/>
        </w:rPr>
        <w:t>českých).</w:t>
      </w:r>
    </w:p>
    <w:p w14:paraId="25CC930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55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úhradou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vystavených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faktur, 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vlády 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351/2013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určuje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úroků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 prodlení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spojených</w:t>
      </w:r>
    </w:p>
    <w:p w14:paraId="3430BD85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CE37294" w14:textId="77777777" w:rsidR="00142B37" w:rsidRDefault="00AA7142">
      <w:pPr>
        <w:pStyle w:val="Zkladntext"/>
        <w:spacing w:before="90" w:line="312" w:lineRule="auto"/>
        <w:ind w:left="1324" w:right="755"/>
        <w:jc w:val="both"/>
      </w:pPr>
      <w:r>
        <w:rPr>
          <w:color w:val="404040"/>
        </w:rPr>
        <w:lastRenderedPageBreak/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uplatněním pohledávky, určuje odměna likvidátora, likvidačního správce a člena orgánu právnické osoby jmenovaného soudem a upravují některé otázk</w:t>
      </w:r>
      <w:r>
        <w:rPr>
          <w:color w:val="404040"/>
        </w:rPr>
        <w:t>y Obchodního věstníku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veřejných rejstříků právnických a fyzických osob a evidence svěřenských fondů a evidence údajů o skutečných majitelích, ve znění pozdějších předpisů.</w:t>
      </w:r>
    </w:p>
    <w:p w14:paraId="4CAF7AB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right="754"/>
        <w:jc w:val="both"/>
      </w:pPr>
      <w:r>
        <w:rPr>
          <w:color w:val="404040"/>
        </w:rPr>
        <w:t>Vyúčtování smluvní pokuty / úroků z prodlení – penalizační faktura, musí být povin</w:t>
      </w:r>
      <w:r>
        <w:rPr>
          <w:color w:val="404040"/>
        </w:rPr>
        <w:t>né Smluvní straně zasláno doporučeně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dodejkou nebo datovou zprávou prostřednictvím datové schránky. Smluvní pokuta / úroky z prodlení jsou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splatné ve lhůtě třiceti (30) kalendářních dnů ode dne doručení penalizační faktury povinné Smluvní straně. Úhrada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 pokuty / úroků z prodlení se provádí bankovním převodem na účet oprávněné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penalizační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faktuře.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Částka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 zaplacenou okamžikem jejího připsání ve prospěch účtu oprávněné Smluvní strany.</w:t>
      </w:r>
    </w:p>
    <w:p w14:paraId="0304C935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19" w:line="312" w:lineRule="auto"/>
        <w:ind w:right="744"/>
        <w:jc w:val="both"/>
      </w:pPr>
      <w:r>
        <w:rPr>
          <w:color w:val="404040"/>
        </w:rPr>
        <w:t>Objednatel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Smlouvy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 neuhrazení smluvní pokuty ze strany Poskytovatele oprávněn využít institut započtení vzájemných pohledávek.</w:t>
      </w:r>
    </w:p>
    <w:p w14:paraId="69A7A53B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4"/>
        <w:jc w:val="both"/>
      </w:pPr>
      <w:r>
        <w:rPr>
          <w:color w:val="404040"/>
        </w:rPr>
        <w:t>Uplatněním jakékoliv smluvní pokuty není nijak dotčeno právo na náhradu vzniklé újmy (včetně ušlého zisku) v celém rozsahu způsobené újmy.</w:t>
      </w:r>
    </w:p>
    <w:p w14:paraId="5F7AC45E" w14:textId="77777777" w:rsidR="00142B37" w:rsidRDefault="00142B37">
      <w:pPr>
        <w:pStyle w:val="Zkladntext"/>
        <w:spacing w:before="9"/>
        <w:rPr>
          <w:sz w:val="20"/>
        </w:rPr>
      </w:pPr>
    </w:p>
    <w:p w14:paraId="03CC2544" w14:textId="77777777" w:rsidR="00142B37" w:rsidRDefault="00AA7142">
      <w:pPr>
        <w:pStyle w:val="Nadpis3"/>
        <w:numPr>
          <w:ilvl w:val="0"/>
          <w:numId w:val="11"/>
        </w:numPr>
        <w:tabs>
          <w:tab w:val="left" w:pos="4418"/>
        </w:tabs>
        <w:ind w:left="4417" w:hanging="427"/>
        <w:jc w:val="left"/>
        <w:rPr>
          <w:color w:val="00AFEF"/>
        </w:rPr>
      </w:pPr>
      <w:r>
        <w:rPr>
          <w:color w:val="404040"/>
        </w:rPr>
        <w:t>Doba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</w:t>
      </w:r>
    </w:p>
    <w:p w14:paraId="49BE5062" w14:textId="77777777" w:rsidR="00142B37" w:rsidRDefault="00142B37">
      <w:pPr>
        <w:pStyle w:val="Zkladntext"/>
        <w:spacing w:before="5"/>
        <w:rPr>
          <w:b/>
          <w:sz w:val="27"/>
        </w:rPr>
      </w:pPr>
    </w:p>
    <w:p w14:paraId="251E9FA9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" w:line="312" w:lineRule="auto"/>
        <w:ind w:left="1325" w:right="743"/>
        <w:jc w:val="both"/>
      </w:pPr>
      <w:r>
        <w:rPr>
          <w:color w:val="404040"/>
        </w:rPr>
        <w:t>Tato Smlouva nabývá platnosti dnem podpisu oběma Smluvními stranami a účinnosti dnem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splněním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 zákona č. 340/2015 Sb., zákona o registru smluv, a sjednává se na dobu určitou deseti</w:t>
      </w:r>
    </w:p>
    <w:p w14:paraId="22DFEAFE" w14:textId="77777777" w:rsidR="00142B37" w:rsidRDefault="00AA7142">
      <w:pPr>
        <w:pStyle w:val="Zkladntext"/>
        <w:spacing w:before="1"/>
        <w:ind w:left="1325"/>
        <w:jc w:val="both"/>
      </w:pPr>
      <w:r>
        <w:rPr>
          <w:color w:val="404040"/>
        </w:rPr>
        <w:t>(10)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užívání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Smlouvy.</w:t>
      </w:r>
    </w:p>
    <w:p w14:paraId="0346C88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95" w:line="312" w:lineRule="auto"/>
        <w:ind w:left="1325" w:right="744"/>
        <w:jc w:val="both"/>
      </w:pPr>
      <w:r>
        <w:rPr>
          <w:color w:val="404040"/>
        </w:rPr>
        <w:t>Tuto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ukončit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výpovědí (i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 uvedení důvodu) nebo jednostranným odstoupením z důvodů stanovených právními předpisy nebo touto Smlouvou, nebo v případě podstatného porušení Smlouvy.</w:t>
      </w:r>
    </w:p>
    <w:p w14:paraId="4D8783A3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ind w:left="1325" w:hanging="569"/>
        <w:jc w:val="both"/>
      </w:pP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případy,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kdy:</w:t>
      </w:r>
    </w:p>
    <w:p w14:paraId="62D1DE94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96" w:line="312" w:lineRule="auto"/>
        <w:ind w:left="1750" w:right="744" w:hanging="425"/>
        <w:jc w:val="both"/>
      </w:pP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upozornění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úhradou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faktury vystavené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podmínkami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déle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dvacet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(20) dnů od písemného upozornění;</w:t>
      </w:r>
    </w:p>
    <w:p w14:paraId="2854C6DB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60" w:line="312" w:lineRule="auto"/>
        <w:ind w:left="1750" w:right="743" w:hanging="425"/>
        <w:jc w:val="both"/>
      </w:pPr>
      <w:r>
        <w:rPr>
          <w:color w:val="404040"/>
        </w:rPr>
        <w:t>je Poskytovatel déle než dvacet čtyři (24) hodin v prodlení s odstraněním incidentu kategorie A či B oproti lhůtám dle čl. 2 odst. 2.2 písm. d) k tomu stanoveným;</w:t>
      </w:r>
    </w:p>
    <w:p w14:paraId="575D996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59" w:line="312" w:lineRule="auto"/>
        <w:ind w:left="1750" w:right="746" w:hanging="425"/>
        <w:jc w:val="both"/>
      </w:pPr>
      <w:r>
        <w:rPr>
          <w:color w:val="404040"/>
        </w:rPr>
        <w:t>se jedna Smluvní strana dopustila vůči druhé Smluvní straně jednání vykazujícího znaky nekalé</w:t>
      </w:r>
      <w:r>
        <w:rPr>
          <w:color w:val="404040"/>
        </w:rPr>
        <w:t xml:space="preserve"> soutěže;</w:t>
      </w:r>
    </w:p>
    <w:p w14:paraId="3CD2AFBA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60" w:line="312" w:lineRule="auto"/>
        <w:ind w:left="1750" w:right="745" w:hanging="425"/>
        <w:jc w:val="both"/>
      </w:pPr>
      <w:r>
        <w:rPr>
          <w:color w:val="404040"/>
        </w:rPr>
        <w:t>je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majetku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probíhá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řízení,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vydáno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rozhodnutí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úpadku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zamítnut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proto, že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majetek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nepostačuje k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úhradě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insolvenčního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konkurs</w:t>
      </w:r>
    </w:p>
    <w:p w14:paraId="79AC4BF5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61EAEA97" w14:textId="77777777" w:rsidR="00142B37" w:rsidRDefault="00AA7142">
      <w:pPr>
        <w:pStyle w:val="Zkladntext"/>
        <w:spacing w:before="90" w:line="312" w:lineRule="auto"/>
        <w:ind w:left="1749" w:right="743"/>
      </w:pPr>
      <w:r>
        <w:rPr>
          <w:color w:val="404040"/>
        </w:rPr>
        <w:lastRenderedPageBreak/>
        <w:t>zrušen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majetek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nepostačující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zavedena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nucená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správa podle zvláštních právních předpisů;</w:t>
      </w:r>
    </w:p>
    <w:p w14:paraId="0C3694FA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59"/>
        <w:ind w:hanging="426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proofErr w:type="gramStart"/>
      <w:r>
        <w:rPr>
          <w:color w:val="404040"/>
        </w:rPr>
        <w:t>poruší</w:t>
      </w:r>
      <w:proofErr w:type="gramEnd"/>
      <w:r>
        <w:rPr>
          <w:color w:val="404040"/>
          <w:spacing w:val="-8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plynoucí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Smlouvy;</w:t>
      </w:r>
    </w:p>
    <w:p w14:paraId="24FDE070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49"/>
          <w:tab w:val="left" w:pos="1750"/>
        </w:tabs>
        <w:spacing w:before="137"/>
        <w:ind w:hanging="425"/>
      </w:pPr>
      <w:r>
        <w:rPr>
          <w:color w:val="404040"/>
        </w:rPr>
        <w:t>byl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tr</w:t>
      </w:r>
      <w:r>
        <w:rPr>
          <w:color w:val="404040"/>
        </w:rPr>
        <w:t>estný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čin.</w:t>
      </w:r>
    </w:p>
    <w:p w14:paraId="3A97E335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96" w:line="312" w:lineRule="auto"/>
        <w:ind w:left="1325" w:right="745"/>
        <w:jc w:val="both"/>
      </w:pPr>
      <w:r>
        <w:rPr>
          <w:color w:val="404040"/>
        </w:rPr>
        <w:t>Výpověď nebo odstoupení od Smlouvy musí být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učiněno písemně a musí být doručeno druhé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dvanáct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(12)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začíná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prvého dne měsíce následujícího po měsíci, ve kterém byla výpověď druhé smluvní straně doručena.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zaniká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písemného odstoupení druhé Smluvní straně.</w:t>
      </w:r>
    </w:p>
    <w:p w14:paraId="6FF43CC5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6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zůs</w:t>
      </w:r>
      <w:r>
        <w:rPr>
          <w:color w:val="404040"/>
        </w:rPr>
        <w:t>tává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zachována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účinnost ustanovení článku 11 Smlouvy týkající se zachování Důvěrných informací, jakož i ustanovení o smluvních pokutách a náhradě újmy, jakož i další ustanovení,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 vzhledem ke své povaze mají přetrvat i po zániku této Smlouvy.</w:t>
      </w:r>
    </w:p>
    <w:p w14:paraId="07CC4D9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4"/>
        <w:jc w:val="both"/>
      </w:pP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</w:rPr>
        <w:t>dstoupit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kontroly nad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Poskytovatelem nebo změny kontroly nad zásadními aktivy využívanými Poskytovatelem k plnění podle Smlouvy.</w:t>
      </w:r>
    </w:p>
    <w:p w14:paraId="43C8CB8E" w14:textId="77777777" w:rsidR="00142B37" w:rsidRDefault="00142B37">
      <w:pPr>
        <w:pStyle w:val="Zkladntext"/>
        <w:spacing w:before="10"/>
        <w:rPr>
          <w:sz w:val="20"/>
        </w:rPr>
      </w:pPr>
    </w:p>
    <w:p w14:paraId="0935E78C" w14:textId="77777777" w:rsidR="00142B37" w:rsidRDefault="00AA7142">
      <w:pPr>
        <w:pStyle w:val="Nadpis3"/>
        <w:numPr>
          <w:ilvl w:val="0"/>
          <w:numId w:val="11"/>
        </w:numPr>
        <w:tabs>
          <w:tab w:val="left" w:pos="2664"/>
        </w:tabs>
        <w:ind w:left="2663" w:hanging="361"/>
        <w:jc w:val="left"/>
        <w:rPr>
          <w:color w:val="00AFEF"/>
        </w:rPr>
      </w:pPr>
      <w:r>
        <w:rPr>
          <w:color w:val="404040"/>
        </w:rPr>
        <w:t>Ochrana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údajů</w:t>
      </w:r>
    </w:p>
    <w:p w14:paraId="74009AFB" w14:textId="77777777" w:rsidR="00142B37" w:rsidRDefault="00142B37">
      <w:pPr>
        <w:pStyle w:val="Zkladntext"/>
        <w:spacing w:before="5"/>
        <w:rPr>
          <w:b/>
          <w:sz w:val="27"/>
        </w:rPr>
      </w:pPr>
    </w:p>
    <w:p w14:paraId="56468711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0" w:line="312" w:lineRule="auto"/>
        <w:ind w:left="1325" w:right="744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</w:t>
      </w:r>
      <w:r>
        <w:rPr>
          <w:color w:val="404040"/>
        </w:rPr>
        <w:t>keré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konkurenčně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určitelné,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ocenitelné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příslušných obchodních kruzích běžně nedostupné skutečnosti související se Smluvními stranami a všechny skutečnosti, o nichž se dozvědí v souvislosti s touto Smlouvou,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dostupné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kruzích,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stranami považovány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tajemství.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informacemi 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tajemstvím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zápisy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informace, které poskytne Objednatel Poskytovateli, ať již v podobě materializované nebo dematerializované. Smluv</w:t>
      </w:r>
      <w:r>
        <w:rPr>
          <w:color w:val="404040"/>
        </w:rPr>
        <w:t>ní strany se zavazují:</w:t>
      </w:r>
    </w:p>
    <w:p w14:paraId="6AB888FD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21" w:line="312" w:lineRule="auto"/>
        <w:ind w:left="1750" w:right="744"/>
        <w:jc w:val="both"/>
      </w:pPr>
      <w:r>
        <w:rPr>
          <w:color w:val="404040"/>
        </w:rPr>
        <w:t>zachovat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tajemství,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doby,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stanou obecně známými za předpokladu, že se tak nestane porušením povinnosti </w:t>
      </w:r>
      <w:r>
        <w:rPr>
          <w:color w:val="404040"/>
          <w:spacing w:val="-2"/>
        </w:rPr>
        <w:t>mlčenlivosti;</w:t>
      </w:r>
    </w:p>
    <w:p w14:paraId="446C4EBE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59" w:line="312" w:lineRule="auto"/>
        <w:ind w:left="1750" w:right="744"/>
        <w:jc w:val="both"/>
      </w:pPr>
      <w:r>
        <w:rPr>
          <w:color w:val="404040"/>
        </w:rPr>
        <w:t>použít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přípravou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 této Smlouvy, dále tyto informace nerozšiřovat ani nereprodukovat, nezpřístupnit je jiným osobám ani je nevyužít pro sebe či pro jinou osobu;</w:t>
      </w:r>
    </w:p>
    <w:p w14:paraId="0A159A08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60" w:line="312" w:lineRule="auto"/>
        <w:ind w:left="1750" w:right="745"/>
        <w:jc w:val="both"/>
      </w:pPr>
      <w:r>
        <w:rPr>
          <w:color w:val="404040"/>
        </w:rPr>
        <w:t>omezit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styk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informacemi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přijmout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zamezení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úniku,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zabezpečit, aby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osoby považovaly uvedené informace za důvěrné a zachovávaly o nich </w:t>
      </w:r>
      <w:r>
        <w:rPr>
          <w:color w:val="404040"/>
          <w:spacing w:val="-2"/>
        </w:rPr>
        <w:t>mlčenlivost.</w:t>
      </w:r>
    </w:p>
    <w:p w14:paraId="79C2D18F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59" w:line="312" w:lineRule="auto"/>
        <w:ind w:left="1750" w:right="744"/>
        <w:jc w:val="both"/>
      </w:pP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zpřístupnit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jakoukoli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důvěrnou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straně, </w:t>
      </w:r>
      <w:r>
        <w:rPr>
          <w:color w:val="404040"/>
        </w:rPr>
        <w:t>která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adresátem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obdržení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sdělující</w:t>
      </w:r>
    </w:p>
    <w:p w14:paraId="41EE650B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71A727D7" w14:textId="77777777" w:rsidR="00142B37" w:rsidRDefault="00AA7142">
      <w:pPr>
        <w:pStyle w:val="Zkladntext"/>
        <w:spacing w:before="90" w:line="312" w:lineRule="auto"/>
        <w:ind w:left="1749" w:right="743" w:hanging="1"/>
        <w:jc w:val="both"/>
      </w:pPr>
      <w:r>
        <w:rPr>
          <w:color w:val="404040"/>
        </w:rPr>
        <w:lastRenderedPageBreak/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zpřístupnit 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sdělující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zakladateli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zákona č. 77/1997 Sb., o státním podniku, ve znění pozdějších předpisů.</w:t>
      </w:r>
    </w:p>
    <w:p w14:paraId="34B062E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3"/>
        <w:jc w:val="both"/>
      </w:pPr>
      <w:r>
        <w:rPr>
          <w:color w:val="404040"/>
        </w:rPr>
        <w:t>Každá ze Smluvních stran se zavazuje vynaložit maximální úsilí, které lze spravedlivě požadovat, aby tajnost důvěrných informací a obchodního tajemství druhé Smluvní 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důsled</w:t>
      </w:r>
      <w:r>
        <w:rPr>
          <w:color w:val="404040"/>
        </w:rPr>
        <w:t>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dodržována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osobami,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případně,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 dohodou uzavřenou s druhou Smluvní stranou, k plnění účelu spolupráce použije. Použije-li některá ze Smluvních stran k plnění třetí osoby, je oprávněna zpřístupnit jí Důvěrné informace</w:t>
      </w:r>
      <w:r>
        <w:rPr>
          <w:color w:val="404040"/>
        </w:rPr>
        <w:t xml:space="preserve"> získané od druhé Smluvní strany pouze v rozsahu nezbytně nutném pro jí poskytované plnění a je rovněž povinna zavázat třetí osobu povinností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osobou odpovídá Smluvní strana, která jí důvěrné informace zpřístupnila.</w:t>
      </w:r>
    </w:p>
    <w:p w14:paraId="6DD0402A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8" w:line="312" w:lineRule="auto"/>
        <w:ind w:left="1325" w:right="745"/>
        <w:jc w:val="both"/>
      </w:pPr>
      <w:r>
        <w:rPr>
          <w:color w:val="404040"/>
        </w:rPr>
        <w:t>V případě porušení obchodního tajemství ve smyslu § 2985 Občanského zákoníku, použijí Smluvní strany prostředky právní ochrany proti nekalé soutěži.</w:t>
      </w:r>
    </w:p>
    <w:p w14:paraId="693A873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5"/>
        <w:jc w:val="both"/>
      </w:pPr>
      <w:r>
        <w:rPr>
          <w:color w:val="404040"/>
        </w:rPr>
        <w:t xml:space="preserve">Poškozená Smluvní strana má právo </w:t>
      </w:r>
      <w:r>
        <w:rPr>
          <w:color w:val="404040"/>
        </w:rPr>
        <w:t>na náhradu újmy, která jí porušením mlčenlivosti druhou Smluvní stranou vznikne.</w:t>
      </w:r>
    </w:p>
    <w:p w14:paraId="0561271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3"/>
        <w:jc w:val="both"/>
      </w:pPr>
      <w:r>
        <w:rPr>
          <w:color w:val="404040"/>
          <w:spacing w:val="-2"/>
        </w:rPr>
        <w:t>Povinnost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plnit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ustanovení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11.1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tohoto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nevztahuje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informace, které:</w:t>
      </w:r>
    </w:p>
    <w:p w14:paraId="7B24567E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ind w:left="1750"/>
        <w:jc w:val="both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zveřejnit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povinnosti;</w:t>
      </w:r>
    </w:p>
    <w:p w14:paraId="3C171D21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36"/>
        <w:ind w:left="1750"/>
        <w:jc w:val="both"/>
      </w:pPr>
      <w:r>
        <w:rPr>
          <w:color w:val="404040"/>
        </w:rPr>
        <w:t>mohou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Smlouvy;</w:t>
      </w:r>
    </w:p>
    <w:p w14:paraId="5DC5507B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  <w:tab w:val="left" w:pos="1751"/>
        </w:tabs>
        <w:spacing w:before="137"/>
        <w:ind w:left="1750"/>
      </w:pPr>
      <w:r>
        <w:rPr>
          <w:color w:val="404040"/>
        </w:rPr>
        <w:t>byly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omezení;</w:t>
      </w:r>
    </w:p>
    <w:p w14:paraId="75AD622F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  <w:tab w:val="left" w:pos="1751"/>
        </w:tabs>
        <w:spacing w:before="136" w:line="312" w:lineRule="auto"/>
        <w:ind w:left="1750" w:right="748"/>
      </w:pP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jedné ze Smluvních stran;</w:t>
      </w:r>
    </w:p>
    <w:p w14:paraId="179CADAC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  <w:tab w:val="left" w:pos="1751"/>
        </w:tabs>
        <w:spacing w:before="59"/>
        <w:ind w:left="1750"/>
      </w:pPr>
      <w:r>
        <w:rPr>
          <w:color w:val="404040"/>
        </w:rPr>
        <w:t>příjemce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dříve,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strana;</w:t>
      </w:r>
    </w:p>
    <w:p w14:paraId="70BF580D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0"/>
          <w:tab w:val="left" w:pos="1751"/>
        </w:tabs>
        <w:spacing w:before="136" w:line="312" w:lineRule="auto"/>
        <w:ind w:left="1750" w:right="745"/>
      </w:pPr>
      <w:r>
        <w:rPr>
          <w:color w:val="404040"/>
        </w:rPr>
        <w:t>jsou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orgánem na základě zákona;</w:t>
      </w:r>
    </w:p>
    <w:p w14:paraId="77A1F03E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  <w:tab w:val="left" w:pos="1752"/>
          <w:tab w:val="left" w:pos="2750"/>
          <w:tab w:val="left" w:pos="3567"/>
          <w:tab w:val="left" w:pos="3944"/>
          <w:tab w:val="left" w:pos="4614"/>
          <w:tab w:val="left" w:pos="5418"/>
          <w:tab w:val="left" w:pos="6333"/>
          <w:tab w:val="left" w:pos="7492"/>
          <w:tab w:val="left" w:pos="8700"/>
        </w:tabs>
        <w:spacing w:before="60" w:line="312" w:lineRule="auto"/>
        <w:ind w:left="1751" w:right="747"/>
      </w:pPr>
      <w:r>
        <w:rPr>
          <w:color w:val="404040"/>
          <w:spacing w:val="-2"/>
        </w:rPr>
        <w:t>Smluvní</w:t>
      </w:r>
      <w:r>
        <w:rPr>
          <w:color w:val="404040"/>
        </w:rPr>
        <w:tab/>
      </w:r>
      <w:r>
        <w:rPr>
          <w:color w:val="404040"/>
          <w:spacing w:val="-2"/>
        </w:rPr>
        <w:t>strana</w:t>
      </w:r>
      <w:r>
        <w:rPr>
          <w:color w:val="404040"/>
        </w:rPr>
        <w:tab/>
      </w:r>
      <w:r>
        <w:rPr>
          <w:color w:val="404040"/>
          <w:spacing w:val="-6"/>
        </w:rPr>
        <w:t>je</w:t>
      </w:r>
      <w:r>
        <w:rPr>
          <w:color w:val="404040"/>
        </w:rPr>
        <w:tab/>
      </w:r>
      <w:r>
        <w:rPr>
          <w:color w:val="404040"/>
          <w:spacing w:val="-2"/>
        </w:rPr>
        <w:t>sdělí</w:t>
      </w:r>
      <w:r>
        <w:rPr>
          <w:color w:val="404040"/>
        </w:rPr>
        <w:tab/>
      </w:r>
      <w:r>
        <w:rPr>
          <w:color w:val="404040"/>
          <w:spacing w:val="-2"/>
        </w:rPr>
        <w:t>osobě</w:t>
      </w:r>
      <w:r>
        <w:rPr>
          <w:color w:val="404040"/>
        </w:rPr>
        <w:tab/>
      </w:r>
      <w:r>
        <w:rPr>
          <w:color w:val="404040"/>
          <w:spacing w:val="-2"/>
        </w:rPr>
        <w:t>vázané</w:t>
      </w:r>
      <w:r>
        <w:rPr>
          <w:color w:val="404040"/>
        </w:rPr>
        <w:tab/>
      </w:r>
      <w:r>
        <w:rPr>
          <w:color w:val="404040"/>
          <w:spacing w:val="-2"/>
        </w:rPr>
        <w:t>zákonnou</w:t>
      </w:r>
      <w:r>
        <w:rPr>
          <w:color w:val="404040"/>
        </w:rPr>
        <w:tab/>
      </w:r>
      <w:r>
        <w:rPr>
          <w:color w:val="404040"/>
          <w:spacing w:val="-2"/>
        </w:rPr>
        <w:t>povinností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mlčenlivosti </w:t>
      </w:r>
      <w:r>
        <w:rPr>
          <w:color w:val="404040"/>
        </w:rPr>
        <w:t>(např. advokátovi nebo daňovému poradci) za účelem uplatňování svých práv;</w:t>
      </w:r>
    </w:p>
    <w:p w14:paraId="1A8A6EBD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  <w:tab w:val="left" w:pos="1752"/>
        </w:tabs>
        <w:spacing w:before="59"/>
        <w:ind w:left="1751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zakladateli.</w:t>
      </w:r>
    </w:p>
    <w:p w14:paraId="4BC71802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7"/>
        </w:tabs>
        <w:spacing w:before="196"/>
        <w:ind w:left="1326" w:hanging="569"/>
      </w:pPr>
      <w:r>
        <w:rPr>
          <w:color w:val="404040"/>
        </w:rPr>
        <w:t>Povinnost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Smlouvy.</w:t>
      </w:r>
    </w:p>
    <w:p w14:paraId="2FF0EC4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7"/>
        </w:tabs>
        <w:spacing w:before="196" w:line="312" w:lineRule="auto"/>
        <w:ind w:left="1326" w:right="743"/>
        <w:jc w:val="both"/>
      </w:pPr>
      <w:r>
        <w:rPr>
          <w:color w:val="404040"/>
        </w:rPr>
        <w:t>Pokud řádné poskytování Služby vyžaduje zpracování osobních údajů zaměstnanců Objednatele, budou osobní údaje zaměstnanců Objednatele Poskytovatelem zpracovány v rozsahu:</w:t>
      </w:r>
    </w:p>
    <w:p w14:paraId="48A53AAE" w14:textId="77777777" w:rsidR="00142B37" w:rsidRDefault="00AA7142">
      <w:pPr>
        <w:pStyle w:val="Odstavecseseznamem"/>
        <w:numPr>
          <w:ilvl w:val="0"/>
          <w:numId w:val="8"/>
        </w:numPr>
        <w:tabs>
          <w:tab w:val="left" w:pos="1610"/>
        </w:tabs>
        <w:spacing w:before="119"/>
      </w:pPr>
      <w:r>
        <w:rPr>
          <w:color w:val="404040"/>
        </w:rPr>
        <w:t>Jméno,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příjmení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titul,</w:t>
      </w:r>
    </w:p>
    <w:p w14:paraId="05C90BB7" w14:textId="77777777" w:rsidR="00142B37" w:rsidRDefault="00AA7142">
      <w:pPr>
        <w:pStyle w:val="Odstavecseseznamem"/>
        <w:numPr>
          <w:ilvl w:val="0"/>
          <w:numId w:val="8"/>
        </w:numPr>
        <w:tabs>
          <w:tab w:val="left" w:pos="1610"/>
        </w:tabs>
        <w:spacing w:before="135"/>
        <w:jc w:val="left"/>
      </w:pPr>
      <w:r>
        <w:rPr>
          <w:color w:val="404040"/>
        </w:rPr>
        <w:t>E-mailová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adresa,</w:t>
      </w:r>
    </w:p>
    <w:p w14:paraId="0CD3318B" w14:textId="77777777" w:rsidR="00142B37" w:rsidRDefault="00AA7142">
      <w:pPr>
        <w:pStyle w:val="Odstavecseseznamem"/>
        <w:numPr>
          <w:ilvl w:val="0"/>
          <w:numId w:val="8"/>
        </w:numPr>
        <w:tabs>
          <w:tab w:val="left" w:pos="1610"/>
        </w:tabs>
        <w:spacing w:before="134"/>
        <w:jc w:val="left"/>
      </w:pPr>
      <w:r>
        <w:rPr>
          <w:color w:val="404040"/>
        </w:rPr>
        <w:t>Telefonní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číslo.</w:t>
      </w:r>
    </w:p>
    <w:p w14:paraId="1D204E9B" w14:textId="77777777" w:rsidR="00142B37" w:rsidRDefault="00142B37">
      <w:p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7B74511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90" w:line="312" w:lineRule="auto"/>
        <w:ind w:right="744"/>
        <w:jc w:val="both"/>
      </w:pPr>
      <w:r>
        <w:rPr>
          <w:color w:val="404040"/>
        </w:rPr>
        <w:lastRenderedPageBreak/>
        <w:t>Zpracováním osobních údajů ve smyslu tohoto odstavce se rozumí zejména jejich shromažďování, ukládání na nosiče informací, používání, třídění nebo kombinování, blokování a likvidace s využitím manuálních a automatizovaných prostředků v rozsahu nezbytném pr</w:t>
      </w:r>
      <w:r>
        <w:rPr>
          <w:color w:val="404040"/>
        </w:rPr>
        <w:t>o zajištění řádného poskytování Služby.</w:t>
      </w:r>
    </w:p>
    <w:p w14:paraId="3858F0AC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 w:line="312" w:lineRule="auto"/>
        <w:ind w:left="1325" w:right="743"/>
        <w:jc w:val="both"/>
      </w:pPr>
      <w:r>
        <w:rPr>
          <w:color w:val="404040"/>
        </w:rPr>
        <w:t>Osobní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zpracovány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Ukončením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 nezanikají povinnosti Poskytovatele týkající se bezpečnosti a ochrany osobních údajů až do okamžiku jejich úplné likvidace či předání j</w:t>
      </w:r>
      <w:r>
        <w:rPr>
          <w:color w:val="404040"/>
        </w:rPr>
        <w:t>inému zpracovateli.</w:t>
      </w:r>
    </w:p>
    <w:p w14:paraId="4715CB3A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57"/>
        <w:jc w:val="both"/>
      </w:pP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spojených 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zpracováním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právní </w:t>
      </w:r>
      <w:r>
        <w:rPr>
          <w:color w:val="404040"/>
          <w:spacing w:val="-2"/>
        </w:rPr>
        <w:t>úpravy.</w:t>
      </w:r>
    </w:p>
    <w:p w14:paraId="2A225A9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6"/>
        <w:jc w:val="both"/>
      </w:pP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aktuální,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přesné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pravdivé,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to, že tyto údaje budou odpovídat stanovenému účelu zpracování.</w:t>
      </w:r>
    </w:p>
    <w:p w14:paraId="02FB447B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line="312" w:lineRule="auto"/>
        <w:ind w:left="1325" w:right="746"/>
        <w:jc w:val="both"/>
      </w:pPr>
      <w:r>
        <w:rPr>
          <w:color w:val="404040"/>
        </w:rPr>
        <w:t>Objednatel je povinen přijmout vhodná opatření na to, aby poskytl subjektům údajů stručným, transparentním, srozumitelným a snadno přístupným způsobem za p</w:t>
      </w:r>
      <w:r>
        <w:rPr>
          <w:color w:val="404040"/>
        </w:rPr>
        <w:t>oužití jasných a jednoduchých jazykových prostředků veškeré informace a učinil veškerá sdělení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požadovaná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parlamentu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2016/679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</w:t>
      </w:r>
    </w:p>
    <w:p w14:paraId="7C7ED76E" w14:textId="77777777" w:rsidR="00142B37" w:rsidRDefault="00AA7142">
      <w:pPr>
        <w:pStyle w:val="Zkladntext"/>
        <w:spacing w:line="312" w:lineRule="auto"/>
        <w:ind w:left="1325" w:right="743"/>
        <w:jc w:val="both"/>
      </w:pPr>
      <w:r>
        <w:rPr>
          <w:color w:val="404040"/>
        </w:rPr>
        <w:t>27.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2016,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Nařízení</w:t>
      </w:r>
      <w:r>
        <w:rPr>
          <w:color w:val="404040"/>
        </w:rPr>
        <w:t>“) ve spojení se zákonem o zpracování osobních údajů.</w:t>
      </w:r>
    </w:p>
    <w:p w14:paraId="291B925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/>
        <w:ind w:left="1325" w:hanging="635"/>
        <w:jc w:val="both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povinen:</w:t>
      </w:r>
    </w:p>
    <w:p w14:paraId="21CB173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96"/>
        <w:ind w:left="1750" w:hanging="428"/>
        <w:jc w:val="both"/>
      </w:pPr>
      <w:r>
        <w:rPr>
          <w:color w:val="404040"/>
        </w:rPr>
        <w:t>zpracovávat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doložených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Objednatele;</w:t>
      </w:r>
    </w:p>
    <w:p w14:paraId="07463E26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137" w:line="312" w:lineRule="auto"/>
        <w:ind w:left="1750" w:right="745"/>
        <w:jc w:val="both"/>
      </w:pPr>
      <w:r>
        <w:rPr>
          <w:color w:val="404040"/>
        </w:rPr>
        <w:t>zohledňovat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nápomocen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splnění Objednatelovy povinnosti reagovat na žádosti o výkon práv subjektu údajů, jakož i pro splnění dalších povinností ve smyslu Nařízení;</w:t>
      </w:r>
    </w:p>
    <w:p w14:paraId="2CCAEEE1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751"/>
        </w:tabs>
        <w:spacing w:before="60"/>
        <w:ind w:left="1750"/>
        <w:jc w:val="both"/>
      </w:pPr>
      <w:r>
        <w:rPr>
          <w:color w:val="404040"/>
        </w:rPr>
        <w:t>zajistit,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zpracovávat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podmínek</w:t>
      </w:r>
    </w:p>
    <w:p w14:paraId="003AF4A0" w14:textId="77777777" w:rsidR="00142B37" w:rsidRDefault="00AA7142">
      <w:pPr>
        <w:pStyle w:val="Zkladntext"/>
        <w:spacing w:before="76"/>
        <w:ind w:left="1750"/>
        <w:jc w:val="both"/>
      </w:pP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Poskytovat</w:t>
      </w:r>
      <w:r>
        <w:rPr>
          <w:color w:val="404040"/>
        </w:rPr>
        <w:t>elem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stanoveném.</w:t>
      </w:r>
    </w:p>
    <w:p w14:paraId="70C74B27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467"/>
        </w:tabs>
        <w:spacing w:before="195" w:line="312" w:lineRule="auto"/>
        <w:ind w:left="1466" w:right="743" w:hanging="710"/>
        <w:jc w:val="both"/>
      </w:pPr>
      <w:r>
        <w:rPr>
          <w:color w:val="404040"/>
        </w:rPr>
        <w:t>Poskytovatel je při plnění této povinnosti oprávněn v rozsahu nezbytném pro plnění předmětu Smlouvy zapojit do zpracování i další případné zpracovatele, k čemuž mu Objednatel tímto uděluje povolení.</w:t>
      </w:r>
    </w:p>
    <w:p w14:paraId="289B1DB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468"/>
        </w:tabs>
        <w:ind w:left="1467" w:hanging="711"/>
        <w:jc w:val="both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povinny:</w:t>
      </w:r>
    </w:p>
    <w:p w14:paraId="61D0CC93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3"/>
        </w:tabs>
        <w:spacing w:before="196" w:line="312" w:lineRule="auto"/>
        <w:ind w:left="1892" w:right="742" w:hanging="425"/>
        <w:jc w:val="both"/>
      </w:pPr>
      <w:r>
        <w:rPr>
          <w:color w:val="404040"/>
        </w:rPr>
        <w:t>zavést technická, organizační, personální a jiná vhodná opatření ve smyslu Nařízení, aby zajistily a byly schopny kdykoliv doložit, že zpracování osobních údajů je prováděno v souladu s Nařízením a zákonem o zpracování osobních údajů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ta</w:t>
      </w:r>
      <w:r>
        <w:rPr>
          <w:color w:val="404040"/>
        </w:rPr>
        <w:t>k,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neoprávněnému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nahodilému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přístupu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osobním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údajům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datovým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nosičům,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obsahují,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změně, zničení či ztrátě, neoprávněným přenosům, k jejich jinému neoprávněnému zpracování, jakož i k jinému zneužití, a tato opatření podle potřeby průběžné revidovat a aktualizovat;</w:t>
      </w:r>
    </w:p>
    <w:p w14:paraId="22451957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FE9F4B3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2"/>
        </w:tabs>
        <w:spacing w:before="90"/>
        <w:ind w:left="1891" w:hanging="426"/>
        <w:jc w:val="both"/>
      </w:pPr>
      <w:r>
        <w:rPr>
          <w:color w:val="404040"/>
        </w:rPr>
        <w:lastRenderedPageBreak/>
        <w:t>vést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průběžné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revidovat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aktualizovat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záznamy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zpra</w:t>
      </w:r>
      <w:r>
        <w:rPr>
          <w:color w:val="404040"/>
        </w:rPr>
        <w:t>cování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13"/>
        </w:rPr>
        <w:t xml:space="preserve"> </w:t>
      </w:r>
      <w:r>
        <w:rPr>
          <w:color w:val="404040"/>
          <w:spacing w:val="-2"/>
        </w:rPr>
        <w:t>údajů</w:t>
      </w:r>
    </w:p>
    <w:p w14:paraId="5D5D458D" w14:textId="77777777" w:rsidR="00142B37" w:rsidRDefault="00AA7142">
      <w:pPr>
        <w:pStyle w:val="Zkladntext"/>
        <w:spacing w:before="75"/>
        <w:ind w:left="1891"/>
        <w:jc w:val="both"/>
      </w:pP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Nařízení;</w:t>
      </w:r>
    </w:p>
    <w:p w14:paraId="5E4219D9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2"/>
        </w:tabs>
        <w:spacing w:before="136" w:line="312" w:lineRule="auto"/>
        <w:ind w:left="1891" w:right="746" w:hanging="425"/>
        <w:jc w:val="both"/>
      </w:pPr>
      <w:r>
        <w:rPr>
          <w:color w:val="404040"/>
        </w:rPr>
        <w:t>řádně a včas ohlašovat případná porušení zabezpečení osobních údajů Úřadu 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spolupracovat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úřadem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nezbytném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rozsahu;</w:t>
      </w:r>
    </w:p>
    <w:p w14:paraId="28E67BB1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2"/>
        </w:tabs>
        <w:spacing w:before="61" w:line="312" w:lineRule="auto"/>
        <w:ind w:left="1891" w:right="745" w:hanging="425"/>
        <w:jc w:val="both"/>
      </w:pPr>
      <w:r>
        <w:rPr>
          <w:color w:val="404040"/>
        </w:rPr>
        <w:t>navzájem se informovat o všech okolnostech významných pro plnění dle tohoto článku Smlouvy;</w:t>
      </w:r>
    </w:p>
    <w:p w14:paraId="2D23F152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2"/>
        </w:tabs>
        <w:spacing w:before="60" w:line="312" w:lineRule="auto"/>
        <w:ind w:left="1891" w:right="745" w:hanging="425"/>
        <w:jc w:val="both"/>
      </w:pPr>
      <w:r>
        <w:rPr>
          <w:color w:val="404040"/>
        </w:rPr>
        <w:t>zachovávat mlčenlivost o osobních údajích a o bezpečnostních 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zveřejnění by ohrozilo zabezpečení osobních údajů, a to i po skončení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 Smlouvy;</w:t>
      </w:r>
    </w:p>
    <w:p w14:paraId="56ED9D38" w14:textId="77777777" w:rsidR="00142B37" w:rsidRDefault="00AA7142">
      <w:pPr>
        <w:pStyle w:val="Odstavecseseznamem"/>
        <w:numPr>
          <w:ilvl w:val="2"/>
          <w:numId w:val="11"/>
        </w:numPr>
        <w:tabs>
          <w:tab w:val="left" w:pos="1892"/>
        </w:tabs>
        <w:spacing w:before="59" w:line="312" w:lineRule="auto"/>
        <w:ind w:left="1891" w:right="743" w:hanging="425"/>
        <w:jc w:val="both"/>
      </w:pPr>
      <w:r>
        <w:rPr>
          <w:color w:val="404040"/>
        </w:rPr>
        <w:t xml:space="preserve"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</w:t>
      </w:r>
      <w:r>
        <w:rPr>
          <w:color w:val="404040"/>
        </w:rPr>
        <w:t>práva subjektů údajů a poskytovat v této souvislosti nezbytnou součinnost.</w:t>
      </w:r>
    </w:p>
    <w:p w14:paraId="74B563A7" w14:textId="77777777" w:rsidR="00142B37" w:rsidRDefault="00142B37">
      <w:pPr>
        <w:pStyle w:val="Zkladntext"/>
        <w:spacing w:before="10"/>
        <w:rPr>
          <w:sz w:val="20"/>
        </w:rPr>
      </w:pPr>
    </w:p>
    <w:p w14:paraId="6DBCF69A" w14:textId="77777777" w:rsidR="00142B37" w:rsidRDefault="00AA7142">
      <w:pPr>
        <w:pStyle w:val="Nadpis3"/>
        <w:numPr>
          <w:ilvl w:val="0"/>
          <w:numId w:val="11"/>
        </w:numPr>
        <w:tabs>
          <w:tab w:val="left" w:pos="4607"/>
        </w:tabs>
        <w:ind w:left="4606" w:hanging="361"/>
        <w:jc w:val="left"/>
        <w:rPr>
          <w:color w:val="00AFEF"/>
        </w:rPr>
      </w:pPr>
      <w:r>
        <w:rPr>
          <w:color w:val="404040"/>
        </w:rPr>
        <w:t>Závěrečná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ustanovení</w:t>
      </w:r>
    </w:p>
    <w:p w14:paraId="054D5262" w14:textId="77777777" w:rsidR="00142B37" w:rsidRDefault="00142B37">
      <w:pPr>
        <w:pStyle w:val="Zkladntext"/>
        <w:spacing w:before="5"/>
        <w:rPr>
          <w:b/>
          <w:sz w:val="27"/>
        </w:rPr>
      </w:pPr>
    </w:p>
    <w:p w14:paraId="025E246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0" w:line="312" w:lineRule="auto"/>
        <w:ind w:right="746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vztahy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plynoucí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zejména příslušnými ustanoveními Občanského zákoníku.</w:t>
      </w:r>
    </w:p>
    <w:p w14:paraId="70A6B8F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</w:pPr>
      <w:r>
        <w:rPr>
          <w:color w:val="404040"/>
        </w:rPr>
        <w:t>Poskytovatel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potvrzuje,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přebírá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nebezpečí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30"/>
        </w:rPr>
        <w:t xml:space="preserve"> </w:t>
      </w:r>
      <w:r>
        <w:rPr>
          <w:color w:val="404040"/>
          <w:spacing w:val="-2"/>
        </w:rPr>
        <w:t>okolností</w:t>
      </w:r>
    </w:p>
    <w:p w14:paraId="4711BA43" w14:textId="77777777" w:rsidR="00142B37" w:rsidRDefault="00AA7142">
      <w:pPr>
        <w:pStyle w:val="Zkladntext"/>
        <w:spacing w:before="76"/>
        <w:ind w:left="1324"/>
      </w:pP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1765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zákoníku.</w:t>
      </w:r>
    </w:p>
    <w:p w14:paraId="0E237C7A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96" w:line="312" w:lineRule="auto"/>
        <w:ind w:right="744"/>
        <w:jc w:val="both"/>
      </w:pP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strany si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1794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ujednaly, že se Poskytovatel výslovně vzdává jeho práva ve smyslu ustanovení § 1793 Občanského zákoníku a souhlasí s cenou tak, jak byla Smluvními stranami sjednána výše v této Smlouvě.</w:t>
      </w:r>
    </w:p>
    <w:p w14:paraId="026B0986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21" w:line="312" w:lineRule="auto"/>
        <w:ind w:left="1325" w:right="743"/>
        <w:jc w:val="both"/>
      </w:pPr>
      <w:r>
        <w:rPr>
          <w:color w:val="404040"/>
        </w:rPr>
        <w:t>Jakékoliv spory, neshody nebo nároky vyplývající z</w:t>
      </w:r>
      <w:r>
        <w:rPr>
          <w:color w:val="404040"/>
        </w:rPr>
        <w:t>e smluvního vztahu založeného touto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Smlouvou mezi Objednatelem a Poskytovatelem nebo vzniklé v souvislosti s ním, budou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řešeny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nejprve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smírnou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cestou.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spory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Smluvními stranami </w:t>
      </w:r>
      <w:proofErr w:type="gramStart"/>
      <w:r>
        <w:rPr>
          <w:color w:val="404040"/>
        </w:rPr>
        <w:t>nepodaří</w:t>
      </w:r>
      <w:proofErr w:type="gramEnd"/>
      <w:r>
        <w:rPr>
          <w:color w:val="404040"/>
        </w:rPr>
        <w:t xml:space="preserve"> smírně urovnat, se Smluvní strany dohod</w:t>
      </w:r>
      <w:r>
        <w:rPr>
          <w:color w:val="404040"/>
        </w:rPr>
        <w:t>ly, že místně příslušným soudem pro řešení sporů bude soud příslušný dle místa sídla Objednatele.</w:t>
      </w:r>
    </w:p>
    <w:p w14:paraId="5F590BC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6"/>
        </w:tabs>
        <w:spacing w:before="119" w:line="312" w:lineRule="auto"/>
        <w:ind w:left="1325" w:right="744"/>
        <w:jc w:val="both"/>
      </w:pP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odeslaných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 Smlouvou prostřednictvím provozovatele poštovních služeb, pokud není pr</w:t>
      </w:r>
      <w:r>
        <w:rPr>
          <w:color w:val="404040"/>
        </w:rPr>
        <w:t>okázán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jiný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doručení,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lhůty,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písemnost 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adresáta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uložena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provozovatele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poštovních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tehdy,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jestliže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adresát o jejím uložení nedozvěděl. Ustanovení § 573 Občanského zákoníku se nepoužije.</w:t>
      </w:r>
    </w:p>
    <w:p w14:paraId="7626CB88" w14:textId="77777777" w:rsidR="00142B37" w:rsidRDefault="00AA7142">
      <w:pPr>
        <w:pStyle w:val="Zkladntext"/>
        <w:spacing w:before="120" w:line="312" w:lineRule="auto"/>
        <w:ind w:left="1325" w:right="743"/>
        <w:jc w:val="both"/>
      </w:pPr>
      <w:r>
        <w:rPr>
          <w:color w:val="404040"/>
        </w:rPr>
        <w:t xml:space="preserve">Písemnost odeslaná prostřednictvím datové zprávy se považuje za doručenou </w:t>
      </w:r>
      <w:proofErr w:type="gramStart"/>
      <w:r>
        <w:rPr>
          <w:color w:val="404040"/>
        </w:rPr>
        <w:t>okamžikem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uvedeným</w:t>
      </w:r>
      <w:proofErr w:type="gramEnd"/>
      <w:r>
        <w:rPr>
          <w:color w:val="404040"/>
          <w:spacing w:val="40"/>
        </w:rPr>
        <w:t xml:space="preserve">  </w:t>
      </w:r>
      <w:r>
        <w:rPr>
          <w:color w:val="404040"/>
        </w:rPr>
        <w:t>v zákoně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300/</w:t>
      </w:r>
      <w:proofErr w:type="gramStart"/>
      <w:r>
        <w:rPr>
          <w:color w:val="404040"/>
        </w:rPr>
        <w:t>2008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Sb.</w:t>
      </w:r>
      <w:proofErr w:type="gramEnd"/>
      <w:r>
        <w:rPr>
          <w:color w:val="404040"/>
        </w:rPr>
        <w:t>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elektronických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úkonech a autorizované konverzi dokumentů, ve znění pozdějších předpisů.</w:t>
      </w:r>
    </w:p>
    <w:p w14:paraId="495B0E40" w14:textId="77777777" w:rsidR="00142B37" w:rsidRDefault="00142B37">
      <w:pPr>
        <w:spacing w:line="312" w:lineRule="auto"/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53E922E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90" w:line="312" w:lineRule="auto"/>
        <w:ind w:right="744"/>
        <w:jc w:val="both"/>
      </w:pPr>
      <w:r>
        <w:rPr>
          <w:color w:val="404040"/>
        </w:rPr>
        <w:lastRenderedPageBreak/>
        <w:t>Pokud jakákoliv ustanovení Smlouvy budou považována za neplatná nebo nevymahatelná, nebude mít taková neplatnost nebo nevymahatelnost za následek neplatnost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nev</w:t>
      </w:r>
      <w:r>
        <w:rPr>
          <w:color w:val="404040"/>
        </w:rPr>
        <w:t>ymahatelnost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celé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vykládat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tak, jako by neobsahovala příslušná neplatná nebo nevymahatelná ustanovení nebo části ustanovení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vykládat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přiměřeně.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 strany se dále zavazují, že budou navzájem spolupracovat s cílem nahradit takové neplatné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nevymahatelné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vymahatelným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ustanovením, jímž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dosaženo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stejného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ekonomického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výsledku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maximálním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možném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rozsahu v souladu s právními předpisy), jako bylo zamýšleno ustanovením, jež bylo shledáno neplatným či nevymahatelným.</w:t>
      </w:r>
    </w:p>
    <w:p w14:paraId="0C7ABBE4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8"/>
        <w:jc w:val="both"/>
      </w:pPr>
      <w:r>
        <w:rPr>
          <w:color w:val="404040"/>
        </w:rPr>
        <w:t>Změny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doplňky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provádět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písemnými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vzestupně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očíslovanými dodatky ke Smlouvě podepsanými oběma Smluvními strana</w:t>
      </w:r>
      <w:r>
        <w:rPr>
          <w:color w:val="404040"/>
        </w:rPr>
        <w:t>mi.</w:t>
      </w:r>
    </w:p>
    <w:p w14:paraId="5B86D0C0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line="312" w:lineRule="auto"/>
        <w:ind w:right="745"/>
        <w:jc w:val="both"/>
      </w:pPr>
      <w:r>
        <w:rPr>
          <w:color w:val="404040"/>
        </w:rPr>
        <w:t>Smluvní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sdělily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skutkové a právní okolnosti, o nichž ví nebo vědět musí, tak, aby se každá ze Smluvních stran mohla přesvědčit o možnosti uzavřít platnou Smlouvu a aby byl každé ze Smluvníc</w:t>
      </w:r>
      <w:r>
        <w:rPr>
          <w:color w:val="404040"/>
        </w:rPr>
        <w:t>h stran zřejmý zájem druhé Smluvní strany Smlouvu uzavřít.</w:t>
      </w:r>
    </w:p>
    <w:p w14:paraId="5E03350F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19" w:line="312" w:lineRule="auto"/>
        <w:ind w:right="743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případ,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přítomnosti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platí,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 nebude uzavřena, pokud ji Poskytovatel podepíše s jakoukoliv změnou či odchylkou, byť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nepodstatnou,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dodatkem,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ledaže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odchylku nebo dodatek následně schválí.</w:t>
      </w:r>
    </w:p>
    <w:p w14:paraId="3C175C16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121"/>
        <w:jc w:val="both"/>
      </w:pPr>
      <w:r>
        <w:rPr>
          <w:color w:val="404040"/>
        </w:rPr>
        <w:t>Tato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elektronicky.</w:t>
      </w:r>
    </w:p>
    <w:p w14:paraId="67349773" w14:textId="77777777" w:rsidR="00142B37" w:rsidRDefault="00142B37">
      <w:pPr>
        <w:jc w:val="both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67A30059" w14:textId="77777777" w:rsidR="00142B37" w:rsidRDefault="00AA7142">
      <w:pPr>
        <w:pStyle w:val="Odstavecseseznamem"/>
        <w:numPr>
          <w:ilvl w:val="1"/>
          <w:numId w:val="11"/>
        </w:numPr>
        <w:tabs>
          <w:tab w:val="left" w:pos="1325"/>
        </w:tabs>
        <w:spacing w:before="90" w:line="424" w:lineRule="auto"/>
        <w:ind w:left="1494" w:right="3782" w:hanging="737"/>
      </w:pPr>
      <w:r>
        <w:rPr>
          <w:color w:val="404040"/>
        </w:rPr>
        <w:lastRenderedPageBreak/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proofErr w:type="gramStart"/>
      <w:r>
        <w:rPr>
          <w:color w:val="404040"/>
        </w:rPr>
        <w:t>tvoří</w:t>
      </w:r>
      <w:proofErr w:type="gramEnd"/>
      <w:r>
        <w:rPr>
          <w:color w:val="404040"/>
          <w:spacing w:val="-7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přílohy: Příloha č. 1 – Technická specifikace</w:t>
      </w:r>
    </w:p>
    <w:p w14:paraId="735153E9" w14:textId="77777777" w:rsidR="00142B37" w:rsidRDefault="00AA7142">
      <w:pPr>
        <w:pStyle w:val="Zkladntext"/>
        <w:spacing w:before="2" w:line="427" w:lineRule="auto"/>
        <w:ind w:left="1493" w:right="3580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Služby Příloha č. 3 – Měsíční report o dostupnosti</w:t>
      </w:r>
    </w:p>
    <w:p w14:paraId="120CFBF9" w14:textId="77777777" w:rsidR="00142B37" w:rsidRDefault="00AA7142">
      <w:pPr>
        <w:pStyle w:val="Zkladntext"/>
        <w:spacing w:line="251" w:lineRule="exact"/>
        <w:ind w:left="1493"/>
      </w:pPr>
      <w:r>
        <w:rPr>
          <w:color w:val="404040"/>
        </w:rPr>
        <w:t>P</w:t>
      </w:r>
      <w:r>
        <w:rPr>
          <w:color w:val="404040"/>
        </w:rPr>
        <w:t>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Měřící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protokoly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trasy</w:t>
      </w:r>
    </w:p>
    <w:p w14:paraId="172B2958" w14:textId="77777777" w:rsidR="00142B37" w:rsidRDefault="00AA7142">
      <w:pPr>
        <w:pStyle w:val="Zkladntext"/>
        <w:spacing w:before="196" w:line="312" w:lineRule="auto"/>
        <w:ind w:left="757" w:right="744"/>
        <w:jc w:val="both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nebyla sjednána v tísni ani za jinak jednostranně nevýhodných podmínek. Na důkaz toho připojují Smluvní strany své podpisy.</w:t>
      </w:r>
    </w:p>
    <w:p w14:paraId="6DDDDD0C" w14:textId="77777777" w:rsidR="00142B37" w:rsidRDefault="00142B37">
      <w:pPr>
        <w:pStyle w:val="Zkladntext"/>
        <w:rPr>
          <w:sz w:val="20"/>
        </w:rPr>
      </w:pPr>
    </w:p>
    <w:p w14:paraId="73760B85" w14:textId="77777777" w:rsidR="00142B37" w:rsidRDefault="00142B37">
      <w:pPr>
        <w:pStyle w:val="Zkladntext"/>
        <w:spacing w:before="4"/>
        <w:rPr>
          <w:sz w:val="21"/>
        </w:rPr>
      </w:pPr>
    </w:p>
    <w:p w14:paraId="12A4D864" w14:textId="77777777" w:rsidR="00142B37" w:rsidRDefault="00AA7142">
      <w:pPr>
        <w:pStyle w:val="Zkladntext"/>
        <w:tabs>
          <w:tab w:val="left" w:pos="3678"/>
          <w:tab w:val="left" w:pos="6421"/>
          <w:tab w:val="left" w:pos="9342"/>
        </w:tabs>
        <w:spacing w:before="93"/>
        <w:ind w:left="757"/>
        <w:rPr>
          <w:rFonts w:ascii="Times New Roman"/>
        </w:rPr>
      </w:pPr>
      <w:r>
        <w:rPr>
          <w:color w:val="404040"/>
        </w:rPr>
        <w:t xml:space="preserve">V Praze dne: </w:t>
      </w:r>
      <w:r>
        <w:rPr>
          <w:rFonts w:ascii="Times New Roman"/>
          <w:color w:val="404040"/>
          <w:u w:val="single" w:color="3F3F3F"/>
        </w:rPr>
        <w:tab/>
      </w:r>
      <w:r>
        <w:rPr>
          <w:rFonts w:ascii="Times New Roman"/>
          <w:color w:val="404040"/>
        </w:rPr>
        <w:tab/>
      </w:r>
      <w:r>
        <w:rPr>
          <w:color w:val="404040"/>
        </w:rPr>
        <w:t xml:space="preserve">V Praze dne: </w:t>
      </w:r>
      <w:r>
        <w:rPr>
          <w:rFonts w:ascii="Times New Roman"/>
          <w:color w:val="404040"/>
          <w:u w:val="single" w:color="3F3F3F"/>
        </w:rPr>
        <w:tab/>
      </w:r>
    </w:p>
    <w:p w14:paraId="590E3D88" w14:textId="77777777" w:rsidR="00142B37" w:rsidRDefault="00142B37">
      <w:pPr>
        <w:pStyle w:val="Zkladntext"/>
        <w:rPr>
          <w:rFonts w:ascii="Times New Roman"/>
          <w:sz w:val="20"/>
        </w:rPr>
      </w:pPr>
    </w:p>
    <w:p w14:paraId="125B7602" w14:textId="77777777" w:rsidR="00142B37" w:rsidRDefault="00142B37">
      <w:pPr>
        <w:rPr>
          <w:rFonts w:ascii="Times New Roman"/>
          <w:sz w:val="20"/>
        </w:r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59CAD7E8" w14:textId="7C4C9B0D" w:rsidR="00142B37" w:rsidRDefault="00142B37" w:rsidP="00AA7142">
      <w:pPr>
        <w:spacing w:before="247"/>
        <w:rPr>
          <w:rFonts w:ascii="Gill Sans MT"/>
          <w:sz w:val="50"/>
        </w:rPr>
      </w:pPr>
    </w:p>
    <w:p w14:paraId="55C9CD6D" w14:textId="7ABFFF09" w:rsidR="00142B37" w:rsidRDefault="00142B37">
      <w:pPr>
        <w:spacing w:before="23"/>
        <w:ind w:left="571"/>
        <w:rPr>
          <w:rFonts w:ascii="Gill Sans MT" w:hAnsi="Gill Sans MT"/>
          <w:sz w:val="50"/>
        </w:rPr>
      </w:pPr>
    </w:p>
    <w:p w14:paraId="39DAA8E3" w14:textId="77777777" w:rsidR="00142B37" w:rsidRDefault="00AA7142">
      <w:pPr>
        <w:spacing w:before="4"/>
        <w:rPr>
          <w:rFonts w:ascii="Gill Sans MT"/>
          <w:sz w:val="23"/>
        </w:rPr>
      </w:pPr>
      <w:r>
        <w:br w:type="column"/>
      </w:r>
    </w:p>
    <w:p w14:paraId="148DE196" w14:textId="5C815820" w:rsidR="00142B37" w:rsidRDefault="00142B37">
      <w:pPr>
        <w:pStyle w:val="Nadpis2"/>
        <w:spacing w:line="261" w:lineRule="auto"/>
        <w:ind w:right="5782"/>
      </w:pPr>
    </w:p>
    <w:p w14:paraId="2213F828" w14:textId="7DF38BA9" w:rsidR="00142B37" w:rsidRDefault="00AA7142">
      <w:pPr>
        <w:spacing w:line="273" w:lineRule="exact"/>
        <w:ind w:left="571"/>
        <w:rPr>
          <w:rFonts w:ascii="Gill Sans MT"/>
          <w:sz w:val="24"/>
        </w:rPr>
      </w:pPr>
      <w:r>
        <w:pict w14:anchorId="75605081">
          <v:group id="docshapegroup4" o:spid="_x0000_s2053" style="position:absolute;left:0;text-align:left;margin-left:304.7pt;margin-top:-40.1pt;width:210pt;height:60.25pt;z-index:15729152;mso-position-horizontal-relative:page" coordorigin="6094,-802" coordsize="4200,1205">
            <v:line id="_x0000_s2059" style="position:absolute" from="6094,398" to="10294,398" strokeweight=".48pt"/>
            <v:shape id="docshape5" o:spid="_x0000_s2058" style="position:absolute;left:7648;top:-803;width:1150;height:1142" coordorigin="7648,-802" coordsize="1150,1142" o:spt="100" adj="0,,0" path="m7856,98r-100,65l7692,226r-34,54l7648,321r8,14l7662,339r78,l7743,337r-72,l7681,294r37,-60l7778,166r78,-68xm8140,-802r-23,15l8105,-751r-4,40l8100,-683r1,26l8104,-629r3,29l8112,-569r6,30l8124,-507r8,32l8140,-443r-5,26l8120,-372r-23,61l8067,-238r-37,81l7989,-72r-44,86l7898,97r-48,77l7802,239r-47,52l7711,325r-40,12l7743,337r39,-28l7835,251r62,-85l7968,51r11,-3l7968,48r59,-106l8072,-147r34,-74l8131,-283r18,-52l8161,-378r41,l8176,-446r9,-60l8161,-506r-13,-51l8139,-607r-5,-46l8132,-696r,-17l8135,-743r7,-31l8157,-795r28,l8170,-801r-30,-1xm8769,45r-15,l8741,57r,32l8754,100r32,l8792,95r-35,l8747,85r,-24l8757,51r30,l8781,47r-12,-2xm8787,51r-4,l8791,61r,24l8783,95r9,l8798,89r,-15l8796,62r-6,-9l8787,51xm8777,55r-19,l8758,89r6,l8764,76r15,l8778,75r-3,-1l8782,71r-18,l8764,62r17,l8781,59r-4,-4xm8779,76r-8,l8774,79r1,4l8776,89r6,l8781,83r,-5l8779,76xm8781,62r-9,l8775,63r,7l8771,71r11,l8782,66r-1,-4xm8202,-378r-41,l8211,-273r53,78l8315,-140r47,38l8401,-78r-69,14l8260,-48r-74,19l8113,-7r-73,26l7968,48r11,l8040,28,8117,8r81,-18l8280,-26r83,-13l8445,-48r87,l8514,-56r79,-4l8774,-60r-30,-16l8700,-86r-238,l8435,-101r-27,-17l8382,-135r-25,-19l8299,-213r-50,-71l8208,-363r-6,-15xm8532,-48r-87,l8521,-14r76,27l8667,29r59,6l8750,33r18,-5l8780,20r2,-4l8750,16r-46,-5l8646,-4r-64,-23l8532,-48xm8786,8r-8,3l8765,16r17,l8786,8xm8774,-60r-181,l8685,-57r76,16l8791,-5r4,-8l8798,-17r,-8l8784,-55r-10,-5xm8603,-94r-32,1l8537,-91r-75,5l8700,-86r-18,-4l8603,-94xm8196,-706r-6,34l8183,-627r-10,55l8161,-506r24,l8186,-514r5,-64l8194,-642r2,-64xm8185,-795r-28,l8169,-787r12,13l8191,-755r5,28l8201,-771r-10,-22l8185,-795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7" type="#_x0000_t202" style="position:absolute;left:6251;top:-683;width:1291;height:416" filled="f" stroked="f">
              <v:textbox style="mso-next-textbox:#docshape6" inset="0,0,0,0">
                <w:txbxContent>
                  <w:p w14:paraId="714C80E1" w14:textId="38849515" w:rsidR="00142B37" w:rsidRDefault="00142B37">
                    <w:pPr>
                      <w:spacing w:before="9"/>
                      <w:rPr>
                        <w:rFonts w:ascii="Gill Sans MT" w:hAnsi="Gill Sans MT"/>
                        <w:sz w:val="34"/>
                      </w:rPr>
                    </w:pPr>
                  </w:p>
                  <w:p w14:paraId="58043EF6" w14:textId="77777777" w:rsidR="00AA7142" w:rsidRDefault="00AA7142">
                    <w:pPr>
                      <w:spacing w:before="9"/>
                      <w:rPr>
                        <w:rFonts w:ascii="Gill Sans MT" w:hAnsi="Gill Sans MT"/>
                        <w:sz w:val="34"/>
                      </w:rPr>
                    </w:pPr>
                  </w:p>
                </w:txbxContent>
              </v:textbox>
            </v:shape>
            <v:shape id="docshape7" o:spid="_x0000_s2056" type="#_x0000_t202" style="position:absolute;left:8257;top:-747;width:1938;height:495" filled="f" stroked="f">
              <v:textbox style="mso-next-textbox:#docshape7" inset="0,0,0,0">
                <w:txbxContent>
                  <w:p w14:paraId="570F8AE3" w14:textId="3D80F64C" w:rsidR="00142B37" w:rsidRDefault="00142B37">
                    <w:pPr>
                      <w:spacing w:line="256" w:lineRule="auto"/>
                      <w:ind w:right="12"/>
                      <w:rPr>
                        <w:rFonts w:ascii="Gill Sans MT" w:hAnsi="Gill Sans MT"/>
                        <w:sz w:val="20"/>
                      </w:rPr>
                    </w:pPr>
                  </w:p>
                </w:txbxContent>
              </v:textbox>
            </v:shape>
            <v:shape id="docshape8" o:spid="_x0000_s2055" type="#_x0000_t202" style="position:absolute;left:6251;top:-254;width:3604;height:416" filled="f" stroked="f">
              <v:textbox style="mso-next-textbox:#docshape8" inset="0,0,0,0">
                <w:txbxContent>
                  <w:p w14:paraId="3B8A121A" w14:textId="3882D1B5" w:rsidR="00142B37" w:rsidRDefault="00142B37">
                    <w:pPr>
                      <w:spacing w:before="16"/>
                      <w:rPr>
                        <w:rFonts w:ascii="Gill Sans MT" w:hAnsi="Gill Sans MT"/>
                        <w:sz w:val="20"/>
                      </w:rPr>
                    </w:pPr>
                  </w:p>
                </w:txbxContent>
              </v:textbox>
            </v:shape>
            <v:shape id="docshape9" o:spid="_x0000_s2054" type="#_x0000_t202" style="position:absolute;left:8257;top:-2;width:1381;height:244" filled="f" stroked="f">
              <v:textbox style="mso-next-textbox:#docshape9" inset="0,0,0,0">
                <w:txbxContent>
                  <w:p w14:paraId="07EEB611" w14:textId="0DB3E52C" w:rsidR="00142B37" w:rsidRDefault="00142B37">
                    <w:pPr>
                      <w:spacing w:before="6"/>
                      <w:rPr>
                        <w:rFonts w:ascii="Gill Sans MT"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0AFD66B8">
          <v:shape id="docshape10" o:spid="_x0000_s2052" style="position:absolute;left:0;text-align:left;margin-left:143.45pt;margin-top:-45.6pt;width:61.85pt;height:61.45pt;z-index:-16136704;mso-position-horizontal-relative:page" coordorigin="2869,-912" coordsize="1237,1229" o:spt="100" adj="0,,0" path="m3092,56r-108,70l2916,194r-36,59l2869,296r8,16l2884,316r82,l2970,313r-77,l2904,267r40,-64l3009,129r83,-73xm3398,-912r-25,16l3361,-858r-5,43l3355,-784r1,28l3359,-726r4,32l3368,-662r6,33l3381,-595r8,35l3398,-526r-5,25l3379,-457r-21,58l3329,-329r-35,79l3255,-166r-43,86l3166,5r-47,81l3071,159r-48,63l2977,270r-44,32l2893,313r77,l2995,297r45,-42l3091,193r58,-82l3213,6r12,-4l3213,2r63,-114l3325,-207r37,-80l3388,-354r19,-55l3421,-456r43,l3464,-457r-27,-72l3446,-594r-25,l3406,-649r-10,-53l3391,-752r-2,-46l3390,-817r2,-32l3400,-882r16,-23l3446,-905r-16,-6l3398,-912xm4074,r-11,2l4053,8r-6,10l4044,30r3,11l4053,50r10,7l4074,59r13,-2l4094,53r-32,l4050,42r,-26l4062,6r32,l4087,2,4074,xm4094,6r-4,l4098,16r,26l4090,53r4,l4097,50r7,-9l4106,30r-2,-12l4097,8r-3,-2xm4083,10r-20,l4063,46r6,l4069,32r16,l4084,31r-3,-1l4088,27r-19,l4069,17r18,l4087,15r-4,-5xm4085,32r-8,l4079,36r2,4l4082,46r6,l4087,40r,-5l4085,32xm4087,17r-9,l4081,19r,7l4077,27r11,l4088,22r-1,-5xm3464,-456r-43,l3475,-343r56,83l3587,-200r50,41l3679,-133r-75,15l3527,-101r-79,21l3368,-56r-78,27l3213,2r12,l3279,-15r70,-20l3422,-52r76,-16l3574,-81r77,-11l3725,-101r95,l3800,-110r66,-3l4081,-113r-34,-19l4000,-141r-256,l3715,-158r-29,-18l3658,-195r-27,-20l3580,-264r-45,-59l3496,-388r-32,-68xm3820,-101r-95,l3808,-64r82,28l3965,-18r63,6l4054,-13r19,-6l4086,-28r3,-4l4054,-32r-50,-6l3943,-53r-70,-25l3820,-101xm4093,-41r-7,3l4077,-35r-11,2l4054,-32r35,l4093,-41xm4081,-113r-136,l4021,-106r56,18l4098,-55r4,-8l4106,-67r,-9l4091,-108r-10,-5xm3896,-150r-34,1l3825,-147r-81,6l4000,-141r-19,-5l3896,-150xm3458,-809r-6,37l3444,-724r-10,59l3421,-594r25,l3447,-602r6,-69l3456,-739r2,-70xm3446,-905r-30,l3429,-896r13,14l3453,-862r5,30l3463,-878r-10,-24l3446,-905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BED517C" w14:textId="77777777" w:rsidR="00142B37" w:rsidRDefault="00142B37">
      <w:pPr>
        <w:spacing w:line="273" w:lineRule="exact"/>
        <w:rPr>
          <w:rFonts w:ascii="Gill Sans MT"/>
          <w:sz w:val="24"/>
        </w:rPr>
      </w:pPr>
    </w:p>
    <w:p w14:paraId="6E326D19" w14:textId="77777777" w:rsidR="00AA7142" w:rsidRDefault="00AA7142">
      <w:pPr>
        <w:spacing w:line="273" w:lineRule="exact"/>
        <w:rPr>
          <w:rFonts w:ascii="Gill Sans MT"/>
          <w:sz w:val="24"/>
        </w:rPr>
      </w:pPr>
    </w:p>
    <w:p w14:paraId="7323E700" w14:textId="77777777" w:rsidR="00AA7142" w:rsidRDefault="00AA7142">
      <w:pPr>
        <w:spacing w:line="273" w:lineRule="exact"/>
        <w:rPr>
          <w:rFonts w:ascii="Gill Sans MT"/>
          <w:sz w:val="24"/>
        </w:rPr>
        <w:sectPr w:rsidR="00AA7142">
          <w:type w:val="continuous"/>
          <w:pgSz w:w="11910" w:h="16840"/>
          <w:pgMar w:top="1880" w:right="660" w:bottom="900" w:left="660" w:header="725" w:footer="711" w:gutter="0"/>
          <w:cols w:num="2" w:space="708" w:equalWidth="0">
            <w:col w:w="2157" w:space="139"/>
            <w:col w:w="8294"/>
          </w:cols>
        </w:sectPr>
      </w:pPr>
    </w:p>
    <w:p w14:paraId="4361EE59" w14:textId="77777777" w:rsidR="00142B37" w:rsidRDefault="00142B37">
      <w:pPr>
        <w:pStyle w:val="Zkladntext"/>
        <w:spacing w:before="8" w:after="1"/>
        <w:rPr>
          <w:rFonts w:ascii="Gill Sans MT"/>
          <w:sz w:val="10"/>
        </w:rPr>
      </w:pPr>
    </w:p>
    <w:p w14:paraId="1F01B635" w14:textId="77777777" w:rsidR="00142B37" w:rsidRDefault="00AA7142">
      <w:pPr>
        <w:pStyle w:val="Zkladntext"/>
        <w:spacing w:line="20" w:lineRule="exact"/>
        <w:ind w:left="826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41256DB0">
          <v:group id="docshapegroup11" o:spid="_x0000_s2050" style="width:204pt;height:.5pt;mso-position-horizontal-relative:char;mso-position-vertical-relative:line" coordsize="4080,10">
            <v:line id="_x0000_s2051" style="position:absolute" from="0,5" to="4080,5" strokeweight=".48pt"/>
            <w10:anchorlock/>
          </v:group>
        </w:pict>
      </w:r>
    </w:p>
    <w:p w14:paraId="1FB7DBFC" w14:textId="77777777" w:rsidR="00142B37" w:rsidRDefault="00142B37">
      <w:pPr>
        <w:pStyle w:val="Zkladntext"/>
        <w:spacing w:before="2"/>
        <w:rPr>
          <w:rFonts w:ascii="Gill Sans MT"/>
          <w:sz w:val="6"/>
        </w:rPr>
      </w:pPr>
    </w:p>
    <w:p w14:paraId="6B7F0605" w14:textId="206726AA" w:rsidR="00142B37" w:rsidRDefault="00AA7142">
      <w:pPr>
        <w:pStyle w:val="Zkladntext"/>
        <w:tabs>
          <w:tab w:val="left" w:pos="5433"/>
        </w:tabs>
        <w:spacing w:before="93"/>
        <w:ind w:left="826"/>
      </w:pPr>
      <w:proofErr w:type="spellStart"/>
      <w:r>
        <w:rPr>
          <w:color w:val="404040"/>
        </w:rPr>
        <w:t>xxx</w:t>
      </w:r>
      <w:proofErr w:type="spellEnd"/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0316E5DB" w14:textId="77777777" w:rsidR="00142B37" w:rsidRDefault="00142B37">
      <w:pPr>
        <w:pStyle w:val="Zkladntext"/>
        <w:spacing w:before="4"/>
        <w:rPr>
          <w:sz w:val="19"/>
        </w:rPr>
      </w:pPr>
    </w:p>
    <w:p w14:paraId="207CB5BD" w14:textId="77777777" w:rsidR="00142B37" w:rsidRDefault="00142B37">
      <w:pPr>
        <w:rPr>
          <w:sz w:val="19"/>
        </w:rPr>
        <w:sectPr w:rsidR="00142B37">
          <w:type w:val="continuous"/>
          <w:pgSz w:w="11910" w:h="16840"/>
          <w:pgMar w:top="1880" w:right="660" w:bottom="900" w:left="660" w:header="725" w:footer="711" w:gutter="0"/>
          <w:cols w:space="708"/>
        </w:sectPr>
      </w:pPr>
    </w:p>
    <w:p w14:paraId="6B54C975" w14:textId="3D016969" w:rsidR="00142B37" w:rsidRDefault="00AA7142">
      <w:pPr>
        <w:pStyle w:val="Zkladntext"/>
        <w:spacing w:before="93"/>
        <w:ind w:left="826"/>
      </w:pPr>
      <w:proofErr w:type="spellStart"/>
      <w:r>
        <w:rPr>
          <w:color w:val="404040"/>
          <w:spacing w:val="-2"/>
        </w:rPr>
        <w:t>xxx</w:t>
      </w:r>
      <w:proofErr w:type="spellEnd"/>
    </w:p>
    <w:p w14:paraId="2EC18E62" w14:textId="77777777" w:rsidR="00142B37" w:rsidRDefault="00AA7142">
      <w:pPr>
        <w:pStyle w:val="Nadpis3"/>
        <w:tabs>
          <w:tab w:val="left" w:pos="1881"/>
          <w:tab w:val="left" w:pos="3034"/>
          <w:tab w:val="left" w:pos="3612"/>
          <w:tab w:val="left" w:pos="5182"/>
        </w:tabs>
        <w:spacing w:before="196" w:line="312" w:lineRule="auto"/>
        <w:ind w:left="826" w:firstLine="0"/>
      </w:pPr>
      <w:r>
        <w:rPr>
          <w:color w:val="404040"/>
          <w:spacing w:val="-2"/>
        </w:rPr>
        <w:t>Národní</w:t>
      </w:r>
      <w:r>
        <w:rPr>
          <w:color w:val="404040"/>
        </w:rPr>
        <w:tab/>
      </w:r>
      <w:r>
        <w:rPr>
          <w:color w:val="404040"/>
          <w:spacing w:val="-2"/>
        </w:rPr>
        <w:t>agentura</w:t>
      </w:r>
      <w:r>
        <w:rPr>
          <w:color w:val="404040"/>
        </w:rPr>
        <w:tab/>
      </w:r>
      <w:r>
        <w:rPr>
          <w:color w:val="404040"/>
          <w:spacing w:val="-4"/>
        </w:rPr>
        <w:t>pro</w:t>
      </w:r>
      <w:r>
        <w:rPr>
          <w:color w:val="404040"/>
        </w:rPr>
        <w:tab/>
      </w:r>
      <w:r>
        <w:rPr>
          <w:color w:val="404040"/>
          <w:spacing w:val="-2"/>
        </w:rPr>
        <w:t>komunikační</w:t>
      </w:r>
      <w:r>
        <w:rPr>
          <w:color w:val="404040"/>
        </w:rPr>
        <w:tab/>
      </w:r>
      <w:r>
        <w:rPr>
          <w:color w:val="404040"/>
          <w:spacing w:val="-10"/>
        </w:rPr>
        <w:t xml:space="preserve">a </w:t>
      </w:r>
      <w:r>
        <w:rPr>
          <w:color w:val="404040"/>
        </w:rPr>
        <w:t>informační technologie, s. p.</w:t>
      </w:r>
    </w:p>
    <w:p w14:paraId="52800943" w14:textId="012CE2A7" w:rsidR="00142B37" w:rsidRDefault="00AA7142">
      <w:pPr>
        <w:pStyle w:val="Zkladntext"/>
        <w:spacing w:before="93"/>
        <w:ind w:left="88"/>
      </w:pPr>
      <w:r>
        <w:br w:type="column"/>
      </w:r>
      <w:proofErr w:type="spellStart"/>
      <w:r>
        <w:rPr>
          <w:color w:val="404040"/>
        </w:rPr>
        <w:t>xxx</w:t>
      </w:r>
      <w:proofErr w:type="spellEnd"/>
    </w:p>
    <w:p w14:paraId="14F02A02" w14:textId="77777777" w:rsidR="00142B37" w:rsidRDefault="00AA7142">
      <w:pPr>
        <w:pStyle w:val="Nadpis3"/>
        <w:spacing w:before="196"/>
        <w:ind w:left="88" w:firstLine="0"/>
      </w:pPr>
      <w:r>
        <w:rPr>
          <w:color w:val="404040"/>
        </w:rPr>
        <w:t>CETIN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a.s.</w:t>
      </w:r>
    </w:p>
    <w:p w14:paraId="5C8839F5" w14:textId="77777777" w:rsidR="00142B37" w:rsidRDefault="00142B37">
      <w:pPr>
        <w:sectPr w:rsidR="00142B37">
          <w:type w:val="continuous"/>
          <w:pgSz w:w="11910" w:h="16840"/>
          <w:pgMar w:top="1880" w:right="660" w:bottom="900" w:left="660" w:header="725" w:footer="711" w:gutter="0"/>
          <w:cols w:num="2" w:space="708" w:equalWidth="0">
            <w:col w:w="5305" w:space="40"/>
            <w:col w:w="5245"/>
          </w:cols>
        </w:sectPr>
      </w:pPr>
    </w:p>
    <w:p w14:paraId="712464C9" w14:textId="77777777" w:rsidR="00142B37" w:rsidRDefault="00AA7142">
      <w:pPr>
        <w:spacing w:before="90"/>
        <w:ind w:left="757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1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Technická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specifikace</w:t>
      </w:r>
    </w:p>
    <w:p w14:paraId="1C3B6BBB" w14:textId="77777777" w:rsidR="00142B37" w:rsidRDefault="00142B37">
      <w:pPr>
        <w:pStyle w:val="Zkladntext"/>
        <w:spacing w:before="2"/>
        <w:rPr>
          <w:b/>
          <w:sz w:val="35"/>
        </w:rPr>
      </w:pPr>
    </w:p>
    <w:p w14:paraId="2EA0B063" w14:textId="77777777" w:rsidR="00142B37" w:rsidRDefault="00AA7142">
      <w:pPr>
        <w:pStyle w:val="Zkladntext"/>
        <w:spacing w:line="312" w:lineRule="auto"/>
        <w:ind w:left="756" w:right="755"/>
        <w:jc w:val="both"/>
      </w:pPr>
      <w:r>
        <w:rPr>
          <w:color w:val="404040"/>
        </w:rPr>
        <w:t>Propojení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lokalit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koncového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uživatele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požaduje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realizovat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pronajatých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10"/>
        </w:rPr>
        <w:t xml:space="preserve"> </w:t>
      </w:r>
      <w:proofErr w:type="gramStart"/>
      <w:r>
        <w:rPr>
          <w:color w:val="404040"/>
        </w:rPr>
        <w:t>Single- mode</w:t>
      </w:r>
      <w:proofErr w:type="gramEnd"/>
      <w:r>
        <w:rPr>
          <w:color w:val="404040"/>
          <w:spacing w:val="-9"/>
        </w:rPr>
        <w:t xml:space="preserve"> </w:t>
      </w:r>
      <w:r>
        <w:rPr>
          <w:color w:val="404040"/>
        </w:rPr>
        <w:t>nenasvícených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optických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vláken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DARK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FIBRE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Služba).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Optická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trasa (OT) bude ukončena v každé v lokalitě na ODF umístěném v technologické místnosti.</w:t>
      </w:r>
    </w:p>
    <w:p w14:paraId="659B9C6E" w14:textId="77777777" w:rsidR="00142B37" w:rsidRDefault="00142B37">
      <w:pPr>
        <w:pStyle w:val="Zkladntext"/>
        <w:spacing w:before="7"/>
        <w:rPr>
          <w:sz w:val="28"/>
        </w:rPr>
      </w:pPr>
    </w:p>
    <w:p w14:paraId="1DCD1954" w14:textId="77777777" w:rsidR="00142B37" w:rsidRDefault="00AA7142">
      <w:pPr>
        <w:pStyle w:val="Nadpis3"/>
        <w:numPr>
          <w:ilvl w:val="0"/>
          <w:numId w:val="1"/>
        </w:numPr>
        <w:tabs>
          <w:tab w:val="left" w:pos="1002"/>
        </w:tabs>
        <w:ind w:hanging="246"/>
      </w:pPr>
      <w:r>
        <w:rPr>
          <w:color w:val="404040"/>
        </w:rPr>
        <w:t>Pronájem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trasy</w:t>
      </w:r>
    </w:p>
    <w:p w14:paraId="60517E89" w14:textId="77777777" w:rsidR="00142B37" w:rsidRDefault="00AA7142">
      <w:pPr>
        <w:pStyle w:val="Zkladntext"/>
        <w:tabs>
          <w:tab w:val="left" w:pos="3166"/>
        </w:tabs>
        <w:spacing w:before="196"/>
        <w:ind w:left="756"/>
      </w:pPr>
      <w:r>
        <w:rPr>
          <w:color w:val="404040"/>
          <w:spacing w:val="-2"/>
        </w:rPr>
        <w:t>Rozsah:</w:t>
      </w:r>
      <w:r>
        <w:rPr>
          <w:color w:val="404040"/>
        </w:rPr>
        <w:tab/>
        <w:t>pronájem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nenasvícených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optických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vláken</w:t>
      </w:r>
    </w:p>
    <w:p w14:paraId="31703180" w14:textId="77777777" w:rsidR="00142B37" w:rsidRDefault="00AA7142">
      <w:pPr>
        <w:pStyle w:val="Zkladntext"/>
        <w:tabs>
          <w:tab w:val="left" w:pos="3166"/>
        </w:tabs>
        <w:spacing w:before="76"/>
        <w:ind w:left="756"/>
      </w:pPr>
      <w:r>
        <w:rPr>
          <w:color w:val="404040"/>
        </w:rPr>
        <w:t>Typ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vlákna:</w:t>
      </w:r>
      <w:r>
        <w:rPr>
          <w:color w:val="404040"/>
        </w:rPr>
        <w:tab/>
      </w:r>
      <w:r>
        <w:rPr>
          <w:color w:val="404040"/>
          <w:spacing w:val="-2"/>
        </w:rPr>
        <w:t>Single-</w:t>
      </w:r>
      <w:r>
        <w:rPr>
          <w:color w:val="404040"/>
          <w:spacing w:val="-4"/>
        </w:rPr>
        <w:t>Mode</w:t>
      </w:r>
    </w:p>
    <w:p w14:paraId="3827CC46" w14:textId="77777777" w:rsidR="00142B37" w:rsidRDefault="00AA7142">
      <w:pPr>
        <w:pStyle w:val="Zkladntext"/>
        <w:tabs>
          <w:tab w:val="left" w:pos="3166"/>
        </w:tabs>
        <w:spacing w:before="76"/>
        <w:ind w:left="756"/>
      </w:pPr>
      <w:r>
        <w:rPr>
          <w:color w:val="404040"/>
          <w:spacing w:val="-2"/>
        </w:rPr>
        <w:t>Dostupnost:</w:t>
      </w:r>
      <w:r>
        <w:rPr>
          <w:color w:val="404040"/>
        </w:rPr>
        <w:tab/>
        <w:t>min.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99,50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měsíc</w:t>
      </w:r>
    </w:p>
    <w:p w14:paraId="69D46BEC" w14:textId="77777777" w:rsidR="00142B37" w:rsidRDefault="00AA7142">
      <w:pPr>
        <w:pStyle w:val="Zkladntext"/>
        <w:tabs>
          <w:tab w:val="left" w:pos="3166"/>
        </w:tabs>
        <w:spacing w:before="76" w:line="312" w:lineRule="auto"/>
        <w:ind w:left="3166" w:right="757" w:hanging="2410"/>
      </w:pPr>
      <w:r>
        <w:rPr>
          <w:color w:val="404040"/>
        </w:rPr>
        <w:t>Ukončení spoje:</w:t>
      </w:r>
      <w:r>
        <w:rPr>
          <w:color w:val="404040"/>
        </w:rPr>
        <w:tab/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optickém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rozva</w:t>
      </w:r>
      <w:r>
        <w:rPr>
          <w:color w:val="404040"/>
        </w:rPr>
        <w:t>děči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konektory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EURO2000/APC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 tím, že bude připojeno vlastní přenosové zařízení</w:t>
      </w:r>
    </w:p>
    <w:p w14:paraId="153D3C6A" w14:textId="77777777" w:rsidR="00142B37" w:rsidRDefault="00AA7142">
      <w:pPr>
        <w:pStyle w:val="Zkladntext"/>
        <w:tabs>
          <w:tab w:val="left" w:pos="3166"/>
        </w:tabs>
        <w:spacing w:line="253" w:lineRule="exact"/>
        <w:ind w:left="756"/>
      </w:pPr>
      <w:r>
        <w:rPr>
          <w:color w:val="404040"/>
        </w:rPr>
        <w:t>Koncová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lokalita:</w:t>
      </w:r>
      <w:r>
        <w:rPr>
          <w:color w:val="404040"/>
        </w:rPr>
        <w:tab/>
        <w:t>Znojmo,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Pražská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2486/59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(ÚO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PČR)</w:t>
      </w:r>
    </w:p>
    <w:p w14:paraId="694375C3" w14:textId="77777777" w:rsidR="00142B37" w:rsidRDefault="00AA7142">
      <w:pPr>
        <w:pStyle w:val="Zkladntext"/>
        <w:tabs>
          <w:tab w:val="left" w:pos="3166"/>
        </w:tabs>
        <w:spacing w:before="75" w:line="312" w:lineRule="auto"/>
        <w:ind w:left="756" w:right="3580" w:firstLine="2409"/>
      </w:pPr>
      <w:r>
        <w:rPr>
          <w:color w:val="404040"/>
        </w:rPr>
        <w:t>Brno, Kounicova 687/24 (KŘP) Stávající OT:</w:t>
      </w:r>
      <w:r>
        <w:rPr>
          <w:color w:val="404040"/>
        </w:rPr>
        <w:tab/>
        <w:t>-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odkoupení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ČD-Telematika,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a.s.</w:t>
      </w:r>
    </w:p>
    <w:p w14:paraId="5C09B013" w14:textId="77777777" w:rsidR="00142B37" w:rsidRDefault="00AA7142">
      <w:pPr>
        <w:pStyle w:val="Odstavecseseznamem"/>
        <w:numPr>
          <w:ilvl w:val="0"/>
          <w:numId w:val="7"/>
        </w:numPr>
        <w:tabs>
          <w:tab w:val="left" w:pos="3735"/>
        </w:tabs>
        <w:spacing w:before="0" w:line="269" w:lineRule="exact"/>
        <w:jc w:val="left"/>
      </w:pPr>
      <w:r>
        <w:rPr>
          <w:color w:val="404040"/>
        </w:rPr>
        <w:t>Znojmo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Jihlava</w:t>
      </w:r>
    </w:p>
    <w:p w14:paraId="7AB4BADD" w14:textId="77777777" w:rsidR="00142B37" w:rsidRDefault="00AA7142">
      <w:pPr>
        <w:pStyle w:val="Odstavecseseznamem"/>
        <w:numPr>
          <w:ilvl w:val="0"/>
          <w:numId w:val="7"/>
        </w:numPr>
        <w:tabs>
          <w:tab w:val="left" w:pos="3735"/>
        </w:tabs>
        <w:spacing w:before="75"/>
        <w:jc w:val="left"/>
      </w:pPr>
      <w:r>
        <w:rPr>
          <w:color w:val="404040"/>
        </w:rPr>
        <w:t>Brno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Žďár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n/S</w:t>
      </w:r>
    </w:p>
    <w:p w14:paraId="0271BB0E" w14:textId="77777777" w:rsidR="00142B37" w:rsidRDefault="00AA7142">
      <w:pPr>
        <w:pStyle w:val="Odstavecseseznamem"/>
        <w:numPr>
          <w:ilvl w:val="0"/>
          <w:numId w:val="7"/>
        </w:numPr>
        <w:tabs>
          <w:tab w:val="left" w:pos="3735"/>
        </w:tabs>
        <w:spacing w:before="74"/>
        <w:jc w:val="left"/>
      </w:pPr>
      <w:r>
        <w:rPr>
          <w:color w:val="404040"/>
        </w:rPr>
        <w:t>Brno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Blansko</w:t>
      </w:r>
    </w:p>
    <w:p w14:paraId="6021CAD8" w14:textId="77777777" w:rsidR="00142B37" w:rsidRDefault="00AA7142">
      <w:pPr>
        <w:pStyle w:val="Odstavecseseznamem"/>
        <w:numPr>
          <w:ilvl w:val="0"/>
          <w:numId w:val="6"/>
        </w:numPr>
        <w:tabs>
          <w:tab w:val="left" w:pos="3310"/>
        </w:tabs>
        <w:spacing w:before="74"/>
        <w:ind w:left="3309" w:hanging="144"/>
        <w:jc w:val="left"/>
      </w:pPr>
      <w:r>
        <w:rPr>
          <w:color w:val="404040"/>
        </w:rPr>
        <w:t>pronájem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MUNI: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Brno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Brno</w:t>
      </w:r>
      <w:r>
        <w:rPr>
          <w:color w:val="404040"/>
          <w:spacing w:val="-5"/>
        </w:rPr>
        <w:t xml:space="preserve"> HZS</w:t>
      </w:r>
    </w:p>
    <w:p w14:paraId="0B6FBA9C" w14:textId="77777777" w:rsidR="00142B37" w:rsidRDefault="00AA7142">
      <w:pPr>
        <w:pStyle w:val="Odstavecseseznamem"/>
        <w:numPr>
          <w:ilvl w:val="0"/>
          <w:numId w:val="6"/>
        </w:numPr>
        <w:tabs>
          <w:tab w:val="left" w:pos="3310"/>
        </w:tabs>
        <w:spacing w:before="77" w:line="312" w:lineRule="auto"/>
        <w:ind w:right="2554" w:hanging="1"/>
        <w:jc w:val="left"/>
      </w:pPr>
      <w:r>
        <w:rPr>
          <w:color w:val="404040"/>
        </w:rPr>
        <w:t>pronájem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Quantcom</w:t>
      </w:r>
      <w:proofErr w:type="spellEnd"/>
      <w:r>
        <w:rPr>
          <w:color w:val="404040"/>
        </w:rPr>
        <w:t>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Brno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Vyškov připojení lokalit – viz obr:</w:t>
      </w:r>
    </w:p>
    <w:p w14:paraId="585699A2" w14:textId="77777777" w:rsidR="00142B37" w:rsidRDefault="00AA7142">
      <w:pPr>
        <w:pStyle w:val="Zkladntext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3EDCB48" wp14:editId="649C7AE5">
            <wp:simplePos x="0" y="0"/>
            <wp:positionH relativeFrom="page">
              <wp:posOffset>2704433</wp:posOffset>
            </wp:positionH>
            <wp:positionV relativeFrom="paragraph">
              <wp:posOffset>98038</wp:posOffset>
            </wp:positionV>
            <wp:extent cx="3438583" cy="876300"/>
            <wp:effectExtent l="0" t="0" r="0" b="0"/>
            <wp:wrapTopAndBottom/>
            <wp:docPr id="3" name="image2.png" descr="Obsah obrázku diagram  Popis byl vytvořen automatick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8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0C714" w14:textId="77777777" w:rsidR="00142B37" w:rsidRDefault="00142B37">
      <w:pPr>
        <w:pStyle w:val="Zkladntext"/>
        <w:rPr>
          <w:sz w:val="24"/>
        </w:rPr>
      </w:pPr>
    </w:p>
    <w:p w14:paraId="6EF1FAF7" w14:textId="77777777" w:rsidR="00142B37" w:rsidRDefault="00142B37">
      <w:pPr>
        <w:pStyle w:val="Zkladntext"/>
        <w:spacing w:before="7"/>
        <w:rPr>
          <w:sz w:val="31"/>
        </w:rPr>
      </w:pPr>
    </w:p>
    <w:p w14:paraId="5435D87B" w14:textId="77777777" w:rsidR="00142B37" w:rsidRDefault="00AA7142">
      <w:pPr>
        <w:pStyle w:val="Zkladntext"/>
        <w:spacing w:line="312" w:lineRule="auto"/>
        <w:ind w:left="3167" w:right="743" w:hanging="2410"/>
      </w:pPr>
      <w:r>
        <w:rPr>
          <w:color w:val="404040"/>
        </w:rPr>
        <w:t>Souběh optických tras: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dodávaná OT není v souběhu s existujícími optickými trasami MV. Souběhem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společné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vedení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mimo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objekt. Povolený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souběh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„nabízené“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max.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vzdálenost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10 metrů se stávající OT.</w:t>
      </w:r>
    </w:p>
    <w:p w14:paraId="30BEBF2D" w14:textId="77777777" w:rsidR="00142B37" w:rsidRDefault="00AA7142">
      <w:pPr>
        <w:pStyle w:val="Zkladntext"/>
        <w:spacing w:line="312" w:lineRule="auto"/>
        <w:ind w:left="3167" w:right="743"/>
      </w:pPr>
      <w:r>
        <w:rPr>
          <w:color w:val="404040"/>
        </w:rPr>
        <w:t xml:space="preserve">Z důvodu doložení </w:t>
      </w:r>
      <w:proofErr w:type="spellStart"/>
      <w:r>
        <w:rPr>
          <w:color w:val="404040"/>
        </w:rPr>
        <w:t>nesouběhu</w:t>
      </w:r>
      <w:proofErr w:type="spellEnd"/>
      <w:r>
        <w:rPr>
          <w:color w:val="404040"/>
        </w:rPr>
        <w:t xml:space="preserve"> předá dodavatel zákres</w:t>
      </w:r>
      <w:r>
        <w:rPr>
          <w:color w:val="404040"/>
        </w:rPr>
        <w:t xml:space="preserve"> v mapovém podkladu 1:10000.</w:t>
      </w:r>
    </w:p>
    <w:p w14:paraId="20B8E8AE" w14:textId="77777777" w:rsidR="00142B37" w:rsidRDefault="00AA7142">
      <w:pPr>
        <w:pStyle w:val="Zkladntext"/>
        <w:tabs>
          <w:tab w:val="right" w:pos="4390"/>
        </w:tabs>
        <w:spacing w:before="2"/>
        <w:ind w:left="757"/>
      </w:pPr>
      <w:r>
        <w:rPr>
          <w:color w:val="404040"/>
        </w:rPr>
        <w:t>Termín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zřízení: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5"/>
        </w:rPr>
        <w:t xml:space="preserve">01. </w:t>
      </w:r>
      <w:r>
        <w:rPr>
          <w:color w:val="404040"/>
        </w:rPr>
        <w:t>11. 2023</w:t>
      </w:r>
    </w:p>
    <w:p w14:paraId="70C3320D" w14:textId="77777777" w:rsidR="00142B37" w:rsidRDefault="00AA7142">
      <w:pPr>
        <w:pStyle w:val="Nadpis3"/>
        <w:numPr>
          <w:ilvl w:val="0"/>
          <w:numId w:val="1"/>
        </w:numPr>
        <w:tabs>
          <w:tab w:val="left" w:pos="1002"/>
        </w:tabs>
        <w:spacing w:before="478"/>
      </w:pPr>
      <w:r>
        <w:rPr>
          <w:color w:val="404040"/>
        </w:rPr>
        <w:t>Technická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pronajaté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OT</w:t>
      </w:r>
    </w:p>
    <w:p w14:paraId="0B640A92" w14:textId="77777777" w:rsidR="00142B37" w:rsidRDefault="00AA7142">
      <w:pPr>
        <w:pStyle w:val="Odstavecseseznamem"/>
        <w:numPr>
          <w:ilvl w:val="1"/>
          <w:numId w:val="1"/>
        </w:numPr>
        <w:tabs>
          <w:tab w:val="left" w:pos="1042"/>
        </w:tabs>
        <w:spacing w:before="196"/>
        <w:rPr>
          <w:b/>
        </w:rPr>
      </w:pPr>
      <w:r>
        <w:rPr>
          <w:b/>
          <w:color w:val="404040"/>
        </w:rPr>
        <w:t>typ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vlákna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G.652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dle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doporučení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4"/>
        </w:rPr>
        <w:t>ITU:</w:t>
      </w:r>
    </w:p>
    <w:p w14:paraId="17F6419B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5"/>
          <w:tab w:val="left" w:pos="4443"/>
        </w:tabs>
        <w:spacing w:before="77" w:line="312" w:lineRule="auto"/>
        <w:ind w:right="3732" w:hanging="3687"/>
        <w:jc w:val="left"/>
      </w:pPr>
      <w:r>
        <w:rPr>
          <w:color w:val="404040"/>
        </w:rPr>
        <w:t>měrný útlum vlákna</w:t>
      </w:r>
      <w:r>
        <w:rPr>
          <w:color w:val="404040"/>
        </w:rPr>
        <w:tab/>
        <w:t>0.35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dB/km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</w:rPr>
        <w:t xml:space="preserve"> 0,25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dB/km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1550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nm</w:t>
      </w:r>
      <w:proofErr w:type="spellEnd"/>
    </w:p>
    <w:p w14:paraId="5D3FA47C" w14:textId="77777777" w:rsidR="00142B37" w:rsidRDefault="00142B37">
      <w:pPr>
        <w:spacing w:line="312" w:lineRule="auto"/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6D960655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5"/>
          <w:tab w:val="left" w:pos="4443"/>
        </w:tabs>
        <w:spacing w:before="90"/>
        <w:ind w:left="994"/>
        <w:jc w:val="left"/>
      </w:pPr>
      <w:r>
        <w:rPr>
          <w:color w:val="404040"/>
        </w:rPr>
        <w:lastRenderedPageBreak/>
        <w:t>chromatická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disperze</w:t>
      </w:r>
      <w:r>
        <w:rPr>
          <w:color w:val="404040"/>
        </w:rPr>
        <w:tab/>
        <w:t>3,5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ps</w:t>
      </w:r>
      <w:proofErr w:type="spellEnd"/>
      <w:r>
        <w:rPr>
          <w:color w:val="404040"/>
        </w:rPr>
        <w:t>/km*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pásmo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5"/>
        </w:rPr>
        <w:t>nm</w:t>
      </w:r>
      <w:proofErr w:type="spellEnd"/>
    </w:p>
    <w:p w14:paraId="2F7DCA30" w14:textId="77777777" w:rsidR="00142B37" w:rsidRDefault="00AA7142">
      <w:pPr>
        <w:pStyle w:val="Zkladntext"/>
        <w:spacing w:before="75"/>
        <w:ind w:left="4443"/>
      </w:pPr>
      <w:r>
        <w:rPr>
          <w:color w:val="404040"/>
        </w:rPr>
        <w:t>18,0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ps</w:t>
      </w:r>
      <w:proofErr w:type="spellEnd"/>
      <w:r>
        <w:rPr>
          <w:color w:val="404040"/>
        </w:rPr>
        <w:t>/km*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pásmo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1550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5"/>
        </w:rPr>
        <w:t>nm</w:t>
      </w:r>
      <w:proofErr w:type="spellEnd"/>
    </w:p>
    <w:p w14:paraId="07C26F14" w14:textId="77777777" w:rsidR="00142B37" w:rsidRDefault="00AA7142">
      <w:pPr>
        <w:pStyle w:val="Nadpis3"/>
        <w:numPr>
          <w:ilvl w:val="1"/>
          <w:numId w:val="1"/>
        </w:numPr>
        <w:tabs>
          <w:tab w:val="left" w:pos="1042"/>
        </w:tabs>
        <w:spacing w:before="196"/>
      </w:pPr>
      <w:r>
        <w:rPr>
          <w:color w:val="404040"/>
        </w:rPr>
        <w:t>mezní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konektoru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E2000/APC:</w:t>
      </w:r>
    </w:p>
    <w:p w14:paraId="492C0B5C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8"/>
        </w:tabs>
        <w:spacing w:before="77"/>
        <w:ind w:left="995" w:hanging="239"/>
        <w:jc w:val="left"/>
      </w:pPr>
      <w:r>
        <w:rPr>
          <w:color w:val="404040"/>
        </w:rPr>
        <w:t>vložný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tvořený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jedním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konektorovým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spojením</w:t>
      </w:r>
      <w:r>
        <w:rPr>
          <w:color w:val="404040"/>
        </w:rPr>
        <w:tab/>
        <w:t>0,4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(typicky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0,15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0,3</w:t>
      </w:r>
      <w:r>
        <w:rPr>
          <w:color w:val="404040"/>
          <w:spacing w:val="-5"/>
        </w:rPr>
        <w:t xml:space="preserve"> dB)</w:t>
      </w:r>
    </w:p>
    <w:p w14:paraId="39BCB1FF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9"/>
        </w:tabs>
        <w:spacing w:before="76"/>
        <w:ind w:left="995" w:hanging="239"/>
        <w:jc w:val="left"/>
      </w:pPr>
      <w:r>
        <w:rPr>
          <w:color w:val="404040"/>
        </w:rPr>
        <w:t>vložný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tvořený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dvěma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konektorovými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spojeními</w:t>
      </w:r>
      <w:r>
        <w:rPr>
          <w:color w:val="404040"/>
        </w:rPr>
        <w:tab/>
        <w:t>0,8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(typicky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0,6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dB)</w:t>
      </w:r>
    </w:p>
    <w:p w14:paraId="17055ADB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9"/>
        </w:tabs>
        <w:spacing w:before="76"/>
        <w:ind w:left="995" w:hanging="239"/>
        <w:jc w:val="left"/>
      </w:pPr>
      <w:r>
        <w:rPr>
          <w:color w:val="404040"/>
        </w:rPr>
        <w:t>útlum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(zdánlivý)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zakončení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trasy</w:t>
      </w:r>
      <w:r>
        <w:rPr>
          <w:color w:val="404040"/>
        </w:rPr>
        <w:tab/>
        <w:t>1,0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dB</w:t>
      </w:r>
    </w:p>
    <w:p w14:paraId="437B4785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9"/>
        </w:tabs>
        <w:spacing w:before="76"/>
        <w:ind w:left="995" w:hanging="239"/>
        <w:jc w:val="left"/>
      </w:pPr>
      <w:r>
        <w:rPr>
          <w:color w:val="404040"/>
        </w:rPr>
        <w:t>útlum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odrazu</w:t>
      </w:r>
      <w:r>
        <w:rPr>
          <w:color w:val="404040"/>
        </w:rPr>
        <w:tab/>
        <w:t>55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(typicky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70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dB)</w:t>
      </w:r>
    </w:p>
    <w:p w14:paraId="6B73897D" w14:textId="77777777" w:rsidR="00142B37" w:rsidRDefault="00AA7142">
      <w:pPr>
        <w:pStyle w:val="Nadpis3"/>
        <w:numPr>
          <w:ilvl w:val="1"/>
          <w:numId w:val="1"/>
        </w:numPr>
        <w:tabs>
          <w:tab w:val="left" w:pos="1043"/>
        </w:tabs>
        <w:spacing w:before="196"/>
        <w:ind w:left="1042"/>
      </w:pPr>
      <w:r>
        <w:rPr>
          <w:color w:val="404040"/>
        </w:rPr>
        <w:t>mezní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svaru:</w:t>
      </w:r>
    </w:p>
    <w:p w14:paraId="4A6E67E3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9"/>
        </w:tabs>
        <w:spacing w:before="75"/>
        <w:ind w:left="995"/>
        <w:jc w:val="left"/>
      </w:pPr>
      <w:r>
        <w:rPr>
          <w:color w:val="404040"/>
        </w:rPr>
        <w:t>max.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hodnota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svaru</w:t>
      </w:r>
      <w:r>
        <w:rPr>
          <w:color w:val="404040"/>
        </w:rPr>
        <w:tab/>
        <w:t>0,15</w:t>
      </w:r>
      <w:r>
        <w:rPr>
          <w:color w:val="404040"/>
          <w:spacing w:val="-5"/>
        </w:rPr>
        <w:t xml:space="preserve"> dB</w:t>
      </w:r>
    </w:p>
    <w:p w14:paraId="08944377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9"/>
        </w:tabs>
        <w:spacing w:before="76"/>
        <w:ind w:left="995"/>
        <w:jc w:val="left"/>
      </w:pPr>
      <w:r>
        <w:rPr>
          <w:color w:val="404040"/>
        </w:rPr>
        <w:t>max.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svarů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útlumem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0.1</w:t>
      </w:r>
      <w:r>
        <w:rPr>
          <w:color w:val="404040"/>
          <w:spacing w:val="-5"/>
        </w:rPr>
        <w:t xml:space="preserve"> dB</w:t>
      </w:r>
      <w:r>
        <w:rPr>
          <w:color w:val="404040"/>
        </w:rPr>
        <w:tab/>
      </w:r>
      <w:proofErr w:type="gramStart"/>
      <w:r>
        <w:rPr>
          <w:color w:val="404040"/>
        </w:rPr>
        <w:t>4%</w:t>
      </w:r>
      <w:proofErr w:type="gramEnd"/>
      <w:r>
        <w:rPr>
          <w:color w:val="404040"/>
          <w:spacing w:val="-8"/>
        </w:rPr>
        <w:t xml:space="preserve"> </w:t>
      </w:r>
      <w:r>
        <w:rPr>
          <w:color w:val="404040"/>
        </w:rPr>
        <w:t>celkového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počtu</w:t>
      </w:r>
    </w:p>
    <w:p w14:paraId="3AECD119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6"/>
          <w:tab w:val="left" w:pos="6569"/>
        </w:tabs>
        <w:spacing w:before="76" w:line="312" w:lineRule="auto"/>
        <w:ind w:left="968" w:right="3256" w:hanging="211"/>
        <w:jc w:val="left"/>
      </w:pPr>
      <w:r>
        <w:rPr>
          <w:color w:val="404040"/>
        </w:rPr>
        <w:t>max. rozdíl útlumu svaru pro pásmo</w:t>
      </w:r>
      <w:r>
        <w:rPr>
          <w:color w:val="404040"/>
        </w:rPr>
        <w:tab/>
        <w:t>0,03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dB 1310 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</w:rPr>
        <w:t xml:space="preserve"> a 1550 </w:t>
      </w:r>
      <w:proofErr w:type="spellStart"/>
      <w:r>
        <w:rPr>
          <w:color w:val="404040"/>
        </w:rPr>
        <w:t>nm</w:t>
      </w:r>
      <w:proofErr w:type="spellEnd"/>
    </w:p>
    <w:p w14:paraId="2A1E6DA5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7"/>
          <w:tab w:val="left" w:pos="6570"/>
        </w:tabs>
        <w:spacing w:before="0" w:line="253" w:lineRule="exact"/>
        <w:ind w:left="996" w:hanging="239"/>
        <w:jc w:val="left"/>
      </w:pPr>
      <w:r>
        <w:rPr>
          <w:color w:val="404040"/>
        </w:rPr>
        <w:t>max.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svaru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rozvaděči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ODF</w:t>
      </w:r>
      <w:r>
        <w:rPr>
          <w:color w:val="404040"/>
        </w:rPr>
        <w:tab/>
        <w:t>0,08</w:t>
      </w:r>
      <w:r>
        <w:rPr>
          <w:color w:val="404040"/>
          <w:spacing w:val="-5"/>
        </w:rPr>
        <w:t xml:space="preserve"> dB</w:t>
      </w:r>
    </w:p>
    <w:p w14:paraId="6C612A4E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7"/>
          <w:tab w:val="left" w:pos="6570"/>
        </w:tabs>
        <w:spacing w:before="76"/>
        <w:ind w:left="996" w:hanging="239"/>
        <w:jc w:val="left"/>
      </w:pPr>
      <w:r>
        <w:rPr>
          <w:color w:val="404040"/>
        </w:rPr>
        <w:t>průměrný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svaru</w:t>
      </w:r>
      <w:r>
        <w:rPr>
          <w:color w:val="404040"/>
        </w:rPr>
        <w:tab/>
        <w:t>max.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0,08</w:t>
      </w:r>
      <w:r>
        <w:rPr>
          <w:color w:val="404040"/>
          <w:spacing w:val="-5"/>
        </w:rPr>
        <w:t xml:space="preserve"> dB</w:t>
      </w:r>
    </w:p>
    <w:p w14:paraId="66A0EA98" w14:textId="77777777" w:rsidR="00142B37" w:rsidRDefault="00AA7142">
      <w:pPr>
        <w:pStyle w:val="Odstavecseseznamem"/>
        <w:numPr>
          <w:ilvl w:val="0"/>
          <w:numId w:val="5"/>
        </w:numPr>
        <w:tabs>
          <w:tab w:val="left" w:pos="997"/>
          <w:tab w:val="left" w:pos="6570"/>
        </w:tabs>
        <w:spacing w:before="75" w:line="312" w:lineRule="auto"/>
        <w:ind w:left="969" w:right="3255" w:hanging="211"/>
        <w:jc w:val="left"/>
      </w:pPr>
      <w:r>
        <w:rPr>
          <w:color w:val="404040"/>
        </w:rPr>
        <w:t>rozdíl útlumu svaru na 1550nm</w:t>
      </w:r>
      <w:r>
        <w:rPr>
          <w:color w:val="404040"/>
        </w:rPr>
        <w:tab/>
        <w:t>0,05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dB a 1310 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</w:rPr>
        <w:t xml:space="preserve"> (</w:t>
      </w:r>
      <w:proofErr w:type="gramStart"/>
      <w:r>
        <w:rPr>
          <w:color w:val="404040"/>
        </w:rPr>
        <w:t>A(</w:t>
      </w:r>
      <w:proofErr w:type="gramEnd"/>
      <w:r>
        <w:rPr>
          <w:color w:val="404040"/>
        </w:rPr>
        <w:t>1550) – A (1310))</w:t>
      </w:r>
    </w:p>
    <w:p w14:paraId="4654B797" w14:textId="77777777" w:rsidR="00142B37" w:rsidRDefault="00142B37">
      <w:pPr>
        <w:pStyle w:val="Zkladntext"/>
        <w:rPr>
          <w:sz w:val="20"/>
        </w:rPr>
      </w:pPr>
    </w:p>
    <w:p w14:paraId="3B13E4B0" w14:textId="77777777" w:rsidR="00142B37" w:rsidRDefault="00142B37">
      <w:pPr>
        <w:pStyle w:val="Zkladntext"/>
        <w:spacing w:before="9"/>
        <w:rPr>
          <w:sz w:val="21"/>
        </w:rPr>
      </w:pPr>
    </w:p>
    <w:p w14:paraId="0538FCB2" w14:textId="77777777" w:rsidR="00142B37" w:rsidRDefault="00142B37">
      <w:pPr>
        <w:rPr>
          <w:sz w:val="21"/>
        </w:r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7642FA73" w14:textId="77777777" w:rsidR="00142B37" w:rsidRDefault="00142B37">
      <w:pPr>
        <w:pStyle w:val="Zkladntext"/>
        <w:rPr>
          <w:sz w:val="24"/>
        </w:rPr>
      </w:pPr>
    </w:p>
    <w:p w14:paraId="028EFA0E" w14:textId="77777777" w:rsidR="00142B37" w:rsidRDefault="00142B37">
      <w:pPr>
        <w:pStyle w:val="Zkladntext"/>
        <w:rPr>
          <w:sz w:val="24"/>
        </w:rPr>
      </w:pPr>
    </w:p>
    <w:p w14:paraId="421B8A55" w14:textId="77777777" w:rsidR="00142B37" w:rsidRDefault="00142B37">
      <w:pPr>
        <w:pStyle w:val="Zkladntext"/>
        <w:rPr>
          <w:sz w:val="24"/>
        </w:rPr>
      </w:pPr>
    </w:p>
    <w:p w14:paraId="3596AEE8" w14:textId="77777777" w:rsidR="00142B37" w:rsidRDefault="00142B37">
      <w:pPr>
        <w:pStyle w:val="Zkladntext"/>
        <w:spacing w:before="3"/>
        <w:rPr>
          <w:sz w:val="24"/>
        </w:rPr>
      </w:pPr>
    </w:p>
    <w:p w14:paraId="70C0C475" w14:textId="77777777" w:rsidR="00142B37" w:rsidRDefault="00AA7142">
      <w:pPr>
        <w:pStyle w:val="Odstavecseseznamem"/>
        <w:numPr>
          <w:ilvl w:val="2"/>
          <w:numId w:val="1"/>
        </w:numPr>
        <w:tabs>
          <w:tab w:val="left" w:pos="1042"/>
        </w:tabs>
        <w:spacing w:before="0"/>
        <w:rPr>
          <w:b/>
        </w:rPr>
      </w:pPr>
      <w:r>
        <w:rPr>
          <w:b/>
          <w:color w:val="404040"/>
        </w:rPr>
        <w:t>Identifikace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  <w:spacing w:val="-2"/>
        </w:rPr>
        <w:t>objektu</w:t>
      </w:r>
    </w:p>
    <w:p w14:paraId="2E3DB5F7" w14:textId="77777777" w:rsidR="00142B37" w:rsidRDefault="00AA7142">
      <w:pPr>
        <w:pStyle w:val="Nadpis1"/>
        <w:spacing w:before="89"/>
        <w:ind w:right="4496"/>
        <w:jc w:val="center"/>
      </w:pPr>
      <w:r>
        <w:rPr>
          <w:b w:val="0"/>
        </w:rPr>
        <w:br w:type="column"/>
      </w:r>
      <w:r>
        <w:rPr>
          <w:color w:val="404040"/>
          <w:spacing w:val="-2"/>
        </w:rPr>
        <w:t>Znojmo</w:t>
      </w:r>
    </w:p>
    <w:p w14:paraId="107A8925" w14:textId="77777777" w:rsidR="00142B37" w:rsidRDefault="00AA7142">
      <w:pPr>
        <w:pStyle w:val="Nadpis2"/>
        <w:spacing w:before="125"/>
        <w:ind w:left="749" w:right="4496"/>
        <w:jc w:val="center"/>
        <w:rPr>
          <w:rFonts w:ascii="Arial"/>
        </w:rPr>
      </w:pPr>
      <w:r>
        <w:rPr>
          <w:rFonts w:ascii="Arial"/>
          <w:color w:val="404040"/>
        </w:rPr>
        <w:t>(popis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  <w:spacing w:val="-2"/>
        </w:rPr>
        <w:t>objektu)</w:t>
      </w:r>
    </w:p>
    <w:p w14:paraId="47EBFDB3" w14:textId="77777777" w:rsidR="00142B37" w:rsidRDefault="00142B37">
      <w:pPr>
        <w:jc w:val="center"/>
        <w:sectPr w:rsidR="00142B37">
          <w:type w:val="continuous"/>
          <w:pgSz w:w="11910" w:h="16840"/>
          <w:pgMar w:top="1880" w:right="660" w:bottom="900" w:left="660" w:header="725" w:footer="711" w:gutter="0"/>
          <w:cols w:num="2" w:space="708" w:equalWidth="0">
            <w:col w:w="3137" w:space="612"/>
            <w:col w:w="6841"/>
          </w:cols>
        </w:sectPr>
      </w:pPr>
    </w:p>
    <w:p w14:paraId="43708AC7" w14:textId="77777777" w:rsidR="00142B37" w:rsidRDefault="00142B37">
      <w:pPr>
        <w:pStyle w:val="Zkladntext"/>
        <w:rPr>
          <w:sz w:val="9"/>
        </w:rPr>
      </w:pPr>
    </w:p>
    <w:p w14:paraId="4F88CA76" w14:textId="77777777" w:rsidR="00142B37" w:rsidRDefault="00AA7142">
      <w:pPr>
        <w:pStyle w:val="Zkladntext"/>
        <w:tabs>
          <w:tab w:val="left" w:pos="3729"/>
        </w:tabs>
        <w:spacing w:before="92"/>
        <w:ind w:left="1041"/>
      </w:pPr>
      <w:r>
        <w:rPr>
          <w:color w:val="404040"/>
          <w:spacing w:val="-4"/>
        </w:rPr>
        <w:t>Typ:</w:t>
      </w:r>
      <w:r>
        <w:rPr>
          <w:color w:val="404040"/>
        </w:rPr>
        <w:tab/>
        <w:t>Územní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odbor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PČR</w:t>
      </w:r>
    </w:p>
    <w:p w14:paraId="4DCBE65C" w14:textId="77777777" w:rsidR="00142B37" w:rsidRDefault="00AA7142">
      <w:pPr>
        <w:pStyle w:val="Zkladntext"/>
        <w:tabs>
          <w:tab w:val="left" w:pos="3727"/>
        </w:tabs>
        <w:spacing w:before="196"/>
        <w:ind w:left="1042"/>
      </w:pPr>
      <w:r>
        <w:rPr>
          <w:color w:val="404040"/>
          <w:spacing w:val="-2"/>
        </w:rPr>
        <w:t>Adresa:</w:t>
      </w:r>
      <w:r>
        <w:rPr>
          <w:color w:val="404040"/>
        </w:rPr>
        <w:tab/>
        <w:t>Znojmo,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Pražská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2486/59</w:t>
      </w:r>
    </w:p>
    <w:p w14:paraId="22513AEE" w14:textId="77777777" w:rsidR="00142B37" w:rsidRDefault="00AA7142">
      <w:pPr>
        <w:pStyle w:val="Zkladntext"/>
        <w:tabs>
          <w:tab w:val="left" w:pos="3727"/>
        </w:tabs>
        <w:spacing w:before="196" w:line="424" w:lineRule="auto"/>
        <w:ind w:left="1041" w:right="5096" w:firstLine="1"/>
      </w:pPr>
      <w:r>
        <w:rPr>
          <w:color w:val="404040"/>
          <w:spacing w:val="-2"/>
        </w:rPr>
        <w:t>Region:</w:t>
      </w:r>
      <w:r>
        <w:rPr>
          <w:color w:val="404040"/>
        </w:rPr>
        <w:tab/>
        <w:t>Jihomoravský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kraj Technologická místnost:</w:t>
      </w:r>
      <w:r>
        <w:rPr>
          <w:color w:val="404040"/>
        </w:rPr>
        <w:tab/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1NP, m. č. 112</w:t>
      </w:r>
    </w:p>
    <w:p w14:paraId="214E7855" w14:textId="77777777" w:rsidR="00142B37" w:rsidRDefault="00142B37">
      <w:pPr>
        <w:spacing w:line="424" w:lineRule="auto"/>
        <w:sectPr w:rsidR="00142B37">
          <w:type w:val="continuous"/>
          <w:pgSz w:w="11910" w:h="16840"/>
          <w:pgMar w:top="1880" w:right="660" w:bottom="900" w:left="660" w:header="725" w:footer="711" w:gutter="0"/>
          <w:cols w:space="708"/>
        </w:sectPr>
      </w:pPr>
    </w:p>
    <w:p w14:paraId="5A6B0D60" w14:textId="77777777" w:rsidR="00142B37" w:rsidRDefault="00AA7142">
      <w:pPr>
        <w:pStyle w:val="Nadpis3"/>
        <w:numPr>
          <w:ilvl w:val="2"/>
          <w:numId w:val="1"/>
        </w:numPr>
        <w:tabs>
          <w:tab w:val="left" w:pos="1042"/>
        </w:tabs>
        <w:spacing w:before="90"/>
      </w:pPr>
      <w:r>
        <w:rPr>
          <w:noProof/>
        </w:rPr>
        <w:lastRenderedPageBreak/>
        <w:drawing>
          <wp:anchor distT="0" distB="0" distL="0" distR="0" simplePos="0" relativeHeight="4" behindDoc="0" locked="0" layoutInCell="1" allowOverlap="1" wp14:anchorId="6223990D" wp14:editId="0AB37D37">
            <wp:simplePos x="0" y="0"/>
            <wp:positionH relativeFrom="page">
              <wp:posOffset>1510666</wp:posOffset>
            </wp:positionH>
            <wp:positionV relativeFrom="paragraph">
              <wp:posOffset>257419</wp:posOffset>
            </wp:positionV>
            <wp:extent cx="4730800" cy="302037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800" cy="302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Umístění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objektu</w:t>
      </w:r>
    </w:p>
    <w:p w14:paraId="57ECF411" w14:textId="77777777" w:rsidR="00142B37" w:rsidRDefault="00142B37">
      <w:pPr>
        <w:pStyle w:val="Zkladntext"/>
        <w:rPr>
          <w:b/>
          <w:sz w:val="24"/>
        </w:rPr>
      </w:pPr>
    </w:p>
    <w:p w14:paraId="385C0200" w14:textId="77777777" w:rsidR="00142B37" w:rsidRDefault="00142B37">
      <w:pPr>
        <w:pStyle w:val="Zkladntext"/>
        <w:spacing w:before="4"/>
        <w:rPr>
          <w:b/>
          <w:sz w:val="24"/>
        </w:rPr>
      </w:pPr>
    </w:p>
    <w:p w14:paraId="3CC57AF7" w14:textId="77777777" w:rsidR="00142B37" w:rsidRDefault="00AA7142">
      <w:pPr>
        <w:pStyle w:val="Odstavecseseznamem"/>
        <w:numPr>
          <w:ilvl w:val="2"/>
          <w:numId w:val="1"/>
        </w:numPr>
        <w:tabs>
          <w:tab w:val="left" w:pos="1042"/>
        </w:tabs>
        <w:spacing w:before="0"/>
        <w:rPr>
          <w:b/>
        </w:rPr>
      </w:pPr>
      <w:r>
        <w:rPr>
          <w:b/>
          <w:color w:val="404040"/>
        </w:rPr>
        <w:t>Připojení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objektu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ITS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5"/>
        </w:rPr>
        <w:t>MV</w:t>
      </w:r>
    </w:p>
    <w:p w14:paraId="7F0B1BB6" w14:textId="77777777" w:rsidR="00142B37" w:rsidRDefault="00AA7142">
      <w:pPr>
        <w:pStyle w:val="Odstavecseseznamem"/>
        <w:numPr>
          <w:ilvl w:val="3"/>
          <w:numId w:val="1"/>
        </w:numPr>
        <w:tabs>
          <w:tab w:val="left" w:pos="1478"/>
          <w:tab w:val="left" w:pos="2884"/>
        </w:tabs>
        <w:spacing w:before="196"/>
        <w:ind w:hanging="361"/>
      </w:pPr>
      <w:r>
        <w:rPr>
          <w:color w:val="404040"/>
          <w:spacing w:val="-2"/>
        </w:rPr>
        <w:t>plánovaná:</w:t>
      </w:r>
      <w:r>
        <w:rPr>
          <w:color w:val="404040"/>
        </w:rPr>
        <w:tab/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„Znojmo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Brno</w:t>
      </w:r>
      <w:r>
        <w:rPr>
          <w:color w:val="404040"/>
          <w:spacing w:val="-4"/>
        </w:rPr>
        <w:t xml:space="preserve"> KŘP“</w:t>
      </w:r>
    </w:p>
    <w:p w14:paraId="683307FB" w14:textId="77777777" w:rsidR="00142B37" w:rsidRDefault="00AA7142">
      <w:pPr>
        <w:pStyle w:val="Odstavecseseznamem"/>
        <w:numPr>
          <w:ilvl w:val="3"/>
          <w:numId w:val="1"/>
        </w:numPr>
        <w:tabs>
          <w:tab w:val="left" w:pos="1472"/>
          <w:tab w:val="left" w:pos="2884"/>
        </w:tabs>
        <w:spacing w:before="76"/>
        <w:ind w:left="1471" w:hanging="359"/>
      </w:pPr>
      <w:r>
        <w:rPr>
          <w:color w:val="404040"/>
          <w:spacing w:val="-2"/>
        </w:rPr>
        <w:t>stávající:</w:t>
      </w:r>
      <w:r>
        <w:rPr>
          <w:color w:val="404040"/>
        </w:rPr>
        <w:tab/>
        <w:t>-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„Znojmo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Jihlava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KŘP“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optika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ČD-Telematika,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a.s.</w:t>
      </w:r>
    </w:p>
    <w:p w14:paraId="08C6138F" w14:textId="77777777" w:rsidR="00142B37" w:rsidRDefault="00142B37">
      <w:pPr>
        <w:pStyle w:val="Zkladntext"/>
        <w:rPr>
          <w:sz w:val="24"/>
        </w:rPr>
      </w:pPr>
    </w:p>
    <w:p w14:paraId="31E91397" w14:textId="77777777" w:rsidR="00142B37" w:rsidRDefault="00AA7142">
      <w:pPr>
        <w:pStyle w:val="Nadpis3"/>
        <w:numPr>
          <w:ilvl w:val="2"/>
          <w:numId w:val="1"/>
        </w:numPr>
        <w:tabs>
          <w:tab w:val="left" w:pos="1042"/>
        </w:tabs>
        <w:spacing w:before="161"/>
      </w:pPr>
      <w:r>
        <w:rPr>
          <w:color w:val="404040"/>
        </w:rPr>
        <w:t>Vedení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objektu</w:t>
      </w:r>
    </w:p>
    <w:p w14:paraId="55A15C00" w14:textId="77777777" w:rsidR="00142B37" w:rsidRDefault="00AA7142">
      <w:pPr>
        <w:pStyle w:val="Odstavecseseznamem"/>
        <w:numPr>
          <w:ilvl w:val="0"/>
          <w:numId w:val="4"/>
        </w:numPr>
        <w:tabs>
          <w:tab w:val="left" w:pos="1477"/>
          <w:tab w:val="left" w:pos="1478"/>
        </w:tabs>
        <w:spacing w:before="195" w:line="312" w:lineRule="auto"/>
        <w:ind w:right="1045"/>
        <w:jc w:val="left"/>
      </w:pPr>
      <w:r>
        <w:rPr>
          <w:color w:val="404040"/>
        </w:rPr>
        <w:t>stávající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suterén,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stoupačkou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pokračuje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vedena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zdvojenou podlahou;</w:t>
      </w:r>
    </w:p>
    <w:p w14:paraId="2A53452B" w14:textId="77777777" w:rsidR="00142B37" w:rsidRDefault="00AA7142">
      <w:pPr>
        <w:pStyle w:val="Odstavecseseznamem"/>
        <w:numPr>
          <w:ilvl w:val="0"/>
          <w:numId w:val="4"/>
        </w:numPr>
        <w:tabs>
          <w:tab w:val="left" w:pos="1477"/>
          <w:tab w:val="left" w:pos="1478"/>
        </w:tabs>
        <w:spacing w:before="0" w:line="253" w:lineRule="exact"/>
        <w:ind w:hanging="361"/>
        <w:jc w:val="left"/>
      </w:pPr>
      <w:r>
        <w:rPr>
          <w:color w:val="404040"/>
        </w:rPr>
        <w:t>délka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patou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objektu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technologickou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místností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max.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60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m;</w:t>
      </w:r>
    </w:p>
    <w:p w14:paraId="57913BF1" w14:textId="77777777" w:rsidR="00142B37" w:rsidRDefault="00AA7142">
      <w:pPr>
        <w:pStyle w:val="Odstavecseseznamem"/>
        <w:numPr>
          <w:ilvl w:val="0"/>
          <w:numId w:val="4"/>
        </w:numPr>
        <w:tabs>
          <w:tab w:val="left" w:pos="1477"/>
          <w:tab w:val="left" w:pos="1478"/>
        </w:tabs>
        <w:spacing w:before="76"/>
        <w:ind w:hanging="361"/>
        <w:jc w:val="left"/>
      </w:pPr>
      <w:r>
        <w:rPr>
          <w:color w:val="404040"/>
        </w:rPr>
        <w:t>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umístěn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stávajícím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stojanu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112.</w:t>
      </w:r>
    </w:p>
    <w:p w14:paraId="79B564AA" w14:textId="77777777" w:rsidR="00142B37" w:rsidRDefault="00142B37">
      <w:pPr>
        <w:pStyle w:val="Zkladntext"/>
        <w:spacing w:before="2"/>
        <w:rPr>
          <w:sz w:val="35"/>
        </w:rPr>
      </w:pPr>
    </w:p>
    <w:p w14:paraId="3EE3BEFA" w14:textId="77777777" w:rsidR="00142B37" w:rsidRDefault="00AA7142">
      <w:pPr>
        <w:pStyle w:val="Zkladntext"/>
        <w:spacing w:line="312" w:lineRule="auto"/>
        <w:ind w:left="2032" w:right="743" w:hanging="1276"/>
      </w:pPr>
      <w:r>
        <w:rPr>
          <w:i/>
          <w:color w:val="404040"/>
          <w:u w:val="single" w:color="404040"/>
        </w:rPr>
        <w:t>Poznámka:</w:t>
      </w:r>
      <w:r>
        <w:rPr>
          <w:i/>
          <w:color w:val="404040"/>
          <w:spacing w:val="80"/>
        </w:rPr>
        <w:t xml:space="preserve"> </w:t>
      </w:r>
      <w:r>
        <w:rPr>
          <w:color w:val="404040"/>
        </w:rPr>
        <w:t>Místní šetření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objektu proběhne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rámci zpracování projektové dokumentace na zřízení optické trasy.</w:t>
      </w:r>
    </w:p>
    <w:p w14:paraId="422241FB" w14:textId="77777777" w:rsidR="00142B37" w:rsidRDefault="00142B37">
      <w:pPr>
        <w:pStyle w:val="Zkladntext"/>
        <w:rPr>
          <w:sz w:val="20"/>
        </w:rPr>
      </w:pPr>
    </w:p>
    <w:p w14:paraId="374A06C3" w14:textId="77777777" w:rsidR="00142B37" w:rsidRDefault="00142B37">
      <w:pPr>
        <w:pStyle w:val="Zkladntext"/>
        <w:spacing w:before="9"/>
        <w:rPr>
          <w:sz w:val="21"/>
        </w:rPr>
      </w:pPr>
    </w:p>
    <w:p w14:paraId="2DF232BE" w14:textId="77777777" w:rsidR="00142B37" w:rsidRDefault="00142B37">
      <w:pPr>
        <w:rPr>
          <w:sz w:val="21"/>
        </w:r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3F917CF0" w14:textId="77777777" w:rsidR="00142B37" w:rsidRDefault="00142B37">
      <w:pPr>
        <w:pStyle w:val="Zkladntext"/>
        <w:rPr>
          <w:sz w:val="24"/>
        </w:rPr>
      </w:pPr>
    </w:p>
    <w:p w14:paraId="4B72DBD4" w14:textId="77777777" w:rsidR="00142B37" w:rsidRDefault="00142B37">
      <w:pPr>
        <w:pStyle w:val="Zkladntext"/>
        <w:rPr>
          <w:sz w:val="24"/>
        </w:rPr>
      </w:pPr>
    </w:p>
    <w:p w14:paraId="1068294A" w14:textId="77777777" w:rsidR="00142B37" w:rsidRDefault="00142B37">
      <w:pPr>
        <w:pStyle w:val="Zkladntext"/>
        <w:rPr>
          <w:sz w:val="24"/>
        </w:rPr>
      </w:pPr>
    </w:p>
    <w:p w14:paraId="0704A420" w14:textId="77777777" w:rsidR="00142B37" w:rsidRDefault="00142B37">
      <w:pPr>
        <w:pStyle w:val="Zkladntext"/>
        <w:spacing w:before="1"/>
        <w:rPr>
          <w:sz w:val="24"/>
        </w:rPr>
      </w:pPr>
    </w:p>
    <w:p w14:paraId="5819017E" w14:textId="77777777" w:rsidR="00142B37" w:rsidRDefault="00AA7142">
      <w:pPr>
        <w:pStyle w:val="Odstavecseseznamem"/>
        <w:numPr>
          <w:ilvl w:val="2"/>
          <w:numId w:val="1"/>
        </w:numPr>
        <w:tabs>
          <w:tab w:val="left" w:pos="1042"/>
        </w:tabs>
        <w:spacing w:before="0"/>
        <w:rPr>
          <w:b/>
        </w:rPr>
      </w:pPr>
      <w:r>
        <w:rPr>
          <w:b/>
          <w:color w:val="404040"/>
        </w:rPr>
        <w:t>Identifikace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  <w:spacing w:val="-2"/>
        </w:rPr>
        <w:t>objektu</w:t>
      </w:r>
    </w:p>
    <w:p w14:paraId="525B1C82" w14:textId="77777777" w:rsidR="00142B37" w:rsidRDefault="00AA7142">
      <w:pPr>
        <w:pStyle w:val="Nadpis1"/>
        <w:ind w:left="757"/>
      </w:pPr>
      <w:r>
        <w:rPr>
          <w:b w:val="0"/>
        </w:rPr>
        <w:br w:type="column"/>
      </w:r>
      <w:r>
        <w:rPr>
          <w:color w:val="404040"/>
        </w:rPr>
        <w:t>Brno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KŘP</w:t>
      </w:r>
    </w:p>
    <w:p w14:paraId="0C6189FC" w14:textId="77777777" w:rsidR="00142B37" w:rsidRDefault="00AA7142">
      <w:pPr>
        <w:pStyle w:val="Nadpis2"/>
        <w:spacing w:before="126"/>
        <w:ind w:left="820"/>
        <w:rPr>
          <w:rFonts w:ascii="Arial"/>
        </w:rPr>
      </w:pPr>
      <w:r>
        <w:rPr>
          <w:rFonts w:ascii="Arial"/>
          <w:color w:val="404040"/>
        </w:rPr>
        <w:t>(popis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  <w:spacing w:val="-2"/>
        </w:rPr>
        <w:t>objektu)</w:t>
      </w:r>
    </w:p>
    <w:p w14:paraId="14F74B76" w14:textId="77777777" w:rsidR="00142B37" w:rsidRDefault="00142B37">
      <w:pPr>
        <w:sectPr w:rsidR="00142B37">
          <w:type w:val="continuous"/>
          <w:pgSz w:w="11910" w:h="16840"/>
          <w:pgMar w:top="1880" w:right="660" w:bottom="900" w:left="660" w:header="725" w:footer="711" w:gutter="0"/>
          <w:cols w:num="2" w:space="708" w:equalWidth="0">
            <w:col w:w="3137" w:space="548"/>
            <w:col w:w="6905"/>
          </w:cols>
        </w:sectPr>
      </w:pPr>
    </w:p>
    <w:p w14:paraId="6E16A935" w14:textId="77777777" w:rsidR="00142B37" w:rsidRDefault="00142B37">
      <w:pPr>
        <w:pStyle w:val="Zkladntext"/>
        <w:spacing w:before="1"/>
        <w:rPr>
          <w:sz w:val="9"/>
        </w:rPr>
      </w:pPr>
    </w:p>
    <w:p w14:paraId="7666510F" w14:textId="77777777" w:rsidR="00142B37" w:rsidRDefault="00AA7142">
      <w:pPr>
        <w:pStyle w:val="Zkladntext"/>
        <w:tabs>
          <w:tab w:val="left" w:pos="3729"/>
        </w:tabs>
        <w:spacing w:before="93"/>
        <w:ind w:left="1041"/>
      </w:pPr>
      <w:r>
        <w:rPr>
          <w:color w:val="404040"/>
          <w:spacing w:val="-4"/>
        </w:rPr>
        <w:t>Typ:</w:t>
      </w:r>
      <w:r>
        <w:rPr>
          <w:color w:val="404040"/>
        </w:rPr>
        <w:tab/>
        <w:t>KŘP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Jihomoravského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kraje</w:t>
      </w:r>
    </w:p>
    <w:p w14:paraId="4E40A190" w14:textId="77777777" w:rsidR="00142B37" w:rsidRDefault="00AA7142">
      <w:pPr>
        <w:pStyle w:val="Zkladntext"/>
        <w:tabs>
          <w:tab w:val="left" w:pos="3727"/>
        </w:tabs>
        <w:spacing w:before="196"/>
        <w:ind w:left="1042"/>
      </w:pPr>
      <w:r>
        <w:rPr>
          <w:color w:val="404040"/>
          <w:spacing w:val="-2"/>
        </w:rPr>
        <w:t>Adresa:</w:t>
      </w:r>
      <w:r>
        <w:rPr>
          <w:color w:val="404040"/>
        </w:rPr>
        <w:tab/>
        <w:t>Brno,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Kounicova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687/24</w:t>
      </w:r>
    </w:p>
    <w:p w14:paraId="2082E78F" w14:textId="77777777" w:rsidR="00142B37" w:rsidRDefault="00AA7142">
      <w:pPr>
        <w:pStyle w:val="Zkladntext"/>
        <w:tabs>
          <w:tab w:val="left" w:pos="3727"/>
        </w:tabs>
        <w:spacing w:before="195"/>
        <w:ind w:left="1042"/>
      </w:pPr>
      <w:r>
        <w:rPr>
          <w:color w:val="404040"/>
          <w:spacing w:val="-2"/>
        </w:rPr>
        <w:t>Region:</w:t>
      </w:r>
      <w:r>
        <w:rPr>
          <w:color w:val="404040"/>
        </w:rPr>
        <w:tab/>
      </w:r>
      <w:r>
        <w:rPr>
          <w:color w:val="404040"/>
          <w:spacing w:val="-2"/>
        </w:rPr>
        <w:t>Jihomoravský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4"/>
        </w:rPr>
        <w:t>kraj</w:t>
      </w:r>
    </w:p>
    <w:p w14:paraId="58FA0F0C" w14:textId="77777777" w:rsidR="00142B37" w:rsidRDefault="00142B37">
      <w:pPr>
        <w:sectPr w:rsidR="00142B37">
          <w:type w:val="continuous"/>
          <w:pgSz w:w="11910" w:h="16840"/>
          <w:pgMar w:top="1880" w:right="660" w:bottom="900" w:left="660" w:header="725" w:footer="711" w:gutter="0"/>
          <w:cols w:space="708"/>
        </w:sectPr>
      </w:pPr>
    </w:p>
    <w:p w14:paraId="0C201EBF" w14:textId="77777777" w:rsidR="00142B37" w:rsidRDefault="00AA7142">
      <w:pPr>
        <w:pStyle w:val="Zkladntext"/>
        <w:tabs>
          <w:tab w:val="left" w:pos="3729"/>
        </w:tabs>
        <w:spacing w:before="90"/>
        <w:ind w:left="1041"/>
      </w:pPr>
      <w:r>
        <w:rPr>
          <w:color w:val="404040"/>
        </w:rPr>
        <w:lastRenderedPageBreak/>
        <w:t>Technologická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místnost:</w:t>
      </w:r>
      <w:r>
        <w:rPr>
          <w:color w:val="404040"/>
        </w:rPr>
        <w:tab/>
        <w:t>Suterén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S2,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58</w:t>
      </w:r>
    </w:p>
    <w:p w14:paraId="474841A1" w14:textId="77777777" w:rsidR="00142B37" w:rsidRDefault="00142B37">
      <w:pPr>
        <w:pStyle w:val="Zkladntext"/>
        <w:spacing w:before="5"/>
        <w:rPr>
          <w:sz w:val="27"/>
        </w:rPr>
      </w:pPr>
    </w:p>
    <w:p w14:paraId="3A0A98D4" w14:textId="77777777" w:rsidR="00142B37" w:rsidRDefault="00AA7142">
      <w:pPr>
        <w:pStyle w:val="Nadpis3"/>
        <w:numPr>
          <w:ilvl w:val="2"/>
          <w:numId w:val="1"/>
        </w:numPr>
        <w:tabs>
          <w:tab w:val="left" w:pos="1042"/>
        </w:tabs>
      </w:pPr>
      <w:r>
        <w:rPr>
          <w:color w:val="404040"/>
        </w:rPr>
        <w:t>Umístění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objektu</w:t>
      </w:r>
    </w:p>
    <w:p w14:paraId="4395C09A" w14:textId="77777777" w:rsidR="00142B37" w:rsidRDefault="00AA7142">
      <w:pPr>
        <w:pStyle w:val="Zkladntext"/>
        <w:spacing w:before="7"/>
        <w:rPr>
          <w:b/>
          <w:sz w:val="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2D75344" wp14:editId="39A21897">
            <wp:simplePos x="0" y="0"/>
            <wp:positionH relativeFrom="page">
              <wp:posOffset>1802131</wp:posOffset>
            </wp:positionH>
            <wp:positionV relativeFrom="paragraph">
              <wp:posOffset>71024</wp:posOffset>
            </wp:positionV>
            <wp:extent cx="4536516" cy="329993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516" cy="329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AA7A3" w14:textId="77777777" w:rsidR="00142B37" w:rsidRDefault="00142B37">
      <w:pPr>
        <w:pStyle w:val="Zkladntext"/>
        <w:spacing w:before="5"/>
        <w:rPr>
          <w:b/>
          <w:sz w:val="21"/>
        </w:rPr>
      </w:pPr>
    </w:p>
    <w:p w14:paraId="2ACE144C" w14:textId="77777777" w:rsidR="00142B37" w:rsidRDefault="00AA7142">
      <w:pPr>
        <w:pStyle w:val="Odstavecseseznamem"/>
        <w:numPr>
          <w:ilvl w:val="2"/>
          <w:numId w:val="1"/>
        </w:numPr>
        <w:tabs>
          <w:tab w:val="left" w:pos="1042"/>
        </w:tabs>
        <w:spacing w:before="0"/>
        <w:rPr>
          <w:b/>
        </w:rPr>
      </w:pPr>
      <w:r>
        <w:rPr>
          <w:b/>
          <w:color w:val="404040"/>
        </w:rPr>
        <w:t>Připojení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objektu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ITS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5"/>
        </w:rPr>
        <w:t>MV</w:t>
      </w:r>
    </w:p>
    <w:p w14:paraId="3EED79A8" w14:textId="77777777" w:rsidR="00142B37" w:rsidRDefault="00AA7142">
      <w:pPr>
        <w:pStyle w:val="Odstavecseseznamem"/>
        <w:numPr>
          <w:ilvl w:val="0"/>
          <w:numId w:val="3"/>
        </w:numPr>
        <w:tabs>
          <w:tab w:val="left" w:pos="1467"/>
          <w:tab w:val="left" w:pos="2884"/>
        </w:tabs>
        <w:spacing w:before="196"/>
        <w:ind w:hanging="361"/>
      </w:pPr>
      <w:r>
        <w:rPr>
          <w:color w:val="404040"/>
          <w:spacing w:val="-2"/>
        </w:rPr>
        <w:t>plánovaná:</w:t>
      </w:r>
      <w:r>
        <w:rPr>
          <w:color w:val="404040"/>
        </w:rPr>
        <w:tab/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„Znojmo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Brno“;</w:t>
      </w:r>
    </w:p>
    <w:p w14:paraId="3760F7E6" w14:textId="77777777" w:rsidR="00142B37" w:rsidRDefault="00AA7142">
      <w:pPr>
        <w:pStyle w:val="Odstavecseseznamem"/>
        <w:numPr>
          <w:ilvl w:val="0"/>
          <w:numId w:val="3"/>
        </w:numPr>
        <w:tabs>
          <w:tab w:val="left" w:pos="1467"/>
          <w:tab w:val="left" w:pos="2884"/>
        </w:tabs>
        <w:spacing w:before="77"/>
        <w:ind w:hanging="361"/>
      </w:pPr>
      <w:r>
        <w:rPr>
          <w:color w:val="404040"/>
          <w:spacing w:val="-2"/>
        </w:rPr>
        <w:t>stávající:</w:t>
      </w:r>
      <w:r>
        <w:rPr>
          <w:color w:val="404040"/>
        </w:rPr>
        <w:tab/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„Brno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Žďár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n/S“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vlastní;</w:t>
      </w:r>
    </w:p>
    <w:p w14:paraId="1E13128A" w14:textId="77777777" w:rsidR="00142B37" w:rsidRDefault="00AA7142">
      <w:pPr>
        <w:pStyle w:val="Odstavecseseznamem"/>
        <w:numPr>
          <w:ilvl w:val="1"/>
          <w:numId w:val="3"/>
        </w:numPr>
        <w:tabs>
          <w:tab w:val="left" w:pos="3020"/>
        </w:tabs>
        <w:spacing w:before="76"/>
        <w:ind w:hanging="136"/>
        <w:jc w:val="left"/>
      </w:pPr>
      <w:r>
        <w:rPr>
          <w:color w:val="404040"/>
        </w:rPr>
        <w:t>OT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„Brno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Blansko“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vlastní;</w:t>
      </w:r>
    </w:p>
    <w:p w14:paraId="5CBB05C2" w14:textId="77777777" w:rsidR="00142B37" w:rsidRDefault="00AA7142">
      <w:pPr>
        <w:pStyle w:val="Odstavecseseznamem"/>
        <w:numPr>
          <w:ilvl w:val="1"/>
          <w:numId w:val="3"/>
        </w:numPr>
        <w:tabs>
          <w:tab w:val="left" w:pos="3020"/>
        </w:tabs>
        <w:spacing w:before="75"/>
        <w:ind w:hanging="136"/>
        <w:jc w:val="left"/>
      </w:pPr>
      <w:r>
        <w:rPr>
          <w:color w:val="404040"/>
        </w:rPr>
        <w:t>OT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„Brno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Brno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HZS“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pronajatá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spol.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MUNI;</w:t>
      </w:r>
    </w:p>
    <w:p w14:paraId="0DD8C436" w14:textId="77777777" w:rsidR="00142B37" w:rsidRDefault="00AA7142">
      <w:pPr>
        <w:pStyle w:val="Odstavecseseznamem"/>
        <w:numPr>
          <w:ilvl w:val="1"/>
          <w:numId w:val="3"/>
        </w:numPr>
        <w:tabs>
          <w:tab w:val="left" w:pos="3018"/>
        </w:tabs>
        <w:spacing w:before="76"/>
        <w:ind w:left="3017"/>
        <w:jc w:val="left"/>
      </w:pPr>
      <w:r>
        <w:rPr>
          <w:color w:val="404040"/>
        </w:rPr>
        <w:t>OT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„Brno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KŘP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Vyškov“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pronajatá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optika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spol.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  <w:spacing w:val="-2"/>
        </w:rPr>
        <w:t>Quantcom</w:t>
      </w:r>
      <w:proofErr w:type="spellEnd"/>
      <w:r>
        <w:rPr>
          <w:color w:val="404040"/>
          <w:spacing w:val="-2"/>
        </w:rPr>
        <w:t>.</w:t>
      </w:r>
    </w:p>
    <w:p w14:paraId="4FEC1233" w14:textId="77777777" w:rsidR="00142B37" w:rsidRDefault="00142B37">
      <w:pPr>
        <w:pStyle w:val="Zkladntext"/>
        <w:spacing w:before="5"/>
        <w:rPr>
          <w:sz w:val="27"/>
        </w:rPr>
      </w:pPr>
    </w:p>
    <w:p w14:paraId="2E830C6A" w14:textId="77777777" w:rsidR="00142B37" w:rsidRDefault="00AA7142">
      <w:pPr>
        <w:pStyle w:val="Nadpis3"/>
        <w:numPr>
          <w:ilvl w:val="2"/>
          <w:numId w:val="1"/>
        </w:numPr>
        <w:tabs>
          <w:tab w:val="left" w:pos="1042"/>
        </w:tabs>
      </w:pPr>
      <w:r>
        <w:rPr>
          <w:color w:val="404040"/>
        </w:rPr>
        <w:t>Vedení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objektu</w:t>
      </w:r>
    </w:p>
    <w:p w14:paraId="748008D5" w14:textId="77777777" w:rsidR="00142B37" w:rsidRDefault="00AA7142">
      <w:pPr>
        <w:pStyle w:val="Odstavecseseznamem"/>
        <w:numPr>
          <w:ilvl w:val="0"/>
          <w:numId w:val="2"/>
        </w:numPr>
        <w:tabs>
          <w:tab w:val="left" w:pos="1476"/>
          <w:tab w:val="left" w:pos="1477"/>
        </w:tabs>
        <w:spacing w:before="196"/>
        <w:jc w:val="left"/>
      </w:pPr>
      <w:r>
        <w:rPr>
          <w:color w:val="404040"/>
        </w:rPr>
        <w:t>vstup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objektu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ulice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Sokolská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(V);</w:t>
      </w:r>
    </w:p>
    <w:p w14:paraId="6EDFDAC6" w14:textId="77777777" w:rsidR="00142B37" w:rsidRDefault="00AA7142">
      <w:pPr>
        <w:pStyle w:val="Odstavecseseznamem"/>
        <w:numPr>
          <w:ilvl w:val="0"/>
          <w:numId w:val="2"/>
        </w:numPr>
        <w:tabs>
          <w:tab w:val="left" w:pos="1476"/>
          <w:tab w:val="left" w:pos="1477"/>
        </w:tabs>
        <w:spacing w:before="76" w:line="312" w:lineRule="auto"/>
        <w:ind w:right="1044"/>
        <w:jc w:val="left"/>
      </w:pPr>
      <w:r>
        <w:rPr>
          <w:color w:val="404040"/>
        </w:rPr>
        <w:t>stávající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suterén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S3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(podhledy,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rošty,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…),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stoupačkou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(S)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pokračuje do suterénu S2;</w:t>
      </w:r>
    </w:p>
    <w:p w14:paraId="1CD8C076" w14:textId="77777777" w:rsidR="00142B37" w:rsidRDefault="00AA7142">
      <w:pPr>
        <w:pStyle w:val="Odstavecseseznamem"/>
        <w:numPr>
          <w:ilvl w:val="0"/>
          <w:numId w:val="2"/>
        </w:numPr>
        <w:tabs>
          <w:tab w:val="left" w:pos="1476"/>
          <w:tab w:val="left" w:pos="1477"/>
        </w:tabs>
        <w:spacing w:before="0" w:line="312" w:lineRule="auto"/>
        <w:ind w:right="1045"/>
        <w:jc w:val="left"/>
      </w:pPr>
      <w:r>
        <w:rPr>
          <w:color w:val="404040"/>
        </w:rPr>
        <w:t>dále vede OT chodbou (podhledy, rošty, …) až do technologické místnosti (TM),</w:t>
      </w:r>
      <w:r>
        <w:rPr>
          <w:color w:val="404040"/>
          <w:spacing w:val="40"/>
        </w:rPr>
        <w:t xml:space="preserve"> </w:t>
      </w:r>
      <w:proofErr w:type="spellStart"/>
      <w:r>
        <w:rPr>
          <w:color w:val="404040"/>
        </w:rPr>
        <w:t>m.č</w:t>
      </w:r>
      <w:proofErr w:type="spellEnd"/>
      <w:r>
        <w:rPr>
          <w:color w:val="404040"/>
        </w:rPr>
        <w:t>. S2 58. Zde je vedena pod zdvojenou podlahou do stávajícího rozvaděče;</w:t>
      </w:r>
    </w:p>
    <w:p w14:paraId="425C4350" w14:textId="77777777" w:rsidR="00142B37" w:rsidRDefault="00AA7142">
      <w:pPr>
        <w:pStyle w:val="Odstavecseseznamem"/>
        <w:numPr>
          <w:ilvl w:val="0"/>
          <w:numId w:val="2"/>
        </w:numPr>
        <w:tabs>
          <w:tab w:val="left" w:pos="1476"/>
          <w:tab w:val="left" w:pos="1477"/>
        </w:tabs>
        <w:spacing w:before="0" w:line="253" w:lineRule="exact"/>
        <w:ind w:hanging="361"/>
        <w:jc w:val="left"/>
      </w:pPr>
      <w:r>
        <w:rPr>
          <w:color w:val="404040"/>
        </w:rPr>
        <w:t>délka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patou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objektu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max.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75</w:t>
      </w:r>
      <w:r>
        <w:rPr>
          <w:color w:val="404040"/>
          <w:spacing w:val="-5"/>
        </w:rPr>
        <w:t xml:space="preserve"> m;</w:t>
      </w:r>
    </w:p>
    <w:p w14:paraId="688F22BC" w14:textId="77777777" w:rsidR="00142B37" w:rsidRDefault="00AA7142">
      <w:pPr>
        <w:pStyle w:val="Odstavecseseznamem"/>
        <w:numPr>
          <w:ilvl w:val="0"/>
          <w:numId w:val="2"/>
        </w:numPr>
        <w:tabs>
          <w:tab w:val="left" w:pos="1476"/>
          <w:tab w:val="left" w:pos="1477"/>
        </w:tabs>
        <w:spacing w:before="76"/>
        <w:ind w:hanging="361"/>
        <w:jc w:val="left"/>
      </w:pPr>
      <w:r>
        <w:rPr>
          <w:color w:val="404040"/>
        </w:rPr>
        <w:t>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umístěn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stávajícím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stojanu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S2</w:t>
      </w:r>
      <w:r>
        <w:rPr>
          <w:color w:val="404040"/>
          <w:spacing w:val="-5"/>
        </w:rPr>
        <w:t xml:space="preserve"> 58.</w:t>
      </w:r>
    </w:p>
    <w:p w14:paraId="56347BDC" w14:textId="77777777" w:rsidR="00142B37" w:rsidRDefault="00142B37">
      <w:pPr>
        <w:pStyle w:val="Zkladntext"/>
        <w:spacing w:before="2"/>
        <w:rPr>
          <w:sz w:val="35"/>
        </w:rPr>
      </w:pPr>
    </w:p>
    <w:p w14:paraId="36808089" w14:textId="77777777" w:rsidR="00142B37" w:rsidRDefault="00AA7142">
      <w:pPr>
        <w:pStyle w:val="Zkladntext"/>
        <w:ind w:left="757"/>
      </w:pPr>
      <w:r>
        <w:rPr>
          <w:i/>
          <w:color w:val="404040"/>
          <w:u w:val="single" w:color="404040"/>
        </w:rPr>
        <w:t>Poznámka:</w:t>
      </w:r>
      <w:r>
        <w:rPr>
          <w:i/>
          <w:color w:val="404040"/>
          <w:spacing w:val="68"/>
          <w:w w:val="150"/>
        </w:rPr>
        <w:t xml:space="preserve"> </w:t>
      </w:r>
      <w:r>
        <w:rPr>
          <w:color w:val="404040"/>
        </w:rPr>
        <w:t>Místní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šetření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objektu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proběhne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projektové</w:t>
      </w:r>
      <w:r>
        <w:rPr>
          <w:color w:val="404040"/>
          <w:spacing w:val="16"/>
        </w:rPr>
        <w:t xml:space="preserve"> </w:t>
      </w:r>
      <w:r>
        <w:rPr>
          <w:color w:val="404040"/>
          <w:spacing w:val="-2"/>
        </w:rPr>
        <w:t>dokumentace</w:t>
      </w:r>
    </w:p>
    <w:p w14:paraId="7ACFEAE5" w14:textId="77777777" w:rsidR="00142B37" w:rsidRDefault="00AA7142">
      <w:pPr>
        <w:pStyle w:val="Zkladntext"/>
        <w:spacing w:before="76"/>
        <w:ind w:left="2032"/>
      </w:pP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zřízení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trasy.</w:t>
      </w:r>
    </w:p>
    <w:p w14:paraId="15735F4F" w14:textId="77777777" w:rsidR="00142B37" w:rsidRDefault="00142B37">
      <w:p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061C26F4" w14:textId="77777777" w:rsidR="00142B37" w:rsidRDefault="00AA7142">
      <w:pPr>
        <w:pStyle w:val="Nadpis3"/>
        <w:spacing w:before="90"/>
        <w:ind w:left="757" w:firstLine="0"/>
      </w:pPr>
      <w:r>
        <w:rPr>
          <w:color w:val="404040"/>
        </w:rPr>
        <w:lastRenderedPageBreak/>
        <w:t>Příloha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Služby</w:t>
      </w:r>
    </w:p>
    <w:p w14:paraId="010F1C89" w14:textId="77777777" w:rsidR="00142B37" w:rsidRDefault="00142B37">
      <w:pPr>
        <w:pStyle w:val="Zkladntext"/>
        <w:rPr>
          <w:b/>
          <w:sz w:val="24"/>
        </w:rPr>
      </w:pPr>
    </w:p>
    <w:p w14:paraId="3BC66898" w14:textId="77777777" w:rsidR="00142B37" w:rsidRDefault="00142B37">
      <w:pPr>
        <w:pStyle w:val="Zkladntext"/>
        <w:rPr>
          <w:b/>
          <w:sz w:val="32"/>
        </w:rPr>
      </w:pPr>
    </w:p>
    <w:p w14:paraId="45A76B3B" w14:textId="77777777" w:rsidR="00142B37" w:rsidRDefault="00AA7142">
      <w:pPr>
        <w:pStyle w:val="Zkladntext"/>
        <w:tabs>
          <w:tab w:val="left" w:leader="dot" w:pos="9593"/>
        </w:tabs>
        <w:spacing w:before="1"/>
        <w:ind w:left="757"/>
      </w:pPr>
      <w:r>
        <w:rPr>
          <w:color w:val="404040"/>
        </w:rPr>
        <w:t>Dnešního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předala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oprávněná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47"/>
        </w:rPr>
        <w:t xml:space="preserve"> </w:t>
      </w:r>
      <w:r>
        <w:rPr>
          <w:color w:val="404040"/>
          <w:spacing w:val="-2"/>
        </w:rPr>
        <w:t>Poskytovatele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5"/>
        </w:rPr>
        <w:t>do</w:t>
      </w:r>
    </w:p>
    <w:p w14:paraId="42C99DD6" w14:textId="77777777" w:rsidR="00142B37" w:rsidRDefault="00AA7142">
      <w:pPr>
        <w:pStyle w:val="Zkladntext"/>
        <w:spacing w:before="77" w:line="312" w:lineRule="auto"/>
        <w:ind w:left="757" w:right="743"/>
      </w:pPr>
      <w:r>
        <w:rPr>
          <w:color w:val="404040"/>
        </w:rPr>
        <w:t>užívání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konektivitu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vlastností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dokumentace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rozsahu dle čl. 2 odst. 2.1 písm. c) Smlouvy:</w:t>
      </w:r>
    </w:p>
    <w:p w14:paraId="4BB8E7B1" w14:textId="77777777" w:rsidR="00142B37" w:rsidRDefault="00AA7142">
      <w:pPr>
        <w:pStyle w:val="Zkladntext"/>
        <w:spacing w:before="119"/>
        <w:ind w:left="757"/>
      </w:pPr>
      <w:r>
        <w:rPr>
          <w:color w:val="404040"/>
          <w:spacing w:val="-2"/>
        </w:rPr>
        <w:t>………………popis…………………………</w:t>
      </w:r>
    </w:p>
    <w:p w14:paraId="0F9D600C" w14:textId="77777777" w:rsidR="00142B37" w:rsidRDefault="00142B37">
      <w:pPr>
        <w:pStyle w:val="Zkladntext"/>
        <w:rPr>
          <w:sz w:val="24"/>
        </w:rPr>
      </w:pPr>
    </w:p>
    <w:p w14:paraId="237A71AC" w14:textId="77777777" w:rsidR="00142B37" w:rsidRDefault="00142B37">
      <w:pPr>
        <w:pStyle w:val="Zkladntext"/>
        <w:spacing w:before="1"/>
        <w:rPr>
          <w:sz w:val="32"/>
        </w:rPr>
      </w:pPr>
    </w:p>
    <w:p w14:paraId="2B6787A3" w14:textId="77777777" w:rsidR="00142B37" w:rsidRDefault="00AA7142">
      <w:pPr>
        <w:pStyle w:val="Zkladntext"/>
        <w:ind w:left="757"/>
      </w:pPr>
      <w:r>
        <w:rPr>
          <w:color w:val="404040"/>
        </w:rPr>
        <w:t>Službu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převzala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oprávněná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………………………………………………….</w:t>
      </w:r>
    </w:p>
    <w:p w14:paraId="3DCB3BE0" w14:textId="77777777" w:rsidR="00142B37" w:rsidRDefault="00142B37">
      <w:pPr>
        <w:pStyle w:val="Zkladntext"/>
        <w:rPr>
          <w:sz w:val="24"/>
        </w:rPr>
      </w:pPr>
    </w:p>
    <w:p w14:paraId="38C4DB0A" w14:textId="77777777" w:rsidR="00142B37" w:rsidRDefault="00142B37">
      <w:pPr>
        <w:pStyle w:val="Zkladntext"/>
        <w:spacing w:before="1"/>
        <w:rPr>
          <w:sz w:val="32"/>
        </w:rPr>
      </w:pPr>
    </w:p>
    <w:p w14:paraId="7313E03A" w14:textId="77777777" w:rsidR="00142B37" w:rsidRDefault="00AA7142">
      <w:pPr>
        <w:pStyle w:val="Zkladntext"/>
        <w:ind w:left="757"/>
      </w:pP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potvrzuje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funkčnost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Služby</w:t>
      </w:r>
    </w:p>
    <w:p w14:paraId="5C8E09DA" w14:textId="77777777" w:rsidR="00142B37" w:rsidRDefault="00142B37">
      <w:pPr>
        <w:pStyle w:val="Zkladntext"/>
        <w:rPr>
          <w:sz w:val="24"/>
        </w:rPr>
      </w:pPr>
    </w:p>
    <w:p w14:paraId="501CE8E7" w14:textId="77777777" w:rsidR="00142B37" w:rsidRDefault="00142B37">
      <w:pPr>
        <w:pStyle w:val="Zkladntext"/>
        <w:spacing w:before="1"/>
        <w:rPr>
          <w:sz w:val="32"/>
        </w:rPr>
      </w:pPr>
    </w:p>
    <w:p w14:paraId="001FD7AA" w14:textId="77777777" w:rsidR="00142B37" w:rsidRDefault="00AA7142">
      <w:pPr>
        <w:pStyle w:val="Zkladntext"/>
        <w:ind w:left="757"/>
      </w:pPr>
      <w:r>
        <w:rPr>
          <w:color w:val="404040"/>
        </w:rPr>
        <w:t>Převzetí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výhradou:</w:t>
      </w:r>
    </w:p>
    <w:p w14:paraId="60A13DE4" w14:textId="77777777" w:rsidR="00142B37" w:rsidRDefault="00142B37">
      <w:pPr>
        <w:pStyle w:val="Zkladntext"/>
        <w:rPr>
          <w:sz w:val="24"/>
        </w:rPr>
      </w:pPr>
    </w:p>
    <w:p w14:paraId="24D04952" w14:textId="77777777" w:rsidR="00142B37" w:rsidRDefault="00142B37">
      <w:pPr>
        <w:pStyle w:val="Zkladntext"/>
        <w:rPr>
          <w:sz w:val="32"/>
        </w:rPr>
      </w:pPr>
    </w:p>
    <w:p w14:paraId="65998975" w14:textId="77777777" w:rsidR="00142B37" w:rsidRDefault="00AA7142">
      <w:pPr>
        <w:pStyle w:val="Zkladntext"/>
        <w:spacing w:before="1"/>
        <w:ind w:left="757"/>
      </w:pPr>
      <w:r>
        <w:rPr>
          <w:color w:val="404040"/>
        </w:rPr>
        <w:t>Drobné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vady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nedodělky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2.1.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Smlouvy:</w:t>
      </w:r>
    </w:p>
    <w:p w14:paraId="4E3B2FF6" w14:textId="77777777" w:rsidR="00142B37" w:rsidRDefault="00142B37">
      <w:pPr>
        <w:pStyle w:val="Zkladntext"/>
        <w:rPr>
          <w:sz w:val="24"/>
        </w:rPr>
      </w:pPr>
    </w:p>
    <w:p w14:paraId="4FABBDC4" w14:textId="77777777" w:rsidR="00142B37" w:rsidRDefault="00142B37">
      <w:pPr>
        <w:pStyle w:val="Zkladntext"/>
        <w:rPr>
          <w:sz w:val="32"/>
        </w:rPr>
      </w:pPr>
    </w:p>
    <w:p w14:paraId="0A9BFA66" w14:textId="77777777" w:rsidR="00142B37" w:rsidRDefault="00AA7142">
      <w:pPr>
        <w:pStyle w:val="Zkladntext"/>
        <w:ind w:left="757"/>
      </w:pPr>
      <w:r>
        <w:rPr>
          <w:color w:val="404040"/>
          <w:spacing w:val="-2"/>
        </w:rPr>
        <w:t>………………popis…………………………</w:t>
      </w:r>
    </w:p>
    <w:p w14:paraId="1CE1C7A4" w14:textId="77777777" w:rsidR="00142B37" w:rsidRDefault="00142B37">
      <w:pPr>
        <w:pStyle w:val="Zkladntext"/>
        <w:rPr>
          <w:sz w:val="24"/>
        </w:rPr>
      </w:pPr>
    </w:p>
    <w:p w14:paraId="1CB494FB" w14:textId="77777777" w:rsidR="00142B37" w:rsidRDefault="00142B37">
      <w:pPr>
        <w:pStyle w:val="Zkladntext"/>
        <w:spacing w:before="1"/>
        <w:rPr>
          <w:sz w:val="32"/>
        </w:rPr>
      </w:pPr>
    </w:p>
    <w:p w14:paraId="56C40FB7" w14:textId="77777777" w:rsidR="00142B37" w:rsidRDefault="00AA7142">
      <w:pPr>
        <w:pStyle w:val="Zkladntext"/>
        <w:ind w:left="757"/>
      </w:pPr>
      <w:r>
        <w:rPr>
          <w:color w:val="404040"/>
        </w:rPr>
        <w:t>Termín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vady:</w:t>
      </w:r>
    </w:p>
    <w:p w14:paraId="3A9BB19A" w14:textId="77777777" w:rsidR="00142B37" w:rsidRDefault="00142B37">
      <w:pPr>
        <w:pStyle w:val="Zkladntext"/>
        <w:rPr>
          <w:sz w:val="24"/>
        </w:rPr>
      </w:pPr>
    </w:p>
    <w:p w14:paraId="01F93DC9" w14:textId="77777777" w:rsidR="00142B37" w:rsidRDefault="00142B37">
      <w:pPr>
        <w:pStyle w:val="Zkladntext"/>
        <w:rPr>
          <w:sz w:val="24"/>
        </w:rPr>
      </w:pPr>
    </w:p>
    <w:p w14:paraId="51C3FD84" w14:textId="77777777" w:rsidR="00142B37" w:rsidRDefault="00142B37">
      <w:pPr>
        <w:pStyle w:val="Zkladntext"/>
        <w:rPr>
          <w:sz w:val="24"/>
        </w:rPr>
      </w:pPr>
    </w:p>
    <w:p w14:paraId="66E1A551" w14:textId="77777777" w:rsidR="00142B37" w:rsidRDefault="00142B37">
      <w:pPr>
        <w:pStyle w:val="Zkladntext"/>
        <w:spacing w:before="2"/>
        <w:rPr>
          <w:sz w:val="23"/>
        </w:rPr>
      </w:pPr>
    </w:p>
    <w:p w14:paraId="799008A3" w14:textId="77777777" w:rsidR="00142B37" w:rsidRDefault="00AA7142">
      <w:pPr>
        <w:pStyle w:val="Zkladntext"/>
        <w:spacing w:before="1"/>
        <w:ind w:left="757"/>
      </w:pPr>
      <w:r>
        <w:rPr>
          <w:color w:val="404040"/>
        </w:rPr>
        <w:t>Příloha: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Měřící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protokoly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trasy</w:t>
      </w:r>
    </w:p>
    <w:p w14:paraId="25A84ADB" w14:textId="77777777" w:rsidR="00142B37" w:rsidRDefault="00142B37">
      <w:pPr>
        <w:pStyle w:val="Zkladntext"/>
        <w:rPr>
          <w:sz w:val="24"/>
        </w:rPr>
      </w:pPr>
    </w:p>
    <w:p w14:paraId="444C6DEE" w14:textId="77777777" w:rsidR="00142B37" w:rsidRDefault="00142B37">
      <w:pPr>
        <w:pStyle w:val="Zkladntext"/>
        <w:rPr>
          <w:sz w:val="24"/>
        </w:rPr>
      </w:pPr>
    </w:p>
    <w:p w14:paraId="43220A0B" w14:textId="77777777" w:rsidR="00142B37" w:rsidRDefault="00142B37">
      <w:pPr>
        <w:pStyle w:val="Zkladntext"/>
        <w:rPr>
          <w:sz w:val="24"/>
        </w:rPr>
      </w:pPr>
    </w:p>
    <w:p w14:paraId="0BE825E2" w14:textId="77777777" w:rsidR="00142B37" w:rsidRDefault="00142B37">
      <w:pPr>
        <w:pStyle w:val="Zkladntext"/>
        <w:spacing w:before="1"/>
        <w:rPr>
          <w:sz w:val="23"/>
        </w:rPr>
      </w:pPr>
    </w:p>
    <w:p w14:paraId="6402196E" w14:textId="77777777" w:rsidR="00142B37" w:rsidRDefault="00AA7142">
      <w:pPr>
        <w:tabs>
          <w:tab w:val="left" w:pos="5713"/>
        </w:tabs>
        <w:ind w:left="757"/>
      </w:pPr>
      <w:r>
        <w:rPr>
          <w:color w:val="404040"/>
          <w:spacing w:val="-2"/>
        </w:rPr>
        <w:t>……………………………………</w:t>
      </w:r>
      <w:r>
        <w:rPr>
          <w:color w:val="404040"/>
        </w:rPr>
        <w:tab/>
      </w:r>
      <w:r>
        <w:rPr>
          <w:color w:val="404040"/>
          <w:spacing w:val="-2"/>
        </w:rPr>
        <w:t>……………………………………</w:t>
      </w:r>
    </w:p>
    <w:p w14:paraId="3F9671FE" w14:textId="77777777" w:rsidR="00142B37" w:rsidRDefault="00AA7142">
      <w:pPr>
        <w:pStyle w:val="Zkladntext"/>
        <w:tabs>
          <w:tab w:val="left" w:pos="5713"/>
        </w:tabs>
        <w:spacing w:before="196"/>
        <w:ind w:left="757"/>
      </w:pPr>
      <w:r>
        <w:rPr>
          <w:color w:val="404040"/>
        </w:rPr>
        <w:t>Podpis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zástupce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</w:t>
      </w:r>
      <w:r>
        <w:rPr>
          <w:color w:val="404040"/>
        </w:rPr>
        <w:tab/>
        <w:t>Podpis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zástupce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Objednatele</w:t>
      </w:r>
    </w:p>
    <w:p w14:paraId="099FFFBC" w14:textId="77777777" w:rsidR="00142B37" w:rsidRDefault="00142B37">
      <w:p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5A227655" w14:textId="77777777" w:rsidR="00142B37" w:rsidRDefault="00142B37">
      <w:pPr>
        <w:pStyle w:val="Zkladntext"/>
        <w:rPr>
          <w:sz w:val="20"/>
        </w:rPr>
      </w:pPr>
    </w:p>
    <w:p w14:paraId="77228D11" w14:textId="77777777" w:rsidR="00142B37" w:rsidRDefault="00142B37">
      <w:pPr>
        <w:pStyle w:val="Zkladntext"/>
        <w:spacing w:before="9"/>
        <w:rPr>
          <w:sz w:val="18"/>
        </w:rPr>
      </w:pPr>
    </w:p>
    <w:p w14:paraId="038ABE7D" w14:textId="77777777" w:rsidR="00142B37" w:rsidRDefault="00AA7142">
      <w:pPr>
        <w:pStyle w:val="Nadpis3"/>
        <w:spacing w:before="93"/>
        <w:ind w:left="757" w:firstLine="0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dostupnosti</w:t>
      </w:r>
    </w:p>
    <w:p w14:paraId="7CBA77E1" w14:textId="77777777" w:rsidR="00142B37" w:rsidRDefault="00AA7142">
      <w:pPr>
        <w:pStyle w:val="Zkladntext"/>
        <w:spacing w:before="11"/>
        <w:rPr>
          <w:b/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A963E3C" wp14:editId="10DE546C">
            <wp:simplePos x="0" y="0"/>
            <wp:positionH relativeFrom="page">
              <wp:posOffset>919868</wp:posOffset>
            </wp:positionH>
            <wp:positionV relativeFrom="paragraph">
              <wp:posOffset>124591</wp:posOffset>
            </wp:positionV>
            <wp:extent cx="5616102" cy="216674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102" cy="2166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5F4F7" w14:textId="77777777" w:rsidR="00142B37" w:rsidRDefault="00142B37">
      <w:pPr>
        <w:rPr>
          <w:sz w:val="14"/>
        </w:rPr>
        <w:sectPr w:rsidR="00142B37">
          <w:pgSz w:w="11910" w:h="16840"/>
          <w:pgMar w:top="1880" w:right="660" w:bottom="900" w:left="660" w:header="725" w:footer="711" w:gutter="0"/>
          <w:cols w:space="708"/>
        </w:sectPr>
      </w:pPr>
    </w:p>
    <w:p w14:paraId="4BE375E1" w14:textId="77777777" w:rsidR="00142B37" w:rsidRDefault="00AA7142">
      <w:pPr>
        <w:spacing w:before="90"/>
        <w:ind w:left="757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4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Měřící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protokoly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2"/>
        </w:rPr>
        <w:t>trasy</w:t>
      </w:r>
    </w:p>
    <w:p w14:paraId="702E23E2" w14:textId="77777777" w:rsidR="00142B37" w:rsidRDefault="00142B37">
      <w:pPr>
        <w:pStyle w:val="Zkladntext"/>
        <w:rPr>
          <w:b/>
          <w:sz w:val="20"/>
        </w:rPr>
      </w:pPr>
    </w:p>
    <w:p w14:paraId="35238B90" w14:textId="77777777" w:rsidR="00142B37" w:rsidRDefault="00142B37">
      <w:pPr>
        <w:pStyle w:val="Zkladntext"/>
        <w:rPr>
          <w:b/>
          <w:sz w:val="20"/>
        </w:rPr>
      </w:pPr>
    </w:p>
    <w:p w14:paraId="2FADF3E5" w14:textId="77777777" w:rsidR="00142B37" w:rsidRDefault="00142B37">
      <w:pPr>
        <w:pStyle w:val="Zkladntext"/>
        <w:rPr>
          <w:b/>
          <w:sz w:val="16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281"/>
        <w:gridCol w:w="4834"/>
      </w:tblGrid>
      <w:tr w:rsidR="00142B37" w14:paraId="3CA953BF" w14:textId="77777777">
        <w:trPr>
          <w:trHeight w:val="2064"/>
        </w:trPr>
        <w:tc>
          <w:tcPr>
            <w:tcW w:w="5092" w:type="dxa"/>
          </w:tcPr>
          <w:p w14:paraId="3F727733" w14:textId="77777777" w:rsidR="00142B37" w:rsidRDefault="00AA7142">
            <w:pPr>
              <w:pStyle w:val="TableParagraph"/>
              <w:ind w:left="45"/>
            </w:pPr>
            <w:r>
              <w:rPr>
                <w:color w:val="696969"/>
                <w:spacing w:val="-2"/>
              </w:rPr>
              <w:t>Poskytovatel: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553C5A8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14:paraId="19D2879D" w14:textId="77777777" w:rsidR="00142B37" w:rsidRDefault="00AA7142">
            <w:pPr>
              <w:pStyle w:val="TableParagraph"/>
              <w:ind w:left="79"/>
            </w:pPr>
            <w:r>
              <w:rPr>
                <w:spacing w:val="-2"/>
              </w:rPr>
              <w:t>Objednatel:</w:t>
            </w:r>
          </w:p>
        </w:tc>
      </w:tr>
    </w:tbl>
    <w:p w14:paraId="46FEABB1" w14:textId="77777777" w:rsidR="00142B37" w:rsidRDefault="00142B37">
      <w:pPr>
        <w:pStyle w:val="Zkladntext"/>
        <w:rPr>
          <w:b/>
          <w:sz w:val="20"/>
        </w:rPr>
      </w:pPr>
    </w:p>
    <w:p w14:paraId="330D6EF5" w14:textId="77777777" w:rsidR="00142B37" w:rsidRDefault="00142B37">
      <w:pPr>
        <w:pStyle w:val="Zkladntext"/>
        <w:spacing w:before="5"/>
        <w:rPr>
          <w:b/>
          <w:sz w:val="26"/>
        </w:rPr>
      </w:pPr>
    </w:p>
    <w:p w14:paraId="256675B0" w14:textId="77777777" w:rsidR="00142B37" w:rsidRDefault="00AA7142">
      <w:pPr>
        <w:spacing w:before="55"/>
        <w:ind w:left="2414" w:right="240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696969"/>
          <w:spacing w:val="-2"/>
          <w:u w:val="single" w:color="696969"/>
        </w:rPr>
        <w:t>Identifikační</w:t>
      </w:r>
      <w:r>
        <w:rPr>
          <w:rFonts w:ascii="Calibri" w:hAnsi="Calibri"/>
          <w:b/>
          <w:color w:val="696969"/>
          <w:u w:val="single" w:color="696969"/>
        </w:rPr>
        <w:t xml:space="preserve"> </w:t>
      </w:r>
      <w:r>
        <w:rPr>
          <w:rFonts w:ascii="Calibri" w:hAnsi="Calibri"/>
          <w:b/>
          <w:color w:val="696969"/>
          <w:spacing w:val="-4"/>
          <w:u w:val="single" w:color="696969"/>
        </w:rPr>
        <w:t>údaje</w:t>
      </w:r>
    </w:p>
    <w:p w14:paraId="66BD9BC1" w14:textId="77777777" w:rsidR="00142B37" w:rsidRDefault="00142B37">
      <w:pPr>
        <w:pStyle w:val="Zkladntext"/>
        <w:spacing w:before="5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4247"/>
      </w:tblGrid>
      <w:tr w:rsidR="00142B37" w14:paraId="03A3918D" w14:textId="77777777">
        <w:trPr>
          <w:trHeight w:val="516"/>
        </w:trPr>
        <w:tc>
          <w:tcPr>
            <w:tcW w:w="1843" w:type="dxa"/>
            <w:shd w:val="clear" w:color="auto" w:fill="E6E6E6"/>
          </w:tcPr>
          <w:p w14:paraId="130D2B82" w14:textId="77777777" w:rsidR="00142B37" w:rsidRDefault="00AA7142">
            <w:pPr>
              <w:pStyle w:val="TableParagraph"/>
              <w:spacing w:before="1"/>
              <w:ind w:left="72"/>
            </w:pPr>
            <w:r>
              <w:rPr>
                <w:color w:val="696969"/>
                <w:spacing w:val="-4"/>
              </w:rPr>
              <w:t>Úsek</w:t>
            </w:r>
          </w:p>
        </w:tc>
        <w:tc>
          <w:tcPr>
            <w:tcW w:w="4253" w:type="dxa"/>
            <w:shd w:val="clear" w:color="auto" w:fill="E6E6E6"/>
          </w:tcPr>
          <w:p w14:paraId="7B4ADF62" w14:textId="77777777" w:rsidR="00142B37" w:rsidRDefault="00AA7142">
            <w:pPr>
              <w:pStyle w:val="TableParagraph"/>
              <w:spacing w:before="1"/>
              <w:ind w:left="73"/>
            </w:pPr>
            <w:r>
              <w:rPr>
                <w:color w:val="696969"/>
              </w:rPr>
              <w:t>Koncový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bod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10"/>
              </w:rPr>
              <w:t>A</w:t>
            </w:r>
          </w:p>
        </w:tc>
        <w:tc>
          <w:tcPr>
            <w:tcW w:w="4247" w:type="dxa"/>
            <w:shd w:val="clear" w:color="auto" w:fill="E6E6E6"/>
          </w:tcPr>
          <w:p w14:paraId="0268A58C" w14:textId="77777777" w:rsidR="00142B37" w:rsidRDefault="00AA7142">
            <w:pPr>
              <w:pStyle w:val="TableParagraph"/>
              <w:spacing w:before="1"/>
              <w:ind w:left="72"/>
            </w:pPr>
            <w:r>
              <w:rPr>
                <w:color w:val="696969"/>
              </w:rPr>
              <w:t>Koncový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bod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10"/>
              </w:rPr>
              <w:t>B</w:t>
            </w:r>
          </w:p>
        </w:tc>
      </w:tr>
      <w:tr w:rsidR="00142B37" w14:paraId="00D2BD29" w14:textId="77777777">
        <w:trPr>
          <w:trHeight w:val="515"/>
        </w:trPr>
        <w:tc>
          <w:tcPr>
            <w:tcW w:w="1843" w:type="dxa"/>
          </w:tcPr>
          <w:p w14:paraId="35138FB7" w14:textId="77777777" w:rsidR="00142B37" w:rsidRDefault="00AA7142">
            <w:pPr>
              <w:pStyle w:val="TableParagraph"/>
              <w:ind w:left="72"/>
            </w:pPr>
            <w:r>
              <w:rPr>
                <w:color w:val="696969"/>
                <w:spacing w:val="-2"/>
              </w:rPr>
              <w:t>Adresa</w:t>
            </w:r>
          </w:p>
        </w:tc>
        <w:tc>
          <w:tcPr>
            <w:tcW w:w="4253" w:type="dxa"/>
          </w:tcPr>
          <w:p w14:paraId="4A7D2082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3D54FF4B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B37" w14:paraId="0478CF0D" w14:textId="77777777">
        <w:trPr>
          <w:trHeight w:val="516"/>
        </w:trPr>
        <w:tc>
          <w:tcPr>
            <w:tcW w:w="1843" w:type="dxa"/>
          </w:tcPr>
          <w:p w14:paraId="2FAF8A5D" w14:textId="77777777" w:rsidR="00142B37" w:rsidRDefault="00AA7142">
            <w:pPr>
              <w:pStyle w:val="TableParagraph"/>
              <w:ind w:left="72"/>
            </w:pPr>
            <w:r>
              <w:rPr>
                <w:color w:val="696969"/>
                <w:spacing w:val="-2"/>
              </w:rPr>
              <w:t>Konektor</w:t>
            </w:r>
          </w:p>
        </w:tc>
        <w:tc>
          <w:tcPr>
            <w:tcW w:w="4253" w:type="dxa"/>
          </w:tcPr>
          <w:p w14:paraId="7C5BDBAA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6B06F1D8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ABE8A3" w14:textId="77777777" w:rsidR="00142B37" w:rsidRDefault="00142B37">
      <w:pPr>
        <w:pStyle w:val="Zkladntext"/>
        <w:rPr>
          <w:rFonts w:ascii="Calibri"/>
          <w:b/>
          <w:sz w:val="20"/>
        </w:rPr>
      </w:pPr>
    </w:p>
    <w:p w14:paraId="4308708F" w14:textId="77777777" w:rsidR="00142B37" w:rsidRDefault="00142B37">
      <w:pPr>
        <w:pStyle w:val="Zkladntext"/>
        <w:spacing w:before="9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738"/>
      </w:tblGrid>
      <w:tr w:rsidR="00142B37" w14:paraId="524AAC00" w14:textId="77777777">
        <w:trPr>
          <w:trHeight w:val="1096"/>
        </w:trPr>
        <w:tc>
          <w:tcPr>
            <w:tcW w:w="1843" w:type="dxa"/>
            <w:shd w:val="clear" w:color="auto" w:fill="E6E6E6"/>
          </w:tcPr>
          <w:p w14:paraId="35D2F265" w14:textId="77777777" w:rsidR="00142B37" w:rsidRDefault="00142B3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8A9DB5D" w14:textId="77777777" w:rsidR="00142B37" w:rsidRDefault="00AA7142">
            <w:pPr>
              <w:pStyle w:val="TableParagraph"/>
              <w:ind w:left="104"/>
            </w:pPr>
            <w:r>
              <w:rPr>
                <w:color w:val="696969"/>
              </w:rPr>
              <w:t>Číslo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úseku</w:t>
            </w:r>
          </w:p>
        </w:tc>
        <w:tc>
          <w:tcPr>
            <w:tcW w:w="2694" w:type="dxa"/>
            <w:shd w:val="clear" w:color="auto" w:fill="E6E6E6"/>
          </w:tcPr>
          <w:p w14:paraId="27517459" w14:textId="77777777" w:rsidR="00142B37" w:rsidRDefault="00AA7142">
            <w:pPr>
              <w:pStyle w:val="TableParagraph"/>
              <w:ind w:left="503" w:right="773"/>
              <w:jc w:val="center"/>
            </w:pPr>
            <w:r>
              <w:rPr>
                <w:color w:val="696969"/>
              </w:rPr>
              <w:t>Bod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A</w:t>
            </w:r>
          </w:p>
          <w:p w14:paraId="7AE95405" w14:textId="77777777" w:rsidR="00142B37" w:rsidRDefault="00142B3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4492DEA" w14:textId="77777777" w:rsidR="00142B37" w:rsidRDefault="00AA7142">
            <w:pPr>
              <w:pStyle w:val="TableParagraph"/>
              <w:ind w:left="506" w:right="773"/>
              <w:jc w:val="center"/>
            </w:pPr>
            <w:r>
              <w:rPr>
                <w:color w:val="696969"/>
              </w:rPr>
              <w:t>Číslo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konektoru</w:t>
            </w:r>
          </w:p>
        </w:tc>
        <w:tc>
          <w:tcPr>
            <w:tcW w:w="2738" w:type="dxa"/>
            <w:shd w:val="clear" w:color="auto" w:fill="E6E6E6"/>
          </w:tcPr>
          <w:p w14:paraId="66734BA3" w14:textId="77777777" w:rsidR="00142B37" w:rsidRDefault="00AA7142">
            <w:pPr>
              <w:pStyle w:val="TableParagraph"/>
              <w:ind w:left="526" w:right="794"/>
              <w:jc w:val="center"/>
            </w:pPr>
            <w:r>
              <w:rPr>
                <w:color w:val="696969"/>
              </w:rPr>
              <w:t>Bod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B</w:t>
            </w:r>
          </w:p>
          <w:p w14:paraId="7029A00D" w14:textId="77777777" w:rsidR="00142B37" w:rsidRDefault="00142B3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7EE0BE3" w14:textId="77777777" w:rsidR="00142B37" w:rsidRDefault="00AA7142">
            <w:pPr>
              <w:pStyle w:val="TableParagraph"/>
              <w:ind w:left="529" w:right="794"/>
              <w:jc w:val="center"/>
            </w:pPr>
            <w:r>
              <w:rPr>
                <w:color w:val="696969"/>
              </w:rPr>
              <w:t>Číslo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konektoru</w:t>
            </w:r>
          </w:p>
        </w:tc>
      </w:tr>
      <w:tr w:rsidR="00142B37" w14:paraId="295C25C7" w14:textId="77777777">
        <w:trPr>
          <w:trHeight w:val="549"/>
        </w:trPr>
        <w:tc>
          <w:tcPr>
            <w:tcW w:w="1843" w:type="dxa"/>
            <w:vMerge w:val="restart"/>
          </w:tcPr>
          <w:p w14:paraId="15B5601B" w14:textId="77777777" w:rsidR="00142B37" w:rsidRDefault="00142B37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A34B90F" w14:textId="77777777" w:rsidR="00142B37" w:rsidRDefault="00AA7142">
            <w:pPr>
              <w:pStyle w:val="TableParagraph"/>
              <w:ind w:left="105"/>
            </w:pPr>
            <w:r>
              <w:rPr>
                <w:color w:val="696969"/>
              </w:rPr>
              <w:t>Úsek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10"/>
              </w:rPr>
              <w:t>1</w:t>
            </w:r>
          </w:p>
        </w:tc>
        <w:tc>
          <w:tcPr>
            <w:tcW w:w="2694" w:type="dxa"/>
          </w:tcPr>
          <w:p w14:paraId="03AC58B5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5D3CC95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B37" w14:paraId="7FF92303" w14:textId="77777777">
        <w:trPr>
          <w:trHeight w:val="549"/>
        </w:trPr>
        <w:tc>
          <w:tcPr>
            <w:tcW w:w="1843" w:type="dxa"/>
            <w:vMerge/>
            <w:tcBorders>
              <w:top w:val="nil"/>
            </w:tcBorders>
          </w:tcPr>
          <w:p w14:paraId="4F221F3B" w14:textId="77777777" w:rsidR="00142B37" w:rsidRDefault="00142B3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B14EF66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D311B83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C133A9" w14:textId="77777777" w:rsidR="00142B37" w:rsidRDefault="00142B37">
      <w:pPr>
        <w:pStyle w:val="Zkladntext"/>
        <w:spacing w:before="7"/>
        <w:rPr>
          <w:rFonts w:ascii="Calibri"/>
          <w:b/>
          <w:sz w:val="27"/>
        </w:rPr>
      </w:pPr>
    </w:p>
    <w:p w14:paraId="75E7A0C0" w14:textId="77777777" w:rsidR="00142B37" w:rsidRDefault="00AA7142">
      <w:pPr>
        <w:ind w:left="1978" w:right="269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696969"/>
          <w:sz w:val="24"/>
          <w:u w:val="single" w:color="696969"/>
        </w:rPr>
        <w:t>Měřící</w:t>
      </w:r>
      <w:r>
        <w:rPr>
          <w:rFonts w:ascii="Calibri" w:hAnsi="Calibri"/>
          <w:b/>
          <w:color w:val="696969"/>
          <w:spacing w:val="-9"/>
          <w:sz w:val="24"/>
          <w:u w:val="single" w:color="696969"/>
        </w:rPr>
        <w:t xml:space="preserve"> </w:t>
      </w:r>
      <w:r>
        <w:rPr>
          <w:rFonts w:ascii="Calibri" w:hAnsi="Calibri"/>
          <w:b/>
          <w:color w:val="696969"/>
          <w:spacing w:val="-2"/>
          <w:sz w:val="24"/>
          <w:u w:val="single" w:color="696969"/>
        </w:rPr>
        <w:t>přístroje</w:t>
      </w:r>
    </w:p>
    <w:p w14:paraId="520ED518" w14:textId="77777777" w:rsidR="00142B37" w:rsidRDefault="00142B37">
      <w:pPr>
        <w:pStyle w:val="Zkladntext"/>
        <w:rPr>
          <w:rFonts w:ascii="Calibri"/>
          <w:b/>
          <w:sz w:val="20"/>
        </w:rPr>
      </w:pPr>
    </w:p>
    <w:p w14:paraId="1E11D090" w14:textId="77777777" w:rsidR="00142B37" w:rsidRDefault="00142B37">
      <w:pPr>
        <w:pStyle w:val="Zkladntext"/>
        <w:spacing w:before="4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315"/>
        <w:gridCol w:w="1457"/>
        <w:gridCol w:w="2783"/>
      </w:tblGrid>
      <w:tr w:rsidR="00142B37" w14:paraId="713EE8AF" w14:textId="77777777">
        <w:trPr>
          <w:trHeight w:val="908"/>
        </w:trPr>
        <w:tc>
          <w:tcPr>
            <w:tcW w:w="1757" w:type="dxa"/>
            <w:shd w:val="clear" w:color="auto" w:fill="DFDFDF"/>
          </w:tcPr>
          <w:p w14:paraId="2C7AEBCC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gridSpan w:val="2"/>
            <w:shd w:val="clear" w:color="auto" w:fill="E6E6E6"/>
          </w:tcPr>
          <w:p w14:paraId="02B4AF87" w14:textId="77777777" w:rsidR="00142B37" w:rsidRDefault="00AA7142">
            <w:pPr>
              <w:pStyle w:val="TableParagraph"/>
              <w:ind w:left="492"/>
            </w:pPr>
            <w:r>
              <w:rPr>
                <w:color w:val="696969"/>
              </w:rPr>
              <w:t>Přímá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metoda</w:t>
            </w:r>
          </w:p>
        </w:tc>
        <w:tc>
          <w:tcPr>
            <w:tcW w:w="2783" w:type="dxa"/>
            <w:shd w:val="clear" w:color="auto" w:fill="E6E6E6"/>
          </w:tcPr>
          <w:p w14:paraId="68BE8D48" w14:textId="77777777" w:rsidR="00142B37" w:rsidRDefault="00AA7142">
            <w:pPr>
              <w:pStyle w:val="TableParagraph"/>
              <w:spacing w:line="276" w:lineRule="auto"/>
              <w:ind w:left="781" w:right="891" w:hanging="418"/>
            </w:pPr>
            <w:proofErr w:type="spellStart"/>
            <w:r>
              <w:rPr>
                <w:color w:val="696969"/>
                <w:spacing w:val="-2"/>
              </w:rPr>
              <w:t>Reflektometrická</w:t>
            </w:r>
            <w:proofErr w:type="spellEnd"/>
            <w:r>
              <w:rPr>
                <w:color w:val="696969"/>
                <w:spacing w:val="-2"/>
              </w:rPr>
              <w:t xml:space="preserve"> metoda</w:t>
            </w:r>
          </w:p>
        </w:tc>
      </w:tr>
      <w:tr w:rsidR="00142B37" w14:paraId="53BF2995" w14:textId="77777777">
        <w:trPr>
          <w:trHeight w:val="908"/>
        </w:trPr>
        <w:tc>
          <w:tcPr>
            <w:tcW w:w="1757" w:type="dxa"/>
            <w:shd w:val="clear" w:color="auto" w:fill="DFDFDF"/>
          </w:tcPr>
          <w:p w14:paraId="15717724" w14:textId="77777777" w:rsidR="00142B37" w:rsidRDefault="00AA7142">
            <w:pPr>
              <w:pStyle w:val="TableParagraph"/>
              <w:spacing w:before="1" w:line="276" w:lineRule="auto"/>
              <w:ind w:left="73" w:right="398"/>
            </w:pPr>
            <w:r>
              <w:rPr>
                <w:color w:val="696969"/>
                <w:spacing w:val="-2"/>
              </w:rPr>
              <w:t>Měřící přístroje</w:t>
            </w:r>
          </w:p>
        </w:tc>
        <w:tc>
          <w:tcPr>
            <w:tcW w:w="2772" w:type="dxa"/>
            <w:gridSpan w:val="2"/>
          </w:tcPr>
          <w:p w14:paraId="3CF45368" w14:textId="77777777" w:rsidR="00142B37" w:rsidRDefault="00AA7142">
            <w:pPr>
              <w:pStyle w:val="TableParagraph"/>
              <w:spacing w:before="1" w:line="276" w:lineRule="auto"/>
              <w:ind w:left="423" w:right="220" w:hanging="111"/>
            </w:pPr>
            <w:r>
              <w:rPr>
                <w:color w:val="696969"/>
              </w:rPr>
              <w:t>Měřící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přístroj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pro přímou metodu</w:t>
            </w:r>
          </w:p>
        </w:tc>
        <w:tc>
          <w:tcPr>
            <w:tcW w:w="2783" w:type="dxa"/>
          </w:tcPr>
          <w:p w14:paraId="04308085" w14:textId="77777777" w:rsidR="00142B37" w:rsidRDefault="00AA7142">
            <w:pPr>
              <w:pStyle w:val="TableParagraph"/>
              <w:spacing w:before="175"/>
              <w:ind w:left="484"/>
            </w:pPr>
            <w:proofErr w:type="spellStart"/>
            <w:r>
              <w:rPr>
                <w:color w:val="696969"/>
                <w:spacing w:val="-2"/>
              </w:rPr>
              <w:t>Reflektometer</w:t>
            </w:r>
            <w:proofErr w:type="spellEnd"/>
          </w:p>
        </w:tc>
      </w:tr>
      <w:tr w:rsidR="00142B37" w14:paraId="2EA48036" w14:textId="77777777">
        <w:trPr>
          <w:trHeight w:val="556"/>
        </w:trPr>
        <w:tc>
          <w:tcPr>
            <w:tcW w:w="1757" w:type="dxa"/>
            <w:shd w:val="clear" w:color="auto" w:fill="DFDFDF"/>
          </w:tcPr>
          <w:p w14:paraId="67AB2CF7" w14:textId="77777777" w:rsidR="00142B37" w:rsidRDefault="00AA7142">
            <w:pPr>
              <w:pStyle w:val="TableParagraph"/>
              <w:spacing w:before="2"/>
              <w:ind w:left="73"/>
            </w:pPr>
            <w:r>
              <w:rPr>
                <w:color w:val="696969"/>
                <w:spacing w:val="-2"/>
              </w:rPr>
              <w:t>Výrobce</w:t>
            </w:r>
          </w:p>
        </w:tc>
        <w:tc>
          <w:tcPr>
            <w:tcW w:w="1315" w:type="dxa"/>
          </w:tcPr>
          <w:p w14:paraId="2CE8F8E4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0A111A8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3" w:type="dxa"/>
          </w:tcPr>
          <w:p w14:paraId="3E2F10CE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B37" w14:paraId="21E72216" w14:textId="77777777">
        <w:trPr>
          <w:trHeight w:val="556"/>
        </w:trPr>
        <w:tc>
          <w:tcPr>
            <w:tcW w:w="1757" w:type="dxa"/>
            <w:shd w:val="clear" w:color="auto" w:fill="DFDFDF"/>
          </w:tcPr>
          <w:p w14:paraId="77D76098" w14:textId="77777777" w:rsidR="00142B37" w:rsidRDefault="00AA7142">
            <w:pPr>
              <w:pStyle w:val="TableParagraph"/>
              <w:spacing w:before="1"/>
              <w:ind w:left="73"/>
            </w:pPr>
            <w:r>
              <w:rPr>
                <w:color w:val="696969"/>
                <w:spacing w:val="-5"/>
              </w:rPr>
              <w:t>Typ</w:t>
            </w:r>
          </w:p>
        </w:tc>
        <w:tc>
          <w:tcPr>
            <w:tcW w:w="1315" w:type="dxa"/>
          </w:tcPr>
          <w:p w14:paraId="1CA1A447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027F16B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3" w:type="dxa"/>
          </w:tcPr>
          <w:p w14:paraId="17653D23" w14:textId="77777777" w:rsidR="00142B37" w:rsidRDefault="00142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137AF1" w14:textId="77777777" w:rsidR="00000000" w:rsidRDefault="00AA7142"/>
    <w:sectPr w:rsidR="00000000">
      <w:pgSz w:w="11910" w:h="16840"/>
      <w:pgMar w:top="1880" w:right="660" w:bottom="900" w:left="660" w:header="725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336B" w14:textId="77777777" w:rsidR="00000000" w:rsidRDefault="00AA7142">
      <w:r>
        <w:separator/>
      </w:r>
    </w:p>
  </w:endnote>
  <w:endnote w:type="continuationSeparator" w:id="0">
    <w:p w14:paraId="370DF31B" w14:textId="77777777" w:rsidR="00000000" w:rsidRDefault="00A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B5CB" w14:textId="77777777" w:rsidR="00142B37" w:rsidRDefault="00AA7142">
    <w:pPr>
      <w:pStyle w:val="Zkladntext"/>
      <w:spacing w:line="14" w:lineRule="auto"/>
      <w:rPr>
        <w:sz w:val="20"/>
      </w:rPr>
    </w:pPr>
    <w:r>
      <w:pict w14:anchorId="291F932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43.45pt;margin-top:795.4pt;width:90.5pt;height:12.1pt;z-index:-16136704;mso-position-horizontal-relative:page;mso-position-vertical-relative:page" filled="f" stroked="f">
          <v:textbox inset="0,0,0,0">
            <w:txbxContent>
              <w:p w14:paraId="1AA67860" w14:textId="77777777" w:rsidR="00142B37" w:rsidRDefault="00AA7142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(celkem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28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B5CC709">
        <v:shape id="docshape3" o:spid="_x0000_s1025" type="#_x0000_t202" style="position:absolute;margin-left:258.4pt;margin-top:815.65pt;width:77.4pt;height:12.05pt;z-index:-16136192;mso-position-horizontal-relative:page;mso-position-vertical-relative:page" filled="f" stroked="f">
          <v:textbox inset="0,0,0,0">
            <w:txbxContent>
              <w:p w14:paraId="57A66028" w14:textId="77777777" w:rsidR="00142B37" w:rsidRDefault="00AA7142">
                <w:pPr>
                  <w:spacing w:line="224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Veřejné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0"/>
                  </w:rPr>
                  <w:t>informace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77CB" w14:textId="77777777" w:rsidR="00000000" w:rsidRDefault="00AA7142">
      <w:r>
        <w:separator/>
      </w:r>
    </w:p>
  </w:footnote>
  <w:footnote w:type="continuationSeparator" w:id="0">
    <w:p w14:paraId="1F5ADED9" w14:textId="77777777" w:rsidR="00000000" w:rsidRDefault="00AA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E6FE" w14:textId="77777777" w:rsidR="00142B37" w:rsidRDefault="00AA714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8752" behindDoc="1" locked="0" layoutInCell="1" allowOverlap="1" wp14:anchorId="6AD0CCCB" wp14:editId="674D8ADE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D5620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35.85pt;margin-top:48.6pt;width:189.55pt;height:14.3pt;z-index:-16137216;mso-position-horizontal-relative:page;mso-position-vertical-relative:page" filled="f" stroked="f">
          <v:textbox inset="0,0,0,0">
            <w:txbxContent>
              <w:p w14:paraId="2160C2F0" w14:textId="77777777" w:rsidR="00142B37" w:rsidRDefault="00AA7142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SMLOUVA</w:t>
                </w:r>
                <w:r>
                  <w:rPr>
                    <w:b/>
                    <w:color w:val="00AFEF"/>
                    <w:spacing w:val="-10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12"/>
                  </w:rPr>
                  <w:t xml:space="preserve"> </w:t>
                </w:r>
                <w:r>
                  <w:rPr>
                    <w:b/>
                    <w:color w:val="00AFEF"/>
                  </w:rPr>
                  <w:t>POSKYTNUTÍ</w:t>
                </w:r>
                <w:r>
                  <w:rPr>
                    <w:b/>
                    <w:color w:val="00AFEF"/>
                    <w:spacing w:val="-10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159"/>
    <w:multiLevelType w:val="hybridMultilevel"/>
    <w:tmpl w:val="617AD91C"/>
    <w:lvl w:ilvl="0" w:tplc="C8980AB4">
      <w:numFmt w:val="bullet"/>
      <w:lvlText w:val="•"/>
      <w:lvlJc w:val="left"/>
      <w:pPr>
        <w:ind w:left="4443" w:hanging="238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F0C8F1DE">
      <w:numFmt w:val="bullet"/>
      <w:lvlText w:val="•"/>
      <w:lvlJc w:val="left"/>
      <w:pPr>
        <w:ind w:left="5054" w:hanging="238"/>
      </w:pPr>
      <w:rPr>
        <w:rFonts w:hint="default"/>
        <w:lang w:val="cs-CZ" w:eastAsia="en-US" w:bidi="ar-SA"/>
      </w:rPr>
    </w:lvl>
    <w:lvl w:ilvl="2" w:tplc="7FFA3C9C">
      <w:numFmt w:val="bullet"/>
      <w:lvlText w:val="•"/>
      <w:lvlJc w:val="left"/>
      <w:pPr>
        <w:ind w:left="5669" w:hanging="238"/>
      </w:pPr>
      <w:rPr>
        <w:rFonts w:hint="default"/>
        <w:lang w:val="cs-CZ" w:eastAsia="en-US" w:bidi="ar-SA"/>
      </w:rPr>
    </w:lvl>
    <w:lvl w:ilvl="3" w:tplc="7BCCC428">
      <w:numFmt w:val="bullet"/>
      <w:lvlText w:val="•"/>
      <w:lvlJc w:val="left"/>
      <w:pPr>
        <w:ind w:left="6283" w:hanging="238"/>
      </w:pPr>
      <w:rPr>
        <w:rFonts w:hint="default"/>
        <w:lang w:val="cs-CZ" w:eastAsia="en-US" w:bidi="ar-SA"/>
      </w:rPr>
    </w:lvl>
    <w:lvl w:ilvl="4" w:tplc="C062F716">
      <w:numFmt w:val="bullet"/>
      <w:lvlText w:val="•"/>
      <w:lvlJc w:val="left"/>
      <w:pPr>
        <w:ind w:left="6898" w:hanging="238"/>
      </w:pPr>
      <w:rPr>
        <w:rFonts w:hint="default"/>
        <w:lang w:val="cs-CZ" w:eastAsia="en-US" w:bidi="ar-SA"/>
      </w:rPr>
    </w:lvl>
    <w:lvl w:ilvl="5" w:tplc="C576DDAE">
      <w:numFmt w:val="bullet"/>
      <w:lvlText w:val="•"/>
      <w:lvlJc w:val="left"/>
      <w:pPr>
        <w:ind w:left="7513" w:hanging="238"/>
      </w:pPr>
      <w:rPr>
        <w:rFonts w:hint="default"/>
        <w:lang w:val="cs-CZ" w:eastAsia="en-US" w:bidi="ar-SA"/>
      </w:rPr>
    </w:lvl>
    <w:lvl w:ilvl="6" w:tplc="EB14E33C">
      <w:numFmt w:val="bullet"/>
      <w:lvlText w:val="•"/>
      <w:lvlJc w:val="left"/>
      <w:pPr>
        <w:ind w:left="8127" w:hanging="238"/>
      </w:pPr>
      <w:rPr>
        <w:rFonts w:hint="default"/>
        <w:lang w:val="cs-CZ" w:eastAsia="en-US" w:bidi="ar-SA"/>
      </w:rPr>
    </w:lvl>
    <w:lvl w:ilvl="7" w:tplc="2DBCCE5C">
      <w:numFmt w:val="bullet"/>
      <w:lvlText w:val="•"/>
      <w:lvlJc w:val="left"/>
      <w:pPr>
        <w:ind w:left="8742" w:hanging="238"/>
      </w:pPr>
      <w:rPr>
        <w:rFonts w:hint="default"/>
        <w:lang w:val="cs-CZ" w:eastAsia="en-US" w:bidi="ar-SA"/>
      </w:rPr>
    </w:lvl>
    <w:lvl w:ilvl="8" w:tplc="1DDE29B6">
      <w:numFmt w:val="bullet"/>
      <w:lvlText w:val="•"/>
      <w:lvlJc w:val="left"/>
      <w:pPr>
        <w:ind w:left="9357" w:hanging="238"/>
      </w:pPr>
      <w:rPr>
        <w:rFonts w:hint="default"/>
        <w:lang w:val="cs-CZ" w:eastAsia="en-US" w:bidi="ar-SA"/>
      </w:rPr>
    </w:lvl>
  </w:abstractNum>
  <w:abstractNum w:abstractNumId="1" w15:restartNumberingAfterBreak="0">
    <w:nsid w:val="261F1AA2"/>
    <w:multiLevelType w:val="hybridMultilevel"/>
    <w:tmpl w:val="BBB80E4C"/>
    <w:lvl w:ilvl="0" w:tplc="D4C8742A">
      <w:numFmt w:val="bullet"/>
      <w:lvlText w:val="-"/>
      <w:lvlJc w:val="left"/>
      <w:pPr>
        <w:ind w:left="3167" w:hanging="143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12325B8C">
      <w:numFmt w:val="bullet"/>
      <w:lvlText w:val="•"/>
      <w:lvlJc w:val="left"/>
      <w:pPr>
        <w:ind w:left="3902" w:hanging="143"/>
      </w:pPr>
      <w:rPr>
        <w:rFonts w:hint="default"/>
        <w:lang w:val="cs-CZ" w:eastAsia="en-US" w:bidi="ar-SA"/>
      </w:rPr>
    </w:lvl>
    <w:lvl w:ilvl="2" w:tplc="8BC8F102">
      <w:numFmt w:val="bullet"/>
      <w:lvlText w:val="•"/>
      <w:lvlJc w:val="left"/>
      <w:pPr>
        <w:ind w:left="4645" w:hanging="143"/>
      </w:pPr>
      <w:rPr>
        <w:rFonts w:hint="default"/>
        <w:lang w:val="cs-CZ" w:eastAsia="en-US" w:bidi="ar-SA"/>
      </w:rPr>
    </w:lvl>
    <w:lvl w:ilvl="3" w:tplc="A4B05BA2">
      <w:numFmt w:val="bullet"/>
      <w:lvlText w:val="•"/>
      <w:lvlJc w:val="left"/>
      <w:pPr>
        <w:ind w:left="5387" w:hanging="143"/>
      </w:pPr>
      <w:rPr>
        <w:rFonts w:hint="default"/>
        <w:lang w:val="cs-CZ" w:eastAsia="en-US" w:bidi="ar-SA"/>
      </w:rPr>
    </w:lvl>
    <w:lvl w:ilvl="4" w:tplc="C60E9848">
      <w:numFmt w:val="bullet"/>
      <w:lvlText w:val="•"/>
      <w:lvlJc w:val="left"/>
      <w:pPr>
        <w:ind w:left="6130" w:hanging="143"/>
      </w:pPr>
      <w:rPr>
        <w:rFonts w:hint="default"/>
        <w:lang w:val="cs-CZ" w:eastAsia="en-US" w:bidi="ar-SA"/>
      </w:rPr>
    </w:lvl>
    <w:lvl w:ilvl="5" w:tplc="A85EB306">
      <w:numFmt w:val="bullet"/>
      <w:lvlText w:val="•"/>
      <w:lvlJc w:val="left"/>
      <w:pPr>
        <w:ind w:left="6873" w:hanging="143"/>
      </w:pPr>
      <w:rPr>
        <w:rFonts w:hint="default"/>
        <w:lang w:val="cs-CZ" w:eastAsia="en-US" w:bidi="ar-SA"/>
      </w:rPr>
    </w:lvl>
    <w:lvl w:ilvl="6" w:tplc="88C6AC42">
      <w:numFmt w:val="bullet"/>
      <w:lvlText w:val="•"/>
      <w:lvlJc w:val="left"/>
      <w:pPr>
        <w:ind w:left="7615" w:hanging="143"/>
      </w:pPr>
      <w:rPr>
        <w:rFonts w:hint="default"/>
        <w:lang w:val="cs-CZ" w:eastAsia="en-US" w:bidi="ar-SA"/>
      </w:rPr>
    </w:lvl>
    <w:lvl w:ilvl="7" w:tplc="12966A60">
      <w:numFmt w:val="bullet"/>
      <w:lvlText w:val="•"/>
      <w:lvlJc w:val="left"/>
      <w:pPr>
        <w:ind w:left="8358" w:hanging="143"/>
      </w:pPr>
      <w:rPr>
        <w:rFonts w:hint="default"/>
        <w:lang w:val="cs-CZ" w:eastAsia="en-US" w:bidi="ar-SA"/>
      </w:rPr>
    </w:lvl>
    <w:lvl w:ilvl="8" w:tplc="52A4C754">
      <w:numFmt w:val="bullet"/>
      <w:lvlText w:val="•"/>
      <w:lvlJc w:val="left"/>
      <w:pPr>
        <w:ind w:left="9101" w:hanging="143"/>
      </w:pPr>
      <w:rPr>
        <w:rFonts w:hint="default"/>
        <w:lang w:val="cs-CZ" w:eastAsia="en-US" w:bidi="ar-SA"/>
      </w:rPr>
    </w:lvl>
  </w:abstractNum>
  <w:abstractNum w:abstractNumId="2" w15:restartNumberingAfterBreak="0">
    <w:nsid w:val="28F20E3D"/>
    <w:multiLevelType w:val="multilevel"/>
    <w:tmpl w:val="F82C6906"/>
    <w:lvl w:ilvl="0">
      <w:start w:val="1"/>
      <w:numFmt w:val="decimal"/>
      <w:lvlText w:val="%1."/>
      <w:lvlJc w:val="left"/>
      <w:pPr>
        <w:ind w:left="4254" w:hanging="454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2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749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03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4">
      <w:numFmt w:val="bullet"/>
      <w:lvlText w:val="-"/>
      <w:lvlJc w:val="left"/>
      <w:pPr>
        <w:ind w:left="2317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96969"/>
        <w:w w:val="99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2320" w:hanging="2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260" w:hanging="2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41" w:hanging="2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3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3E7F4256"/>
    <w:multiLevelType w:val="hybridMultilevel"/>
    <w:tmpl w:val="5BDEE8FE"/>
    <w:lvl w:ilvl="0" w:tplc="12E8BFA6">
      <w:numFmt w:val="bullet"/>
      <w:lvlText w:val="▪"/>
      <w:lvlJc w:val="left"/>
      <w:pPr>
        <w:ind w:left="2317" w:hanging="28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BC2690CC">
      <w:numFmt w:val="bullet"/>
      <w:lvlText w:val="•"/>
      <w:lvlJc w:val="left"/>
      <w:pPr>
        <w:ind w:left="3146" w:hanging="285"/>
      </w:pPr>
      <w:rPr>
        <w:rFonts w:hint="default"/>
        <w:lang w:val="cs-CZ" w:eastAsia="en-US" w:bidi="ar-SA"/>
      </w:rPr>
    </w:lvl>
    <w:lvl w:ilvl="2" w:tplc="88FE0D9C">
      <w:numFmt w:val="bullet"/>
      <w:lvlText w:val="•"/>
      <w:lvlJc w:val="left"/>
      <w:pPr>
        <w:ind w:left="3973" w:hanging="285"/>
      </w:pPr>
      <w:rPr>
        <w:rFonts w:hint="default"/>
        <w:lang w:val="cs-CZ" w:eastAsia="en-US" w:bidi="ar-SA"/>
      </w:rPr>
    </w:lvl>
    <w:lvl w:ilvl="3" w:tplc="930E1380">
      <w:numFmt w:val="bullet"/>
      <w:lvlText w:val="•"/>
      <w:lvlJc w:val="left"/>
      <w:pPr>
        <w:ind w:left="4799" w:hanging="285"/>
      </w:pPr>
      <w:rPr>
        <w:rFonts w:hint="default"/>
        <w:lang w:val="cs-CZ" w:eastAsia="en-US" w:bidi="ar-SA"/>
      </w:rPr>
    </w:lvl>
    <w:lvl w:ilvl="4" w:tplc="8E1E7760">
      <w:numFmt w:val="bullet"/>
      <w:lvlText w:val="•"/>
      <w:lvlJc w:val="left"/>
      <w:pPr>
        <w:ind w:left="5626" w:hanging="285"/>
      </w:pPr>
      <w:rPr>
        <w:rFonts w:hint="default"/>
        <w:lang w:val="cs-CZ" w:eastAsia="en-US" w:bidi="ar-SA"/>
      </w:rPr>
    </w:lvl>
    <w:lvl w:ilvl="5" w:tplc="165E9458">
      <w:numFmt w:val="bullet"/>
      <w:lvlText w:val="•"/>
      <w:lvlJc w:val="left"/>
      <w:pPr>
        <w:ind w:left="6453" w:hanging="285"/>
      </w:pPr>
      <w:rPr>
        <w:rFonts w:hint="default"/>
        <w:lang w:val="cs-CZ" w:eastAsia="en-US" w:bidi="ar-SA"/>
      </w:rPr>
    </w:lvl>
    <w:lvl w:ilvl="6" w:tplc="A1F6CFDA">
      <w:numFmt w:val="bullet"/>
      <w:lvlText w:val="•"/>
      <w:lvlJc w:val="left"/>
      <w:pPr>
        <w:ind w:left="7279" w:hanging="285"/>
      </w:pPr>
      <w:rPr>
        <w:rFonts w:hint="default"/>
        <w:lang w:val="cs-CZ" w:eastAsia="en-US" w:bidi="ar-SA"/>
      </w:rPr>
    </w:lvl>
    <w:lvl w:ilvl="7" w:tplc="5C3E38E8">
      <w:numFmt w:val="bullet"/>
      <w:lvlText w:val="•"/>
      <w:lvlJc w:val="left"/>
      <w:pPr>
        <w:ind w:left="8106" w:hanging="285"/>
      </w:pPr>
      <w:rPr>
        <w:rFonts w:hint="default"/>
        <w:lang w:val="cs-CZ" w:eastAsia="en-US" w:bidi="ar-SA"/>
      </w:rPr>
    </w:lvl>
    <w:lvl w:ilvl="8" w:tplc="92207044">
      <w:numFmt w:val="bullet"/>
      <w:lvlText w:val="•"/>
      <w:lvlJc w:val="left"/>
      <w:pPr>
        <w:ind w:left="8933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43321C57"/>
    <w:multiLevelType w:val="hybridMultilevel"/>
    <w:tmpl w:val="C8C85D88"/>
    <w:lvl w:ilvl="0" w:tplc="A1EA407C">
      <w:numFmt w:val="bullet"/>
      <w:lvlText w:val="-"/>
      <w:lvlJc w:val="left"/>
      <w:pPr>
        <w:ind w:left="1477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33FA451A">
      <w:numFmt w:val="bullet"/>
      <w:lvlText w:val="•"/>
      <w:lvlJc w:val="left"/>
      <w:pPr>
        <w:ind w:left="2390" w:hanging="360"/>
      </w:pPr>
      <w:rPr>
        <w:rFonts w:hint="default"/>
        <w:lang w:val="cs-CZ" w:eastAsia="en-US" w:bidi="ar-SA"/>
      </w:rPr>
    </w:lvl>
    <w:lvl w:ilvl="2" w:tplc="6050684A">
      <w:numFmt w:val="bullet"/>
      <w:lvlText w:val="•"/>
      <w:lvlJc w:val="left"/>
      <w:pPr>
        <w:ind w:left="3301" w:hanging="360"/>
      </w:pPr>
      <w:rPr>
        <w:rFonts w:hint="default"/>
        <w:lang w:val="cs-CZ" w:eastAsia="en-US" w:bidi="ar-SA"/>
      </w:rPr>
    </w:lvl>
    <w:lvl w:ilvl="3" w:tplc="3B90938E">
      <w:numFmt w:val="bullet"/>
      <w:lvlText w:val="•"/>
      <w:lvlJc w:val="left"/>
      <w:pPr>
        <w:ind w:left="4211" w:hanging="360"/>
      </w:pPr>
      <w:rPr>
        <w:rFonts w:hint="default"/>
        <w:lang w:val="cs-CZ" w:eastAsia="en-US" w:bidi="ar-SA"/>
      </w:rPr>
    </w:lvl>
    <w:lvl w:ilvl="4" w:tplc="1444DB68">
      <w:numFmt w:val="bullet"/>
      <w:lvlText w:val="•"/>
      <w:lvlJc w:val="left"/>
      <w:pPr>
        <w:ind w:left="5122" w:hanging="360"/>
      </w:pPr>
      <w:rPr>
        <w:rFonts w:hint="default"/>
        <w:lang w:val="cs-CZ" w:eastAsia="en-US" w:bidi="ar-SA"/>
      </w:rPr>
    </w:lvl>
    <w:lvl w:ilvl="5" w:tplc="A4607360">
      <w:numFmt w:val="bullet"/>
      <w:lvlText w:val="•"/>
      <w:lvlJc w:val="left"/>
      <w:pPr>
        <w:ind w:left="6033" w:hanging="360"/>
      </w:pPr>
      <w:rPr>
        <w:rFonts w:hint="default"/>
        <w:lang w:val="cs-CZ" w:eastAsia="en-US" w:bidi="ar-SA"/>
      </w:rPr>
    </w:lvl>
    <w:lvl w:ilvl="6" w:tplc="B3B6BF76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7" w:tplc="C7AEFB1A">
      <w:numFmt w:val="bullet"/>
      <w:lvlText w:val="•"/>
      <w:lvlJc w:val="left"/>
      <w:pPr>
        <w:ind w:left="7854" w:hanging="360"/>
      </w:pPr>
      <w:rPr>
        <w:rFonts w:hint="default"/>
        <w:lang w:val="cs-CZ" w:eastAsia="en-US" w:bidi="ar-SA"/>
      </w:rPr>
    </w:lvl>
    <w:lvl w:ilvl="8" w:tplc="D6F03AA2">
      <w:numFmt w:val="bullet"/>
      <w:lvlText w:val="•"/>
      <w:lvlJc w:val="left"/>
      <w:pPr>
        <w:ind w:left="876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B5547DD"/>
    <w:multiLevelType w:val="hybridMultilevel"/>
    <w:tmpl w:val="48EACEF2"/>
    <w:lvl w:ilvl="0" w:tplc="B762A40E">
      <w:numFmt w:val="bullet"/>
      <w:lvlText w:val=""/>
      <w:lvlJc w:val="left"/>
      <w:pPr>
        <w:ind w:left="160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2C5AC4C2">
      <w:numFmt w:val="bullet"/>
      <w:lvlText w:val="•"/>
      <w:lvlJc w:val="left"/>
      <w:pPr>
        <w:ind w:left="2498" w:hanging="284"/>
      </w:pPr>
      <w:rPr>
        <w:rFonts w:hint="default"/>
        <w:lang w:val="cs-CZ" w:eastAsia="en-US" w:bidi="ar-SA"/>
      </w:rPr>
    </w:lvl>
    <w:lvl w:ilvl="2" w:tplc="E9B681E0">
      <w:numFmt w:val="bullet"/>
      <w:lvlText w:val="•"/>
      <w:lvlJc w:val="left"/>
      <w:pPr>
        <w:ind w:left="3397" w:hanging="284"/>
      </w:pPr>
      <w:rPr>
        <w:rFonts w:hint="default"/>
        <w:lang w:val="cs-CZ" w:eastAsia="en-US" w:bidi="ar-SA"/>
      </w:rPr>
    </w:lvl>
    <w:lvl w:ilvl="3" w:tplc="F1F278AE">
      <w:numFmt w:val="bullet"/>
      <w:lvlText w:val="•"/>
      <w:lvlJc w:val="left"/>
      <w:pPr>
        <w:ind w:left="4295" w:hanging="284"/>
      </w:pPr>
      <w:rPr>
        <w:rFonts w:hint="default"/>
        <w:lang w:val="cs-CZ" w:eastAsia="en-US" w:bidi="ar-SA"/>
      </w:rPr>
    </w:lvl>
    <w:lvl w:ilvl="4" w:tplc="0E4CC0A2">
      <w:numFmt w:val="bullet"/>
      <w:lvlText w:val="•"/>
      <w:lvlJc w:val="left"/>
      <w:pPr>
        <w:ind w:left="5194" w:hanging="284"/>
      </w:pPr>
      <w:rPr>
        <w:rFonts w:hint="default"/>
        <w:lang w:val="cs-CZ" w:eastAsia="en-US" w:bidi="ar-SA"/>
      </w:rPr>
    </w:lvl>
    <w:lvl w:ilvl="5" w:tplc="85EAEBC6">
      <w:numFmt w:val="bullet"/>
      <w:lvlText w:val="•"/>
      <w:lvlJc w:val="left"/>
      <w:pPr>
        <w:ind w:left="6093" w:hanging="284"/>
      </w:pPr>
      <w:rPr>
        <w:rFonts w:hint="default"/>
        <w:lang w:val="cs-CZ" w:eastAsia="en-US" w:bidi="ar-SA"/>
      </w:rPr>
    </w:lvl>
    <w:lvl w:ilvl="6" w:tplc="AD3C4FA2">
      <w:numFmt w:val="bullet"/>
      <w:lvlText w:val="•"/>
      <w:lvlJc w:val="left"/>
      <w:pPr>
        <w:ind w:left="6991" w:hanging="284"/>
      </w:pPr>
      <w:rPr>
        <w:rFonts w:hint="default"/>
        <w:lang w:val="cs-CZ" w:eastAsia="en-US" w:bidi="ar-SA"/>
      </w:rPr>
    </w:lvl>
    <w:lvl w:ilvl="7" w:tplc="5C3279AE">
      <w:numFmt w:val="bullet"/>
      <w:lvlText w:val="•"/>
      <w:lvlJc w:val="left"/>
      <w:pPr>
        <w:ind w:left="7890" w:hanging="284"/>
      </w:pPr>
      <w:rPr>
        <w:rFonts w:hint="default"/>
        <w:lang w:val="cs-CZ" w:eastAsia="en-US" w:bidi="ar-SA"/>
      </w:rPr>
    </w:lvl>
    <w:lvl w:ilvl="8" w:tplc="8480937A">
      <w:numFmt w:val="bullet"/>
      <w:lvlText w:val="•"/>
      <w:lvlJc w:val="left"/>
      <w:pPr>
        <w:ind w:left="8789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F786A48"/>
    <w:multiLevelType w:val="hybridMultilevel"/>
    <w:tmpl w:val="3320A7E6"/>
    <w:lvl w:ilvl="0" w:tplc="CA4408EC">
      <w:numFmt w:val="bullet"/>
      <w:lvlText w:val=""/>
      <w:lvlJc w:val="left"/>
      <w:pPr>
        <w:ind w:left="373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BEB23E52">
      <w:numFmt w:val="bullet"/>
      <w:lvlText w:val="•"/>
      <w:lvlJc w:val="left"/>
      <w:pPr>
        <w:ind w:left="4424" w:hanging="284"/>
      </w:pPr>
      <w:rPr>
        <w:rFonts w:hint="default"/>
        <w:lang w:val="cs-CZ" w:eastAsia="en-US" w:bidi="ar-SA"/>
      </w:rPr>
    </w:lvl>
    <w:lvl w:ilvl="2" w:tplc="2BE41D56">
      <w:numFmt w:val="bullet"/>
      <w:lvlText w:val="•"/>
      <w:lvlJc w:val="left"/>
      <w:pPr>
        <w:ind w:left="5109" w:hanging="284"/>
      </w:pPr>
      <w:rPr>
        <w:rFonts w:hint="default"/>
        <w:lang w:val="cs-CZ" w:eastAsia="en-US" w:bidi="ar-SA"/>
      </w:rPr>
    </w:lvl>
    <w:lvl w:ilvl="3" w:tplc="BC0CA5C6">
      <w:numFmt w:val="bullet"/>
      <w:lvlText w:val="•"/>
      <w:lvlJc w:val="left"/>
      <w:pPr>
        <w:ind w:left="5793" w:hanging="284"/>
      </w:pPr>
      <w:rPr>
        <w:rFonts w:hint="default"/>
        <w:lang w:val="cs-CZ" w:eastAsia="en-US" w:bidi="ar-SA"/>
      </w:rPr>
    </w:lvl>
    <w:lvl w:ilvl="4" w:tplc="4608148C">
      <w:numFmt w:val="bullet"/>
      <w:lvlText w:val="•"/>
      <w:lvlJc w:val="left"/>
      <w:pPr>
        <w:ind w:left="6478" w:hanging="284"/>
      </w:pPr>
      <w:rPr>
        <w:rFonts w:hint="default"/>
        <w:lang w:val="cs-CZ" w:eastAsia="en-US" w:bidi="ar-SA"/>
      </w:rPr>
    </w:lvl>
    <w:lvl w:ilvl="5" w:tplc="AAD8A22C">
      <w:numFmt w:val="bullet"/>
      <w:lvlText w:val="•"/>
      <w:lvlJc w:val="left"/>
      <w:pPr>
        <w:ind w:left="7163" w:hanging="284"/>
      </w:pPr>
      <w:rPr>
        <w:rFonts w:hint="default"/>
        <w:lang w:val="cs-CZ" w:eastAsia="en-US" w:bidi="ar-SA"/>
      </w:rPr>
    </w:lvl>
    <w:lvl w:ilvl="6" w:tplc="22A2F596">
      <w:numFmt w:val="bullet"/>
      <w:lvlText w:val="•"/>
      <w:lvlJc w:val="left"/>
      <w:pPr>
        <w:ind w:left="7847" w:hanging="284"/>
      </w:pPr>
      <w:rPr>
        <w:rFonts w:hint="default"/>
        <w:lang w:val="cs-CZ" w:eastAsia="en-US" w:bidi="ar-SA"/>
      </w:rPr>
    </w:lvl>
    <w:lvl w:ilvl="7" w:tplc="2B469F16">
      <w:numFmt w:val="bullet"/>
      <w:lvlText w:val="•"/>
      <w:lvlJc w:val="left"/>
      <w:pPr>
        <w:ind w:left="8532" w:hanging="284"/>
      </w:pPr>
      <w:rPr>
        <w:rFonts w:hint="default"/>
        <w:lang w:val="cs-CZ" w:eastAsia="en-US" w:bidi="ar-SA"/>
      </w:rPr>
    </w:lvl>
    <w:lvl w:ilvl="8" w:tplc="89445616">
      <w:numFmt w:val="bullet"/>
      <w:lvlText w:val="•"/>
      <w:lvlJc w:val="left"/>
      <w:pPr>
        <w:ind w:left="9217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3B32F7F"/>
    <w:multiLevelType w:val="hybridMultilevel"/>
    <w:tmpl w:val="C794EAB0"/>
    <w:lvl w:ilvl="0" w:tplc="F7C26E16">
      <w:start w:val="3"/>
      <w:numFmt w:val="lowerLetter"/>
      <w:lvlText w:val="%1)"/>
      <w:lvlJc w:val="left"/>
      <w:pPr>
        <w:ind w:left="1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8CE080">
      <w:numFmt w:val="bullet"/>
      <w:lvlText w:val="-"/>
      <w:lvlJc w:val="left"/>
      <w:pPr>
        <w:ind w:left="3019" w:hanging="13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2" w:tplc="3A0C5A1C">
      <w:numFmt w:val="bullet"/>
      <w:lvlText w:val="•"/>
      <w:lvlJc w:val="left"/>
      <w:pPr>
        <w:ind w:left="3860" w:hanging="135"/>
      </w:pPr>
      <w:rPr>
        <w:rFonts w:hint="default"/>
        <w:lang w:val="cs-CZ" w:eastAsia="en-US" w:bidi="ar-SA"/>
      </w:rPr>
    </w:lvl>
    <w:lvl w:ilvl="3" w:tplc="4CCE0F22">
      <w:numFmt w:val="bullet"/>
      <w:lvlText w:val="•"/>
      <w:lvlJc w:val="left"/>
      <w:pPr>
        <w:ind w:left="4701" w:hanging="135"/>
      </w:pPr>
      <w:rPr>
        <w:rFonts w:hint="default"/>
        <w:lang w:val="cs-CZ" w:eastAsia="en-US" w:bidi="ar-SA"/>
      </w:rPr>
    </w:lvl>
    <w:lvl w:ilvl="4" w:tplc="DEB0A5E0">
      <w:numFmt w:val="bullet"/>
      <w:lvlText w:val="•"/>
      <w:lvlJc w:val="left"/>
      <w:pPr>
        <w:ind w:left="5542" w:hanging="135"/>
      </w:pPr>
      <w:rPr>
        <w:rFonts w:hint="default"/>
        <w:lang w:val="cs-CZ" w:eastAsia="en-US" w:bidi="ar-SA"/>
      </w:rPr>
    </w:lvl>
    <w:lvl w:ilvl="5" w:tplc="0004F1B4">
      <w:numFmt w:val="bullet"/>
      <w:lvlText w:val="•"/>
      <w:lvlJc w:val="left"/>
      <w:pPr>
        <w:ind w:left="6382" w:hanging="135"/>
      </w:pPr>
      <w:rPr>
        <w:rFonts w:hint="default"/>
        <w:lang w:val="cs-CZ" w:eastAsia="en-US" w:bidi="ar-SA"/>
      </w:rPr>
    </w:lvl>
    <w:lvl w:ilvl="6" w:tplc="4EAC8272">
      <w:numFmt w:val="bullet"/>
      <w:lvlText w:val="•"/>
      <w:lvlJc w:val="left"/>
      <w:pPr>
        <w:ind w:left="7223" w:hanging="135"/>
      </w:pPr>
      <w:rPr>
        <w:rFonts w:hint="default"/>
        <w:lang w:val="cs-CZ" w:eastAsia="en-US" w:bidi="ar-SA"/>
      </w:rPr>
    </w:lvl>
    <w:lvl w:ilvl="7" w:tplc="E4CAB116">
      <w:numFmt w:val="bullet"/>
      <w:lvlText w:val="•"/>
      <w:lvlJc w:val="left"/>
      <w:pPr>
        <w:ind w:left="8064" w:hanging="135"/>
      </w:pPr>
      <w:rPr>
        <w:rFonts w:hint="default"/>
        <w:lang w:val="cs-CZ" w:eastAsia="en-US" w:bidi="ar-SA"/>
      </w:rPr>
    </w:lvl>
    <w:lvl w:ilvl="8" w:tplc="0AE2D58C">
      <w:numFmt w:val="bullet"/>
      <w:lvlText w:val="•"/>
      <w:lvlJc w:val="left"/>
      <w:pPr>
        <w:ind w:left="8904" w:hanging="135"/>
      </w:pPr>
      <w:rPr>
        <w:rFonts w:hint="default"/>
        <w:lang w:val="cs-CZ" w:eastAsia="en-US" w:bidi="ar-SA"/>
      </w:rPr>
    </w:lvl>
  </w:abstractNum>
  <w:abstractNum w:abstractNumId="8" w15:restartNumberingAfterBreak="0">
    <w:nsid w:val="757C741B"/>
    <w:multiLevelType w:val="hybridMultilevel"/>
    <w:tmpl w:val="F28EB850"/>
    <w:lvl w:ilvl="0" w:tplc="81D8B846">
      <w:numFmt w:val="bullet"/>
      <w:lvlText w:val="-"/>
      <w:lvlJc w:val="left"/>
      <w:pPr>
        <w:ind w:left="14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E5DA9496">
      <w:numFmt w:val="bullet"/>
      <w:lvlText w:val="•"/>
      <w:lvlJc w:val="left"/>
      <w:pPr>
        <w:ind w:left="2390" w:hanging="360"/>
      </w:pPr>
      <w:rPr>
        <w:rFonts w:hint="default"/>
        <w:lang w:val="cs-CZ" w:eastAsia="en-US" w:bidi="ar-SA"/>
      </w:rPr>
    </w:lvl>
    <w:lvl w:ilvl="2" w:tplc="BD785B34">
      <w:numFmt w:val="bullet"/>
      <w:lvlText w:val="•"/>
      <w:lvlJc w:val="left"/>
      <w:pPr>
        <w:ind w:left="3301" w:hanging="360"/>
      </w:pPr>
      <w:rPr>
        <w:rFonts w:hint="default"/>
        <w:lang w:val="cs-CZ" w:eastAsia="en-US" w:bidi="ar-SA"/>
      </w:rPr>
    </w:lvl>
    <w:lvl w:ilvl="3" w:tplc="40E8998C">
      <w:numFmt w:val="bullet"/>
      <w:lvlText w:val="•"/>
      <w:lvlJc w:val="left"/>
      <w:pPr>
        <w:ind w:left="4211" w:hanging="360"/>
      </w:pPr>
      <w:rPr>
        <w:rFonts w:hint="default"/>
        <w:lang w:val="cs-CZ" w:eastAsia="en-US" w:bidi="ar-SA"/>
      </w:rPr>
    </w:lvl>
    <w:lvl w:ilvl="4" w:tplc="00AE61B4">
      <w:numFmt w:val="bullet"/>
      <w:lvlText w:val="•"/>
      <w:lvlJc w:val="left"/>
      <w:pPr>
        <w:ind w:left="5122" w:hanging="360"/>
      </w:pPr>
      <w:rPr>
        <w:rFonts w:hint="default"/>
        <w:lang w:val="cs-CZ" w:eastAsia="en-US" w:bidi="ar-SA"/>
      </w:rPr>
    </w:lvl>
    <w:lvl w:ilvl="5" w:tplc="B7EC80A6">
      <w:numFmt w:val="bullet"/>
      <w:lvlText w:val="•"/>
      <w:lvlJc w:val="left"/>
      <w:pPr>
        <w:ind w:left="6033" w:hanging="360"/>
      </w:pPr>
      <w:rPr>
        <w:rFonts w:hint="default"/>
        <w:lang w:val="cs-CZ" w:eastAsia="en-US" w:bidi="ar-SA"/>
      </w:rPr>
    </w:lvl>
    <w:lvl w:ilvl="6" w:tplc="D972A164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7" w:tplc="F8242CB2">
      <w:numFmt w:val="bullet"/>
      <w:lvlText w:val="•"/>
      <w:lvlJc w:val="left"/>
      <w:pPr>
        <w:ind w:left="7854" w:hanging="360"/>
      </w:pPr>
      <w:rPr>
        <w:rFonts w:hint="default"/>
        <w:lang w:val="cs-CZ" w:eastAsia="en-US" w:bidi="ar-SA"/>
      </w:rPr>
    </w:lvl>
    <w:lvl w:ilvl="8" w:tplc="084235C6">
      <w:numFmt w:val="bullet"/>
      <w:lvlText w:val="•"/>
      <w:lvlJc w:val="left"/>
      <w:pPr>
        <w:ind w:left="8765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B2A4AEE"/>
    <w:multiLevelType w:val="hybridMultilevel"/>
    <w:tmpl w:val="81563900"/>
    <w:lvl w:ilvl="0" w:tplc="21122572">
      <w:numFmt w:val="bullet"/>
      <w:lvlText w:val=""/>
      <w:lvlJc w:val="left"/>
      <w:pPr>
        <w:ind w:left="160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F6303798">
      <w:numFmt w:val="bullet"/>
      <w:lvlText w:val="•"/>
      <w:lvlJc w:val="left"/>
      <w:pPr>
        <w:ind w:left="2498" w:hanging="284"/>
      </w:pPr>
      <w:rPr>
        <w:rFonts w:hint="default"/>
        <w:lang w:val="cs-CZ" w:eastAsia="en-US" w:bidi="ar-SA"/>
      </w:rPr>
    </w:lvl>
    <w:lvl w:ilvl="2" w:tplc="0B7AA3EA">
      <w:numFmt w:val="bullet"/>
      <w:lvlText w:val="•"/>
      <w:lvlJc w:val="left"/>
      <w:pPr>
        <w:ind w:left="3397" w:hanging="284"/>
      </w:pPr>
      <w:rPr>
        <w:rFonts w:hint="default"/>
        <w:lang w:val="cs-CZ" w:eastAsia="en-US" w:bidi="ar-SA"/>
      </w:rPr>
    </w:lvl>
    <w:lvl w:ilvl="3" w:tplc="F9560068">
      <w:numFmt w:val="bullet"/>
      <w:lvlText w:val="•"/>
      <w:lvlJc w:val="left"/>
      <w:pPr>
        <w:ind w:left="4295" w:hanging="284"/>
      </w:pPr>
      <w:rPr>
        <w:rFonts w:hint="default"/>
        <w:lang w:val="cs-CZ" w:eastAsia="en-US" w:bidi="ar-SA"/>
      </w:rPr>
    </w:lvl>
    <w:lvl w:ilvl="4" w:tplc="FF7E1E3C">
      <w:numFmt w:val="bullet"/>
      <w:lvlText w:val="•"/>
      <w:lvlJc w:val="left"/>
      <w:pPr>
        <w:ind w:left="5194" w:hanging="284"/>
      </w:pPr>
      <w:rPr>
        <w:rFonts w:hint="default"/>
        <w:lang w:val="cs-CZ" w:eastAsia="en-US" w:bidi="ar-SA"/>
      </w:rPr>
    </w:lvl>
    <w:lvl w:ilvl="5" w:tplc="62FA8F28">
      <w:numFmt w:val="bullet"/>
      <w:lvlText w:val="•"/>
      <w:lvlJc w:val="left"/>
      <w:pPr>
        <w:ind w:left="6093" w:hanging="284"/>
      </w:pPr>
      <w:rPr>
        <w:rFonts w:hint="default"/>
        <w:lang w:val="cs-CZ" w:eastAsia="en-US" w:bidi="ar-SA"/>
      </w:rPr>
    </w:lvl>
    <w:lvl w:ilvl="6" w:tplc="89A6136C">
      <w:numFmt w:val="bullet"/>
      <w:lvlText w:val="•"/>
      <w:lvlJc w:val="left"/>
      <w:pPr>
        <w:ind w:left="6991" w:hanging="284"/>
      </w:pPr>
      <w:rPr>
        <w:rFonts w:hint="default"/>
        <w:lang w:val="cs-CZ" w:eastAsia="en-US" w:bidi="ar-SA"/>
      </w:rPr>
    </w:lvl>
    <w:lvl w:ilvl="7" w:tplc="9A3C7A36">
      <w:numFmt w:val="bullet"/>
      <w:lvlText w:val="•"/>
      <w:lvlJc w:val="left"/>
      <w:pPr>
        <w:ind w:left="7890" w:hanging="284"/>
      </w:pPr>
      <w:rPr>
        <w:rFonts w:hint="default"/>
        <w:lang w:val="cs-CZ" w:eastAsia="en-US" w:bidi="ar-SA"/>
      </w:rPr>
    </w:lvl>
    <w:lvl w:ilvl="8" w:tplc="CB3411F0">
      <w:numFmt w:val="bullet"/>
      <w:lvlText w:val="•"/>
      <w:lvlJc w:val="left"/>
      <w:pPr>
        <w:ind w:left="8789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EE15D58"/>
    <w:multiLevelType w:val="hybridMultilevel"/>
    <w:tmpl w:val="9EAA4D9E"/>
    <w:lvl w:ilvl="0" w:tplc="F702C13A">
      <w:start w:val="1"/>
      <w:numFmt w:val="decimal"/>
      <w:lvlText w:val="%1."/>
      <w:lvlJc w:val="left"/>
      <w:pPr>
        <w:ind w:left="1001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1" w:tplc="7F487F8E">
      <w:start w:val="1"/>
      <w:numFmt w:val="lowerLetter"/>
      <w:lvlText w:val="%2)"/>
      <w:lvlJc w:val="left"/>
      <w:pPr>
        <w:ind w:left="1041" w:hanging="28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2" w:tplc="049AC44C">
      <w:start w:val="1"/>
      <w:numFmt w:val="decimal"/>
      <w:lvlText w:val="%3."/>
      <w:lvlJc w:val="left"/>
      <w:pPr>
        <w:ind w:left="1041" w:hanging="28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w w:val="99"/>
        <w:sz w:val="22"/>
        <w:szCs w:val="22"/>
        <w:lang w:val="cs-CZ" w:eastAsia="en-US" w:bidi="ar-SA"/>
      </w:rPr>
    </w:lvl>
    <w:lvl w:ilvl="3" w:tplc="3E56D1D2">
      <w:start w:val="1"/>
      <w:numFmt w:val="lowerLetter"/>
      <w:lvlText w:val="%4)"/>
      <w:lvlJc w:val="left"/>
      <w:pPr>
        <w:ind w:left="1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4" w:tplc="F134164A">
      <w:numFmt w:val="bullet"/>
      <w:lvlText w:val="•"/>
      <w:lvlJc w:val="left"/>
      <w:pPr>
        <w:ind w:left="1894" w:hanging="360"/>
      </w:pPr>
      <w:rPr>
        <w:rFonts w:hint="default"/>
        <w:lang w:val="cs-CZ" w:eastAsia="en-US" w:bidi="ar-SA"/>
      </w:rPr>
    </w:lvl>
    <w:lvl w:ilvl="5" w:tplc="782E1CD8">
      <w:numFmt w:val="bullet"/>
      <w:lvlText w:val="•"/>
      <w:lvlJc w:val="left"/>
      <w:pPr>
        <w:ind w:left="2101" w:hanging="360"/>
      </w:pPr>
      <w:rPr>
        <w:rFonts w:hint="default"/>
        <w:lang w:val="cs-CZ" w:eastAsia="en-US" w:bidi="ar-SA"/>
      </w:rPr>
    </w:lvl>
    <w:lvl w:ilvl="6" w:tplc="DB027FE2">
      <w:numFmt w:val="bullet"/>
      <w:lvlText w:val="•"/>
      <w:lvlJc w:val="left"/>
      <w:pPr>
        <w:ind w:left="2308" w:hanging="360"/>
      </w:pPr>
      <w:rPr>
        <w:rFonts w:hint="default"/>
        <w:lang w:val="cs-CZ" w:eastAsia="en-US" w:bidi="ar-SA"/>
      </w:rPr>
    </w:lvl>
    <w:lvl w:ilvl="7" w:tplc="8D0A3872">
      <w:numFmt w:val="bullet"/>
      <w:lvlText w:val="•"/>
      <w:lvlJc w:val="left"/>
      <w:pPr>
        <w:ind w:left="2515" w:hanging="360"/>
      </w:pPr>
      <w:rPr>
        <w:rFonts w:hint="default"/>
        <w:lang w:val="cs-CZ" w:eastAsia="en-US" w:bidi="ar-SA"/>
      </w:rPr>
    </w:lvl>
    <w:lvl w:ilvl="8" w:tplc="EBF0F34C">
      <w:numFmt w:val="bullet"/>
      <w:lvlText w:val="•"/>
      <w:lvlJc w:val="left"/>
      <w:pPr>
        <w:ind w:left="2722" w:hanging="360"/>
      </w:pPr>
      <w:rPr>
        <w:rFonts w:hint="default"/>
        <w:lang w:val="cs-CZ" w:eastAsia="en-US" w:bidi="ar-SA"/>
      </w:rPr>
    </w:lvl>
  </w:abstractNum>
  <w:num w:numId="1" w16cid:durableId="2112703688">
    <w:abstractNumId w:val="10"/>
  </w:num>
  <w:num w:numId="2" w16cid:durableId="330332632">
    <w:abstractNumId w:val="8"/>
  </w:num>
  <w:num w:numId="3" w16cid:durableId="283276079">
    <w:abstractNumId w:val="7"/>
  </w:num>
  <w:num w:numId="4" w16cid:durableId="575170735">
    <w:abstractNumId w:val="4"/>
  </w:num>
  <w:num w:numId="5" w16cid:durableId="1792358689">
    <w:abstractNumId w:val="0"/>
  </w:num>
  <w:num w:numId="6" w16cid:durableId="724522221">
    <w:abstractNumId w:val="1"/>
  </w:num>
  <w:num w:numId="7" w16cid:durableId="145249400">
    <w:abstractNumId w:val="6"/>
  </w:num>
  <w:num w:numId="8" w16cid:durableId="999162841">
    <w:abstractNumId w:val="9"/>
  </w:num>
  <w:num w:numId="9" w16cid:durableId="2073579164">
    <w:abstractNumId w:val="5"/>
  </w:num>
  <w:num w:numId="10" w16cid:durableId="1292200883">
    <w:abstractNumId w:val="3"/>
  </w:num>
  <w:num w:numId="11" w16cid:durableId="83777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B37"/>
    <w:rsid w:val="00142B37"/>
    <w:rsid w:val="00A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F394489"/>
  <w15:docId w15:val="{172D3F8A-AA7F-4FFD-8E8B-A4B4044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8"/>
      <w:ind w:left="749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571"/>
      <w:outlineLvl w:val="1"/>
    </w:pPr>
    <w:rPr>
      <w:rFonts w:ascii="Gill Sans MT" w:eastAsia="Gill Sans MT" w:hAnsi="Gill Sans MT" w:cs="Gill Sans MT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41" w:hanging="28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325" w:hanging="56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soc@ceti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pesek@cetin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hled@mvcr.cz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7522</Words>
  <Characters>44381</Characters>
  <Application>Microsoft Office Word</Application>
  <DocSecurity>0</DocSecurity>
  <Lines>369</Lines>
  <Paragraphs>103</Paragraphs>
  <ScaleCrop>false</ScaleCrop>
  <Company>Krajský úřad, Královehradecký kraj</Company>
  <LinksUpToDate>false</LinksUpToDate>
  <CharactersWithSpaces>51800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dc:description/>
  <cp:lastModifiedBy>Benešová Kristýna</cp:lastModifiedBy>
  <cp:revision>2</cp:revision>
  <dcterms:created xsi:type="dcterms:W3CDTF">2023-08-09T21:29:00Z</dcterms:created>
  <dcterms:modified xsi:type="dcterms:W3CDTF">2023-08-09T21:33:00Z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143</vt:lpwstr>
  </property>
  <property fmtid="{D5CDD505-2E9C-101B-9397-08002B2CF9AE}" pid="3" name="AuthorIds_UIVersion_6656">
    <vt:lpwstr>230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ShapeIds">
    <vt:lpwstr>6,8,9</vt:lpwstr>
  </property>
  <property fmtid="{D5CDD505-2E9C-101B-9397-08002B2CF9AE}" pid="6" name="ClassificationContentMarkingFooterText">
    <vt:lpwstr>Veřejné informace</vt:lpwstr>
  </property>
  <property fmtid="{D5CDD505-2E9C-101B-9397-08002B2CF9AE}" pid="7" name="ContentTypeId">
    <vt:lpwstr>0x010100185DCB7ED404AA40A4B9DE32CE43213E</vt:lpwstr>
  </property>
  <property fmtid="{D5CDD505-2E9C-101B-9397-08002B2CF9AE}" pid="8" name="Created">
    <vt:filetime>2023-07-11T00:00:00Z</vt:filetime>
  </property>
  <property fmtid="{D5CDD505-2E9C-101B-9397-08002B2CF9AE}" pid="9" name="Creator">
    <vt:lpwstr>Acrobat PDFMaker 23 pro Word</vt:lpwstr>
  </property>
  <property fmtid="{D5CDD505-2E9C-101B-9397-08002B2CF9AE}" pid="10" name="LastSaved">
    <vt:filetime>2023-08-09T00:00:00Z</vt:filetime>
  </property>
  <property fmtid="{D5CDD505-2E9C-101B-9397-08002B2CF9AE}" pid="11" name="MSIP_Label_9cc168b4-0267-4bd6-8e85-481e0b7f64cb_ActionId">
    <vt:lpwstr>11c82d17-3a5e-4ddd-98d2-5528753b0ac9</vt:lpwstr>
  </property>
  <property fmtid="{D5CDD505-2E9C-101B-9397-08002B2CF9AE}" pid="12" name="MSIP_Label_9cc168b4-0267-4bd6-8e85-481e0b7f64cb_ContentBits">
    <vt:lpwstr>0</vt:lpwstr>
  </property>
  <property fmtid="{D5CDD505-2E9C-101B-9397-08002B2CF9AE}" pid="13" name="MSIP_Label_9cc168b4-0267-4bd6-8e85-481e0b7f64cb_Enabled">
    <vt:lpwstr>true</vt:lpwstr>
  </property>
  <property fmtid="{D5CDD505-2E9C-101B-9397-08002B2CF9AE}" pid="14" name="MSIP_Label_9cc168b4-0267-4bd6-8e85-481e0b7f64cb_Method">
    <vt:lpwstr>Privileged</vt:lpwstr>
  </property>
  <property fmtid="{D5CDD505-2E9C-101B-9397-08002B2CF9AE}" pid="15" name="MSIP_Label_9cc168b4-0267-4bd6-8e85-481e0b7f64cb_Name">
    <vt:lpwstr>POC_interni</vt:lpwstr>
  </property>
  <property fmtid="{D5CDD505-2E9C-101B-9397-08002B2CF9AE}" pid="16" name="MSIP_Label_9cc168b4-0267-4bd6-8e85-481e0b7f64cb_SetDate">
    <vt:lpwstr>2023-01-06T14:34:40Z</vt:lpwstr>
  </property>
  <property fmtid="{D5CDD505-2E9C-101B-9397-08002B2CF9AE}" pid="17" name="MSIP_Label_9cc168b4-0267-4bd6-8e85-481e0b7f64cb_SiteId">
    <vt:lpwstr>1db41d6f-1f37-46db-bd3e-c483abb8105d</vt:lpwstr>
  </property>
  <property fmtid="{D5CDD505-2E9C-101B-9397-08002B2CF9AE}" pid="18" name="MSIP_Label_e7099f2d-ea7e-4ab7-8d9e-5861760b9f7b_ActionId">
    <vt:lpwstr>2e1e75a4-5c7a-4d9e-b9f2-3f53a1b5a080</vt:lpwstr>
  </property>
  <property fmtid="{D5CDD505-2E9C-101B-9397-08002B2CF9AE}" pid="19" name="MSIP_Label_e7099f2d-ea7e-4ab7-8d9e-5861760b9f7b_ContentBits">
    <vt:lpwstr>0</vt:lpwstr>
  </property>
  <property fmtid="{D5CDD505-2E9C-101B-9397-08002B2CF9AE}" pid="20" name="MSIP_Label_e7099f2d-ea7e-4ab7-8d9e-5861760b9f7b_Enabled">
    <vt:lpwstr>true</vt:lpwstr>
  </property>
  <property fmtid="{D5CDD505-2E9C-101B-9397-08002B2CF9AE}" pid="21" name="MSIP_Label_e7099f2d-ea7e-4ab7-8d9e-5861760b9f7b_Method">
    <vt:lpwstr>Privileged</vt:lpwstr>
  </property>
  <property fmtid="{D5CDD505-2E9C-101B-9397-08002B2CF9AE}" pid="22" name="MSIP_Label_e7099f2d-ea7e-4ab7-8d9e-5861760b9f7b_Name">
    <vt:lpwstr>REMOVE MARKING</vt:lpwstr>
  </property>
  <property fmtid="{D5CDD505-2E9C-101B-9397-08002B2CF9AE}" pid="23" name="MSIP_Label_e7099f2d-ea7e-4ab7-8d9e-5861760b9f7b_SetDate">
    <vt:lpwstr>2023-05-15T07:31:20Z</vt:lpwstr>
  </property>
  <property fmtid="{D5CDD505-2E9C-101B-9397-08002B2CF9AE}" pid="24" name="MSIP_Label_e7099f2d-ea7e-4ab7-8d9e-5861760b9f7b_SiteId">
    <vt:lpwstr>5d1297a0-4793-467b-b782-9ddf79faa41f</vt:lpwstr>
  </property>
  <property fmtid="{D5CDD505-2E9C-101B-9397-08002B2CF9AE}" pid="25" name="MediaServiceImageTags">
    <vt:lpwstr/>
  </property>
  <property fmtid="{D5CDD505-2E9C-101B-9397-08002B2CF9AE}" pid="26" name="Producer">
    <vt:lpwstr>Adobe PDF Library 23.1.125</vt:lpwstr>
  </property>
  <property fmtid="{D5CDD505-2E9C-101B-9397-08002B2CF9AE}" pid="27" name="SourceModified">
    <vt:lpwstr>D:20230710223702</vt:lpwstr>
  </property>
</Properties>
</file>