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F462" w14:textId="0F51AF20" w:rsidR="005D294E" w:rsidRDefault="00526648">
      <w:pPr>
        <w:pBdr>
          <w:bottom w:val="single" w:sz="8" w:space="0" w:color="4F81BD"/>
        </w:pBdr>
        <w:spacing w:after="300" w:line="240" w:lineRule="auto"/>
        <w:jc w:val="center"/>
        <w:rPr>
          <w:rFonts w:ascii="Cambria" w:eastAsia="Cambria" w:hAnsi="Cambria" w:cs="Cambria"/>
          <w:spacing w:val="5"/>
          <w:kern w:val="28"/>
          <w:sz w:val="52"/>
          <w:szCs w:val="52"/>
        </w:rPr>
      </w:pPr>
      <w:r>
        <w:rPr>
          <w:rFonts w:ascii="Cambria" w:hAnsi="Cambria"/>
          <w:spacing w:val="5"/>
          <w:kern w:val="28"/>
          <w:sz w:val="52"/>
          <w:szCs w:val="52"/>
        </w:rPr>
        <w:t xml:space="preserve">Smlouva o </w:t>
      </w:r>
      <w:proofErr w:type="spellStart"/>
      <w:r>
        <w:rPr>
          <w:rFonts w:ascii="Cambria" w:hAnsi="Cambria"/>
          <w:spacing w:val="5"/>
          <w:kern w:val="28"/>
          <w:sz w:val="52"/>
          <w:szCs w:val="52"/>
        </w:rPr>
        <w:t>dí</w:t>
      </w:r>
      <w:proofErr w:type="spellEnd"/>
      <w:r>
        <w:rPr>
          <w:rFonts w:ascii="Cambria" w:hAnsi="Cambria"/>
          <w:spacing w:val="5"/>
          <w:kern w:val="28"/>
          <w:sz w:val="52"/>
          <w:szCs w:val="52"/>
          <w:lang w:val="es-ES_tradnl"/>
        </w:rPr>
        <w:t>lo a licen</w:t>
      </w:r>
      <w:r>
        <w:rPr>
          <w:rFonts w:ascii="Cambria" w:hAnsi="Cambria"/>
          <w:spacing w:val="5"/>
          <w:kern w:val="28"/>
          <w:sz w:val="52"/>
          <w:szCs w:val="52"/>
        </w:rPr>
        <w:t xml:space="preserve">ční č. </w:t>
      </w:r>
      <w:r w:rsidR="008A2AC7">
        <w:rPr>
          <w:rFonts w:ascii="Cambria" w:hAnsi="Cambria"/>
          <w:spacing w:val="5"/>
          <w:kern w:val="28"/>
          <w:sz w:val="52"/>
          <w:szCs w:val="52"/>
        </w:rPr>
        <w:t>2</w:t>
      </w:r>
      <w:r w:rsidR="00057BAB">
        <w:rPr>
          <w:rFonts w:ascii="Cambria" w:hAnsi="Cambria"/>
          <w:spacing w:val="5"/>
          <w:kern w:val="28"/>
          <w:sz w:val="52"/>
          <w:szCs w:val="52"/>
        </w:rPr>
        <w:t>31106</w:t>
      </w:r>
    </w:p>
    <w:p w14:paraId="6EA23EE5" w14:textId="3B532DC3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uzavřená podle ustanovení § 2586 a </w:t>
      </w:r>
      <w:proofErr w:type="spellStart"/>
      <w:r>
        <w:rPr>
          <w:sz w:val="24"/>
          <w:szCs w:val="24"/>
        </w:rPr>
        <w:t>ná</w:t>
      </w:r>
      <w:proofErr w:type="spellEnd"/>
      <w:r>
        <w:rPr>
          <w:sz w:val="24"/>
          <w:szCs w:val="24"/>
          <w:lang w:val="pt-PT"/>
        </w:rPr>
        <w:t xml:space="preserve">sl., </w:t>
      </w:r>
      <w:r>
        <w:rPr>
          <w:sz w:val="24"/>
          <w:szCs w:val="24"/>
        </w:rPr>
        <w:t xml:space="preserve">§ 2631 a násl., a podle § 2371 a násl. zákona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ve znění pozdějších předpisů a dle zákona č. 121/2000 Sb., autorský zákon, v</w:t>
      </w:r>
      <w:r w:rsidR="00ED6420">
        <w:rPr>
          <w:sz w:val="24"/>
          <w:szCs w:val="24"/>
        </w:rPr>
        <w:t>e znění pozdějších předpisů</w:t>
      </w:r>
      <w:r>
        <w:rPr>
          <w:sz w:val="24"/>
          <w:szCs w:val="24"/>
        </w:rPr>
        <w:t xml:space="preserve"> </w:t>
      </w:r>
    </w:p>
    <w:p w14:paraId="6153DB97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737345EB" w14:textId="77777777" w:rsidR="005D294E" w:rsidRDefault="005D294E">
      <w:pPr>
        <w:spacing w:after="0"/>
        <w:jc w:val="both"/>
        <w:rPr>
          <w:b/>
          <w:bCs/>
          <w:sz w:val="24"/>
          <w:szCs w:val="24"/>
        </w:rPr>
      </w:pPr>
    </w:p>
    <w:p w14:paraId="284E4DD2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I. </w:t>
      </w:r>
    </w:p>
    <w:p w14:paraId="5F0C3818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14:paraId="72D0E382" w14:textId="77777777" w:rsidR="005D294E" w:rsidRDefault="00526648">
      <w:pPr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</w:t>
      </w:r>
    </w:p>
    <w:p w14:paraId="52B4D68E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muzeum</w:t>
      </w:r>
      <w:r>
        <w:rPr>
          <w:sz w:val="24"/>
          <w:szCs w:val="24"/>
        </w:rPr>
        <w:t xml:space="preserve">, </w:t>
      </w:r>
    </w:p>
    <w:p w14:paraId="7E97E7D0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příspěvková organizace </w:t>
      </w:r>
      <w:proofErr w:type="spellStart"/>
      <w:r>
        <w:rPr>
          <w:sz w:val="24"/>
          <w:szCs w:val="24"/>
        </w:rPr>
        <w:t>nepodl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hající</w:t>
      </w:r>
      <w:proofErr w:type="spellEnd"/>
      <w:r>
        <w:rPr>
          <w:sz w:val="24"/>
          <w:szCs w:val="24"/>
        </w:rPr>
        <w:t xml:space="preserve"> zápisu do obchodní</w:t>
      </w:r>
      <w:r>
        <w:rPr>
          <w:sz w:val="24"/>
          <w:szCs w:val="24"/>
          <w:lang w:val="da-DK"/>
        </w:rPr>
        <w:t>ho rejst</w:t>
      </w:r>
      <w:proofErr w:type="spellStart"/>
      <w:r>
        <w:rPr>
          <w:sz w:val="24"/>
          <w:szCs w:val="24"/>
        </w:rPr>
        <w:t>říku</w:t>
      </w:r>
      <w:proofErr w:type="spellEnd"/>
      <w:r>
        <w:rPr>
          <w:sz w:val="24"/>
          <w:szCs w:val="24"/>
        </w:rPr>
        <w:t>, zřízená Ministerstvem kultury Č</w:t>
      </w:r>
      <w:r>
        <w:rPr>
          <w:sz w:val="24"/>
          <w:szCs w:val="24"/>
          <w:lang w:val="de-DE"/>
        </w:rPr>
        <w:t>R, z</w:t>
      </w:r>
      <w:proofErr w:type="spellStart"/>
      <w:r>
        <w:rPr>
          <w:sz w:val="24"/>
          <w:szCs w:val="24"/>
        </w:rPr>
        <w:t>řizovací</w:t>
      </w:r>
      <w:proofErr w:type="spellEnd"/>
      <w:r>
        <w:rPr>
          <w:sz w:val="24"/>
          <w:szCs w:val="24"/>
        </w:rPr>
        <w:t xml:space="preserve"> listina č. j. 17461/2000 ve znění pozdějších změn a doplňků</w:t>
      </w:r>
    </w:p>
    <w:tbl>
      <w:tblPr>
        <w:tblStyle w:val="TableNormal"/>
        <w:tblW w:w="90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31"/>
        <w:gridCol w:w="6441"/>
      </w:tblGrid>
      <w:tr w:rsidR="005D294E" w14:paraId="29F1972F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1BC9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Se s</w:t>
            </w:r>
            <w:proofErr w:type="spellStart"/>
            <w:r>
              <w:rPr>
                <w:sz w:val="24"/>
                <w:szCs w:val="24"/>
              </w:rPr>
              <w:t>ídlem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C65C" w14:textId="77777777" w:rsidR="005D294E" w:rsidRDefault="00526648" w:rsidP="00CA36AE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Václavsk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é </w:t>
            </w:r>
            <w:r>
              <w:rPr>
                <w:sz w:val="24"/>
                <w:szCs w:val="24"/>
              </w:rPr>
              <w:t>nám. 68, 115 79 Praha 1</w:t>
            </w:r>
          </w:p>
        </w:tc>
      </w:tr>
      <w:tr w:rsidR="005D294E" w14:paraId="20B3FDB6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9EF2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7E95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00023272</w:t>
            </w:r>
          </w:p>
        </w:tc>
      </w:tr>
      <w:tr w:rsidR="005D294E" w14:paraId="727379CD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F1F4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F861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CZ 00023272</w:t>
            </w:r>
          </w:p>
        </w:tc>
      </w:tr>
      <w:tr w:rsidR="005D294E" w14:paraId="7403CF69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A223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Zastoupen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EB82" w14:textId="7B6B03E4" w:rsidR="005D294E" w:rsidRDefault="008A2AC7" w:rsidP="00CA36AE">
            <w:pPr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p</w:t>
            </w:r>
            <w:r w:rsidR="00526648">
              <w:rPr>
                <w:sz w:val="24"/>
                <w:szCs w:val="24"/>
                <w:lang w:val="de-DE"/>
              </w:rPr>
              <w:t xml:space="preserve">rof. </w:t>
            </w:r>
            <w:proofErr w:type="spellStart"/>
            <w:r w:rsidR="00526648">
              <w:rPr>
                <w:sz w:val="24"/>
                <w:szCs w:val="24"/>
                <w:lang w:val="de-DE"/>
              </w:rPr>
              <w:t>PhDr</w:t>
            </w:r>
            <w:proofErr w:type="spellEnd"/>
            <w:r w:rsidR="00526648"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 w:rsidR="00526648">
              <w:rPr>
                <w:sz w:val="24"/>
                <w:szCs w:val="24"/>
                <w:lang w:val="de-DE"/>
              </w:rPr>
              <w:t>Michalem</w:t>
            </w:r>
            <w:proofErr w:type="spellEnd"/>
            <w:r w:rsidR="0052664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526648">
              <w:rPr>
                <w:sz w:val="24"/>
                <w:szCs w:val="24"/>
                <w:lang w:val="de-DE"/>
              </w:rPr>
              <w:t>Stehl</w:t>
            </w:r>
            <w:r w:rsidR="00526648">
              <w:rPr>
                <w:sz w:val="24"/>
                <w:szCs w:val="24"/>
              </w:rPr>
              <w:t>íkem</w:t>
            </w:r>
            <w:proofErr w:type="spellEnd"/>
            <w:r w:rsidR="00526648">
              <w:rPr>
                <w:sz w:val="24"/>
                <w:szCs w:val="24"/>
              </w:rPr>
              <w:t>, Ph.D.</w:t>
            </w:r>
          </w:p>
        </w:tc>
      </w:tr>
      <w:tr w:rsidR="005D294E" w14:paraId="5906A326" w14:textId="77777777">
        <w:trPr>
          <w:trHeight w:val="60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F2A5" w14:textId="77777777" w:rsidR="005D294E" w:rsidRDefault="005D294E" w:rsidP="00CA36AE">
            <w:pPr>
              <w:spacing w:after="0"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7564" w14:textId="77777777" w:rsidR="005D294E" w:rsidRDefault="00526648" w:rsidP="00CA36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náměstkem generálního ředitele pro centrální sbírkotvornou </w:t>
            </w:r>
          </w:p>
          <w:p w14:paraId="68C141CF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a výstavní činnost</w:t>
            </w:r>
          </w:p>
        </w:tc>
      </w:tr>
      <w:tr w:rsidR="005D294E" w14:paraId="070B660E" w14:textId="77777777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9F59" w14:textId="77777777" w:rsidR="005D294E" w:rsidRDefault="005D294E" w:rsidP="00CA36AE">
            <w:pPr>
              <w:spacing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F950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(dále jen „objednatel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2F140C16" w14:textId="77777777" w:rsidR="005D294E" w:rsidRDefault="005D294E">
      <w:pPr>
        <w:widowControl w:val="0"/>
        <w:spacing w:after="0" w:line="240" w:lineRule="auto"/>
        <w:ind w:left="324" w:hanging="324"/>
        <w:rPr>
          <w:b/>
          <w:bCs/>
          <w:sz w:val="24"/>
          <w:szCs w:val="24"/>
        </w:rPr>
      </w:pPr>
    </w:p>
    <w:p w14:paraId="31286E85" w14:textId="77777777" w:rsidR="005D294E" w:rsidRDefault="00526648">
      <w:pPr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Zhotovitel: </w:t>
      </w:r>
      <w:r>
        <w:rPr>
          <w:b/>
          <w:bCs/>
          <w:sz w:val="24"/>
          <w:szCs w:val="24"/>
        </w:rPr>
        <w:tab/>
      </w:r>
    </w:p>
    <w:p w14:paraId="7724B024" w14:textId="43CDFB6A" w:rsidR="005D294E" w:rsidRDefault="00C41074" w:rsidP="004B09B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Style w:val="TableNormal"/>
        <w:tblW w:w="91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8"/>
        <w:gridCol w:w="6484"/>
      </w:tblGrid>
      <w:tr w:rsidR="005D4C85" w14:paraId="238947CD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C10A" w14:textId="53AC92B8" w:rsidR="005D4C85" w:rsidRDefault="005E4332" w:rsidP="004B0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7C2B" w14:textId="4F583DBD" w:rsidR="005D4C85" w:rsidRDefault="005E4332" w:rsidP="004B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Pavel Ševčík</w:t>
            </w:r>
          </w:p>
        </w:tc>
      </w:tr>
      <w:tr w:rsidR="005D4C85" w14:paraId="4124A687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5691" w14:textId="155A9EF9" w:rsidR="005D4C85" w:rsidRDefault="005E4332" w:rsidP="004B0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E360" w14:textId="3468D0F9" w:rsidR="005D4C85" w:rsidRDefault="005E4332" w:rsidP="004B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27532A">
              <w:rPr>
                <w:sz w:val="24"/>
                <w:szCs w:val="24"/>
              </w:rPr>
              <w:t>595471</w:t>
            </w:r>
          </w:p>
        </w:tc>
      </w:tr>
      <w:tr w:rsidR="005D4C85" w14:paraId="37A9927D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5BEA" w14:textId="2A64CB57" w:rsidR="005D4C85" w:rsidRDefault="0027532A" w:rsidP="004B0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místa podnikání</w:t>
            </w:r>
            <w:r w:rsidR="008D722F">
              <w:rPr>
                <w:sz w:val="24"/>
                <w:szCs w:val="24"/>
              </w:rPr>
              <w:t>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3F5CC" w14:textId="3CA8F7AB" w:rsidR="005D4C85" w:rsidRDefault="008D722F" w:rsidP="004B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Nerudova 825, 530 02</w:t>
            </w:r>
            <w:r w:rsidR="009E4E40">
              <w:rPr>
                <w:sz w:val="24"/>
                <w:szCs w:val="24"/>
              </w:rPr>
              <w:t xml:space="preserve">, Pardubice – </w:t>
            </w:r>
            <w:proofErr w:type="gramStart"/>
            <w:r w:rsidR="009E4E40">
              <w:rPr>
                <w:sz w:val="24"/>
                <w:szCs w:val="24"/>
              </w:rPr>
              <w:t>Zelené</w:t>
            </w:r>
            <w:proofErr w:type="gramEnd"/>
            <w:r w:rsidR="009E4E40">
              <w:rPr>
                <w:sz w:val="24"/>
                <w:szCs w:val="24"/>
              </w:rPr>
              <w:t xml:space="preserve"> Předměstí</w:t>
            </w:r>
          </w:p>
        </w:tc>
      </w:tr>
      <w:tr w:rsidR="005D4C85" w14:paraId="6E3C2A14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9727" w14:textId="36D34082" w:rsidR="005D4C85" w:rsidRDefault="009E4E40" w:rsidP="004B0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účtu</w:t>
            </w:r>
            <w:r w:rsidR="00525E7D">
              <w:rPr>
                <w:sz w:val="24"/>
                <w:szCs w:val="24"/>
              </w:rPr>
              <w:t>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B9E3" w14:textId="07401750" w:rsidR="005D4C85" w:rsidRDefault="00AB440A" w:rsidP="004B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</w:rPr>
              <w:t>XXXXXXXXXXXXXXX</w:t>
            </w:r>
          </w:p>
        </w:tc>
      </w:tr>
      <w:tr w:rsidR="005D4C85" w14:paraId="56A11386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41C5" w14:textId="4CF5245F" w:rsidR="005D4C85" w:rsidRDefault="002503FE" w:rsidP="004B0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E9D3" w14:textId="07B67C32" w:rsidR="005D4C85" w:rsidRDefault="004B09BF" w:rsidP="004B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526">
              <w:rPr>
                <w:rFonts w:cs="Calibri"/>
              </w:rPr>
              <w:t>CZ7511123136</w:t>
            </w:r>
          </w:p>
        </w:tc>
      </w:tr>
      <w:tr w:rsidR="005D294E" w14:paraId="727C797C" w14:textId="77777777">
        <w:trPr>
          <w:trHeight w:val="34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38CC" w14:textId="77777777" w:rsidR="005D294E" w:rsidRDefault="005D294E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AD9F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(dále jen „zhotovitel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F92AEB0" w14:textId="77777777" w:rsidR="004B09BF" w:rsidRDefault="004B09BF">
      <w:pPr>
        <w:spacing w:after="0"/>
        <w:jc w:val="both"/>
        <w:rPr>
          <w:b/>
          <w:bCs/>
          <w:sz w:val="24"/>
          <w:szCs w:val="24"/>
        </w:rPr>
      </w:pPr>
    </w:p>
    <w:p w14:paraId="532DBBB9" w14:textId="5A8C9DE8" w:rsidR="005D294E" w:rsidRDefault="0052664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14:paraId="1C878B90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1701E79C" w14:textId="16702FC4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vytvořit na svůj náklad a nebezpečí </w:t>
      </w:r>
      <w:proofErr w:type="spellStart"/>
      <w:r>
        <w:rPr>
          <w:sz w:val="24"/>
          <w:szCs w:val="24"/>
        </w:rPr>
        <w:t>dí</w:t>
      </w:r>
      <w:proofErr w:type="spellEnd"/>
      <w:r>
        <w:rPr>
          <w:sz w:val="24"/>
          <w:szCs w:val="24"/>
          <w:lang w:val="it-IT"/>
        </w:rPr>
        <w:t xml:space="preserve">lo: </w:t>
      </w:r>
      <w:r w:rsidR="00572EE5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rafické řešení výstavy </w:t>
      </w:r>
      <w:r w:rsidR="00572EE5">
        <w:rPr>
          <w:b/>
          <w:bCs/>
          <w:sz w:val="24"/>
          <w:szCs w:val="24"/>
        </w:rPr>
        <w:t>Můj život a dílo</w:t>
      </w:r>
      <w:r>
        <w:rPr>
          <w:b/>
          <w:bCs/>
          <w:sz w:val="24"/>
          <w:szCs w:val="24"/>
        </w:rPr>
        <w:t xml:space="preserve"> v</w:t>
      </w:r>
      <w:r w:rsidR="00572EE5">
        <w:rPr>
          <w:b/>
          <w:bCs/>
          <w:sz w:val="24"/>
          <w:szCs w:val="24"/>
        </w:rPr>
        <w:t> Muzeu Antonína Dvořáka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(dále jen „výstava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  <w:r w:rsidR="00572EE5">
        <w:rPr>
          <w:sz w:val="24"/>
          <w:szCs w:val="24"/>
        </w:rPr>
        <w:t xml:space="preserve"> a </w:t>
      </w:r>
      <w:r w:rsidR="00572EE5" w:rsidRPr="00572EE5">
        <w:rPr>
          <w:b/>
          <w:bCs/>
          <w:sz w:val="24"/>
          <w:szCs w:val="24"/>
        </w:rPr>
        <w:t>katalog k</w:t>
      </w:r>
      <w:r w:rsidR="00343BCA">
        <w:rPr>
          <w:b/>
          <w:bCs/>
          <w:sz w:val="24"/>
          <w:szCs w:val="24"/>
        </w:rPr>
        <w:t> </w:t>
      </w:r>
      <w:r w:rsidR="00572EE5" w:rsidRPr="00572EE5">
        <w:rPr>
          <w:b/>
          <w:bCs/>
          <w:sz w:val="24"/>
          <w:szCs w:val="24"/>
        </w:rPr>
        <w:t>výstavě</w:t>
      </w:r>
      <w:r w:rsidR="00343BCA">
        <w:rPr>
          <w:sz w:val="24"/>
          <w:szCs w:val="24"/>
        </w:rPr>
        <w:t xml:space="preserve">. </w:t>
      </w:r>
    </w:p>
    <w:p w14:paraId="3F1F0C69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dále zavazuje k realizaci činností dle č</w:t>
      </w:r>
      <w:r>
        <w:rPr>
          <w:sz w:val="24"/>
          <w:szCs w:val="24"/>
          <w:lang w:val="pt-PT"/>
        </w:rPr>
        <w:t>l. III.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252BEF96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Dále je </w:t>
      </w:r>
      <w:proofErr w:type="spellStart"/>
      <w:r>
        <w:rPr>
          <w:sz w:val="24"/>
          <w:szCs w:val="24"/>
        </w:rPr>
        <w:t>předmě</w:t>
      </w:r>
      <w:proofErr w:type="spellEnd"/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 poskytnutí výhradní licence zhotovitele k oprávnění dílo objednatelem užít včetně dodání a </w:t>
      </w:r>
      <w:proofErr w:type="spellStart"/>
      <w:r>
        <w:rPr>
          <w:sz w:val="24"/>
          <w:szCs w:val="24"/>
        </w:rPr>
        <w:t>následn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užití zdrojový</w:t>
      </w:r>
      <w:r>
        <w:rPr>
          <w:sz w:val="24"/>
          <w:szCs w:val="24"/>
          <w:lang w:val="nl-NL"/>
        </w:rPr>
        <w:t>ch dat (</w:t>
      </w:r>
      <w:r>
        <w:rPr>
          <w:sz w:val="24"/>
          <w:szCs w:val="24"/>
        </w:rPr>
        <w:t>č</w:t>
      </w:r>
      <w:r>
        <w:rPr>
          <w:sz w:val="24"/>
          <w:szCs w:val="24"/>
          <w:lang w:val="pt-PT"/>
        </w:rPr>
        <w:t xml:space="preserve">l. VI.). </w:t>
      </w:r>
    </w:p>
    <w:p w14:paraId="2193265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Předmě</w:t>
      </w:r>
      <w:proofErr w:type="spellEnd"/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 není dodávka tisku grafiky. </w:t>
      </w:r>
    </w:p>
    <w:p w14:paraId="25335B3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řádně a včas </w:t>
      </w:r>
      <w:proofErr w:type="spellStart"/>
      <w:r>
        <w:rPr>
          <w:sz w:val="24"/>
          <w:szCs w:val="24"/>
        </w:rPr>
        <w:t>dodan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</w:rPr>
        <w:t>dí</w:t>
      </w:r>
      <w:proofErr w:type="spellEnd"/>
      <w:r>
        <w:rPr>
          <w:sz w:val="24"/>
          <w:szCs w:val="24"/>
          <w:lang w:val="it-IT"/>
        </w:rPr>
        <w:t>lo p</w:t>
      </w:r>
      <w:proofErr w:type="spellStart"/>
      <w:r>
        <w:rPr>
          <w:sz w:val="24"/>
          <w:szCs w:val="24"/>
        </w:rPr>
        <w:t>řevzít</w:t>
      </w:r>
      <w:proofErr w:type="spellEnd"/>
      <w:r>
        <w:rPr>
          <w:sz w:val="24"/>
          <w:szCs w:val="24"/>
        </w:rPr>
        <w:t xml:space="preserve"> a zaplatit odměnu v souladu s touto smlouvou.</w:t>
      </w:r>
    </w:p>
    <w:p w14:paraId="30F655A0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753FAE4B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14:paraId="270E64EA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a termíny zhotovitele</w:t>
      </w:r>
    </w:p>
    <w:p w14:paraId="6E422D9C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44C02831" w14:textId="165A373B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Vypracovat grafické řešení výstavy včetně DTP (</w:t>
      </w:r>
      <w:proofErr w:type="spellStart"/>
      <w:r>
        <w:rPr>
          <w:sz w:val="24"/>
          <w:szCs w:val="24"/>
        </w:rPr>
        <w:t>velkoplošn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obrazy/fotografie, výstavní </w:t>
      </w:r>
      <w:proofErr w:type="spellStart"/>
      <w:r>
        <w:rPr>
          <w:sz w:val="24"/>
          <w:szCs w:val="24"/>
          <w:lang w:val="en-US"/>
        </w:rPr>
        <w:t>panely</w:t>
      </w:r>
      <w:proofErr w:type="spellEnd"/>
      <w:r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</w:rPr>
        <w:t> kompletní popisky k </w:t>
      </w:r>
      <w:r>
        <w:rPr>
          <w:sz w:val="24"/>
          <w:szCs w:val="24"/>
          <w:lang w:val="pt-PT"/>
        </w:rPr>
        <w:t>expon</w:t>
      </w:r>
      <w:proofErr w:type="spellStart"/>
      <w:r>
        <w:rPr>
          <w:sz w:val="24"/>
          <w:szCs w:val="24"/>
        </w:rPr>
        <w:t>átům</w:t>
      </w:r>
      <w:proofErr w:type="spellEnd"/>
      <w:r>
        <w:rPr>
          <w:sz w:val="24"/>
          <w:szCs w:val="24"/>
        </w:rPr>
        <w:t xml:space="preserve"> výstavy), zpracování vizuálu výstavy a katalogu. Do jednoho měsíce od konání vernisáže se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 zavazuje poskytnout grafické úpravy dat, vyplývající z průběhu přípravy výstavy.</w:t>
      </w:r>
    </w:p>
    <w:p w14:paraId="1E629A32" w14:textId="7A899F7E" w:rsidR="005D294E" w:rsidRDefault="00526648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Konečná verze včetně zapracovaných korektur: </w:t>
      </w:r>
      <w:r w:rsidR="009A6A4C" w:rsidRPr="005B6D5A">
        <w:rPr>
          <w:b/>
          <w:bCs/>
          <w:sz w:val="24"/>
          <w:szCs w:val="24"/>
        </w:rPr>
        <w:t>1</w:t>
      </w:r>
      <w:r w:rsidR="005B6D5A" w:rsidRPr="005B6D5A">
        <w:rPr>
          <w:b/>
          <w:bCs/>
          <w:sz w:val="24"/>
          <w:szCs w:val="24"/>
        </w:rPr>
        <w:t>4. 08</w:t>
      </w:r>
      <w:r w:rsidRPr="005B6D5A">
        <w:rPr>
          <w:b/>
          <w:bCs/>
          <w:sz w:val="24"/>
          <w:szCs w:val="24"/>
        </w:rPr>
        <w:t>. 2023</w:t>
      </w:r>
    </w:p>
    <w:p w14:paraId="47C237A5" w14:textId="36A78A66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color="FF2600"/>
        </w:rPr>
        <w:t xml:space="preserve">Zhotovit </w:t>
      </w:r>
      <w:proofErr w:type="spellStart"/>
      <w:r>
        <w:rPr>
          <w:sz w:val="24"/>
          <w:szCs w:val="24"/>
          <w:u w:color="FF2600"/>
        </w:rPr>
        <w:t>grafick</w:t>
      </w:r>
      <w:proofErr w:type="spellEnd"/>
      <w:r>
        <w:rPr>
          <w:sz w:val="24"/>
          <w:szCs w:val="24"/>
          <w:u w:color="FF2600"/>
          <w:lang w:val="fr-FR"/>
        </w:rPr>
        <w:t xml:space="preserve">é </w:t>
      </w:r>
      <w:r>
        <w:rPr>
          <w:sz w:val="24"/>
          <w:szCs w:val="24"/>
          <w:u w:color="FF2600"/>
        </w:rPr>
        <w:t xml:space="preserve">zpracování a sazbu </w:t>
      </w:r>
      <w:r w:rsidR="00E567B3">
        <w:rPr>
          <w:sz w:val="24"/>
          <w:szCs w:val="24"/>
          <w:u w:color="FF2600"/>
        </w:rPr>
        <w:t>katalogu k výstavě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Grafick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zpracování </w:t>
      </w:r>
      <w:r w:rsidR="00E567B3">
        <w:rPr>
          <w:sz w:val="24"/>
          <w:szCs w:val="24"/>
        </w:rPr>
        <w:t>katalogu</w:t>
      </w:r>
      <w:r>
        <w:rPr>
          <w:sz w:val="24"/>
          <w:szCs w:val="24"/>
        </w:rPr>
        <w:t xml:space="preserve"> by mělo odpoví</w:t>
      </w:r>
      <w:r>
        <w:rPr>
          <w:sz w:val="24"/>
          <w:szCs w:val="24"/>
          <w:lang w:val="nl-NL"/>
        </w:rPr>
        <w:t>dat grafice v</w:t>
      </w:r>
      <w:proofErr w:type="spellStart"/>
      <w:r>
        <w:rPr>
          <w:sz w:val="24"/>
          <w:szCs w:val="24"/>
        </w:rPr>
        <w:t>ýstavy</w:t>
      </w:r>
      <w:proofErr w:type="spellEnd"/>
      <w:r>
        <w:rPr>
          <w:sz w:val="24"/>
          <w:szCs w:val="24"/>
        </w:rPr>
        <w:t>.</w:t>
      </w:r>
    </w:p>
    <w:p w14:paraId="3435EB7B" w14:textId="3E06EF1E" w:rsidR="00A669CB" w:rsidRPr="00A669CB" w:rsidRDefault="00A669CB" w:rsidP="00A669CB">
      <w:pPr>
        <w:spacing w:after="0"/>
        <w:ind w:left="360"/>
        <w:jc w:val="both"/>
        <w:rPr>
          <w:b/>
          <w:bCs/>
          <w:sz w:val="24"/>
          <w:szCs w:val="24"/>
        </w:rPr>
      </w:pPr>
      <w:r w:rsidRPr="000D5474">
        <w:rPr>
          <w:b/>
          <w:bCs/>
          <w:sz w:val="24"/>
          <w:szCs w:val="24"/>
        </w:rPr>
        <w:t>Termín odevzdání:</w:t>
      </w:r>
      <w:r w:rsidR="000D5474">
        <w:rPr>
          <w:b/>
          <w:bCs/>
          <w:sz w:val="24"/>
          <w:szCs w:val="24"/>
        </w:rPr>
        <w:t xml:space="preserve"> </w:t>
      </w:r>
      <w:r w:rsidR="005B6D5A">
        <w:rPr>
          <w:b/>
          <w:bCs/>
          <w:sz w:val="24"/>
          <w:szCs w:val="24"/>
        </w:rPr>
        <w:t>14. 08</w:t>
      </w:r>
      <w:r w:rsidR="000D5474">
        <w:rPr>
          <w:b/>
          <w:bCs/>
          <w:sz w:val="24"/>
          <w:szCs w:val="24"/>
        </w:rPr>
        <w:t>. 2023</w:t>
      </w:r>
    </w:p>
    <w:p w14:paraId="505F0D72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zapracovat připomínky autorů výstavy.</w:t>
      </w:r>
    </w:p>
    <w:p w14:paraId="626B0E93" w14:textId="7C4F140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postupovat př</w:t>
      </w:r>
      <w:r>
        <w:rPr>
          <w:sz w:val="24"/>
          <w:szCs w:val="24"/>
          <w:lang w:val="it-IT"/>
        </w:rPr>
        <w:t>i p</w:t>
      </w:r>
      <w:proofErr w:type="spellStart"/>
      <w:r>
        <w:rPr>
          <w:sz w:val="24"/>
          <w:szCs w:val="24"/>
        </w:rPr>
        <w:t>řípravě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</w:t>
      </w:r>
      <w:proofErr w:type="spellEnd"/>
      <w:r>
        <w:rPr>
          <w:sz w:val="24"/>
          <w:szCs w:val="24"/>
          <w:lang w:val="fr-FR"/>
        </w:rPr>
        <w:t>la v</w:t>
      </w:r>
      <w:r>
        <w:rPr>
          <w:sz w:val="24"/>
          <w:szCs w:val="24"/>
        </w:rPr>
        <w:t xml:space="preserve"> součinnosti s autorským </w:t>
      </w:r>
      <w:proofErr w:type="spellStart"/>
      <w:r>
        <w:rPr>
          <w:sz w:val="24"/>
          <w:szCs w:val="24"/>
        </w:rPr>
        <w:t>tý</w:t>
      </w:r>
      <w:proofErr w:type="spellEnd"/>
      <w:r>
        <w:rPr>
          <w:sz w:val="24"/>
          <w:szCs w:val="24"/>
          <w:lang w:val="pt-PT"/>
        </w:rPr>
        <w:t>mem v</w:t>
      </w:r>
      <w:proofErr w:type="spellStart"/>
      <w:r>
        <w:rPr>
          <w:sz w:val="24"/>
          <w:szCs w:val="24"/>
        </w:rPr>
        <w:t>ýstavy</w:t>
      </w:r>
      <w:proofErr w:type="spellEnd"/>
      <w:r>
        <w:rPr>
          <w:sz w:val="24"/>
          <w:szCs w:val="24"/>
        </w:rPr>
        <w:t xml:space="preserve">, výstavním oddělením a oddělením marketingu </w:t>
      </w:r>
      <w:r w:rsidR="004D04E4">
        <w:rPr>
          <w:sz w:val="24"/>
          <w:szCs w:val="24"/>
        </w:rPr>
        <w:t>objednatele</w:t>
      </w:r>
      <w:r>
        <w:rPr>
          <w:sz w:val="24"/>
          <w:szCs w:val="24"/>
        </w:rPr>
        <w:t xml:space="preserve">. </w:t>
      </w:r>
    </w:p>
    <w:p w14:paraId="401AF811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požadavky na zhotovitele budou řešeny formou písemný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číslovaných dodatků k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a budou pokládány za ví</w:t>
      </w:r>
      <w:r>
        <w:rPr>
          <w:sz w:val="24"/>
          <w:szCs w:val="24"/>
          <w:lang w:val="it-IT"/>
        </w:rPr>
        <w:t>cepr</w:t>
      </w:r>
      <w:proofErr w:type="spellStart"/>
      <w:r>
        <w:rPr>
          <w:sz w:val="24"/>
          <w:szCs w:val="24"/>
        </w:rPr>
        <w:t>áce</w:t>
      </w:r>
      <w:proofErr w:type="spellEnd"/>
      <w:r>
        <w:rPr>
          <w:sz w:val="24"/>
          <w:szCs w:val="24"/>
        </w:rPr>
        <w:t>.</w:t>
      </w:r>
    </w:p>
    <w:p w14:paraId="65AB75C5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není </w:t>
      </w:r>
      <w:r>
        <w:rPr>
          <w:sz w:val="24"/>
          <w:szCs w:val="24"/>
          <w:lang w:val="it-IT"/>
        </w:rPr>
        <w:t>opr</w:t>
      </w:r>
      <w:proofErr w:type="spellStart"/>
      <w:r>
        <w:rPr>
          <w:sz w:val="24"/>
          <w:szCs w:val="24"/>
        </w:rPr>
        <w:t>ávněn</w:t>
      </w:r>
      <w:proofErr w:type="spellEnd"/>
      <w:r>
        <w:rPr>
          <w:sz w:val="24"/>
          <w:szCs w:val="24"/>
        </w:rPr>
        <w:t xml:space="preserve"> zavazovat objednatele vůči třetím osobám.</w:t>
      </w:r>
    </w:p>
    <w:p w14:paraId="7DD1FF59" w14:textId="59C059CC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 xml:space="preserve">ční grafiku výstavy (pokud není domluveno jinak) vytváří a koordinuje oddělení marketingu </w:t>
      </w:r>
      <w:r w:rsidR="004D04E4">
        <w:rPr>
          <w:sz w:val="24"/>
          <w:szCs w:val="24"/>
        </w:rPr>
        <w:t>objednatele</w:t>
      </w:r>
      <w:r>
        <w:rPr>
          <w:sz w:val="24"/>
          <w:szCs w:val="24"/>
        </w:rPr>
        <w:t xml:space="preserve">. Grafik výstavy dodává základní informace (barevnost, font, aj.) případně dle požadavků </w:t>
      </w:r>
      <w:proofErr w:type="gramStart"/>
      <w:r>
        <w:rPr>
          <w:sz w:val="24"/>
          <w:szCs w:val="24"/>
          <w:lang w:val="it-IT"/>
        </w:rPr>
        <w:t>dolo</w:t>
      </w:r>
      <w:proofErr w:type="spellStart"/>
      <w:r>
        <w:rPr>
          <w:sz w:val="24"/>
          <w:szCs w:val="24"/>
        </w:rPr>
        <w:t>ží</w:t>
      </w:r>
      <w:proofErr w:type="spellEnd"/>
      <w:proofErr w:type="gramEnd"/>
      <w:r>
        <w:rPr>
          <w:sz w:val="24"/>
          <w:szCs w:val="24"/>
        </w:rPr>
        <w:t xml:space="preserve"> zdrojová data. Grafik výstavy musí spolupracovat s oddělením marketingu Národního muzea při tvorbě </w:t>
      </w: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>ční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materi</w:t>
      </w:r>
      <w:r>
        <w:rPr>
          <w:sz w:val="24"/>
          <w:szCs w:val="24"/>
        </w:rPr>
        <w:t>álů</w:t>
      </w:r>
      <w:proofErr w:type="spellEnd"/>
      <w:r>
        <w:rPr>
          <w:sz w:val="24"/>
          <w:szCs w:val="24"/>
        </w:rPr>
        <w:t xml:space="preserve"> (přebal katalogu a tiráž) a zapracovávat jejich připomínky.</w:t>
      </w:r>
    </w:p>
    <w:p w14:paraId="6F7B5B72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6A702151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14:paraId="6ABB18D5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objednatele</w:t>
      </w:r>
    </w:p>
    <w:p w14:paraId="26B49F9D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7A5C03A7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zhotoviteli přístup do prostoru, kde bude výstava realizována, v termínech po </w:t>
      </w:r>
      <w:proofErr w:type="spellStart"/>
      <w:r>
        <w:rPr>
          <w:sz w:val="24"/>
          <w:szCs w:val="24"/>
        </w:rPr>
        <w:t>vzájemn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dohodě.</w:t>
      </w:r>
    </w:p>
    <w:p w14:paraId="370511A8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Předat podklady ke zhotovení požadovaných stupňů </w:t>
      </w:r>
      <w:proofErr w:type="spellStart"/>
      <w:r>
        <w:rPr>
          <w:sz w:val="24"/>
          <w:szCs w:val="24"/>
        </w:rPr>
        <w:t>projektov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dokumentace (plány výstavních prostor, seznam exponátů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sc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nář</w:t>
      </w:r>
      <w:proofErr w:type="spellEnd"/>
      <w:r>
        <w:rPr>
          <w:sz w:val="24"/>
          <w:szCs w:val="24"/>
        </w:rPr>
        <w:t xml:space="preserve"> výstavy atd.).</w:t>
      </w:r>
    </w:p>
    <w:p w14:paraId="3D7237C9" w14:textId="7F7C5063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Zah</w:t>
      </w:r>
      <w:r>
        <w:rPr>
          <w:sz w:val="24"/>
          <w:szCs w:val="24"/>
        </w:rPr>
        <w:t>ájit</w:t>
      </w:r>
      <w:proofErr w:type="spellEnd"/>
      <w:r>
        <w:rPr>
          <w:sz w:val="24"/>
          <w:szCs w:val="24"/>
        </w:rPr>
        <w:t xml:space="preserve"> předávání podkladů ke zhotovení výstavní grafiky (texty s překlady, vešker</w:t>
      </w:r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</w:rPr>
        <w:t>obrazov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přílohy), a to ihned po podpisu smlouvy. </w:t>
      </w:r>
      <w:r w:rsidRPr="00713E84">
        <w:rPr>
          <w:color w:val="auto"/>
          <w:sz w:val="24"/>
          <w:szCs w:val="24"/>
          <w:u w:color="FF2600"/>
        </w:rPr>
        <w:t>Všechny podklady pro tvorbu výstavní grafiky budou zhotoviteli předávány průběžně</w:t>
      </w:r>
      <w:r w:rsidR="00713E84">
        <w:rPr>
          <w:color w:val="auto"/>
          <w:sz w:val="24"/>
          <w:szCs w:val="24"/>
          <w:u w:color="FF2600"/>
        </w:rPr>
        <w:t>,</w:t>
      </w:r>
      <w:r w:rsidRPr="00713E84">
        <w:rPr>
          <w:color w:val="auto"/>
          <w:sz w:val="24"/>
          <w:szCs w:val="24"/>
          <w:u w:color="FF2600"/>
        </w:rPr>
        <w:t xml:space="preserve"> avšak nejpozději do </w:t>
      </w:r>
      <w:r w:rsidR="007F068A" w:rsidRPr="007F068A">
        <w:rPr>
          <w:b/>
          <w:bCs/>
          <w:sz w:val="24"/>
          <w:szCs w:val="24"/>
        </w:rPr>
        <w:t>07. 08</w:t>
      </w:r>
      <w:r w:rsidRPr="007F068A">
        <w:rPr>
          <w:b/>
          <w:bCs/>
          <w:sz w:val="24"/>
          <w:szCs w:val="24"/>
        </w:rPr>
        <w:t>. 2023.</w:t>
      </w:r>
      <w:r w:rsidRPr="00713E84">
        <w:rPr>
          <w:color w:val="auto"/>
          <w:sz w:val="24"/>
          <w:szCs w:val="24"/>
          <w:u w:color="FF2600"/>
        </w:rPr>
        <w:t xml:space="preserve"> </w:t>
      </w:r>
      <w:r>
        <w:rPr>
          <w:sz w:val="24"/>
          <w:szCs w:val="24"/>
        </w:rPr>
        <w:t xml:space="preserve">Objednatel prohlašuje, že je oprávněn podklady, </w:t>
      </w:r>
      <w:proofErr w:type="spellStart"/>
      <w:r>
        <w:rPr>
          <w:sz w:val="24"/>
          <w:szCs w:val="24"/>
        </w:rPr>
        <w:t>kter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zhotoviteli předá, užít způsobem podle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že jejich začlenění</w:t>
      </w:r>
      <w:r>
        <w:rPr>
          <w:sz w:val="24"/>
          <w:szCs w:val="24"/>
          <w:lang w:val="pt-PT"/>
        </w:rPr>
        <w:t>m do d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la a dal</w:t>
      </w:r>
      <w:proofErr w:type="spellStart"/>
      <w:r>
        <w:rPr>
          <w:sz w:val="24"/>
          <w:szCs w:val="24"/>
        </w:rPr>
        <w:t>ší</w:t>
      </w:r>
      <w:proofErr w:type="spellEnd"/>
      <w:r>
        <w:rPr>
          <w:sz w:val="24"/>
          <w:szCs w:val="24"/>
          <w:lang w:val="de-DE"/>
        </w:rPr>
        <w:t>m u</w:t>
      </w:r>
      <w:proofErr w:type="spellStart"/>
      <w:r>
        <w:rPr>
          <w:sz w:val="24"/>
          <w:szCs w:val="24"/>
        </w:rPr>
        <w:t>žíváním</w:t>
      </w:r>
      <w:proofErr w:type="spellEnd"/>
      <w:r>
        <w:rPr>
          <w:sz w:val="24"/>
          <w:szCs w:val="24"/>
        </w:rPr>
        <w:t xml:space="preserve"> díla nebudou dotčena </w:t>
      </w:r>
      <w:r>
        <w:rPr>
          <w:sz w:val="24"/>
          <w:szCs w:val="24"/>
        </w:rPr>
        <w:lastRenderedPageBreak/>
        <w:t xml:space="preserve">autorská práva nositelů těchto práv k podkladům (či práva související s právem autorským, či práva pořizovatele </w:t>
      </w:r>
      <w:proofErr w:type="spellStart"/>
      <w:r>
        <w:rPr>
          <w:sz w:val="24"/>
          <w:szCs w:val="24"/>
        </w:rPr>
        <w:t>databá</w:t>
      </w:r>
      <w:proofErr w:type="spellEnd"/>
      <w:r>
        <w:rPr>
          <w:sz w:val="24"/>
          <w:szCs w:val="24"/>
          <w:lang w:val="pt-PT"/>
        </w:rPr>
        <w:t>ze) a d</w:t>
      </w:r>
      <w:r>
        <w:rPr>
          <w:sz w:val="24"/>
          <w:szCs w:val="24"/>
        </w:rPr>
        <w:t>á</w:t>
      </w:r>
      <w:r>
        <w:rPr>
          <w:sz w:val="24"/>
          <w:szCs w:val="24"/>
          <w:lang w:val="fr-FR"/>
        </w:rPr>
        <w:t>le pr</w:t>
      </w:r>
      <w:proofErr w:type="spellStart"/>
      <w:r>
        <w:rPr>
          <w:sz w:val="24"/>
          <w:szCs w:val="24"/>
        </w:rPr>
        <w:t>áva</w:t>
      </w:r>
      <w:proofErr w:type="spellEnd"/>
      <w:r>
        <w:rPr>
          <w:sz w:val="24"/>
          <w:szCs w:val="24"/>
        </w:rPr>
        <w:t xml:space="preserve"> nositelů práv k </w:t>
      </w:r>
      <w:proofErr w:type="spellStart"/>
      <w:r>
        <w:rPr>
          <w:sz w:val="24"/>
          <w:szCs w:val="24"/>
        </w:rPr>
        <w:t>ochrann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známce či jiná práva </w:t>
      </w:r>
      <w:proofErr w:type="spellStart"/>
      <w:r>
        <w:rPr>
          <w:sz w:val="24"/>
          <w:szCs w:val="24"/>
        </w:rPr>
        <w:t>průmyslov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vlastnictví. V případě nepravdivosti tohoto prohlášení se objednatel zavazuje uhradit zhotoviteli škodu, která mu tím vznikne, a podniknout kroky k odvrácení hrozící škody.</w:t>
      </w:r>
    </w:p>
    <w:p w14:paraId="61D2F7E7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Vyplatit zhotoviteli odměnu dle č</w:t>
      </w:r>
      <w:r>
        <w:rPr>
          <w:sz w:val="24"/>
          <w:szCs w:val="24"/>
          <w:lang w:val="pt-PT"/>
        </w:rPr>
        <w:t>l. VII.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757D499B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p w14:paraId="577DFE09" w14:textId="5FC46933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</w:t>
      </w:r>
      <w:r w:rsidR="001B57A8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.</w:t>
      </w:r>
    </w:p>
    <w:p w14:paraId="1787907D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a-DK"/>
        </w:rPr>
        <w:t>Ud</w:t>
      </w:r>
      <w:proofErr w:type="spellStart"/>
      <w:r>
        <w:rPr>
          <w:b/>
          <w:bCs/>
          <w:sz w:val="24"/>
          <w:szCs w:val="24"/>
        </w:rPr>
        <w:t>ělení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it-IT"/>
        </w:rPr>
        <w:t>opr</w:t>
      </w:r>
      <w:proofErr w:type="spellStart"/>
      <w:r>
        <w:rPr>
          <w:b/>
          <w:bCs/>
          <w:sz w:val="24"/>
          <w:szCs w:val="24"/>
        </w:rPr>
        <w:t>ávnění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uží</w:t>
      </w:r>
      <w:proofErr w:type="spellEnd"/>
      <w:r>
        <w:rPr>
          <w:b/>
          <w:bCs/>
          <w:sz w:val="24"/>
          <w:szCs w:val="24"/>
          <w:lang w:val="fr-FR"/>
        </w:rPr>
        <w:t>t d</w:t>
      </w:r>
      <w:proofErr w:type="spellStart"/>
      <w:r>
        <w:rPr>
          <w:b/>
          <w:bCs/>
          <w:sz w:val="24"/>
          <w:szCs w:val="24"/>
        </w:rPr>
        <w:t>ílo</w:t>
      </w:r>
      <w:proofErr w:type="spellEnd"/>
      <w:r>
        <w:rPr>
          <w:b/>
          <w:bCs/>
          <w:sz w:val="24"/>
          <w:szCs w:val="24"/>
        </w:rPr>
        <w:t xml:space="preserve"> objednatelem (licence)</w:t>
      </w:r>
    </w:p>
    <w:p w14:paraId="46BED07E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uděluje objednateli dle zákona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výhradní licenci k užití díla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a to na celou dobu ochrany práv k dílu dle pří</w:t>
      </w:r>
      <w:r>
        <w:rPr>
          <w:sz w:val="24"/>
          <w:szCs w:val="24"/>
          <w:lang w:val="da-DK"/>
        </w:rPr>
        <w:t>slu</w:t>
      </w:r>
      <w:proofErr w:type="spellStart"/>
      <w:r>
        <w:rPr>
          <w:sz w:val="24"/>
          <w:szCs w:val="24"/>
        </w:rPr>
        <w:t>šných</w:t>
      </w:r>
      <w:proofErr w:type="spellEnd"/>
      <w:r>
        <w:rPr>
          <w:sz w:val="24"/>
          <w:szCs w:val="24"/>
        </w:rPr>
        <w:t xml:space="preserve"> ustanovení zákona č. 121/2000 Sb., o právu </w:t>
      </w:r>
      <w:proofErr w:type="spellStart"/>
      <w:r>
        <w:rPr>
          <w:sz w:val="24"/>
          <w:szCs w:val="24"/>
        </w:rPr>
        <w:t>autorsk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s</w:t>
      </w:r>
      <w:r>
        <w:rPr>
          <w:sz w:val="24"/>
          <w:szCs w:val="24"/>
        </w:rPr>
        <w:t> právem autorský</w:t>
      </w:r>
      <w:r>
        <w:rPr>
          <w:sz w:val="24"/>
          <w:szCs w:val="24"/>
          <w:lang w:val="pt-PT"/>
        </w:rPr>
        <w:t>m a d</w:t>
      </w:r>
      <w:proofErr w:type="spellStart"/>
      <w:r>
        <w:rPr>
          <w:sz w:val="24"/>
          <w:szCs w:val="24"/>
        </w:rPr>
        <w:t>ále</w:t>
      </w:r>
      <w:proofErr w:type="spellEnd"/>
      <w:r>
        <w:rPr>
          <w:sz w:val="24"/>
          <w:szCs w:val="24"/>
        </w:rPr>
        <w:t xml:space="preserve"> bez jakýchkoliv teritoriálních omezení.</w:t>
      </w:r>
    </w:p>
    <w:p w14:paraId="21515DBF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uděluje objednateli touto smlouvou výhradní </w:t>
      </w:r>
      <w:r>
        <w:rPr>
          <w:sz w:val="24"/>
          <w:szCs w:val="24"/>
          <w:lang w:val="it-IT"/>
        </w:rPr>
        <w:t>opr</w:t>
      </w:r>
      <w:proofErr w:type="spellStart"/>
      <w:r>
        <w:rPr>
          <w:sz w:val="24"/>
          <w:szCs w:val="24"/>
        </w:rPr>
        <w:t>ávnění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uží</w:t>
      </w:r>
      <w:proofErr w:type="spellEnd"/>
      <w:r>
        <w:rPr>
          <w:sz w:val="24"/>
          <w:szCs w:val="24"/>
          <w:lang w:val="fr-FR"/>
        </w:rPr>
        <w:t>t d</w:t>
      </w:r>
      <w:proofErr w:type="spellStart"/>
      <w:r>
        <w:rPr>
          <w:sz w:val="24"/>
          <w:szCs w:val="24"/>
        </w:rPr>
        <w:t>ílo</w:t>
      </w:r>
      <w:proofErr w:type="spellEnd"/>
      <w:r>
        <w:rPr>
          <w:sz w:val="24"/>
          <w:szCs w:val="24"/>
        </w:rPr>
        <w:t xml:space="preserve"> dle čl. III. odst. 1., 3. a 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 všemi způsoby užití ve smyslu § 12 odst. 1 a násl. zákona č. 121/2000 Sb., o právu </w:t>
      </w:r>
      <w:proofErr w:type="spellStart"/>
      <w:r>
        <w:rPr>
          <w:sz w:val="24"/>
          <w:szCs w:val="24"/>
        </w:rPr>
        <w:t>autorsk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souvisejících s právem autorským.</w:t>
      </w:r>
    </w:p>
    <w:p w14:paraId="49863869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Dí</w:t>
      </w:r>
      <w:proofErr w:type="spellEnd"/>
      <w:r>
        <w:rPr>
          <w:sz w:val="24"/>
          <w:szCs w:val="24"/>
          <w:lang w:val="it-IT"/>
        </w:rPr>
        <w:t>lo m</w:t>
      </w:r>
      <w:proofErr w:type="spellStart"/>
      <w:r>
        <w:rPr>
          <w:sz w:val="24"/>
          <w:szCs w:val="24"/>
        </w:rPr>
        <w:t>ůže</w:t>
      </w:r>
      <w:proofErr w:type="spellEnd"/>
      <w:r>
        <w:rPr>
          <w:sz w:val="24"/>
          <w:szCs w:val="24"/>
        </w:rPr>
        <w:t xml:space="preserve"> být ze strany objednatele šířeno všemi formami propagace výstavy i objednatele.</w:t>
      </w:r>
    </w:p>
    <w:p w14:paraId="3D2EEDAF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poskytnout dílo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třetí osobě (podlicence).</w:t>
      </w:r>
    </w:p>
    <w:p w14:paraId="4C612EBC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licence je zahrnuta v ceně díla. </w:t>
      </w:r>
    </w:p>
    <w:p w14:paraId="474ACC2C" w14:textId="77777777" w:rsidR="005D294E" w:rsidRDefault="005D294E">
      <w:pPr>
        <w:spacing w:after="0"/>
        <w:jc w:val="both"/>
      </w:pPr>
    </w:p>
    <w:p w14:paraId="1B8780B7" w14:textId="0D04B26E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VI.</w:t>
      </w:r>
    </w:p>
    <w:p w14:paraId="38619FF5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Dohoda o odměně</w:t>
      </w:r>
    </w:p>
    <w:p w14:paraId="14424BAE" w14:textId="77777777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Zhotoviteli náleží odměna za vytvoření díla, poskytnutí licence k dílu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za realizaci další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činností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 v </w:t>
      </w:r>
      <w:proofErr w:type="spellStart"/>
      <w:r>
        <w:rPr>
          <w:sz w:val="24"/>
          <w:szCs w:val="24"/>
        </w:rPr>
        <w:t>celkov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výši:  </w:t>
      </w:r>
    </w:p>
    <w:p w14:paraId="4E5E053D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"/>
        <w:tblW w:w="88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4"/>
        <w:gridCol w:w="4351"/>
      </w:tblGrid>
      <w:tr w:rsidR="005D07C6" w14:paraId="2EBAF6D3" w14:textId="77777777" w:rsidTr="005D07C6">
        <w:trPr>
          <w:trHeight w:val="35"/>
          <w:jc w:val="center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C364" w14:textId="0BB795C8" w:rsidR="005D07C6" w:rsidRPr="00F875DE" w:rsidRDefault="005D07C6" w:rsidP="005D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Sjednaná </w:t>
            </w:r>
            <w:r>
              <w:rPr>
                <w:sz w:val="24"/>
                <w:szCs w:val="24"/>
                <w:lang w:val="it-IT"/>
              </w:rPr>
              <w:t>cena d</w:t>
            </w:r>
            <w:proofErr w:type="spellStart"/>
            <w:r>
              <w:rPr>
                <w:sz w:val="24"/>
                <w:szCs w:val="24"/>
              </w:rPr>
              <w:t>íla</w:t>
            </w:r>
            <w:proofErr w:type="spellEnd"/>
            <w:r>
              <w:rPr>
                <w:sz w:val="24"/>
                <w:szCs w:val="24"/>
              </w:rPr>
              <w:t xml:space="preserve"> bez DPH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78B7" w14:textId="6194AA48" w:rsidR="005D07C6" w:rsidRPr="00923CB9" w:rsidRDefault="005D07C6" w:rsidP="005D07C6">
            <w:pPr>
              <w:spacing w:after="0"/>
              <w:jc w:val="right"/>
            </w:pPr>
            <w:proofErr w:type="gramStart"/>
            <w:r>
              <w:t>84</w:t>
            </w:r>
            <w:r w:rsidRPr="00923CB9">
              <w:t>.000,-</w:t>
            </w:r>
            <w:proofErr w:type="gramEnd"/>
            <w:r w:rsidRPr="00923CB9">
              <w:t xml:space="preserve"> Kč</w:t>
            </w:r>
          </w:p>
        </w:tc>
      </w:tr>
      <w:tr w:rsidR="005D07C6" w14:paraId="20D0D0C3" w14:textId="77777777" w:rsidTr="005D07C6">
        <w:trPr>
          <w:trHeight w:val="35"/>
          <w:jc w:val="center"/>
        </w:trPr>
        <w:tc>
          <w:tcPr>
            <w:tcW w:w="4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E74F" w14:textId="42D6FCC1" w:rsidR="005D07C6" w:rsidRDefault="00F2683B" w:rsidP="005D07C6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>Sjednaná c</w:t>
            </w:r>
            <w:r w:rsidR="005D07C6">
              <w:rPr>
                <w:b/>
                <w:bCs/>
                <w:sz w:val="24"/>
                <w:szCs w:val="24"/>
              </w:rPr>
              <w:t xml:space="preserve">ena </w:t>
            </w:r>
            <w:r w:rsidR="006A404B">
              <w:rPr>
                <w:b/>
                <w:bCs/>
                <w:sz w:val="24"/>
                <w:szCs w:val="24"/>
              </w:rPr>
              <w:t>díl</w:t>
            </w:r>
            <w:r>
              <w:rPr>
                <w:b/>
                <w:bCs/>
                <w:sz w:val="24"/>
                <w:szCs w:val="24"/>
              </w:rPr>
              <w:t xml:space="preserve">a </w:t>
            </w:r>
            <w:r w:rsidR="00973282">
              <w:rPr>
                <w:b/>
                <w:bCs/>
                <w:sz w:val="24"/>
                <w:szCs w:val="24"/>
              </w:rPr>
              <w:t xml:space="preserve">včetně </w:t>
            </w:r>
            <w:proofErr w:type="gramStart"/>
            <w:r w:rsidR="00973282">
              <w:rPr>
                <w:b/>
                <w:bCs/>
                <w:sz w:val="24"/>
                <w:szCs w:val="24"/>
              </w:rPr>
              <w:t>DPH</w:t>
            </w:r>
            <w:r w:rsidR="005D07C6">
              <w:rPr>
                <w:b/>
                <w:bCs/>
                <w:sz w:val="24"/>
                <w:szCs w:val="24"/>
              </w:rPr>
              <w:t xml:space="preserve">:   </w:t>
            </w:r>
            <w:proofErr w:type="gramEnd"/>
            <w:r w:rsidR="005D07C6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7553" w14:textId="4462E007" w:rsidR="005D07C6" w:rsidRDefault="004461BC" w:rsidP="005D07C6">
            <w:pPr>
              <w:spacing w:after="0"/>
              <w:jc w:val="right"/>
            </w:pPr>
            <w:proofErr w:type="gramStart"/>
            <w:r>
              <w:rPr>
                <w:b/>
                <w:bCs/>
              </w:rPr>
              <w:t>101</w:t>
            </w:r>
            <w:r w:rsidR="005D07C6">
              <w:rPr>
                <w:b/>
                <w:bCs/>
              </w:rPr>
              <w:t>.</w:t>
            </w:r>
            <w:r>
              <w:rPr>
                <w:b/>
                <w:bCs/>
              </w:rPr>
              <w:t>64</w:t>
            </w:r>
            <w:r w:rsidR="005D07C6">
              <w:rPr>
                <w:b/>
                <w:bCs/>
              </w:rPr>
              <w:t>0</w:t>
            </w:r>
            <w:r w:rsidR="005D07C6">
              <w:rPr>
                <w:b/>
                <w:bCs/>
                <w:sz w:val="24"/>
                <w:szCs w:val="24"/>
              </w:rPr>
              <w:t>,-</w:t>
            </w:r>
            <w:proofErr w:type="gramEnd"/>
            <w:r w:rsidR="005D07C6">
              <w:rPr>
                <w:b/>
                <w:bCs/>
                <w:sz w:val="24"/>
                <w:szCs w:val="24"/>
              </w:rPr>
              <w:t xml:space="preserve"> Kč</w:t>
            </w:r>
          </w:p>
        </w:tc>
      </w:tr>
      <w:tr w:rsidR="005D07C6" w14:paraId="54514DE2" w14:textId="77777777" w:rsidTr="005D07C6">
        <w:trPr>
          <w:trHeight w:val="40"/>
          <w:jc w:val="center"/>
        </w:trPr>
        <w:tc>
          <w:tcPr>
            <w:tcW w:w="8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99FE" w14:textId="75A1BB94" w:rsidR="005D07C6" w:rsidRDefault="005D07C6" w:rsidP="005D07C6">
            <w:pPr>
              <w:tabs>
                <w:tab w:val="center" w:pos="4144"/>
              </w:tabs>
              <w:spacing w:after="0"/>
            </w:pPr>
            <w:r>
              <w:rPr>
                <w:sz w:val="24"/>
                <w:szCs w:val="24"/>
              </w:rPr>
              <w:t xml:space="preserve">Slovy: </w:t>
            </w:r>
            <w:r w:rsidR="004461BC">
              <w:rPr>
                <w:sz w:val="24"/>
                <w:szCs w:val="24"/>
              </w:rPr>
              <w:t>sto jedna tisíc šest set čtyřicet</w:t>
            </w:r>
            <w:r>
              <w:rPr>
                <w:sz w:val="24"/>
                <w:szCs w:val="24"/>
              </w:rPr>
              <w:t xml:space="preserve"> korun českých</w:t>
            </w:r>
          </w:p>
        </w:tc>
      </w:tr>
      <w:tr w:rsidR="005D07C6" w14:paraId="1997017B" w14:textId="77777777" w:rsidTr="005D07C6">
        <w:trPr>
          <w:trHeight w:val="35"/>
          <w:jc w:val="center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C22C" w14:textId="77777777" w:rsidR="005D07C6" w:rsidRDefault="005D07C6" w:rsidP="005D07C6"/>
        </w:tc>
      </w:tr>
    </w:tbl>
    <w:p w14:paraId="68A23788" w14:textId="072A44B3" w:rsidR="005D294E" w:rsidRDefault="00526648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dle odst. 1. t</w:t>
      </w:r>
      <w:r w:rsidR="00FF5100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zahrnuje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odměnu za udělení licence dle č</w:t>
      </w:r>
      <w:r>
        <w:rPr>
          <w:sz w:val="24"/>
          <w:szCs w:val="24"/>
          <w:lang w:val="pt-PT"/>
        </w:rPr>
        <w:t>l. VI.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323944DC" w14:textId="5F28EB60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potvrzují, že dohodnutá cena (odměna) specifikovaná v odst. 1. t</w:t>
      </w:r>
      <w:r w:rsidR="00972D69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je cenou konečnou a závaznou.</w:t>
      </w:r>
    </w:p>
    <w:p w14:paraId="5A136757" w14:textId="51C40BE4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bude uhrazena objednatelem dle odst. 1 t</w:t>
      </w:r>
      <w:r w:rsidR="00C202DE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na základě řádně vystaven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faktury zhotovitele </w:t>
      </w:r>
      <w:r>
        <w:t xml:space="preserve">se splatností </w:t>
      </w:r>
      <w:r w:rsidR="000532C0">
        <w:t>30</w:t>
      </w:r>
      <w:r>
        <w:t xml:space="preserve"> dnů od převzetí poslední </w:t>
      </w:r>
      <w:proofErr w:type="spellStart"/>
      <w:r>
        <w:t>čá</w:t>
      </w:r>
      <w:proofErr w:type="spellEnd"/>
      <w:r>
        <w:rPr>
          <w:lang w:val="it-IT"/>
        </w:rPr>
        <w:t>sti d</w:t>
      </w:r>
      <w:proofErr w:type="spellStart"/>
      <w:r>
        <w:t>íla</w:t>
      </w:r>
      <w:proofErr w:type="spellEnd"/>
      <w:r>
        <w:rPr>
          <w:sz w:val="24"/>
          <w:szCs w:val="24"/>
        </w:rPr>
        <w:t xml:space="preserve"> objednatelem. Dnem úhrady </w:t>
      </w:r>
      <w:proofErr w:type="spellStart"/>
      <w:r>
        <w:rPr>
          <w:sz w:val="24"/>
          <w:szCs w:val="24"/>
        </w:rPr>
        <w:t>daňov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se rozumí den odepsání pří</w:t>
      </w:r>
      <w:r>
        <w:rPr>
          <w:sz w:val="24"/>
          <w:szCs w:val="24"/>
          <w:lang w:val="da-DK"/>
        </w:rPr>
        <w:t>slu</w:t>
      </w:r>
      <w:proofErr w:type="spellStart"/>
      <w:r>
        <w:rPr>
          <w:sz w:val="24"/>
          <w:szCs w:val="24"/>
        </w:rPr>
        <w:t>šn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finanční </w:t>
      </w:r>
      <w:r>
        <w:rPr>
          <w:sz w:val="24"/>
          <w:szCs w:val="24"/>
        </w:rPr>
        <w:lastRenderedPageBreak/>
        <w:t>částky z účtu objednatele. Za každý den prodlení zaplatí objednatel úrok z prodlení ve výši 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právní</w:t>
      </w:r>
      <w:r>
        <w:rPr>
          <w:sz w:val="24"/>
          <w:szCs w:val="24"/>
          <w:lang w:val="it-IT"/>
        </w:rPr>
        <w:t>mi p</w:t>
      </w:r>
      <w:proofErr w:type="spellStart"/>
      <w:r>
        <w:rPr>
          <w:sz w:val="24"/>
          <w:szCs w:val="24"/>
        </w:rPr>
        <w:t>ředpisy</w:t>
      </w:r>
      <w:proofErr w:type="spellEnd"/>
      <w:r>
        <w:rPr>
          <w:sz w:val="24"/>
          <w:szCs w:val="24"/>
        </w:rPr>
        <w:t>.</w:t>
      </w:r>
    </w:p>
    <w:p w14:paraId="3305E285" w14:textId="2ED3FF13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prodlení </w:t>
      </w:r>
      <w:r>
        <w:rPr>
          <w:sz w:val="24"/>
          <w:szCs w:val="24"/>
          <w:lang w:val="fr-FR"/>
        </w:rPr>
        <w:t>s p</w:t>
      </w:r>
      <w:proofErr w:type="spellStart"/>
      <w:r>
        <w:rPr>
          <w:sz w:val="24"/>
          <w:szCs w:val="24"/>
        </w:rPr>
        <w:t>ředáním</w:t>
      </w:r>
      <w:proofErr w:type="spellEnd"/>
      <w:r>
        <w:rPr>
          <w:sz w:val="24"/>
          <w:szCs w:val="24"/>
        </w:rPr>
        <w:t xml:space="preserve"> díla oproti touto smlouvou stanoven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termínu sjednává se smluvní pokuta ve </w:t>
      </w:r>
      <w:r>
        <w:t xml:space="preserve">výši </w:t>
      </w:r>
      <w:r w:rsidR="003A5398">
        <w:t>5</w:t>
      </w:r>
      <w:r>
        <w:t>00,-</w:t>
      </w:r>
      <w:r>
        <w:rPr>
          <w:sz w:val="24"/>
          <w:szCs w:val="24"/>
        </w:rPr>
        <w:t xml:space="preserve"> Kč za každý započatý den prodlení. Objednatel je </w:t>
      </w:r>
      <w:proofErr w:type="spellStart"/>
      <w:r>
        <w:rPr>
          <w:sz w:val="24"/>
          <w:szCs w:val="24"/>
        </w:rPr>
        <w:t>oprávně</w:t>
      </w:r>
      <w:proofErr w:type="spellEnd"/>
      <w:r>
        <w:rPr>
          <w:sz w:val="24"/>
          <w:szCs w:val="24"/>
          <w:lang w:val="nl-NL"/>
        </w:rPr>
        <w:t>n sn</w:t>
      </w:r>
      <w:proofErr w:type="spellStart"/>
      <w:r>
        <w:rPr>
          <w:sz w:val="24"/>
          <w:szCs w:val="24"/>
        </w:rPr>
        <w:t>ížit</w:t>
      </w:r>
      <w:proofErr w:type="spellEnd"/>
      <w:r>
        <w:rPr>
          <w:sz w:val="24"/>
          <w:szCs w:val="24"/>
        </w:rPr>
        <w:t xml:space="preserve"> o smluvní pokutu sjednanou odměnu. Snížení odměny nezbavuje zhotovitele povinnosti hradit vzniklou škodu.</w:t>
      </w:r>
    </w:p>
    <w:p w14:paraId="03CFE096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58E78CEB" w14:textId="083DE4D4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VII.</w:t>
      </w:r>
    </w:p>
    <w:p w14:paraId="4615F693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ujednání</w:t>
      </w:r>
    </w:p>
    <w:p w14:paraId="53A1521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s platností dnem uzavření a účinností dnem zveřejnění v registru smluv.</w:t>
      </w:r>
    </w:p>
    <w:p w14:paraId="6ED85E9A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je vyhotovena ve </w:t>
      </w:r>
      <w:proofErr w:type="spellStart"/>
      <w:r>
        <w:rPr>
          <w:sz w:val="24"/>
          <w:szCs w:val="24"/>
        </w:rPr>
        <w:t>tř</w:t>
      </w:r>
      <w:proofErr w:type="spellEnd"/>
      <w:r>
        <w:rPr>
          <w:sz w:val="24"/>
          <w:szCs w:val="24"/>
          <w:lang w:val="sv-SE"/>
        </w:rPr>
        <w:t>ech exempl</w:t>
      </w:r>
      <w:proofErr w:type="spellStart"/>
      <w:r>
        <w:rPr>
          <w:sz w:val="24"/>
          <w:szCs w:val="24"/>
        </w:rPr>
        <w:t>ářích</w:t>
      </w:r>
      <w:proofErr w:type="spellEnd"/>
      <w:r>
        <w:rPr>
          <w:sz w:val="24"/>
          <w:szCs w:val="24"/>
        </w:rPr>
        <w:t xml:space="preserve">, z nichž objednatel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dva a zhotovitel jeden.</w:t>
      </w:r>
    </w:p>
    <w:p w14:paraId="7DB236F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měněna nebo zrušena pouze písemně, a to formou číslovaných dodatků.</w:t>
      </w:r>
    </w:p>
    <w:p w14:paraId="38F4DAFC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Zodpovědnými zástupci objednatele pro jednání ve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  <w:lang w:val="it-IT"/>
        </w:rPr>
        <w:t>ci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jsou:</w:t>
      </w:r>
    </w:p>
    <w:p w14:paraId="2481C340" w14:textId="49222353" w:rsidR="005D294E" w:rsidRDefault="005266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C839BC">
        <w:rPr>
          <w:sz w:val="24"/>
          <w:szCs w:val="24"/>
        </w:rPr>
        <w:t>Michaela Beleniová</w:t>
      </w:r>
      <w:r>
        <w:rPr>
          <w:sz w:val="24"/>
          <w:szCs w:val="24"/>
        </w:rPr>
        <w:t xml:space="preserve">, </w:t>
      </w:r>
      <w:r w:rsidR="00C839BC">
        <w:rPr>
          <w:sz w:val="24"/>
          <w:szCs w:val="24"/>
        </w:rPr>
        <w:t>produkční výstavy</w:t>
      </w:r>
    </w:p>
    <w:p w14:paraId="212C2F97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Poru</w:t>
      </w:r>
      <w:proofErr w:type="spellStart"/>
      <w:r>
        <w:rPr>
          <w:sz w:val="24"/>
          <w:szCs w:val="24"/>
        </w:rPr>
        <w:t>ší-li</w:t>
      </w:r>
      <w:proofErr w:type="spellEnd"/>
      <w:r>
        <w:rPr>
          <w:sz w:val="24"/>
          <w:szCs w:val="24"/>
        </w:rPr>
        <w:t xml:space="preserve"> některá ze smluvních stran povinnosti uveden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(č</w:t>
      </w:r>
      <w:r>
        <w:rPr>
          <w:sz w:val="24"/>
          <w:szCs w:val="24"/>
          <w:lang w:val="pt-PT"/>
        </w:rPr>
        <w:t>l. III. a IV.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smlouvy), je druhá strana oprávněna od smlouvy odstoupit. Odstoupení od smlouvy musí být provedeno písemnou formou včetně finančního vypořádání, účinky odstoupení nastávají dnem doručení druh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smluvní straně.</w:t>
      </w:r>
    </w:p>
    <w:p w14:paraId="372A7651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Právní vztahy 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neupraven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se řídí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  <w:lang w:val="da-DK"/>
        </w:rPr>
        <w:t>ansk</w:t>
      </w:r>
      <w:proofErr w:type="spellStart"/>
      <w:r>
        <w:rPr>
          <w:sz w:val="24"/>
          <w:szCs w:val="24"/>
        </w:rPr>
        <w:t>ým</w:t>
      </w:r>
      <w:proofErr w:type="spellEnd"/>
      <w:r>
        <w:rPr>
          <w:sz w:val="24"/>
          <w:szCs w:val="24"/>
        </w:rPr>
        <w:t xml:space="preserve"> zákoníkem a autorským zákonem v pln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znění. </w:t>
      </w:r>
    </w:p>
    <w:p w14:paraId="7309DFA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potvrzují, že si tuto smlouvu před jejím podpisem přečetly a porozuměly jejímu obsahu. Na důkaz toho níže připojují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podpisy.</w:t>
      </w:r>
    </w:p>
    <w:p w14:paraId="5CD729BE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Případn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spory vznikl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 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budou řešeny a rozhodovány před soudy ČR, a to 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zák. č</w:t>
      </w:r>
      <w:r>
        <w:rPr>
          <w:sz w:val="24"/>
          <w:szCs w:val="24"/>
          <w:lang w:val="en-US"/>
        </w:rPr>
        <w:t>. 99/1963 Sb.</w:t>
      </w:r>
    </w:p>
    <w:p w14:paraId="7450FFC2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"/>
        <w:tblW w:w="928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1392"/>
        <w:gridCol w:w="3960"/>
      </w:tblGrid>
      <w:tr w:rsidR="005D294E" w14:paraId="5DB2AD3E" w14:textId="77777777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B9E0" w14:textId="77777777" w:rsidR="005D294E" w:rsidRDefault="00526648"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9EB8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B23D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V Praze dne</w:t>
            </w:r>
          </w:p>
        </w:tc>
      </w:tr>
      <w:tr w:rsidR="005D294E" w14:paraId="50C25A87" w14:textId="77777777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109F" w14:textId="77777777" w:rsidR="005D294E" w:rsidRDefault="005D294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6938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71CC" w14:textId="77777777" w:rsidR="005D294E" w:rsidRDefault="005D294E"/>
        </w:tc>
      </w:tr>
      <w:tr w:rsidR="005D294E" w14:paraId="2A8D4246" w14:textId="77777777">
        <w:trPr>
          <w:trHeight w:val="604"/>
        </w:trPr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C875" w14:textId="77777777" w:rsidR="005D294E" w:rsidRDefault="005D294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FB0E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3E06" w14:textId="77777777" w:rsidR="005D294E" w:rsidRDefault="005D294E"/>
        </w:tc>
      </w:tr>
      <w:tr w:rsidR="005D294E" w14:paraId="149023D5" w14:textId="77777777">
        <w:trPr>
          <w:trHeight w:val="1507"/>
        </w:trPr>
        <w:tc>
          <w:tcPr>
            <w:tcW w:w="3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45F5" w14:textId="158D7FF7" w:rsidR="005D294E" w:rsidRDefault="00342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26648">
              <w:rPr>
                <w:sz w:val="24"/>
                <w:szCs w:val="24"/>
              </w:rPr>
              <w:t>rof. PhDr. Michal Stehlík, Ph.D.</w:t>
            </w:r>
          </w:p>
          <w:p w14:paraId="586C8944" w14:textId="77777777" w:rsidR="005D294E" w:rsidRDefault="0052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 pro centrální sbírkotvornou a výstavní činnost</w:t>
            </w:r>
          </w:p>
          <w:p w14:paraId="56DAD78F" w14:textId="77777777" w:rsidR="005D294E" w:rsidRDefault="0052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muzeum</w:t>
            </w:r>
          </w:p>
          <w:p w14:paraId="248C6B55" w14:textId="77777777" w:rsidR="005D294E" w:rsidRDefault="0052664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(objednatel)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6250" w14:textId="77777777" w:rsidR="005D294E" w:rsidRDefault="005D294E"/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6702" w14:textId="26E94B1F" w:rsidR="005D294E" w:rsidRDefault="00747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Pavel Ševčík</w:t>
            </w:r>
          </w:p>
          <w:p w14:paraId="1692B0AA" w14:textId="77777777" w:rsidR="005D294E" w:rsidRDefault="0052664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(zhotovitel)</w:t>
            </w:r>
          </w:p>
        </w:tc>
      </w:tr>
    </w:tbl>
    <w:p w14:paraId="78BB4D16" w14:textId="77777777" w:rsidR="005D294E" w:rsidRDefault="005D294E">
      <w:pPr>
        <w:widowControl w:val="0"/>
        <w:spacing w:after="0" w:line="240" w:lineRule="auto"/>
        <w:ind w:left="432" w:hanging="432"/>
      </w:pPr>
    </w:p>
    <w:sectPr w:rsidR="005D294E">
      <w:headerReference w:type="default" r:id="rId10"/>
      <w:footerReference w:type="default" r:id="rId11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00E7" w14:textId="77777777" w:rsidR="00275B38" w:rsidRDefault="00526648">
      <w:pPr>
        <w:spacing w:after="0" w:line="240" w:lineRule="auto"/>
      </w:pPr>
      <w:r>
        <w:separator/>
      </w:r>
    </w:p>
  </w:endnote>
  <w:endnote w:type="continuationSeparator" w:id="0">
    <w:p w14:paraId="0B890847" w14:textId="77777777" w:rsidR="00275B38" w:rsidRDefault="0052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2F5C" w14:textId="77777777" w:rsidR="005D294E" w:rsidRDefault="00526648">
    <w:pPr>
      <w:pStyle w:val="Zpa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335D" w14:textId="77777777" w:rsidR="00275B38" w:rsidRDefault="00526648">
      <w:pPr>
        <w:spacing w:after="0" w:line="240" w:lineRule="auto"/>
      </w:pPr>
      <w:r>
        <w:separator/>
      </w:r>
    </w:p>
  </w:footnote>
  <w:footnote w:type="continuationSeparator" w:id="0">
    <w:p w14:paraId="128C3907" w14:textId="77777777" w:rsidR="00275B38" w:rsidRDefault="0052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921C" w14:textId="36686C78" w:rsidR="00D7794A" w:rsidRDefault="007A4300" w:rsidP="007A4300">
    <w:pPr>
      <w:pStyle w:val="Zhlav"/>
      <w:jc w:val="right"/>
    </w:pPr>
    <w:r>
      <w:t>2023/3</w:t>
    </w:r>
    <w:r w:rsidR="00057BAB">
      <w:t>843</w:t>
    </w:r>
    <w:r>
      <w:t>/NM</w:t>
    </w:r>
  </w:p>
  <w:p w14:paraId="1BD581E9" w14:textId="77777777" w:rsidR="005D294E" w:rsidRDefault="005D294E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06"/>
    <w:multiLevelType w:val="hybridMultilevel"/>
    <w:tmpl w:val="B28089E2"/>
    <w:numStyleLink w:val="Importovantl8"/>
  </w:abstractNum>
  <w:abstractNum w:abstractNumId="1" w15:restartNumberingAfterBreak="0">
    <w:nsid w:val="0C2F1940"/>
    <w:multiLevelType w:val="multilevel"/>
    <w:tmpl w:val="B98A8E50"/>
    <w:numStyleLink w:val="Importovantl1"/>
  </w:abstractNum>
  <w:abstractNum w:abstractNumId="2" w15:restartNumberingAfterBreak="0">
    <w:nsid w:val="15E930D8"/>
    <w:multiLevelType w:val="hybridMultilevel"/>
    <w:tmpl w:val="2AC64AA6"/>
    <w:styleLink w:val="Importovantl10"/>
    <w:lvl w:ilvl="0" w:tplc="1A4A0C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2A7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8B32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0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A6A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000A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E8C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84B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F98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127447"/>
    <w:multiLevelType w:val="hybridMultilevel"/>
    <w:tmpl w:val="2AC64AA6"/>
    <w:numStyleLink w:val="Importovantl10"/>
  </w:abstractNum>
  <w:abstractNum w:abstractNumId="4" w15:restartNumberingAfterBreak="0">
    <w:nsid w:val="20DA76CB"/>
    <w:multiLevelType w:val="hybridMultilevel"/>
    <w:tmpl w:val="3B081126"/>
    <w:styleLink w:val="Importovantl3"/>
    <w:lvl w:ilvl="0" w:tplc="3B58ED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23A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C92A4">
      <w:start w:val="1"/>
      <w:numFmt w:val="lowerRoman"/>
      <w:lvlText w:val="%3."/>
      <w:lvlJc w:val="left"/>
      <w:pPr>
        <w:ind w:left="117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ADD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CA8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6A72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4B1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238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CB61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6F5F2C"/>
    <w:multiLevelType w:val="hybridMultilevel"/>
    <w:tmpl w:val="ECDEBAEA"/>
    <w:numStyleLink w:val="Importovantl2"/>
  </w:abstractNum>
  <w:abstractNum w:abstractNumId="6" w15:restartNumberingAfterBreak="0">
    <w:nsid w:val="23657FA6"/>
    <w:multiLevelType w:val="hybridMultilevel"/>
    <w:tmpl w:val="D0B2F6BA"/>
    <w:numStyleLink w:val="Importovantl4"/>
  </w:abstractNum>
  <w:abstractNum w:abstractNumId="7" w15:restartNumberingAfterBreak="0">
    <w:nsid w:val="31815BE5"/>
    <w:multiLevelType w:val="hybridMultilevel"/>
    <w:tmpl w:val="3FC86F5C"/>
    <w:styleLink w:val="Importovantl7"/>
    <w:lvl w:ilvl="0" w:tplc="768404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6DD3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CA32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8FA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6FD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0837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88B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A2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A4AA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F85D99"/>
    <w:multiLevelType w:val="hybridMultilevel"/>
    <w:tmpl w:val="3B081126"/>
    <w:numStyleLink w:val="Importovantl3"/>
  </w:abstractNum>
  <w:abstractNum w:abstractNumId="9" w15:restartNumberingAfterBreak="0">
    <w:nsid w:val="36146B29"/>
    <w:multiLevelType w:val="multilevel"/>
    <w:tmpl w:val="B98A8E50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300495"/>
    <w:multiLevelType w:val="hybridMultilevel"/>
    <w:tmpl w:val="ECDEBAEA"/>
    <w:styleLink w:val="Importovantl2"/>
    <w:lvl w:ilvl="0" w:tplc="22AA3D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22A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88B4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081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0B3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9A5A3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020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8C9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893C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0F2392"/>
    <w:multiLevelType w:val="hybridMultilevel"/>
    <w:tmpl w:val="B28089E2"/>
    <w:styleLink w:val="Importovantl8"/>
    <w:lvl w:ilvl="0" w:tplc="069046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6182E">
      <w:start w:val="1"/>
      <w:numFmt w:val="bullet"/>
      <w:lvlText w:val="-"/>
      <w:lvlJc w:val="left"/>
      <w:pPr>
        <w:ind w:left="17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694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08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C47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A1A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AB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29E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4FF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AD1DB6"/>
    <w:multiLevelType w:val="hybridMultilevel"/>
    <w:tmpl w:val="FB92C30E"/>
    <w:styleLink w:val="Importovantl6"/>
    <w:lvl w:ilvl="0" w:tplc="71509E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CA2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01E6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454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295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6122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08D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E68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4482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405259"/>
    <w:multiLevelType w:val="hybridMultilevel"/>
    <w:tmpl w:val="3FC86F5C"/>
    <w:numStyleLink w:val="Importovantl7"/>
  </w:abstractNum>
  <w:abstractNum w:abstractNumId="14" w15:restartNumberingAfterBreak="0">
    <w:nsid w:val="55847BFB"/>
    <w:multiLevelType w:val="hybridMultilevel"/>
    <w:tmpl w:val="3746CAC8"/>
    <w:numStyleLink w:val="Importovantl9"/>
  </w:abstractNum>
  <w:abstractNum w:abstractNumId="15" w15:restartNumberingAfterBreak="0">
    <w:nsid w:val="56346308"/>
    <w:multiLevelType w:val="hybridMultilevel"/>
    <w:tmpl w:val="D0B2F6BA"/>
    <w:styleLink w:val="Importovantl4"/>
    <w:lvl w:ilvl="0" w:tplc="C08412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8135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EDB1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2B6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4BDB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47C6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6F5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A28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A5B6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5D57B2A"/>
    <w:multiLevelType w:val="hybridMultilevel"/>
    <w:tmpl w:val="A82E7B60"/>
    <w:styleLink w:val="Importovantl5"/>
    <w:lvl w:ilvl="0" w:tplc="7BB0AA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20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68A3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A8B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E444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C5E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E02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84F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B0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01D4A23"/>
    <w:multiLevelType w:val="hybridMultilevel"/>
    <w:tmpl w:val="FB92C30E"/>
    <w:numStyleLink w:val="Importovantl6"/>
  </w:abstractNum>
  <w:abstractNum w:abstractNumId="18" w15:restartNumberingAfterBreak="0">
    <w:nsid w:val="7BE024B3"/>
    <w:multiLevelType w:val="hybridMultilevel"/>
    <w:tmpl w:val="3746CAC8"/>
    <w:styleLink w:val="Importovantl9"/>
    <w:lvl w:ilvl="0" w:tplc="1A12A3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844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6D4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870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8C3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6F7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B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40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0DB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617312"/>
    <w:multiLevelType w:val="hybridMultilevel"/>
    <w:tmpl w:val="A82E7B60"/>
    <w:numStyleLink w:val="Importovantl5"/>
  </w:abstractNum>
  <w:num w:numId="1" w16cid:durableId="1438674147">
    <w:abstractNumId w:val="9"/>
  </w:num>
  <w:num w:numId="2" w16cid:durableId="1397169989">
    <w:abstractNumId w:val="1"/>
  </w:num>
  <w:num w:numId="3" w16cid:durableId="80571584">
    <w:abstractNumId w:val="1"/>
    <w:lvlOverride w:ilvl="0">
      <w:startOverride w:val="2"/>
    </w:lvlOverride>
  </w:num>
  <w:num w:numId="4" w16cid:durableId="2121412653">
    <w:abstractNumId w:val="10"/>
  </w:num>
  <w:num w:numId="5" w16cid:durableId="1972401068">
    <w:abstractNumId w:val="5"/>
  </w:num>
  <w:num w:numId="6" w16cid:durableId="1931351695">
    <w:abstractNumId w:val="4"/>
  </w:num>
  <w:num w:numId="7" w16cid:durableId="1016662857">
    <w:abstractNumId w:val="8"/>
  </w:num>
  <w:num w:numId="8" w16cid:durableId="1996296060">
    <w:abstractNumId w:val="15"/>
  </w:num>
  <w:num w:numId="9" w16cid:durableId="1011763098">
    <w:abstractNumId w:val="6"/>
  </w:num>
  <w:num w:numId="10" w16cid:durableId="1926721246">
    <w:abstractNumId w:val="16"/>
  </w:num>
  <w:num w:numId="11" w16cid:durableId="693767395">
    <w:abstractNumId w:val="19"/>
  </w:num>
  <w:num w:numId="12" w16cid:durableId="1404260234">
    <w:abstractNumId w:val="12"/>
  </w:num>
  <w:num w:numId="13" w16cid:durableId="1395422671">
    <w:abstractNumId w:val="17"/>
  </w:num>
  <w:num w:numId="14" w16cid:durableId="682165592">
    <w:abstractNumId w:val="7"/>
  </w:num>
  <w:num w:numId="15" w16cid:durableId="675576883">
    <w:abstractNumId w:val="13"/>
  </w:num>
  <w:num w:numId="16" w16cid:durableId="282468102">
    <w:abstractNumId w:val="13"/>
    <w:lvlOverride w:ilvl="0">
      <w:startOverride w:val="2"/>
    </w:lvlOverride>
  </w:num>
  <w:num w:numId="17" w16cid:durableId="824199015">
    <w:abstractNumId w:val="11"/>
  </w:num>
  <w:num w:numId="18" w16cid:durableId="976178757">
    <w:abstractNumId w:val="0"/>
  </w:num>
  <w:num w:numId="19" w16cid:durableId="1600024520">
    <w:abstractNumId w:val="13"/>
    <w:lvlOverride w:ilvl="0">
      <w:startOverride w:val="3"/>
    </w:lvlOverride>
  </w:num>
  <w:num w:numId="20" w16cid:durableId="1917864236">
    <w:abstractNumId w:val="18"/>
  </w:num>
  <w:num w:numId="21" w16cid:durableId="657731203">
    <w:abstractNumId w:val="14"/>
  </w:num>
  <w:num w:numId="22" w16cid:durableId="1148744029">
    <w:abstractNumId w:val="13"/>
    <w:lvlOverride w:ilvl="0">
      <w:startOverride w:val="4"/>
    </w:lvlOverride>
  </w:num>
  <w:num w:numId="23" w16cid:durableId="951284168">
    <w:abstractNumId w:val="2"/>
  </w:num>
  <w:num w:numId="24" w16cid:durableId="9264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4E"/>
    <w:rsid w:val="000532C0"/>
    <w:rsid w:val="00057BAB"/>
    <w:rsid w:val="000D5474"/>
    <w:rsid w:val="001601D6"/>
    <w:rsid w:val="001A150C"/>
    <w:rsid w:val="001B57A8"/>
    <w:rsid w:val="002422B3"/>
    <w:rsid w:val="002503FE"/>
    <w:rsid w:val="002623F3"/>
    <w:rsid w:val="0027532A"/>
    <w:rsid w:val="00275B38"/>
    <w:rsid w:val="002C57F9"/>
    <w:rsid w:val="00342FAF"/>
    <w:rsid w:val="00343BCA"/>
    <w:rsid w:val="003750AE"/>
    <w:rsid w:val="003858F7"/>
    <w:rsid w:val="003A5398"/>
    <w:rsid w:val="00400873"/>
    <w:rsid w:val="004461BC"/>
    <w:rsid w:val="00481B8B"/>
    <w:rsid w:val="004B09BF"/>
    <w:rsid w:val="004D04E4"/>
    <w:rsid w:val="004E5379"/>
    <w:rsid w:val="00525E7D"/>
    <w:rsid w:val="00526648"/>
    <w:rsid w:val="00572EE5"/>
    <w:rsid w:val="005A6A8A"/>
    <w:rsid w:val="005B6D5A"/>
    <w:rsid w:val="005D07C6"/>
    <w:rsid w:val="005D294E"/>
    <w:rsid w:val="005D4C85"/>
    <w:rsid w:val="005E4332"/>
    <w:rsid w:val="00607EF5"/>
    <w:rsid w:val="0062471F"/>
    <w:rsid w:val="00673D2A"/>
    <w:rsid w:val="0069369E"/>
    <w:rsid w:val="006A404B"/>
    <w:rsid w:val="006D7967"/>
    <w:rsid w:val="00713E84"/>
    <w:rsid w:val="00747AB6"/>
    <w:rsid w:val="007A4300"/>
    <w:rsid w:val="007F068A"/>
    <w:rsid w:val="008A2AC7"/>
    <w:rsid w:val="008D016C"/>
    <w:rsid w:val="008D722F"/>
    <w:rsid w:val="00923CB9"/>
    <w:rsid w:val="00972D69"/>
    <w:rsid w:val="00973282"/>
    <w:rsid w:val="009A6A4C"/>
    <w:rsid w:val="009E4E40"/>
    <w:rsid w:val="00A669CB"/>
    <w:rsid w:val="00AB440A"/>
    <w:rsid w:val="00AD2984"/>
    <w:rsid w:val="00B35D35"/>
    <w:rsid w:val="00BF31FD"/>
    <w:rsid w:val="00C012E6"/>
    <w:rsid w:val="00C202DE"/>
    <w:rsid w:val="00C41074"/>
    <w:rsid w:val="00C839BC"/>
    <w:rsid w:val="00CA36AE"/>
    <w:rsid w:val="00CC03EA"/>
    <w:rsid w:val="00D34C87"/>
    <w:rsid w:val="00D7794A"/>
    <w:rsid w:val="00E567B3"/>
    <w:rsid w:val="00ED5141"/>
    <w:rsid w:val="00ED6420"/>
    <w:rsid w:val="00F2683B"/>
    <w:rsid w:val="00F44C81"/>
    <w:rsid w:val="00F875DE"/>
    <w:rsid w:val="00FE510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FF38"/>
  <w15:docId w15:val="{92150C0B-47BA-44BA-B6D0-714D5BEC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4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paragraph" w:styleId="Zkladntext2">
    <w:name w:val="Body Text 2"/>
    <w:rPr>
      <w:rFonts w:cs="Arial Unicode MS"/>
      <w:color w:val="000000"/>
      <w:sz w:val="24"/>
      <w:szCs w:val="24"/>
      <w:u w:color="000000"/>
    </w:rPr>
  </w:style>
  <w:style w:type="numbering" w:customStyle="1" w:styleId="Importovantl10">
    <w:name w:val="Importovaný štýl 10"/>
    <w:pPr>
      <w:numPr>
        <w:numId w:val="23"/>
      </w:numPr>
    </w:pPr>
  </w:style>
  <w:style w:type="paragraph" w:styleId="Zhlav">
    <w:name w:val="header"/>
    <w:basedOn w:val="Normln"/>
    <w:link w:val="ZhlavChar"/>
    <w:uiPriority w:val="99"/>
    <w:unhideWhenUsed/>
    <w:rsid w:val="00D7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94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2c3cd2cfc6b22f0d35b2fb07e271f1d4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d38382ad3d0cdf9fc68db43281d95d5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1AB0-DF0E-4D99-807F-F2354681CA1C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2.xml><?xml version="1.0" encoding="utf-8"?>
<ds:datastoreItem xmlns:ds="http://schemas.openxmlformats.org/officeDocument/2006/customXml" ds:itemID="{C6A605A6-8C01-43C8-8BD3-FAFD30B19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6291B-CA88-4034-8E50-64D5D4004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Beleniová Michaela</cp:lastModifiedBy>
  <cp:revision>2</cp:revision>
  <dcterms:created xsi:type="dcterms:W3CDTF">2023-08-09T09:12:00Z</dcterms:created>
  <dcterms:modified xsi:type="dcterms:W3CDTF">2023-08-09T09:12:00Z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</Properties>
</file>