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168" w:rsidRDefault="00252168">
      <w:pPr>
        <w:pStyle w:val="Standard"/>
        <w:rPr>
          <w:rFonts w:eastAsia="Times New Roman"/>
          <w:b/>
          <w:sz w:val="28"/>
          <w:szCs w:val="28"/>
        </w:rPr>
      </w:pPr>
    </w:p>
    <w:p w:rsidR="00252168" w:rsidRDefault="00E01529">
      <w:pPr>
        <w:pStyle w:val="Standard"/>
      </w:pPr>
      <w:r>
        <w:rPr>
          <w:rFonts w:eastAsia="Times New Roman"/>
          <w:b/>
          <w:sz w:val="28"/>
          <w:szCs w:val="28"/>
        </w:rPr>
        <w:t>Chatová osada Višňová-Hájek</w:t>
      </w:r>
    </w:p>
    <w:p w:rsidR="00252168" w:rsidRDefault="00E01529">
      <w:pPr>
        <w:pStyle w:val="Standard"/>
        <w:pBdr>
          <w:bottom w:val="single" w:sz="6" w:space="1" w:color="00000A"/>
        </w:pBdr>
      </w:pPr>
      <w:r>
        <w:rPr>
          <w:rFonts w:eastAsia="Times New Roman"/>
        </w:rPr>
        <w:t>Roztoky ev. č. 131, 270 23 Křivoklát</w:t>
      </w:r>
    </w:p>
    <w:p w:rsidR="00252168" w:rsidRDefault="00E01529">
      <w:pPr>
        <w:pStyle w:val="Standard"/>
        <w:pBdr>
          <w:bottom w:val="single" w:sz="6" w:space="1" w:color="00000A"/>
        </w:pBdr>
      </w:pPr>
      <w:r>
        <w:rPr>
          <w:rFonts w:eastAsia="Times New Roman"/>
        </w:rPr>
        <w:t>zastoupený p. Petrem Hájkem, IČ:</w:t>
      </w:r>
      <w:r w:rsidR="00CB18FB">
        <w:rPr>
          <w:rFonts w:eastAsia="Times New Roman"/>
        </w:rPr>
        <w:t xml:space="preserve"> </w:t>
      </w:r>
      <w:r>
        <w:rPr>
          <w:rFonts w:eastAsia="Times New Roman"/>
        </w:rPr>
        <w:t xml:space="preserve">430 897 55, tel. </w:t>
      </w:r>
      <w:r w:rsidR="00F82C0D">
        <w:rPr>
          <w:rFonts w:eastAsia="Times New Roman"/>
        </w:rPr>
        <w:t>………</w:t>
      </w:r>
    </w:p>
    <w:p w:rsidR="00252168" w:rsidRDefault="00E01529">
      <w:pPr>
        <w:pStyle w:val="Standard"/>
        <w:pBdr>
          <w:bottom w:val="single" w:sz="6" w:space="1" w:color="00000A"/>
        </w:pBdr>
      </w:pPr>
      <w:r>
        <w:rPr>
          <w:rFonts w:eastAsia="Times New Roman"/>
        </w:rPr>
        <w:t>kontaktní osoba: Nikola Hájková - zástupce odpovědného vedoucího</w:t>
      </w:r>
    </w:p>
    <w:p w:rsidR="00252168" w:rsidRDefault="00E01529">
      <w:pPr>
        <w:pStyle w:val="Standard"/>
      </w:pPr>
      <w:r>
        <w:rPr>
          <w:rFonts w:eastAsia="Times New Roman"/>
        </w:rPr>
        <w:t>a</w:t>
      </w:r>
    </w:p>
    <w:p w:rsidR="00252168" w:rsidRDefault="00E01529">
      <w:pPr>
        <w:pStyle w:val="Standard"/>
      </w:pPr>
      <w:r>
        <w:rPr>
          <w:rFonts w:eastAsia="Times New Roman"/>
        </w:rPr>
        <w:t>Dětský domov, Základní škola a Střední škola</w:t>
      </w:r>
      <w:r w:rsidR="00CB18FB">
        <w:rPr>
          <w:rFonts w:eastAsia="Times New Roman"/>
        </w:rPr>
        <w:t>,</w:t>
      </w:r>
      <w:r>
        <w:rPr>
          <w:rFonts w:eastAsia="Times New Roman"/>
        </w:rPr>
        <w:t xml:space="preserve"> Duchcov, příspěvková organizace</w:t>
      </w:r>
    </w:p>
    <w:p w:rsidR="00252168" w:rsidRDefault="00E01529">
      <w:pPr>
        <w:pStyle w:val="Standard"/>
      </w:pPr>
      <w:r>
        <w:rPr>
          <w:rFonts w:eastAsia="Times New Roman"/>
        </w:rPr>
        <w:t>Školní 624/1, 419 01 Duchcov</w:t>
      </w:r>
    </w:p>
    <w:p w:rsidR="00252168" w:rsidRDefault="00E01529">
      <w:pPr>
        <w:pStyle w:val="Standard"/>
      </w:pPr>
      <w:r>
        <w:rPr>
          <w:rFonts w:eastAsia="Times New Roman"/>
        </w:rPr>
        <w:t>IČ: 615 15 582</w:t>
      </w:r>
    </w:p>
    <w:p w:rsidR="00252168" w:rsidRDefault="00E01529">
      <w:pPr>
        <w:pStyle w:val="Standard"/>
      </w:pPr>
      <w:r>
        <w:rPr>
          <w:rFonts w:eastAsia="Times New Roman"/>
        </w:rPr>
        <w:t>zastoupený –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Mgr. Blankou Stádníkovou – ředitelka</w:t>
      </w:r>
    </w:p>
    <w:p w:rsidR="00252168" w:rsidRDefault="00E01529">
      <w:pPr>
        <w:pStyle w:val="Standard"/>
        <w:pBdr>
          <w:bottom w:val="single" w:sz="6" w:space="1" w:color="00000A"/>
        </w:pBdr>
      </w:pPr>
      <w:r>
        <w:rPr>
          <w:rFonts w:eastAsia="Times New Roman"/>
        </w:rPr>
        <w:t xml:space="preserve">kontaktní osoba - </w:t>
      </w:r>
      <w:r>
        <w:rPr>
          <w:rFonts w:eastAsia="Times New Roman"/>
        </w:rPr>
        <w:tab/>
        <w:t xml:space="preserve"> Mgr. Kateřina Bastlová – zástupce ředitele</w:t>
      </w:r>
    </w:p>
    <w:p w:rsidR="00252168" w:rsidRDefault="00252168">
      <w:pPr>
        <w:pStyle w:val="Standard"/>
        <w:rPr>
          <w:rFonts w:eastAsia="Times New Roman"/>
        </w:rPr>
      </w:pPr>
    </w:p>
    <w:p w:rsidR="00252168" w:rsidRDefault="00252168">
      <w:pPr>
        <w:pStyle w:val="Standard"/>
        <w:rPr>
          <w:rFonts w:eastAsia="Times New Roman"/>
        </w:rPr>
      </w:pPr>
    </w:p>
    <w:p w:rsidR="00252168" w:rsidRDefault="00E01529">
      <w:pPr>
        <w:pStyle w:val="Standard"/>
      </w:pPr>
      <w:r>
        <w:rPr>
          <w:rFonts w:eastAsia="Times New Roman"/>
        </w:rPr>
        <w:t>uzavírají tuto smlouvu o ubytování osob</w:t>
      </w:r>
    </w:p>
    <w:p w:rsidR="00252168" w:rsidRDefault="00252168">
      <w:pPr>
        <w:pStyle w:val="Standard"/>
        <w:rPr>
          <w:rFonts w:eastAsia="Times New Roman"/>
          <w:b/>
        </w:rPr>
      </w:pPr>
    </w:p>
    <w:p w:rsidR="00252168" w:rsidRDefault="00252168">
      <w:pPr>
        <w:pStyle w:val="Standard"/>
        <w:rPr>
          <w:rFonts w:eastAsia="Times New Roman"/>
          <w:b/>
        </w:rPr>
      </w:pPr>
    </w:p>
    <w:p w:rsidR="00252168" w:rsidRDefault="00E01529">
      <w:pPr>
        <w:pStyle w:val="Standard"/>
      </w:pPr>
      <w:r>
        <w:rPr>
          <w:rFonts w:eastAsia="Times New Roman"/>
          <w:b/>
        </w:rPr>
        <w:t>Podmínky smlouvy</w:t>
      </w:r>
    </w:p>
    <w:p w:rsidR="00252168" w:rsidRDefault="00252168">
      <w:pPr>
        <w:pStyle w:val="Standard"/>
        <w:rPr>
          <w:rFonts w:eastAsia="Times New Roman"/>
        </w:rPr>
      </w:pPr>
    </w:p>
    <w:p w:rsidR="00252168" w:rsidRDefault="00E01529">
      <w:pPr>
        <w:pStyle w:val="Standard"/>
        <w:jc w:val="both"/>
      </w:pPr>
      <w:r>
        <w:rPr>
          <w:rFonts w:eastAsia="Times New Roman"/>
        </w:rPr>
        <w:t>Rekreační pobyt osob se uskuteční v jedné chatě se sociálním zařízením pro dozor a ostatní ubytovaní (převážně děti) v chatách bez sociálního zařízení Višňová – Hájek. Sociální zařízení je společné v areálu kempu. Sprc</w:t>
      </w:r>
      <w:r w:rsidR="00CB18FB">
        <w:rPr>
          <w:rFonts w:eastAsia="Times New Roman"/>
        </w:rPr>
        <w:t>hy jsou na žetony za 20 Kč/1 ks</w:t>
      </w:r>
      <w:bookmarkStart w:id="0" w:name="_GoBack"/>
      <w:bookmarkEnd w:id="0"/>
      <w:r>
        <w:rPr>
          <w:rFonts w:eastAsia="Times New Roman"/>
        </w:rPr>
        <w:t xml:space="preserve"> (jednorázové osprchování).</w:t>
      </w:r>
    </w:p>
    <w:p w:rsidR="00252168" w:rsidRDefault="00E01529">
      <w:pPr>
        <w:pStyle w:val="Standard"/>
        <w:jc w:val="both"/>
      </w:pPr>
      <w:r>
        <w:rPr>
          <w:rFonts w:eastAsia="Times New Roman"/>
        </w:rPr>
        <w:t>Předpokládaný počet účastníků je cca 40 dětí a 11 dospělých.</w:t>
      </w:r>
    </w:p>
    <w:p w:rsidR="00252168" w:rsidRDefault="00252168">
      <w:pPr>
        <w:pStyle w:val="Standard"/>
        <w:jc w:val="both"/>
        <w:rPr>
          <w:rFonts w:eastAsia="Times New Roman"/>
        </w:rPr>
      </w:pPr>
    </w:p>
    <w:p w:rsidR="00252168" w:rsidRDefault="00E01529">
      <w:pPr>
        <w:pStyle w:val="Standard"/>
        <w:jc w:val="both"/>
      </w:pPr>
      <w:r>
        <w:rPr>
          <w:rFonts w:eastAsia="Times New Roman"/>
        </w:rPr>
        <w:t>Chata se soc. zařízením - 1 570 Kč/1 noc</w:t>
      </w:r>
    </w:p>
    <w:p w:rsidR="00252168" w:rsidRDefault="00E01529">
      <w:pPr>
        <w:pStyle w:val="Standard"/>
        <w:jc w:val="both"/>
      </w:pPr>
      <w:r>
        <w:rPr>
          <w:rFonts w:eastAsia="Times New Roman"/>
        </w:rPr>
        <w:t>Chata je pro 6 osob. Každá další osoba navíc v chatě se připlácí 150,-Kč/1 osoba navíc - 1 noc.</w:t>
      </w:r>
    </w:p>
    <w:p w:rsidR="00252168" w:rsidRDefault="00E01529">
      <w:pPr>
        <w:pStyle w:val="Standard"/>
        <w:jc w:val="both"/>
      </w:pPr>
      <w:r>
        <w:rPr>
          <w:rFonts w:eastAsia="Times New Roman"/>
        </w:rPr>
        <w:t>Elektrická energie (chata má své odpočtové hodiny, účtuje se na konci pobytu, dle skutečné spotřeby) – 12 Kč/1kwh.</w:t>
      </w:r>
    </w:p>
    <w:p w:rsidR="00252168" w:rsidRDefault="00E01529">
      <w:pPr>
        <w:pStyle w:val="Normlnweb"/>
        <w:spacing w:before="0" w:after="0"/>
        <w:jc w:val="both"/>
      </w:pPr>
      <w:r>
        <w:rPr>
          <w:bCs/>
        </w:rPr>
        <w:t>Žeton</w:t>
      </w:r>
      <w:r>
        <w:t> do sprchového automatu pro MŠ a ZŠ 20 Kč /1 ks</w:t>
      </w:r>
    </w:p>
    <w:p w:rsidR="00252168" w:rsidRDefault="00E01529">
      <w:pPr>
        <w:pStyle w:val="Normlnweb"/>
        <w:spacing w:before="0" w:after="0"/>
        <w:jc w:val="both"/>
      </w:pPr>
      <w:r>
        <w:t>Ubytování v chatách bez sociálního zařízení … 150 Kč/1 noc – 1 osoba</w:t>
      </w:r>
    </w:p>
    <w:p w:rsidR="00252168" w:rsidRDefault="00252168">
      <w:pPr>
        <w:pStyle w:val="Normlnweb"/>
        <w:jc w:val="both"/>
        <w:rPr>
          <w:b/>
        </w:rPr>
      </w:pPr>
    </w:p>
    <w:p w:rsidR="00252168" w:rsidRDefault="00252168">
      <w:pPr>
        <w:pStyle w:val="Normlnweb"/>
        <w:jc w:val="both"/>
        <w:rPr>
          <w:b/>
        </w:rPr>
      </w:pPr>
    </w:p>
    <w:p w:rsidR="00252168" w:rsidRDefault="00E01529">
      <w:pPr>
        <w:pStyle w:val="Normlnweb"/>
        <w:jc w:val="both"/>
      </w:pPr>
      <w:r>
        <w:rPr>
          <w:b/>
        </w:rPr>
        <w:t>Stravování</w:t>
      </w:r>
    </w:p>
    <w:p w:rsidR="00252168" w:rsidRDefault="00E01529">
      <w:pPr>
        <w:pStyle w:val="Normlnweb"/>
        <w:jc w:val="both"/>
      </w:pPr>
      <w:r>
        <w:rPr>
          <w:bCs/>
        </w:rPr>
        <w:t>Plná penze</w:t>
      </w:r>
      <w:r>
        <w:t xml:space="preserve"> - 360 Kč/1 osoba 1 den - dospělí a děti od 11 let (snídaně s čajem; oběd s polévkou; večeře bez polévky) +</w:t>
      </w:r>
    </w:p>
    <w:p w:rsidR="00252168" w:rsidRDefault="00E01529">
      <w:pPr>
        <w:pStyle w:val="Normlnweb"/>
        <w:jc w:val="both"/>
      </w:pPr>
      <w:r>
        <w:rPr>
          <w:bCs/>
        </w:rPr>
        <w:t>pitný režim</w:t>
      </w:r>
      <w:r>
        <w:t> 20 Kč/1 osoba 1 den (po celý den - dle počasí - buď teplý čaj či voda se sirupem popř. i ledem) +</w:t>
      </w:r>
    </w:p>
    <w:p w:rsidR="00252168" w:rsidRDefault="00E01529">
      <w:pPr>
        <w:pStyle w:val="Normlnweb"/>
        <w:jc w:val="both"/>
      </w:pPr>
      <w:r>
        <w:t>dopolední a odpolední svačina … 70 Kč/1 osoba – 1 den.</w:t>
      </w:r>
    </w:p>
    <w:p w:rsidR="00252168" w:rsidRDefault="00252168">
      <w:pPr>
        <w:pStyle w:val="Normlnweb"/>
        <w:rPr>
          <w:b/>
        </w:rPr>
      </w:pPr>
    </w:p>
    <w:p w:rsidR="00252168" w:rsidRDefault="00252168">
      <w:pPr>
        <w:pStyle w:val="Normlnweb"/>
        <w:rPr>
          <w:b/>
        </w:rPr>
      </w:pPr>
    </w:p>
    <w:p w:rsidR="00252168" w:rsidRDefault="00E01529">
      <w:pPr>
        <w:pStyle w:val="Normlnweb"/>
      </w:pPr>
      <w:r>
        <w:rPr>
          <w:b/>
        </w:rPr>
        <w:t>Cenové podmínky</w:t>
      </w:r>
    </w:p>
    <w:p w:rsidR="00252168" w:rsidRDefault="00E01529">
      <w:pPr>
        <w:pStyle w:val="Normlnweb"/>
        <w:spacing w:before="0" w:after="0"/>
        <w:jc w:val="both"/>
      </w:pPr>
      <w:r>
        <w:t>Smluvní cena činí 272 520 Kč (cena je bez elektrické energie v chatě se soc. zařízením – účtuje se dle skutečně spotřebovaného stavu – v chatě jsou odpočtové hodiny; a dále cena je bez žetonů do sprchy – naúčtuje se dle skutečné spotřeby).</w:t>
      </w:r>
    </w:p>
    <w:p w:rsidR="00252168" w:rsidRDefault="00E01529">
      <w:pPr>
        <w:pStyle w:val="Normlnweb"/>
        <w:spacing w:before="0" w:after="0"/>
        <w:jc w:val="both"/>
      </w:pPr>
      <w:r>
        <w:t>Cena v sobě zahrnuje ubytování, ubytovací poplatky, celodenní stravování + pitný režim.</w:t>
      </w:r>
    </w:p>
    <w:p w:rsidR="00252168" w:rsidRDefault="00E01529">
      <w:pPr>
        <w:pStyle w:val="Normlnweb"/>
        <w:spacing w:before="0" w:after="0"/>
        <w:jc w:val="both"/>
      </w:pPr>
      <w:r>
        <w:lastRenderedPageBreak/>
        <w:t>Ubytovaný se zavazuje uhradit na základě vystavené faktury zálohu ve výši 40% z ceny nejpozději do 31. 7. 2023 Konečné vyúčtování proběhne po ukončení pobytu nejpozději dne 31. 8. 2023.</w:t>
      </w:r>
    </w:p>
    <w:p w:rsidR="00252168" w:rsidRDefault="00252168">
      <w:pPr>
        <w:pStyle w:val="Normlnweb"/>
        <w:spacing w:before="0" w:after="0"/>
      </w:pPr>
    </w:p>
    <w:p w:rsidR="00252168" w:rsidRDefault="00252168">
      <w:pPr>
        <w:pStyle w:val="Normlnweb"/>
        <w:spacing w:before="0" w:after="0"/>
      </w:pPr>
    </w:p>
    <w:p w:rsidR="00252168" w:rsidRDefault="00252168">
      <w:pPr>
        <w:pStyle w:val="Normlnweb"/>
        <w:spacing w:before="0" w:after="0"/>
      </w:pPr>
    </w:p>
    <w:p w:rsidR="00252168" w:rsidRDefault="00E01529">
      <w:pPr>
        <w:pStyle w:val="Normlnweb"/>
        <w:spacing w:before="0" w:after="0"/>
      </w:pPr>
      <w:r>
        <w:t>Dne 10. 7. 2023</w:t>
      </w:r>
    </w:p>
    <w:p w:rsidR="00252168" w:rsidRDefault="00252168">
      <w:pPr>
        <w:pStyle w:val="Normlnweb"/>
        <w:spacing w:before="0" w:after="0"/>
      </w:pPr>
    </w:p>
    <w:p w:rsidR="00252168" w:rsidRDefault="00252168">
      <w:pPr>
        <w:pStyle w:val="Normlnweb"/>
        <w:spacing w:before="0" w:after="0"/>
      </w:pPr>
    </w:p>
    <w:p w:rsidR="00252168" w:rsidRDefault="00252168">
      <w:pPr>
        <w:pStyle w:val="Normlnweb"/>
        <w:spacing w:before="0" w:after="0"/>
      </w:pPr>
    </w:p>
    <w:p w:rsidR="00252168" w:rsidRDefault="00252168">
      <w:pPr>
        <w:pStyle w:val="Normlnweb"/>
        <w:spacing w:before="0" w:after="0"/>
      </w:pPr>
    </w:p>
    <w:p w:rsidR="00252168" w:rsidRDefault="00252168">
      <w:pPr>
        <w:pStyle w:val="Normlnweb"/>
        <w:spacing w:before="0" w:after="0"/>
      </w:pPr>
    </w:p>
    <w:p w:rsidR="00252168" w:rsidRDefault="00252168">
      <w:pPr>
        <w:pStyle w:val="Normlnweb"/>
        <w:spacing w:before="0" w:after="0"/>
      </w:pPr>
    </w:p>
    <w:p w:rsidR="00252168" w:rsidRDefault="00E01529">
      <w:pPr>
        <w:pStyle w:val="Standard"/>
      </w:pPr>
      <w:r>
        <w:rPr>
          <w:rFonts w:eastAsia="Times New Roman"/>
        </w:rPr>
        <w:t>……………………………………                                   ………………………………..</w:t>
      </w:r>
    </w:p>
    <w:p w:rsidR="00252168" w:rsidRDefault="00E01529">
      <w:pPr>
        <w:pStyle w:val="Standard"/>
        <w:rPr>
          <w:rFonts w:eastAsia="Times New Roman"/>
        </w:rPr>
      </w:pPr>
      <w:r>
        <w:rPr>
          <w:rFonts w:eastAsia="Times New Roman"/>
        </w:rPr>
        <w:t>za ubytovatele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za ubytovaného</w:t>
      </w:r>
    </w:p>
    <w:p w:rsidR="00252168" w:rsidRDefault="00E01529">
      <w:pPr>
        <w:pStyle w:val="Standard"/>
      </w:pPr>
      <w:r>
        <w:rPr>
          <w:rFonts w:eastAsia="Times New Roman"/>
        </w:rPr>
        <w:t>Nikola Hájková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Mgr. Blanka Stádníková</w:t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252168" w:rsidRDefault="00252168">
      <w:pPr>
        <w:pStyle w:val="Standard"/>
      </w:pPr>
    </w:p>
    <w:sectPr w:rsidR="0025216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A03" w:rsidRDefault="004E2A03">
      <w:pPr>
        <w:spacing w:after="0" w:line="240" w:lineRule="auto"/>
      </w:pPr>
      <w:r>
        <w:separator/>
      </w:r>
    </w:p>
  </w:endnote>
  <w:endnote w:type="continuationSeparator" w:id="0">
    <w:p w:rsidR="004E2A03" w:rsidRDefault="004E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A03" w:rsidRDefault="004E2A0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E2A03" w:rsidRDefault="004E2A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68"/>
    <w:rsid w:val="00252168"/>
    <w:rsid w:val="004E2A03"/>
    <w:rsid w:val="00CB18FB"/>
    <w:rsid w:val="00E01529"/>
    <w:rsid w:val="00F8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A56F19-2E81-44DA-B9D5-35C0777E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ormlnweb">
    <w:name w:val="Normal (Web)"/>
    <w:basedOn w:val="Standard"/>
    <w:pPr>
      <w:spacing w:before="100" w:after="100"/>
    </w:pPr>
  </w:style>
  <w:style w:type="paragraph" w:styleId="Textbubliny">
    <w:name w:val="Balloon Text"/>
    <w:basedOn w:val="Normln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Kopencova</dc:creator>
  <cp:lastModifiedBy>Stadnikova</cp:lastModifiedBy>
  <cp:revision>5</cp:revision>
  <cp:lastPrinted>2023-08-09T10:09:00Z</cp:lastPrinted>
  <dcterms:created xsi:type="dcterms:W3CDTF">2023-08-09T10:12:00Z</dcterms:created>
  <dcterms:modified xsi:type="dcterms:W3CDTF">2023-08-09T10:18:00Z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