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E45DBF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E45DBF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E45DBF">
        <w:rPr>
          <w:b/>
          <w:sz w:val="22"/>
          <w:szCs w:val="22"/>
        </w:rPr>
        <w:t>Strejčková Libuše</w:t>
      </w:r>
      <w:r w:rsidR="00E45DBF">
        <w:rPr>
          <w:sz w:val="22"/>
          <w:szCs w:val="22"/>
        </w:rPr>
        <w:t xml:space="preserve">, </w:t>
      </w:r>
      <w:r w:rsidRPr="00E33FE8">
        <w:rPr>
          <w:sz w:val="22"/>
          <w:szCs w:val="22"/>
          <w:highlight w:val="black"/>
        </w:rPr>
        <w:t xml:space="preserve">r.č. 436118/452, trvale bytem Vojanova 26, </w:t>
      </w:r>
      <w:r w:rsidR="00E45DBF" w:rsidRPr="00E33FE8">
        <w:rPr>
          <w:sz w:val="22"/>
          <w:szCs w:val="22"/>
          <w:highlight w:val="black"/>
        </w:rPr>
        <w:t>615 00 Brno-Židenice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9F15A2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611FA3">
        <w:rPr>
          <w:b/>
          <w:sz w:val="24"/>
          <w:szCs w:val="24"/>
        </w:rPr>
        <w:t>nabyvatel</w:t>
      </w:r>
      <w:r w:rsidR="00611FA3">
        <w:rPr>
          <w:sz w:val="24"/>
          <w:szCs w:val="24"/>
        </w:rPr>
        <w:t xml:space="preserve">") </w:t>
      </w:r>
    </w:p>
    <w:p w:rsidR="009F15A2" w:rsidRDefault="00611FA3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F15A2" w:rsidRDefault="009F15A2">
      <w:pPr>
        <w:widowControl/>
        <w:tabs>
          <w:tab w:val="left" w:pos="2835"/>
        </w:tabs>
        <w:rPr>
          <w:sz w:val="24"/>
          <w:szCs w:val="24"/>
        </w:rPr>
      </w:pPr>
    </w:p>
    <w:p w:rsidR="009F15A2" w:rsidRDefault="00611FA3" w:rsidP="00E45DBF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9F15A2" w:rsidRDefault="009F15A2">
      <w:pPr>
        <w:widowControl/>
        <w:tabs>
          <w:tab w:val="left" w:pos="2835"/>
        </w:tabs>
        <w:rPr>
          <w:sz w:val="24"/>
          <w:szCs w:val="24"/>
        </w:rPr>
      </w:pPr>
    </w:p>
    <w:p w:rsidR="009F15A2" w:rsidRDefault="00611FA3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24PR17/22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Opava pro katastrální území Budišov nad Budišovkou, obec Budišov nad Budišovkou.</w:t>
      </w:r>
    </w:p>
    <w:p w:rsidR="00E45DBF" w:rsidRDefault="00E45DB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pozemky, včetně trvalých porostů</w:t>
      </w:r>
      <w:r w:rsidR="00E45DBF">
        <w:rPr>
          <w:sz w:val="22"/>
          <w:szCs w:val="22"/>
        </w:rPr>
        <w:t>:</w:t>
      </w:r>
    </w:p>
    <w:p w:rsidR="00E45DBF" w:rsidRDefault="00E45DB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4057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9 686 m2</w:t>
      </w:r>
      <w:r>
        <w:rPr>
          <w:sz w:val="22"/>
          <w:szCs w:val="22"/>
        </w:rPr>
        <w:tab/>
        <w:t xml:space="preserve">884,00 Kč </w:t>
      </w:r>
      <w:r>
        <w:rPr>
          <w:sz w:val="22"/>
          <w:szCs w:val="22"/>
        </w:rPr>
        <w:tab/>
        <w:t>8 500,00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4202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56 379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93 110,00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66 065 m2 </w:t>
      </w:r>
      <w:r>
        <w:rPr>
          <w:sz w:val="22"/>
          <w:szCs w:val="22"/>
        </w:rPr>
        <w:tab/>
        <w:t xml:space="preserve">884,00 Kč </w:t>
      </w:r>
      <w:r>
        <w:rPr>
          <w:sz w:val="22"/>
          <w:szCs w:val="22"/>
        </w:rPr>
        <w:tab/>
        <w:t>101 610,00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rozhodnutí Státního pozemkového úřadu, Krajského pozemkového úřadu pro Moravskoslezský kraj, Pobočka Opava ze dne 7.1.2016 č.j. SPU 601945/2015, sp.zn. 2RP16128/2011-130773, právní moc dne 27.1.2016.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Budišov nad Budišovkou - 4057, byla oceněna ve znaleckém posudku soudního znalce Ing. Jaroslav</w:t>
      </w:r>
      <w:r w:rsidR="00E45DBF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E45DBF">
        <w:rPr>
          <w:sz w:val="22"/>
          <w:szCs w:val="22"/>
        </w:rPr>
        <w:t>a</w:t>
      </w:r>
      <w:r>
        <w:rPr>
          <w:sz w:val="22"/>
          <w:szCs w:val="22"/>
        </w:rPr>
        <w:t xml:space="preserve">, ze dne 15. 2. 2017, pod č.j. 30/2017, podle vyhl.č. 182/1988 Sb., ve znění vyhl.č. 316/1990 Sb., celkovou částkou 6 518,00 Kč (slovy: šesttisícpětsetosmnáct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Převáděná nemovitost v KÚ Budišov nad Budišovkou - 4202, byla oceněna ve znaleckém posudku soudního znalce Ing. Jaroslav</w:t>
      </w:r>
      <w:r w:rsidR="00E45DBF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E45DBF">
        <w:rPr>
          <w:sz w:val="22"/>
          <w:szCs w:val="22"/>
        </w:rPr>
        <w:t>a</w:t>
      </w:r>
      <w:r>
        <w:rPr>
          <w:sz w:val="22"/>
          <w:szCs w:val="22"/>
        </w:rPr>
        <w:t xml:space="preserve">, ze dne 15. 2. 2027, pod č.j. 30/2017, podle vyhl.č. 182/1988 Sb., ve znění vyhl.č. 316/1990 Sb., celkovou částkou 93 102,00 Kč (slovy: devadesáttřitisícejednostodvě koruny české).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9F15A2" w:rsidRDefault="00611FA3" w:rsidP="00E45DBF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9F15A2" w:rsidRDefault="00611FA3" w:rsidP="00E45DB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F15A2" w:rsidRDefault="00611FA3" w:rsidP="00E45DB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Brno-město, č.j. 874/92,2374/92/11-RNP ze dne 19. 4. 2006, kterým oprávněné osobě Strejčková Libuše, </w:t>
      </w:r>
      <w:r w:rsidRPr="00E33FE8">
        <w:rPr>
          <w:sz w:val="22"/>
          <w:szCs w:val="24"/>
          <w:highlight w:val="black"/>
        </w:rPr>
        <w:t>rodné číslo 436118/452</w:t>
      </w:r>
      <w:r>
        <w:rPr>
          <w:sz w:val="22"/>
          <w:szCs w:val="24"/>
        </w:rPr>
        <w:t xml:space="preserve">, nelze vydat pozemky nebo jejich části v katastrálním území Židenice, obce Brno, okresu Brno-město. </w:t>
      </w:r>
    </w:p>
    <w:p w:rsidR="009F15A2" w:rsidRDefault="00611FA3" w:rsidP="00E45DB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F15A2" w:rsidRDefault="00611FA3" w:rsidP="00E45DB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Alena Superatová,  č.j.  236-73/2006, ze dne 17. 7. 2006, podle vyhl.č. 182/1988 Sb., ve znění vyhl.č. 316/1990 Sb., celkovou částkou 250 800,00 Kč (slovy: dvěstěpadesáttisícosmset korun českých). </w:t>
      </w:r>
    </w:p>
    <w:p w:rsidR="009F15A2" w:rsidRDefault="009F15A2" w:rsidP="00E45DBF">
      <w:pPr>
        <w:widowControl/>
        <w:jc w:val="both"/>
        <w:rPr>
          <w:sz w:val="22"/>
          <w:szCs w:val="24"/>
        </w:rPr>
      </w:pPr>
    </w:p>
    <w:p w:rsidR="009F15A2" w:rsidRDefault="00611FA3" w:rsidP="00E45DB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8 697,20 Kč. </w:t>
      </w:r>
    </w:p>
    <w:p w:rsidR="009F15A2" w:rsidRDefault="00611FA3" w:rsidP="00E45DB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F15A2" w:rsidRDefault="00611FA3" w:rsidP="00E45DB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Brno-město (Brno), č.j. 874/92a)-RNP ze dne 29. 9. 1994, kterým oprávněné osobě Strejčková Libuše, </w:t>
      </w:r>
      <w:r w:rsidRPr="00E33FE8">
        <w:rPr>
          <w:sz w:val="22"/>
          <w:szCs w:val="24"/>
          <w:highlight w:val="black"/>
        </w:rPr>
        <w:t>rodné číslo 436118/452</w:t>
      </w:r>
      <w:r>
        <w:rPr>
          <w:sz w:val="22"/>
          <w:szCs w:val="24"/>
        </w:rPr>
        <w:t xml:space="preserve">, nelze vydat pozemky nebo jejich části v katastrálním území Slatina, obce Slatina, okresu Brno-město (Brno). </w:t>
      </w:r>
    </w:p>
    <w:p w:rsidR="009F15A2" w:rsidRDefault="00611FA3" w:rsidP="00E45DB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F15A2" w:rsidRDefault="00611FA3" w:rsidP="00E45DB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,  č.j.  1015/24/23/2001, ze dne 1. 11. 2001, podle vyhl.č. 182/1988 Sb., ve znění vyhl.č. 316/1990 Sb., celkovou částkou 94 600,00 Kč (slovy: devadesátčtyřitisícešestset korun českých). </w:t>
      </w:r>
    </w:p>
    <w:p w:rsidR="009F15A2" w:rsidRDefault="009F15A2" w:rsidP="00E45DBF">
      <w:pPr>
        <w:widowControl/>
        <w:jc w:val="both"/>
        <w:rPr>
          <w:sz w:val="22"/>
          <w:szCs w:val="24"/>
        </w:rPr>
      </w:pPr>
    </w:p>
    <w:p w:rsidR="009F15A2" w:rsidRDefault="00611FA3" w:rsidP="00E45DB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92 912,80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E45DBF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E45DBF" w:rsidRDefault="00E45DBF" w:rsidP="00E45DBF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E45DBF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E45DBF" w:rsidRDefault="00E45DBF" w:rsidP="00E45DBF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E45DBF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 w:rsidR="00E45DBF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Nabyvatel bere na vědomí a je srozuměn s tím, že převáděný pozemek KÚ Budišov nad Budišovkou - 4057, je pronajat.  Užívací vztah k převáděnému pozemku je řešen nájemní smlouvou číslo 81N16/22, uzavřenou s Kynclem Rostislavem, Ing,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>Nabyvatel bere na vědomí a je srozuměn s tím, že převáděný pozemek KÚ Budišov nad Budišovkou - 4202, je pronajat. Užívací vztah k převáděnému pozemku je řešen nájemní smlouvou číslo 81N16/22, uzavřenou s Kynclem Rostislavem, Ing, jakožto nájemcem.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E45DBF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E45DBF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E45DBF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E45DBF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E45DBF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45DBF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E45DBF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E45DBF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</w:t>
      </w:r>
      <w:r w:rsidR="00E33FE8">
        <w:rPr>
          <w:color w:val="000000"/>
          <w:sz w:val="22"/>
          <w:szCs w:val="22"/>
        </w:rPr>
        <w:t xml:space="preserve"> 9.06.2017</w:t>
      </w:r>
      <w:r w:rsidR="00E33FE8">
        <w:rPr>
          <w:color w:val="000000"/>
          <w:sz w:val="22"/>
          <w:szCs w:val="22"/>
        </w:rPr>
        <w:tab/>
        <w:t>V Č. Budějovicích dne 9.06.2017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45DBF" w:rsidRDefault="00E45DB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45DBF" w:rsidRDefault="00E45DB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45DBF" w:rsidRDefault="00E45DB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E45DBF" w:rsidRDefault="00DF6D39" w:rsidP="00E45D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E45DBF">
        <w:rPr>
          <w:color w:val="000000"/>
          <w:sz w:val="22"/>
          <w:szCs w:val="22"/>
        </w:rPr>
        <w:t xml:space="preserve">             Libuše Strejčková </w:t>
      </w:r>
    </w:p>
    <w:p w:rsidR="00E45DB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</w:t>
      </w:r>
      <w:r w:rsidR="00E45DBF">
        <w:rPr>
          <w:color w:val="000000"/>
          <w:sz w:val="22"/>
          <w:szCs w:val="22"/>
        </w:rPr>
        <w:tab/>
        <w:t xml:space="preserve">    dle plné moci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</w:t>
      </w:r>
      <w:r w:rsidR="00E45DBF">
        <w:rPr>
          <w:color w:val="000000"/>
          <w:sz w:val="22"/>
          <w:szCs w:val="22"/>
        </w:rPr>
        <w:t xml:space="preserve">Dana Lišková </w:t>
      </w:r>
      <w:r w:rsidR="00E45DBF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E45DBF" w:rsidRDefault="00E45DB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45DBF" w:rsidRDefault="00E45DB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45DBF" w:rsidRDefault="00E45DB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45DBF" w:rsidRDefault="00E45DB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45DBF" w:rsidRDefault="00E45DB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45DBF" w:rsidRDefault="00E45DB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E45DBF">
        <w:rPr>
          <w:color w:val="000000"/>
          <w:sz w:val="22"/>
          <w:szCs w:val="22"/>
        </w:rPr>
        <w:t xml:space="preserve"> Bc. Darina Škulová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  <w:r w:rsidR="00E45DBF">
        <w:rPr>
          <w:color w:val="000000"/>
          <w:sz w:val="22"/>
          <w:szCs w:val="22"/>
          <w:lang w:val="en-US"/>
        </w:rPr>
        <w:t>a: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E45DBF">
        <w:rPr>
          <w:color w:val="000000"/>
          <w:sz w:val="22"/>
          <w:szCs w:val="22"/>
        </w:rPr>
        <w:t> Ostravě dne ………………</w:t>
      </w:r>
      <w:r>
        <w:rPr>
          <w:color w:val="000000"/>
          <w:sz w:val="22"/>
          <w:szCs w:val="22"/>
        </w:rPr>
        <w:t>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E45DBF" w:rsidRDefault="00E45DBF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29303, 29309,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6. 2017  Verze programu Restituce: 5.70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DBF" w:rsidRDefault="00E45DBF" w:rsidP="00E45DBF">
      <w:r>
        <w:separator/>
      </w:r>
    </w:p>
  </w:endnote>
  <w:endnote w:type="continuationSeparator" w:id="0">
    <w:p w:rsidR="00E45DBF" w:rsidRDefault="00E45DBF" w:rsidP="00E4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198600"/>
      <w:docPartObj>
        <w:docPartGallery w:val="Page Numbers (Bottom of Page)"/>
        <w:docPartUnique/>
      </w:docPartObj>
    </w:sdtPr>
    <w:sdtEndPr/>
    <w:sdtContent>
      <w:p w:rsidR="00E45DBF" w:rsidRDefault="00E45D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651">
          <w:rPr>
            <w:noProof/>
          </w:rPr>
          <w:t>4</w:t>
        </w:r>
        <w:r>
          <w:fldChar w:fldCharType="end"/>
        </w:r>
      </w:p>
    </w:sdtContent>
  </w:sdt>
  <w:p w:rsidR="00E45DBF" w:rsidRDefault="00E45D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DBF" w:rsidRDefault="00E45DBF" w:rsidP="00E45DBF">
      <w:r>
        <w:separator/>
      </w:r>
    </w:p>
  </w:footnote>
  <w:footnote w:type="continuationSeparator" w:id="0">
    <w:p w:rsidR="00E45DBF" w:rsidRDefault="00E45DBF" w:rsidP="00E45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BF" w:rsidRDefault="00E45D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86651"/>
    <w:rsid w:val="003A69C2"/>
    <w:rsid w:val="003E72A4"/>
    <w:rsid w:val="00407016"/>
    <w:rsid w:val="0043267F"/>
    <w:rsid w:val="004934BF"/>
    <w:rsid w:val="00511ECA"/>
    <w:rsid w:val="00540A55"/>
    <w:rsid w:val="005A5801"/>
    <w:rsid w:val="005F4E66"/>
    <w:rsid w:val="00611FA3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9F15A2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41F6E"/>
    <w:rsid w:val="00DC5978"/>
    <w:rsid w:val="00DE4537"/>
    <w:rsid w:val="00DF6D39"/>
    <w:rsid w:val="00E03B26"/>
    <w:rsid w:val="00E23DFA"/>
    <w:rsid w:val="00E33FE8"/>
    <w:rsid w:val="00E45DBF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27D19"/>
  <w14:defaultImageDpi w14:val="0"/>
  <w15:docId w15:val="{E293C8B4-3C4C-4EE0-B129-F5A12A6F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2</cp:revision>
  <cp:lastPrinted>2017-06-08T11:17:00Z</cp:lastPrinted>
  <dcterms:created xsi:type="dcterms:W3CDTF">2017-06-14T13:11:00Z</dcterms:created>
  <dcterms:modified xsi:type="dcterms:W3CDTF">2017-06-14T13:11:00Z</dcterms:modified>
</cp:coreProperties>
</file>