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35EF" w14:textId="77777777" w:rsidR="002D7DE4" w:rsidRDefault="002D7DE4" w:rsidP="002D7DE4">
      <w:pPr>
        <w:pStyle w:val="Nzev"/>
      </w:pPr>
      <w:r>
        <w:t xml:space="preserve">Smlouva příkazní </w:t>
      </w:r>
    </w:p>
    <w:p w14:paraId="585DF75A" w14:textId="77777777" w:rsidR="002D7DE4" w:rsidRDefault="002D7DE4" w:rsidP="002D7DE4"/>
    <w:p w14:paraId="27E71642" w14:textId="77777777" w:rsidR="002D7DE4" w:rsidRDefault="002D7DE4" w:rsidP="002D7DE4">
      <w:pPr>
        <w:pStyle w:val="Podnadpis"/>
      </w:pPr>
      <w:r>
        <w:t>Smluvní strany</w:t>
      </w:r>
    </w:p>
    <w:p w14:paraId="27BE858E" w14:textId="77777777" w:rsidR="002D7DE4" w:rsidRDefault="002D7DE4" w:rsidP="002D7DE4"/>
    <w:p w14:paraId="5316580D" w14:textId="77777777" w:rsidR="002D7DE4" w:rsidRPr="00C70604" w:rsidRDefault="002D7DE4" w:rsidP="002D7DE4">
      <w:pPr>
        <w:numPr>
          <w:ilvl w:val="0"/>
          <w:numId w:val="2"/>
        </w:numPr>
        <w:tabs>
          <w:tab w:val="left" w:pos="340"/>
        </w:tabs>
        <w:ind w:left="340" w:hanging="340"/>
        <w:jc w:val="both"/>
        <w:rPr>
          <w:color w:val="000000" w:themeColor="text1"/>
        </w:rPr>
      </w:pPr>
      <w:r w:rsidRPr="00356E99">
        <w:rPr>
          <w:b/>
          <w:bCs/>
          <w:color w:val="000000" w:themeColor="text1"/>
        </w:rPr>
        <w:t>Příkazce</w:t>
      </w:r>
    </w:p>
    <w:p w14:paraId="312B190C" w14:textId="77777777" w:rsidR="00C70604" w:rsidRPr="00356E99" w:rsidRDefault="00C70604" w:rsidP="00C70604">
      <w:pPr>
        <w:jc w:val="both"/>
        <w:rPr>
          <w:color w:val="000000" w:themeColor="text1"/>
        </w:rPr>
      </w:pPr>
    </w:p>
    <w:p w14:paraId="4EB8A375" w14:textId="3023BB07" w:rsidR="00950337" w:rsidRPr="00950337" w:rsidRDefault="002D7DE4" w:rsidP="00950337">
      <w:pPr>
        <w:pStyle w:val="Nadpis5"/>
        <w:jc w:val="both"/>
        <w:rPr>
          <w:color w:val="000000" w:themeColor="text1"/>
        </w:rPr>
      </w:pPr>
      <w:r w:rsidRPr="00356E99">
        <w:rPr>
          <w:b w:val="0"/>
          <w:color w:val="000000" w:themeColor="text1"/>
        </w:rPr>
        <w:t>Společnost</w:t>
      </w:r>
      <w:r w:rsidRPr="00356E99">
        <w:rPr>
          <w:color w:val="000000" w:themeColor="text1"/>
        </w:rPr>
        <w:t>:</w:t>
      </w:r>
      <w:r w:rsidRPr="00356E99">
        <w:rPr>
          <w:color w:val="000000" w:themeColor="text1"/>
        </w:rPr>
        <w:tab/>
      </w:r>
      <w:r w:rsidR="00C70604" w:rsidRPr="00C70604">
        <w:rPr>
          <w:color w:val="000000" w:themeColor="text1"/>
        </w:rPr>
        <w:t>Domov se zvláštním režimem Krásná Lípa</w:t>
      </w:r>
    </w:p>
    <w:p w14:paraId="047043F2" w14:textId="2F951F4E" w:rsidR="002D7DE4" w:rsidRPr="00356E99" w:rsidRDefault="002D7DE4" w:rsidP="002D7DE4">
      <w:pPr>
        <w:pStyle w:val="Nadpis5"/>
        <w:jc w:val="both"/>
        <w:rPr>
          <w:color w:val="000000" w:themeColor="text1"/>
        </w:rPr>
      </w:pPr>
      <w:r w:rsidRPr="00356E99">
        <w:rPr>
          <w:b w:val="0"/>
          <w:color w:val="000000" w:themeColor="text1"/>
        </w:rPr>
        <w:t>Sídlo</w:t>
      </w:r>
      <w:r w:rsidRPr="00356E99">
        <w:rPr>
          <w:color w:val="000000" w:themeColor="text1"/>
        </w:rPr>
        <w:t xml:space="preserve">: </w:t>
      </w:r>
      <w:r w:rsidRPr="00356E99">
        <w:rPr>
          <w:color w:val="000000" w:themeColor="text1"/>
        </w:rPr>
        <w:tab/>
      </w:r>
      <w:r w:rsidRPr="00356E99">
        <w:rPr>
          <w:color w:val="000000" w:themeColor="text1"/>
        </w:rPr>
        <w:tab/>
      </w:r>
      <w:r w:rsidR="00C70604" w:rsidRPr="00C70604">
        <w:rPr>
          <w:b w:val="0"/>
          <w:bCs w:val="0"/>
          <w:color w:val="000000" w:themeColor="text1"/>
        </w:rPr>
        <w:t>Čelakovského 40/13</w:t>
      </w:r>
      <w:r w:rsidR="00C70604">
        <w:rPr>
          <w:b w:val="0"/>
          <w:bCs w:val="0"/>
          <w:color w:val="000000" w:themeColor="text1"/>
        </w:rPr>
        <w:t xml:space="preserve">, </w:t>
      </w:r>
      <w:r w:rsidR="00C70604" w:rsidRPr="00C70604">
        <w:rPr>
          <w:b w:val="0"/>
          <w:bCs w:val="0"/>
          <w:color w:val="000000" w:themeColor="text1"/>
        </w:rPr>
        <w:t>407 46 Krásná Lípa</w:t>
      </w:r>
    </w:p>
    <w:p w14:paraId="50AC0E95" w14:textId="6AFA8808" w:rsidR="005337D5" w:rsidRDefault="002D7DE4" w:rsidP="005337D5">
      <w:pPr>
        <w:ind w:firstLine="340"/>
        <w:rPr>
          <w:color w:val="000000" w:themeColor="text1"/>
        </w:rPr>
      </w:pPr>
      <w:r w:rsidRPr="00E71F42">
        <w:rPr>
          <w:color w:val="000000" w:themeColor="text1"/>
        </w:rPr>
        <w:t>Zastoup</w:t>
      </w:r>
      <w:r w:rsidR="00C70604">
        <w:rPr>
          <w:color w:val="000000" w:themeColor="text1"/>
        </w:rPr>
        <w:t>en</w:t>
      </w:r>
      <w:r w:rsidR="005337D5">
        <w:rPr>
          <w:color w:val="000000" w:themeColor="text1"/>
        </w:rPr>
        <w:t>á</w:t>
      </w:r>
      <w:r w:rsidRPr="00E71F42">
        <w:rPr>
          <w:color w:val="000000" w:themeColor="text1"/>
        </w:rPr>
        <w:t xml:space="preserve"> ve věcech</w:t>
      </w:r>
      <w:r w:rsidR="005337D5">
        <w:rPr>
          <w:color w:val="000000" w:themeColor="text1"/>
        </w:rPr>
        <w:t xml:space="preserve"> </w:t>
      </w:r>
      <w:r w:rsidRPr="00E71F42">
        <w:rPr>
          <w:color w:val="000000" w:themeColor="text1"/>
        </w:rPr>
        <w:t>smluvních:</w:t>
      </w:r>
      <w:r w:rsidRPr="00E71F42">
        <w:rPr>
          <w:color w:val="000000" w:themeColor="text1"/>
        </w:rPr>
        <w:tab/>
      </w:r>
    </w:p>
    <w:p w14:paraId="7AB288CB" w14:textId="194264D2" w:rsidR="00C70604" w:rsidRDefault="00C70604" w:rsidP="00C70604">
      <w:pPr>
        <w:ind w:left="2124"/>
        <w:jc w:val="both"/>
        <w:rPr>
          <w:color w:val="000000" w:themeColor="text1"/>
        </w:rPr>
      </w:pPr>
      <w:r w:rsidRPr="00C4405B">
        <w:rPr>
          <w:color w:val="000000" w:themeColor="text1"/>
          <w:highlight w:val="black"/>
        </w:rPr>
        <w:t>Mgr. Miluš</w:t>
      </w:r>
      <w:r w:rsidR="00832175" w:rsidRPr="00C4405B">
        <w:rPr>
          <w:color w:val="000000" w:themeColor="text1"/>
          <w:highlight w:val="black"/>
        </w:rPr>
        <w:t>í</w:t>
      </w:r>
      <w:r w:rsidRPr="00C4405B">
        <w:rPr>
          <w:color w:val="000000" w:themeColor="text1"/>
          <w:highlight w:val="black"/>
        </w:rPr>
        <w:t xml:space="preserve"> Havlíčkovou, ředitelkou</w:t>
      </w:r>
      <w:r w:rsidRPr="00C70604">
        <w:rPr>
          <w:color w:val="000000" w:themeColor="text1"/>
        </w:rPr>
        <w:t xml:space="preserve"> </w:t>
      </w:r>
    </w:p>
    <w:p w14:paraId="1ADDBA24" w14:textId="18EA9714" w:rsidR="002D7DE4" w:rsidRDefault="002D7DE4" w:rsidP="00C70604">
      <w:pPr>
        <w:ind w:left="2124" w:hanging="1784"/>
        <w:jc w:val="both"/>
        <w:rPr>
          <w:b/>
          <w:bCs/>
        </w:rPr>
      </w:pPr>
      <w:r w:rsidRPr="00F00BEF">
        <w:rPr>
          <w:color w:val="000000" w:themeColor="text1"/>
        </w:rPr>
        <w:t>IČO:</w:t>
      </w:r>
      <w:r w:rsidRPr="00F00BEF">
        <w:rPr>
          <w:color w:val="000000" w:themeColor="text1"/>
        </w:rPr>
        <w:tab/>
      </w:r>
      <w:r w:rsidR="00C70604" w:rsidRPr="00C70604">
        <w:rPr>
          <w:color w:val="000000" w:themeColor="text1"/>
        </w:rPr>
        <w:t xml:space="preserve">708 72 741 </w:t>
      </w:r>
      <w:r w:rsidR="005337D5">
        <w:t xml:space="preserve"> </w:t>
      </w:r>
    </w:p>
    <w:p w14:paraId="410BDA21" w14:textId="77777777" w:rsidR="00C70604" w:rsidRDefault="00C70604" w:rsidP="002D7DE4">
      <w:pPr>
        <w:ind w:left="2124" w:hanging="1784"/>
        <w:jc w:val="both"/>
        <w:rPr>
          <w:b/>
          <w:bCs/>
        </w:rPr>
      </w:pPr>
    </w:p>
    <w:p w14:paraId="473AC48E" w14:textId="7748DB24" w:rsidR="002D7DE4" w:rsidRDefault="002D7DE4" w:rsidP="002D7DE4">
      <w:pPr>
        <w:ind w:left="2124" w:hanging="1784"/>
        <w:jc w:val="both"/>
      </w:pPr>
      <w:r>
        <w:rPr>
          <w:b/>
          <w:bCs/>
        </w:rPr>
        <w:t>a</w:t>
      </w:r>
    </w:p>
    <w:p w14:paraId="34934E62" w14:textId="77777777" w:rsidR="002D7DE4" w:rsidRDefault="002D7DE4" w:rsidP="002D7DE4">
      <w:pPr>
        <w:jc w:val="both"/>
      </w:pPr>
    </w:p>
    <w:p w14:paraId="1232D46E" w14:textId="77777777" w:rsidR="002D7DE4" w:rsidRDefault="002D7DE4" w:rsidP="002D7DE4">
      <w:pPr>
        <w:numPr>
          <w:ilvl w:val="0"/>
          <w:numId w:val="2"/>
        </w:numPr>
        <w:tabs>
          <w:tab w:val="left" w:pos="340"/>
        </w:tabs>
        <w:ind w:left="340" w:hanging="340"/>
        <w:jc w:val="both"/>
      </w:pPr>
      <w:r>
        <w:rPr>
          <w:b/>
          <w:bCs/>
        </w:rPr>
        <w:t>Příkazník</w:t>
      </w:r>
    </w:p>
    <w:p w14:paraId="430C36BC" w14:textId="77777777" w:rsidR="002D7DE4" w:rsidRDefault="002D7DE4" w:rsidP="002D7DE4">
      <w:pPr>
        <w:ind w:firstLine="340"/>
        <w:jc w:val="both"/>
      </w:pPr>
      <w:r>
        <w:t>Společnost:</w:t>
      </w:r>
      <w:r>
        <w:tab/>
      </w:r>
      <w:proofErr w:type="spellStart"/>
      <w:r>
        <w:rPr>
          <w:b/>
          <w:bCs/>
        </w:rPr>
        <w:t>Euroforum</w:t>
      </w:r>
      <w:proofErr w:type="spellEnd"/>
      <w:r>
        <w:rPr>
          <w:b/>
          <w:bCs/>
        </w:rPr>
        <w:t xml:space="preserve"> Group, a.s.</w:t>
      </w:r>
    </w:p>
    <w:p w14:paraId="469C9BAB" w14:textId="6E65EDD4" w:rsidR="002D7DE4" w:rsidRDefault="002D7DE4" w:rsidP="002D7DE4">
      <w:pPr>
        <w:ind w:firstLine="340"/>
        <w:jc w:val="both"/>
      </w:pPr>
      <w:r>
        <w:t xml:space="preserve">Sídlo: </w:t>
      </w:r>
      <w:r>
        <w:tab/>
      </w:r>
      <w:r>
        <w:tab/>
      </w:r>
      <w:r w:rsidR="00950337" w:rsidRPr="00950337">
        <w:t>Lublaňská 667/42</w:t>
      </w:r>
      <w:r>
        <w:t>, Vinohrady, 120 00 Praha 2</w:t>
      </w:r>
    </w:p>
    <w:p w14:paraId="010CD301" w14:textId="77777777" w:rsidR="002D7DE4" w:rsidRDefault="002D7DE4" w:rsidP="002D7DE4">
      <w:pPr>
        <w:ind w:firstLine="340"/>
        <w:jc w:val="both"/>
      </w:pPr>
      <w:r>
        <w:t>Zastoupená:</w:t>
      </w:r>
      <w:r>
        <w:tab/>
      </w:r>
      <w:r w:rsidRPr="00C4405B">
        <w:rPr>
          <w:highlight w:val="black"/>
        </w:rPr>
        <w:t xml:space="preserve">RNDr. Radkem </w:t>
      </w:r>
      <w:proofErr w:type="spellStart"/>
      <w:r w:rsidRPr="00C4405B">
        <w:rPr>
          <w:highlight w:val="black"/>
        </w:rPr>
        <w:t>Hořeňovským</w:t>
      </w:r>
      <w:proofErr w:type="spellEnd"/>
      <w:r w:rsidRPr="00C4405B">
        <w:rPr>
          <w:highlight w:val="black"/>
        </w:rPr>
        <w:t>, místopředsedou představenstva</w:t>
      </w:r>
    </w:p>
    <w:p w14:paraId="640785B5" w14:textId="77777777" w:rsidR="002D7DE4" w:rsidRDefault="002D7DE4" w:rsidP="002D7DE4">
      <w:pPr>
        <w:ind w:firstLine="340"/>
        <w:jc w:val="both"/>
      </w:pPr>
      <w:r>
        <w:t>IČO:</w:t>
      </w:r>
      <w:r>
        <w:tab/>
      </w:r>
      <w:r>
        <w:tab/>
        <w:t>24817732</w:t>
      </w:r>
    </w:p>
    <w:p w14:paraId="0FA16160" w14:textId="77777777" w:rsidR="002D7DE4" w:rsidRDefault="002D7DE4" w:rsidP="002D7DE4">
      <w:pPr>
        <w:ind w:firstLine="340"/>
        <w:jc w:val="both"/>
      </w:pPr>
      <w:r>
        <w:t xml:space="preserve">DIČ: </w:t>
      </w:r>
      <w:r>
        <w:tab/>
      </w:r>
      <w:r>
        <w:tab/>
        <w:t>CZ24817732</w:t>
      </w:r>
    </w:p>
    <w:p w14:paraId="3D215F0A" w14:textId="77777777" w:rsidR="002D7DE4" w:rsidRDefault="002D7DE4" w:rsidP="002D7DE4">
      <w:pPr>
        <w:ind w:left="2124" w:hanging="1784"/>
        <w:jc w:val="both"/>
      </w:pPr>
      <w:r>
        <w:t>Zápis v OR:</w:t>
      </w:r>
      <w:r>
        <w:tab/>
        <w:t>Městský soud v Praze v odd. B, vložka 16986</w:t>
      </w:r>
    </w:p>
    <w:p w14:paraId="4447E131" w14:textId="77777777" w:rsidR="002D7DE4" w:rsidRDefault="002D7DE4" w:rsidP="002D7DE4">
      <w:pPr>
        <w:jc w:val="both"/>
      </w:pPr>
    </w:p>
    <w:p w14:paraId="1496F77C" w14:textId="77777777" w:rsidR="002D7DE4" w:rsidRDefault="002D7DE4" w:rsidP="002D7DE4">
      <w:pPr>
        <w:jc w:val="center"/>
        <w:rPr>
          <w:lang w:val="x-none"/>
        </w:rPr>
      </w:pPr>
    </w:p>
    <w:p w14:paraId="7EA10BFC" w14:textId="77777777" w:rsidR="002D7DE4" w:rsidRPr="0073067A" w:rsidRDefault="002D7DE4" w:rsidP="002D7DE4">
      <w:pPr>
        <w:jc w:val="center"/>
        <w:rPr>
          <w:lang w:val="x-none"/>
        </w:rPr>
      </w:pPr>
      <w:r w:rsidRPr="0073067A">
        <w:rPr>
          <w:lang w:val="x-none"/>
        </w:rPr>
        <w:t>uzavírají</w:t>
      </w:r>
    </w:p>
    <w:p w14:paraId="0DE8FCCF" w14:textId="77777777" w:rsidR="002D7DE4" w:rsidRPr="0073067A" w:rsidRDefault="002D7DE4" w:rsidP="002D7DE4">
      <w:pPr>
        <w:jc w:val="center"/>
      </w:pPr>
      <w:r w:rsidRPr="0073067A">
        <w:t xml:space="preserve">níže uvedeného dne měsíce a roku podle ustanovení </w:t>
      </w:r>
      <w:r w:rsidRPr="0073067A">
        <w:rPr>
          <w:color w:val="000000"/>
        </w:rPr>
        <w:t xml:space="preserve">§ 2430 </w:t>
      </w:r>
      <w:r w:rsidRPr="0073067A">
        <w:t xml:space="preserve">a následující </w:t>
      </w:r>
      <w:proofErr w:type="spellStart"/>
      <w:r>
        <w:t>z.č</w:t>
      </w:r>
      <w:proofErr w:type="spellEnd"/>
      <w:r>
        <w:t xml:space="preserve">. 89/2012 Sb. </w:t>
      </w:r>
      <w:r w:rsidRPr="0073067A">
        <w:t xml:space="preserve">občanského zákoníku </w:t>
      </w:r>
      <w:r>
        <w:t>(dále jen „</w:t>
      </w:r>
      <w:r w:rsidRPr="000154AC">
        <w:rPr>
          <w:b/>
        </w:rPr>
        <w:t>občanský zákoník</w:t>
      </w:r>
      <w:r>
        <w:t xml:space="preserve">“) </w:t>
      </w:r>
      <w:r w:rsidRPr="0073067A">
        <w:t>uzavírají tuto</w:t>
      </w:r>
    </w:p>
    <w:p w14:paraId="3E374400" w14:textId="77777777" w:rsidR="002D7DE4" w:rsidRPr="0073067A" w:rsidRDefault="002D7DE4" w:rsidP="002D7DE4"/>
    <w:p w14:paraId="693893AE" w14:textId="77777777" w:rsidR="002D7DE4" w:rsidRPr="0073067A" w:rsidRDefault="002D7DE4" w:rsidP="002D7DE4">
      <w:pPr>
        <w:jc w:val="center"/>
        <w:rPr>
          <w:lang w:val="x-none"/>
        </w:rPr>
      </w:pPr>
      <w:r w:rsidRPr="0073067A">
        <w:rPr>
          <w:lang w:val="x-none"/>
        </w:rPr>
        <w:t>smlouvu příkazní</w:t>
      </w:r>
    </w:p>
    <w:p w14:paraId="3A8678B1" w14:textId="77777777" w:rsidR="002D7DE4" w:rsidRPr="0073067A" w:rsidRDefault="002D7DE4" w:rsidP="002D7DE4">
      <w:pPr>
        <w:jc w:val="center"/>
      </w:pPr>
      <w:r w:rsidRPr="0073067A">
        <w:t>(dále jen „</w:t>
      </w:r>
      <w:r w:rsidRPr="000154AC">
        <w:rPr>
          <w:b/>
        </w:rPr>
        <w:t>smlouva</w:t>
      </w:r>
      <w:r w:rsidRPr="0073067A">
        <w:t>“)</w:t>
      </w:r>
    </w:p>
    <w:p w14:paraId="53D0E927" w14:textId="77777777" w:rsidR="002D7DE4" w:rsidRDefault="002D7DE4" w:rsidP="002D7DE4">
      <w:pPr>
        <w:jc w:val="center"/>
      </w:pPr>
    </w:p>
    <w:p w14:paraId="108D689E" w14:textId="77777777" w:rsidR="002D7DE4" w:rsidRPr="0073067A" w:rsidRDefault="002D7DE4" w:rsidP="002D7DE4">
      <w:pPr>
        <w:jc w:val="center"/>
      </w:pPr>
    </w:p>
    <w:p w14:paraId="1BF33B02" w14:textId="77777777" w:rsidR="002D7DE4" w:rsidRDefault="002D7DE4" w:rsidP="002D7DE4">
      <w:pPr>
        <w:jc w:val="center"/>
        <w:rPr>
          <w:b/>
          <w:bCs/>
        </w:rPr>
      </w:pPr>
      <w:r w:rsidRPr="0073067A">
        <w:rPr>
          <w:b/>
          <w:bCs/>
        </w:rPr>
        <w:t>I.</w:t>
      </w:r>
    </w:p>
    <w:p w14:paraId="6A9D1E49" w14:textId="77777777" w:rsidR="002D7DE4" w:rsidRPr="0073067A" w:rsidRDefault="002D7DE4" w:rsidP="002D7DE4">
      <w:pPr>
        <w:keepNext/>
        <w:tabs>
          <w:tab w:val="left" w:pos="0"/>
        </w:tabs>
        <w:spacing w:line="360" w:lineRule="auto"/>
        <w:jc w:val="center"/>
        <w:outlineLvl w:val="2"/>
        <w:rPr>
          <w:b/>
          <w:bCs/>
          <w:sz w:val="26"/>
          <w:szCs w:val="26"/>
          <w:lang w:val="x-none"/>
        </w:rPr>
      </w:pPr>
      <w:r w:rsidRPr="0073067A">
        <w:rPr>
          <w:b/>
          <w:bCs/>
          <w:sz w:val="26"/>
          <w:szCs w:val="26"/>
          <w:lang w:val="x-none"/>
        </w:rPr>
        <w:t>Předmět plnění</w:t>
      </w:r>
    </w:p>
    <w:p w14:paraId="34C9C9C0" w14:textId="05805014" w:rsidR="00242E89" w:rsidRPr="00242E89" w:rsidRDefault="007A619C" w:rsidP="00242E89">
      <w:pPr>
        <w:pStyle w:val="Odstavecseseznamem"/>
        <w:numPr>
          <w:ilvl w:val="0"/>
          <w:numId w:val="43"/>
        </w:numPr>
        <w:tabs>
          <w:tab w:val="left" w:pos="720"/>
        </w:tabs>
        <w:jc w:val="both"/>
        <w:rPr>
          <w:b/>
          <w:bCs/>
        </w:rPr>
      </w:pPr>
      <w:r w:rsidRPr="00F54CFD">
        <w:t xml:space="preserve">Příkazník se zavazuje, že zajistí Příkazci kompletní zpracování žádosti pro získání dotace na projekt </w:t>
      </w:r>
      <w:r w:rsidR="00F54CFD">
        <w:t>v rámci programu Národní plán Obnovy, výzva č. 3</w:t>
      </w:r>
      <w:r w:rsidR="00242E89">
        <w:t>1</w:t>
      </w:r>
      <w:r w:rsidR="00F54CFD">
        <w:t>_22_044 „</w:t>
      </w:r>
      <w:r w:rsidR="00242E89" w:rsidRPr="00242E89">
        <w:t>Modernizace a rozvoj pobytových služeb sociální péče</w:t>
      </w:r>
      <w:r w:rsidR="00242E89">
        <w:t>“.</w:t>
      </w:r>
    </w:p>
    <w:p w14:paraId="0FCD9241" w14:textId="77777777" w:rsidR="00242E89" w:rsidRPr="00C70604" w:rsidRDefault="00242E89" w:rsidP="007A619C">
      <w:pPr>
        <w:tabs>
          <w:tab w:val="left" w:pos="720"/>
        </w:tabs>
        <w:ind w:left="397"/>
        <w:jc w:val="both"/>
        <w:rPr>
          <w:b/>
          <w:bCs/>
          <w:highlight w:val="yellow"/>
        </w:rPr>
      </w:pPr>
    </w:p>
    <w:p w14:paraId="368BDA48" w14:textId="77777777" w:rsidR="007A619C" w:rsidRDefault="007A619C" w:rsidP="007A619C">
      <w:pPr>
        <w:numPr>
          <w:ilvl w:val="0"/>
          <w:numId w:val="7"/>
        </w:numPr>
        <w:ind w:left="1080"/>
        <w:jc w:val="both"/>
      </w:pPr>
      <w:r>
        <w:rPr>
          <w:b/>
        </w:rPr>
        <w:t>Zpracování žádosti o poskytnutí dotace (dále jen Žádosti)</w:t>
      </w:r>
    </w:p>
    <w:p w14:paraId="2E41D88B" w14:textId="7ABF87AC" w:rsidR="007A619C" w:rsidRDefault="007A619C" w:rsidP="007A619C">
      <w:pPr>
        <w:numPr>
          <w:ilvl w:val="1"/>
          <w:numId w:val="8"/>
        </w:numPr>
        <w:jc w:val="both"/>
      </w:pPr>
      <w:r>
        <w:t>zhotovení a kompletace dokumentů potřebných pro získání finančních prostředků z</w:t>
      </w:r>
      <w:r w:rsidR="00F54CFD">
        <w:t> </w:t>
      </w:r>
      <w:r>
        <w:t>programu</w:t>
      </w:r>
      <w:r w:rsidR="00F54CFD">
        <w:t xml:space="preserve"> Národní plán obnovy</w:t>
      </w:r>
      <w:r>
        <w:t>,</w:t>
      </w:r>
    </w:p>
    <w:p w14:paraId="2F1D24EA" w14:textId="77777777" w:rsidR="007A619C" w:rsidRDefault="007A619C" w:rsidP="007A619C">
      <w:pPr>
        <w:numPr>
          <w:ilvl w:val="1"/>
          <w:numId w:val="8"/>
        </w:numPr>
        <w:jc w:val="both"/>
      </w:pPr>
      <w:r>
        <w:t>sestavení rozpočtu a předpokládaných zdrojů financování,</w:t>
      </w:r>
    </w:p>
    <w:p w14:paraId="0C1DE560" w14:textId="77777777" w:rsidR="007A619C" w:rsidRDefault="007A619C" w:rsidP="007A619C">
      <w:pPr>
        <w:numPr>
          <w:ilvl w:val="1"/>
          <w:numId w:val="8"/>
        </w:numPr>
        <w:jc w:val="both"/>
      </w:pPr>
      <w:r>
        <w:t>zhotovení Žádosti o poskytnutí dotace.</w:t>
      </w:r>
    </w:p>
    <w:p w14:paraId="71F54879" w14:textId="05F2D135" w:rsidR="007A619C" w:rsidRDefault="007A619C" w:rsidP="007A619C">
      <w:pPr>
        <w:ind w:left="1134"/>
        <w:jc w:val="both"/>
      </w:pPr>
    </w:p>
    <w:p w14:paraId="4F5093D4" w14:textId="614400FC" w:rsidR="00824E50" w:rsidRDefault="00824E50" w:rsidP="007A619C">
      <w:pPr>
        <w:ind w:left="1134"/>
        <w:jc w:val="both"/>
      </w:pPr>
    </w:p>
    <w:p w14:paraId="08E69CA4" w14:textId="77777777" w:rsidR="00824E50" w:rsidRDefault="00824E50" w:rsidP="007A619C">
      <w:pPr>
        <w:ind w:left="1134"/>
        <w:jc w:val="both"/>
      </w:pPr>
    </w:p>
    <w:p w14:paraId="69EA376D" w14:textId="49968868" w:rsidR="007A619C" w:rsidRDefault="007A619C" w:rsidP="007A619C">
      <w:pPr>
        <w:numPr>
          <w:ilvl w:val="0"/>
          <w:numId w:val="7"/>
        </w:numPr>
        <w:tabs>
          <w:tab w:val="left" w:pos="0"/>
        </w:tabs>
        <w:ind w:left="1080"/>
        <w:jc w:val="both"/>
      </w:pPr>
      <w:r>
        <w:rPr>
          <w:b/>
        </w:rPr>
        <w:lastRenderedPageBreak/>
        <w:t xml:space="preserve">Podpora v průběhu procesu schvalování/posuzování Žádosti, </w:t>
      </w:r>
      <w:r>
        <w:t>která zahrnuje</w:t>
      </w:r>
      <w:r>
        <w:rPr>
          <w:b/>
        </w:rPr>
        <w:t>:</w:t>
      </w:r>
    </w:p>
    <w:p w14:paraId="595D38F9" w14:textId="77777777" w:rsidR="007A619C" w:rsidRDefault="007A619C" w:rsidP="007A619C">
      <w:pPr>
        <w:numPr>
          <w:ilvl w:val="0"/>
          <w:numId w:val="11"/>
        </w:numPr>
        <w:jc w:val="both"/>
      </w:pPr>
      <w:r>
        <w:t xml:space="preserve">zajištění komunikace s řídícím orgánem Programu v průběhu procesu schvalování/posuzování Žádosti, </w:t>
      </w:r>
    </w:p>
    <w:p w14:paraId="685F8345" w14:textId="77777777" w:rsidR="007A619C" w:rsidRDefault="007A619C" w:rsidP="007A619C">
      <w:pPr>
        <w:numPr>
          <w:ilvl w:val="0"/>
          <w:numId w:val="11"/>
        </w:numPr>
        <w:jc w:val="both"/>
      </w:pPr>
      <w:r>
        <w:t>návrh, příprava a zapracování případných změn, které zvýší šance získat dotaci.</w:t>
      </w:r>
    </w:p>
    <w:p w14:paraId="333BCD9A" w14:textId="77777777" w:rsidR="007A619C" w:rsidRDefault="007A619C" w:rsidP="007A619C">
      <w:pPr>
        <w:numPr>
          <w:ilvl w:val="0"/>
          <w:numId w:val="11"/>
        </w:numPr>
        <w:jc w:val="both"/>
      </w:pPr>
      <w:r>
        <w:t>kontrola dalších dokumentů předkládaných Příkazcem k Žádosti o poskytnutí dotace na základě jejich vyžádání ze strany řídícího orgánu Programu,</w:t>
      </w:r>
    </w:p>
    <w:p w14:paraId="184B5721" w14:textId="77777777" w:rsidR="007A619C" w:rsidRDefault="007A619C" w:rsidP="007A619C">
      <w:pPr>
        <w:numPr>
          <w:ilvl w:val="0"/>
          <w:numId w:val="11"/>
        </w:numPr>
        <w:jc w:val="both"/>
      </w:pPr>
      <w:r>
        <w:t>poskytování konzultací, týkajících se Programu, Příkazci, zejména pak:</w:t>
      </w:r>
    </w:p>
    <w:p w14:paraId="1D5A39B9" w14:textId="77777777" w:rsidR="007A619C" w:rsidRDefault="007A619C" w:rsidP="007A619C">
      <w:pPr>
        <w:numPr>
          <w:ilvl w:val="0"/>
          <w:numId w:val="12"/>
        </w:numPr>
        <w:tabs>
          <w:tab w:val="left" w:pos="1353"/>
          <w:tab w:val="left" w:pos="1701"/>
          <w:tab w:val="left" w:pos="2869"/>
        </w:tabs>
        <w:ind w:left="1701" w:hanging="283"/>
        <w:jc w:val="both"/>
      </w:pPr>
      <w:r>
        <w:t xml:space="preserve">poskytnutí pravidel Programu Příkazci, </w:t>
      </w:r>
    </w:p>
    <w:p w14:paraId="2965328B" w14:textId="77777777" w:rsidR="007A619C" w:rsidRDefault="007A619C" w:rsidP="007A619C">
      <w:pPr>
        <w:numPr>
          <w:ilvl w:val="0"/>
          <w:numId w:val="12"/>
        </w:numPr>
        <w:tabs>
          <w:tab w:val="left" w:pos="1353"/>
          <w:tab w:val="left" w:pos="1701"/>
          <w:tab w:val="left" w:pos="2869"/>
        </w:tabs>
        <w:ind w:left="1701" w:hanging="283"/>
        <w:jc w:val="both"/>
      </w:pPr>
      <w:r>
        <w:t>zajištění poradenské činnosti ohledně pravidel Programu.</w:t>
      </w:r>
    </w:p>
    <w:p w14:paraId="2A50CB26" w14:textId="77777777" w:rsidR="007A619C" w:rsidRDefault="007A619C" w:rsidP="007A619C">
      <w:pPr>
        <w:numPr>
          <w:ilvl w:val="1"/>
          <w:numId w:val="8"/>
        </w:numPr>
        <w:jc w:val="both"/>
      </w:pPr>
      <w:r>
        <w:t>zastupování Příkazce při jednáních s kontrolními orgány,</w:t>
      </w:r>
    </w:p>
    <w:p w14:paraId="64486C08" w14:textId="77777777" w:rsidR="00F54CFD" w:rsidRDefault="00F54CFD" w:rsidP="00C55725">
      <w:pPr>
        <w:ind w:left="1418"/>
        <w:jc w:val="both"/>
      </w:pPr>
    </w:p>
    <w:p w14:paraId="3931842C" w14:textId="1667EB66" w:rsidR="00F54CFD" w:rsidRDefault="00F54CFD" w:rsidP="00F54CFD">
      <w:pPr>
        <w:pStyle w:val="Odstavecseseznamem"/>
        <w:numPr>
          <w:ilvl w:val="0"/>
          <w:numId w:val="45"/>
        </w:numPr>
        <w:jc w:val="both"/>
      </w:pPr>
      <w:r>
        <w:t>Zajištění dalších nezbytně nutných podkladů a příloh k žádosti o dotaci.</w:t>
      </w:r>
    </w:p>
    <w:p w14:paraId="441D1BCC" w14:textId="20DFA388" w:rsidR="00F54CFD" w:rsidRDefault="00F54CFD" w:rsidP="00F54CFD">
      <w:pPr>
        <w:pStyle w:val="Odstavecseseznamem"/>
        <w:numPr>
          <w:ilvl w:val="1"/>
          <w:numId w:val="45"/>
        </w:numPr>
        <w:jc w:val="both"/>
      </w:pPr>
      <w:r>
        <w:t>Součásti této smlouvy není zpracování dokumentů a příloh třetími stranami (např. Energetický posudek)</w:t>
      </w:r>
    </w:p>
    <w:p w14:paraId="04C719A5" w14:textId="77777777" w:rsidR="007A619C" w:rsidRDefault="007A619C" w:rsidP="007A619C">
      <w:pPr>
        <w:jc w:val="both"/>
      </w:pPr>
    </w:p>
    <w:p w14:paraId="5A52385C" w14:textId="77777777" w:rsidR="007A619C" w:rsidRPr="007A619C" w:rsidRDefault="007A619C" w:rsidP="007A619C">
      <w:pPr>
        <w:pStyle w:val="Odstavecseseznamem"/>
        <w:tabs>
          <w:tab w:val="left" w:pos="720"/>
        </w:tabs>
        <w:ind w:left="397"/>
        <w:jc w:val="both"/>
        <w:rPr>
          <w:b/>
          <w:bCs/>
        </w:rPr>
      </w:pPr>
    </w:p>
    <w:p w14:paraId="3EA79CC5" w14:textId="77777777" w:rsidR="00950337" w:rsidRDefault="00950337" w:rsidP="002D7DE4">
      <w:pPr>
        <w:keepNext/>
        <w:tabs>
          <w:tab w:val="left" w:pos="0"/>
        </w:tabs>
        <w:jc w:val="center"/>
        <w:outlineLvl w:val="2"/>
        <w:rPr>
          <w:b/>
          <w:bCs/>
          <w:sz w:val="26"/>
          <w:szCs w:val="26"/>
          <w:lang w:val="x-none"/>
        </w:rPr>
      </w:pPr>
    </w:p>
    <w:p w14:paraId="19A7AD23" w14:textId="262398BF" w:rsidR="002D7DE4" w:rsidRPr="0073067A" w:rsidRDefault="002D7DE4" w:rsidP="002D7DE4">
      <w:pPr>
        <w:keepNext/>
        <w:tabs>
          <w:tab w:val="left" w:pos="0"/>
        </w:tabs>
        <w:jc w:val="center"/>
        <w:outlineLvl w:val="2"/>
        <w:rPr>
          <w:b/>
          <w:bCs/>
          <w:sz w:val="26"/>
          <w:szCs w:val="26"/>
          <w:lang w:val="x-none"/>
        </w:rPr>
      </w:pPr>
      <w:r w:rsidRPr="0073067A">
        <w:rPr>
          <w:b/>
          <w:bCs/>
          <w:sz w:val="26"/>
          <w:szCs w:val="26"/>
          <w:lang w:val="x-none"/>
        </w:rPr>
        <w:t>II.</w:t>
      </w:r>
    </w:p>
    <w:p w14:paraId="50A9E544" w14:textId="44884730" w:rsidR="002D7DE4" w:rsidRPr="0073067A" w:rsidRDefault="002D7DE4" w:rsidP="002D7DE4">
      <w:pPr>
        <w:keepNext/>
        <w:tabs>
          <w:tab w:val="left" w:pos="0"/>
        </w:tabs>
        <w:spacing w:line="360" w:lineRule="auto"/>
        <w:jc w:val="center"/>
        <w:outlineLvl w:val="2"/>
        <w:rPr>
          <w:b/>
          <w:bCs/>
          <w:sz w:val="26"/>
          <w:szCs w:val="26"/>
          <w:lang w:val="x-none"/>
        </w:rPr>
      </w:pPr>
      <w:r w:rsidRPr="0073067A">
        <w:rPr>
          <w:b/>
          <w:bCs/>
          <w:sz w:val="26"/>
          <w:szCs w:val="26"/>
          <w:lang w:val="x-none"/>
        </w:rPr>
        <w:t xml:space="preserve">Místo a </w:t>
      </w:r>
      <w:r w:rsidR="007B1BBF">
        <w:rPr>
          <w:b/>
          <w:bCs/>
          <w:sz w:val="26"/>
          <w:szCs w:val="26"/>
        </w:rPr>
        <w:t>termín</w:t>
      </w:r>
      <w:r w:rsidRPr="0073067A">
        <w:rPr>
          <w:b/>
          <w:bCs/>
          <w:sz w:val="26"/>
          <w:szCs w:val="26"/>
          <w:lang w:val="x-none"/>
        </w:rPr>
        <w:t xml:space="preserve"> plnění</w:t>
      </w:r>
    </w:p>
    <w:p w14:paraId="20CD3B78" w14:textId="77777777" w:rsidR="002D7DE4" w:rsidRDefault="002D7DE4" w:rsidP="007B1BBF">
      <w:pPr>
        <w:pStyle w:val="Odstavecseseznamem"/>
        <w:numPr>
          <w:ilvl w:val="0"/>
          <w:numId w:val="38"/>
        </w:numPr>
        <w:ind w:left="426"/>
        <w:jc w:val="both"/>
      </w:pPr>
      <w:r w:rsidRPr="0073067A">
        <w:t xml:space="preserve">Smluvní strany se dohodly, že plnění podle článku I. této smlouvy bude Příkazníkem prováděno standardně v sídle Příkazníka, resp. v případě potřeby i v sídle Příkazce. </w:t>
      </w:r>
    </w:p>
    <w:p w14:paraId="15A3723F" w14:textId="77777777" w:rsidR="00950337" w:rsidRDefault="00950337" w:rsidP="007B1BBF">
      <w:pPr>
        <w:ind w:left="426"/>
        <w:jc w:val="both"/>
      </w:pPr>
    </w:p>
    <w:p w14:paraId="72E80CD9" w14:textId="3574A2D7" w:rsidR="00950337" w:rsidRPr="00F54CFD" w:rsidRDefault="00950337" w:rsidP="007B1BBF">
      <w:pPr>
        <w:pStyle w:val="Odstavecseseznamem"/>
        <w:numPr>
          <w:ilvl w:val="0"/>
          <w:numId w:val="38"/>
        </w:numPr>
        <w:ind w:left="426"/>
        <w:jc w:val="both"/>
      </w:pPr>
      <w:r w:rsidRPr="00F54CFD">
        <w:t xml:space="preserve">Termín plnění bude probíhat ode dne nabytí účinnosti smlouvy do </w:t>
      </w:r>
      <w:r w:rsidR="00F54CFD" w:rsidRPr="00F54CFD">
        <w:t>30. června 2024.</w:t>
      </w:r>
    </w:p>
    <w:p w14:paraId="515C821F" w14:textId="77777777" w:rsidR="002D7DE4" w:rsidRPr="0073067A" w:rsidRDefault="002D7DE4" w:rsidP="002D7DE4">
      <w:pPr>
        <w:rPr>
          <w:lang w:val="x-none"/>
        </w:rPr>
      </w:pPr>
    </w:p>
    <w:p w14:paraId="51794565" w14:textId="77777777" w:rsidR="00E26615" w:rsidRDefault="00E26615" w:rsidP="002D7DE4">
      <w:pPr>
        <w:jc w:val="center"/>
        <w:rPr>
          <w:b/>
          <w:bCs/>
          <w:sz w:val="28"/>
          <w:szCs w:val="28"/>
        </w:rPr>
      </w:pPr>
    </w:p>
    <w:p w14:paraId="64F8AD1C" w14:textId="30809FA5" w:rsidR="002D7DE4" w:rsidRPr="0073067A" w:rsidRDefault="002D7DE4" w:rsidP="002D7DE4">
      <w:pPr>
        <w:jc w:val="center"/>
        <w:rPr>
          <w:b/>
          <w:bCs/>
          <w:sz w:val="28"/>
          <w:szCs w:val="28"/>
        </w:rPr>
      </w:pPr>
      <w:bookmarkStart w:id="0" w:name="_Hlk136943221"/>
      <w:r w:rsidRPr="0073067A">
        <w:rPr>
          <w:b/>
          <w:bCs/>
          <w:sz w:val="28"/>
          <w:szCs w:val="28"/>
        </w:rPr>
        <w:t>III.</w:t>
      </w:r>
    </w:p>
    <w:p w14:paraId="331600CF" w14:textId="77777777" w:rsidR="002D7DE4" w:rsidRPr="0073067A" w:rsidRDefault="002D7DE4" w:rsidP="002D7DE4">
      <w:pPr>
        <w:keepNext/>
        <w:tabs>
          <w:tab w:val="left" w:pos="0"/>
        </w:tabs>
        <w:spacing w:line="360" w:lineRule="auto"/>
        <w:jc w:val="center"/>
        <w:outlineLvl w:val="2"/>
        <w:rPr>
          <w:b/>
          <w:bCs/>
          <w:sz w:val="26"/>
          <w:szCs w:val="26"/>
          <w:lang w:val="x-none"/>
        </w:rPr>
      </w:pPr>
      <w:r w:rsidRPr="0073067A">
        <w:rPr>
          <w:b/>
          <w:bCs/>
          <w:sz w:val="26"/>
          <w:szCs w:val="26"/>
          <w:lang w:val="x-none"/>
        </w:rPr>
        <w:t>Cenové ujednání</w:t>
      </w:r>
    </w:p>
    <w:bookmarkEnd w:id="0"/>
    <w:p w14:paraId="5FF06A11" w14:textId="77777777" w:rsidR="00DE0E90" w:rsidRPr="00DE0E90" w:rsidRDefault="00DE0E90" w:rsidP="00DE0E90">
      <w:pPr>
        <w:widowControl w:val="0"/>
        <w:numPr>
          <w:ilvl w:val="0"/>
          <w:numId w:val="3"/>
        </w:numPr>
        <w:tabs>
          <w:tab w:val="clear" w:pos="1145"/>
          <w:tab w:val="num" w:pos="360"/>
          <w:tab w:val="num" w:pos="720"/>
          <w:tab w:val="left" w:pos="3961"/>
        </w:tabs>
        <w:spacing w:before="120" w:line="228" w:lineRule="auto"/>
        <w:ind w:left="360" w:hanging="360"/>
        <w:jc w:val="both"/>
        <w:rPr>
          <w:bCs/>
          <w:iCs/>
        </w:rPr>
      </w:pPr>
      <w:r w:rsidRPr="00DE0E90">
        <w:rPr>
          <w:bCs/>
          <w:iCs/>
        </w:rPr>
        <w:t xml:space="preserve">Smluvní strany se dohodly, </w:t>
      </w:r>
      <w:r w:rsidRPr="00DE0E90">
        <w:rPr>
          <w:b/>
          <w:iCs/>
        </w:rPr>
        <w:t>že cena díla je stanovena za 1 člověkohodinu (60 min.)</w:t>
      </w:r>
      <w:r w:rsidRPr="00DE0E90">
        <w:rPr>
          <w:bCs/>
          <w:iCs/>
        </w:rPr>
        <w:t xml:space="preserve"> poskytování odborných služeb (dále též „hodinová sazba“)</w:t>
      </w:r>
      <w:r w:rsidRPr="00DE0E90">
        <w:rPr>
          <w:bCs/>
          <w:iCs/>
        </w:rPr>
        <w:tab/>
      </w:r>
    </w:p>
    <w:p w14:paraId="2521E9D1" w14:textId="293D9218" w:rsidR="00DE0E90" w:rsidRPr="007B1BBF" w:rsidRDefault="00DE0E90" w:rsidP="00DE0E90">
      <w:pPr>
        <w:widowControl w:val="0"/>
        <w:tabs>
          <w:tab w:val="left" w:pos="3961"/>
        </w:tabs>
        <w:spacing w:before="120" w:line="228" w:lineRule="auto"/>
        <w:ind w:left="426"/>
        <w:jc w:val="both"/>
        <w:rPr>
          <w:bCs/>
          <w:iCs/>
        </w:rPr>
      </w:pPr>
      <w:r w:rsidRPr="007B1BBF">
        <w:rPr>
          <w:b/>
          <w:iCs/>
        </w:rPr>
        <w:t xml:space="preserve">Hodinová </w:t>
      </w:r>
      <w:proofErr w:type="gramStart"/>
      <w:r w:rsidRPr="007B1BBF">
        <w:rPr>
          <w:b/>
          <w:iCs/>
        </w:rPr>
        <w:t>sazba:</w:t>
      </w:r>
      <w:r w:rsidRPr="007B1BBF">
        <w:rPr>
          <w:bCs/>
          <w:iCs/>
        </w:rPr>
        <w:t xml:space="preserve"> </w:t>
      </w:r>
      <w:r w:rsidR="00B20DDD" w:rsidRPr="007B1BBF">
        <w:rPr>
          <w:bCs/>
          <w:iCs/>
        </w:rPr>
        <w:t xml:space="preserve"> </w:t>
      </w:r>
      <w:r w:rsidR="00E65587">
        <w:rPr>
          <w:b/>
          <w:iCs/>
        </w:rPr>
        <w:t>790</w:t>
      </w:r>
      <w:proofErr w:type="gramEnd"/>
      <w:r w:rsidRPr="007B1BBF">
        <w:rPr>
          <w:b/>
          <w:iCs/>
        </w:rPr>
        <w:t>,</w:t>
      </w:r>
      <w:r w:rsidR="007B1BBF">
        <w:rPr>
          <w:b/>
          <w:iCs/>
        </w:rPr>
        <w:t>00</w:t>
      </w:r>
      <w:r w:rsidRPr="007B1BBF">
        <w:rPr>
          <w:b/>
          <w:iCs/>
        </w:rPr>
        <w:t xml:space="preserve"> Kč </w:t>
      </w:r>
      <w:r w:rsidR="00E65587">
        <w:rPr>
          <w:bCs/>
          <w:iCs/>
        </w:rPr>
        <w:t>včetně</w:t>
      </w:r>
      <w:r w:rsidRPr="007B1BBF">
        <w:rPr>
          <w:bCs/>
          <w:iCs/>
        </w:rPr>
        <w:t xml:space="preserve"> DPH, </w:t>
      </w:r>
    </w:p>
    <w:p w14:paraId="0B549965" w14:textId="7C7104B0" w:rsidR="00DE0E90" w:rsidRDefault="00D450EA" w:rsidP="00D450EA">
      <w:pPr>
        <w:pStyle w:val="Odstavecseseznamem"/>
        <w:widowControl w:val="0"/>
        <w:numPr>
          <w:ilvl w:val="0"/>
          <w:numId w:val="42"/>
        </w:numPr>
        <w:tabs>
          <w:tab w:val="left" w:pos="426"/>
        </w:tabs>
        <w:spacing w:before="240" w:line="228" w:lineRule="auto"/>
        <w:jc w:val="both"/>
        <w:rPr>
          <w:bCs/>
          <w:iCs/>
        </w:rPr>
      </w:pPr>
      <w:r>
        <w:rPr>
          <w:bCs/>
          <w:iCs/>
        </w:rPr>
        <w:t xml:space="preserve">Předpokládaný </w:t>
      </w:r>
      <w:r w:rsidR="00F54CFD">
        <w:rPr>
          <w:bCs/>
          <w:iCs/>
        </w:rPr>
        <w:t>maximální</w:t>
      </w:r>
      <w:r>
        <w:rPr>
          <w:bCs/>
          <w:iCs/>
        </w:rPr>
        <w:t xml:space="preserve"> počet odpracovaných hodin = 50 hodin/měsíc.</w:t>
      </w:r>
    </w:p>
    <w:p w14:paraId="616322CB" w14:textId="77777777" w:rsidR="00D450EA" w:rsidRDefault="00D450EA" w:rsidP="00D450EA">
      <w:pPr>
        <w:pStyle w:val="Odstavecseseznamem"/>
        <w:widowControl w:val="0"/>
        <w:tabs>
          <w:tab w:val="left" w:pos="426"/>
        </w:tabs>
        <w:spacing w:before="240" w:line="228" w:lineRule="auto"/>
        <w:ind w:left="360"/>
        <w:jc w:val="both"/>
        <w:rPr>
          <w:bCs/>
          <w:iCs/>
        </w:rPr>
      </w:pPr>
    </w:p>
    <w:p w14:paraId="478D688B" w14:textId="23CF55B0" w:rsidR="00DE0E90" w:rsidRDefault="00F54CFD" w:rsidP="00DE620A">
      <w:pPr>
        <w:pStyle w:val="Odstavecseseznamem"/>
        <w:widowControl w:val="0"/>
        <w:numPr>
          <w:ilvl w:val="0"/>
          <w:numId w:val="42"/>
        </w:numPr>
        <w:tabs>
          <w:tab w:val="left" w:pos="426"/>
        </w:tabs>
        <w:spacing w:before="120" w:line="228" w:lineRule="auto"/>
        <w:jc w:val="both"/>
        <w:rPr>
          <w:bCs/>
          <w:iCs/>
        </w:rPr>
      </w:pPr>
      <w:r w:rsidRPr="00F54CFD">
        <w:rPr>
          <w:bCs/>
          <w:iCs/>
        </w:rPr>
        <w:t>Překročení limitu 50 h/m-c musí být před</w:t>
      </w:r>
      <w:r>
        <w:rPr>
          <w:bCs/>
          <w:iCs/>
        </w:rPr>
        <w:t>em odsouhlaseno Příkazcem.</w:t>
      </w:r>
    </w:p>
    <w:p w14:paraId="6015B365" w14:textId="77777777" w:rsidR="0072698F" w:rsidRPr="0072698F" w:rsidRDefault="0072698F" w:rsidP="0072698F">
      <w:pPr>
        <w:pStyle w:val="Odstavecseseznamem"/>
        <w:rPr>
          <w:bCs/>
          <w:iCs/>
        </w:rPr>
      </w:pPr>
    </w:p>
    <w:p w14:paraId="3CD060D6" w14:textId="13C1A3F4" w:rsidR="0072698F" w:rsidRDefault="0072698F" w:rsidP="00DE620A">
      <w:pPr>
        <w:pStyle w:val="Odstavecseseznamem"/>
        <w:widowControl w:val="0"/>
        <w:numPr>
          <w:ilvl w:val="0"/>
          <w:numId w:val="42"/>
        </w:numPr>
        <w:tabs>
          <w:tab w:val="left" w:pos="426"/>
        </w:tabs>
        <w:spacing w:before="120" w:line="228" w:lineRule="auto"/>
        <w:jc w:val="both"/>
        <w:rPr>
          <w:bCs/>
          <w:iCs/>
        </w:rPr>
      </w:pPr>
      <w:r>
        <w:rPr>
          <w:bCs/>
          <w:iCs/>
        </w:rPr>
        <w:t xml:space="preserve">Celková </w:t>
      </w:r>
      <w:r w:rsidR="00AC1080">
        <w:rPr>
          <w:bCs/>
          <w:iCs/>
        </w:rPr>
        <w:t>částka odměny příkazníka</w:t>
      </w:r>
      <w:r>
        <w:rPr>
          <w:bCs/>
          <w:iCs/>
        </w:rPr>
        <w:t xml:space="preserve"> </w:t>
      </w:r>
      <w:proofErr w:type="gramStart"/>
      <w:r>
        <w:rPr>
          <w:bCs/>
          <w:iCs/>
        </w:rPr>
        <w:t>nepřekročí  474</w:t>
      </w:r>
      <w:proofErr w:type="gramEnd"/>
      <w:r>
        <w:rPr>
          <w:bCs/>
          <w:iCs/>
        </w:rPr>
        <w:t> 000,- Kč.</w:t>
      </w:r>
    </w:p>
    <w:p w14:paraId="482DA848" w14:textId="77777777" w:rsidR="00F54CFD" w:rsidRPr="00F54CFD" w:rsidRDefault="00F54CFD" w:rsidP="00F54CFD">
      <w:pPr>
        <w:pStyle w:val="Odstavecseseznamem"/>
        <w:rPr>
          <w:bCs/>
          <w:iCs/>
        </w:rPr>
      </w:pPr>
    </w:p>
    <w:p w14:paraId="44DD4FA2" w14:textId="77777777" w:rsidR="00164AF8" w:rsidRDefault="007B1BBF" w:rsidP="007B1BBF">
      <w:pPr>
        <w:pStyle w:val="Odstavecseseznamem"/>
        <w:ind w:left="0"/>
        <w:jc w:val="center"/>
        <w:rPr>
          <w:bCs/>
          <w:iCs/>
        </w:rPr>
      </w:pPr>
      <w:r w:rsidRPr="007B1BBF">
        <w:rPr>
          <w:b/>
          <w:bCs/>
          <w:sz w:val="28"/>
          <w:szCs w:val="28"/>
        </w:rPr>
        <w:t>III.</w:t>
      </w:r>
      <w:r w:rsidRPr="007B1BBF">
        <w:rPr>
          <w:bCs/>
          <w:iCs/>
        </w:rPr>
        <w:t xml:space="preserve"> </w:t>
      </w:r>
    </w:p>
    <w:p w14:paraId="163F248A" w14:textId="03F764A9" w:rsidR="007B1BBF" w:rsidRPr="00164AF8" w:rsidRDefault="007B1BBF" w:rsidP="007B1BBF">
      <w:pPr>
        <w:pStyle w:val="Odstavecseseznamem"/>
        <w:ind w:left="0"/>
        <w:jc w:val="center"/>
        <w:rPr>
          <w:b/>
          <w:bCs/>
          <w:sz w:val="26"/>
          <w:szCs w:val="26"/>
          <w:lang w:val="x-none"/>
        </w:rPr>
      </w:pPr>
      <w:r w:rsidRPr="00164AF8">
        <w:rPr>
          <w:b/>
          <w:bCs/>
          <w:sz w:val="26"/>
          <w:szCs w:val="26"/>
          <w:lang w:val="x-none"/>
        </w:rPr>
        <w:t>Platební podmínky</w:t>
      </w:r>
    </w:p>
    <w:p w14:paraId="7A8B101A" w14:textId="77777777" w:rsidR="007B1BBF" w:rsidRPr="007B1BBF" w:rsidRDefault="007B1BBF" w:rsidP="007B1BBF">
      <w:pPr>
        <w:pStyle w:val="Odstavecseseznamem"/>
        <w:ind w:left="0"/>
        <w:jc w:val="center"/>
        <w:rPr>
          <w:b/>
          <w:sz w:val="28"/>
          <w:szCs w:val="28"/>
        </w:rPr>
      </w:pPr>
    </w:p>
    <w:p w14:paraId="2470F677" w14:textId="1213F1EF" w:rsidR="00DE0E90" w:rsidRDefault="007B1BBF" w:rsidP="007B1BBF">
      <w:pPr>
        <w:pStyle w:val="Odstavecseseznamem"/>
        <w:widowControl w:val="0"/>
        <w:numPr>
          <w:ilvl w:val="0"/>
          <w:numId w:val="39"/>
        </w:numPr>
        <w:tabs>
          <w:tab w:val="clear" w:pos="1145"/>
        </w:tabs>
        <w:spacing w:before="120" w:line="228" w:lineRule="auto"/>
        <w:ind w:left="284" w:hanging="284"/>
        <w:jc w:val="both"/>
        <w:rPr>
          <w:bCs/>
          <w:iCs/>
        </w:rPr>
      </w:pPr>
      <w:r>
        <w:rPr>
          <w:bCs/>
          <w:iCs/>
        </w:rPr>
        <w:t xml:space="preserve"> </w:t>
      </w:r>
      <w:r w:rsidR="00E65587">
        <w:rPr>
          <w:bCs/>
          <w:iCs/>
        </w:rPr>
        <w:t xml:space="preserve">Faktury budou vystavovány vždy po ukončení </w:t>
      </w:r>
      <w:r w:rsidR="00D450EA">
        <w:rPr>
          <w:bCs/>
          <w:iCs/>
        </w:rPr>
        <w:t xml:space="preserve">daného </w:t>
      </w:r>
      <w:r w:rsidR="00E65587">
        <w:rPr>
          <w:bCs/>
          <w:iCs/>
        </w:rPr>
        <w:t xml:space="preserve">měsíce a vyúčtování počtu </w:t>
      </w:r>
      <w:r w:rsidR="00D450EA">
        <w:rPr>
          <w:bCs/>
          <w:iCs/>
        </w:rPr>
        <w:t xml:space="preserve">skutečně </w:t>
      </w:r>
      <w:r w:rsidR="00E65587">
        <w:rPr>
          <w:bCs/>
          <w:iCs/>
        </w:rPr>
        <w:t>odpracovaných hodin</w:t>
      </w:r>
      <w:r w:rsidR="00D450EA">
        <w:rPr>
          <w:bCs/>
          <w:iCs/>
        </w:rPr>
        <w:t>.</w:t>
      </w:r>
      <w:r w:rsidR="00DE0E90" w:rsidRPr="007B1BBF">
        <w:rPr>
          <w:bCs/>
          <w:iCs/>
        </w:rPr>
        <w:t xml:space="preserve"> </w:t>
      </w:r>
    </w:p>
    <w:p w14:paraId="1CABF458" w14:textId="5CA94DB5" w:rsidR="00DE0E90" w:rsidRDefault="00DE0E90" w:rsidP="00DE0E90">
      <w:pPr>
        <w:widowControl w:val="0"/>
        <w:numPr>
          <w:ilvl w:val="0"/>
          <w:numId w:val="3"/>
        </w:numPr>
        <w:tabs>
          <w:tab w:val="clear" w:pos="1145"/>
          <w:tab w:val="num" w:pos="360"/>
          <w:tab w:val="num" w:pos="720"/>
          <w:tab w:val="left" w:pos="3961"/>
        </w:tabs>
        <w:spacing w:before="120" w:line="228" w:lineRule="auto"/>
        <w:ind w:left="360" w:hanging="360"/>
        <w:jc w:val="both"/>
        <w:rPr>
          <w:bCs/>
          <w:iCs/>
        </w:rPr>
      </w:pPr>
      <w:r w:rsidRPr="00DE0E90">
        <w:rPr>
          <w:bCs/>
          <w:iCs/>
        </w:rPr>
        <w:t xml:space="preserve">Splatnost faktury je stanovena na </w:t>
      </w:r>
      <w:r w:rsidR="00E65587">
        <w:rPr>
          <w:bCs/>
          <w:iCs/>
        </w:rPr>
        <w:t>14</w:t>
      </w:r>
      <w:r w:rsidRPr="00DE0E90">
        <w:rPr>
          <w:bCs/>
          <w:iCs/>
        </w:rPr>
        <w:t xml:space="preserve"> kalendářních dnů ode dne doručení faktury </w:t>
      </w:r>
      <w:r w:rsidR="007B1BBF">
        <w:rPr>
          <w:bCs/>
          <w:iCs/>
        </w:rPr>
        <w:t>Příkazníkovi</w:t>
      </w:r>
      <w:r w:rsidRPr="00DE0E90">
        <w:rPr>
          <w:bCs/>
          <w:iCs/>
        </w:rPr>
        <w:t>.</w:t>
      </w:r>
    </w:p>
    <w:p w14:paraId="6616F942" w14:textId="77777777" w:rsidR="00824E50" w:rsidRPr="00DE0E90" w:rsidRDefault="00824E50" w:rsidP="00824E50">
      <w:pPr>
        <w:widowControl w:val="0"/>
        <w:tabs>
          <w:tab w:val="num" w:pos="1145"/>
          <w:tab w:val="left" w:pos="3961"/>
        </w:tabs>
        <w:spacing w:before="120" w:line="228" w:lineRule="auto"/>
        <w:ind w:left="360"/>
        <w:jc w:val="both"/>
        <w:rPr>
          <w:bCs/>
          <w:iCs/>
        </w:rPr>
      </w:pPr>
    </w:p>
    <w:p w14:paraId="0BC9A7E4" w14:textId="2B2452BC" w:rsidR="00DE0E90" w:rsidRPr="00DE0E90" w:rsidRDefault="007B1BBF" w:rsidP="00DE0E90">
      <w:pPr>
        <w:widowControl w:val="0"/>
        <w:numPr>
          <w:ilvl w:val="0"/>
          <w:numId w:val="3"/>
        </w:numPr>
        <w:tabs>
          <w:tab w:val="clear" w:pos="1145"/>
          <w:tab w:val="num" w:pos="360"/>
          <w:tab w:val="num" w:pos="720"/>
          <w:tab w:val="left" w:pos="3961"/>
        </w:tabs>
        <w:spacing w:before="120" w:line="228" w:lineRule="auto"/>
        <w:ind w:left="360" w:hanging="360"/>
        <w:jc w:val="both"/>
        <w:rPr>
          <w:bCs/>
          <w:iCs/>
        </w:rPr>
      </w:pPr>
      <w:r>
        <w:rPr>
          <w:bCs/>
          <w:iCs/>
        </w:rPr>
        <w:t>Příkazce</w:t>
      </w:r>
      <w:r w:rsidR="00DE0E90" w:rsidRPr="00DE0E90">
        <w:rPr>
          <w:bCs/>
          <w:iCs/>
        </w:rPr>
        <w:t xml:space="preserve"> je oprávněn smluvní pokutu, případně náhradu škody, na které mu v důsledku porušení závazků </w:t>
      </w:r>
      <w:r>
        <w:rPr>
          <w:bCs/>
          <w:iCs/>
        </w:rPr>
        <w:t>Příkazníka</w:t>
      </w:r>
      <w:r w:rsidR="00DE0E90" w:rsidRPr="00DE0E90">
        <w:rPr>
          <w:bCs/>
          <w:iCs/>
        </w:rPr>
        <w:t xml:space="preserve"> vznikl nárok, započítat do kterékoliv úhrady, která náleží </w:t>
      </w:r>
      <w:r>
        <w:rPr>
          <w:bCs/>
          <w:iCs/>
        </w:rPr>
        <w:t>Příkazníkovi</w:t>
      </w:r>
      <w:r w:rsidR="00DE0E90" w:rsidRPr="00DE0E90">
        <w:rPr>
          <w:bCs/>
          <w:iCs/>
        </w:rPr>
        <w:t xml:space="preserve"> dle příslušných ustanovení smlouvy.</w:t>
      </w:r>
    </w:p>
    <w:p w14:paraId="523A9A16" w14:textId="1B8710AD" w:rsidR="00DE0E90" w:rsidRPr="00DE0E90" w:rsidRDefault="00DE0E90" w:rsidP="00DE0E90">
      <w:pPr>
        <w:widowControl w:val="0"/>
        <w:numPr>
          <w:ilvl w:val="0"/>
          <w:numId w:val="3"/>
        </w:numPr>
        <w:tabs>
          <w:tab w:val="clear" w:pos="1145"/>
          <w:tab w:val="num" w:pos="360"/>
          <w:tab w:val="num" w:pos="720"/>
          <w:tab w:val="left" w:pos="3961"/>
        </w:tabs>
        <w:spacing w:before="120" w:line="228" w:lineRule="auto"/>
        <w:ind w:left="360" w:hanging="360"/>
        <w:jc w:val="both"/>
        <w:rPr>
          <w:bCs/>
          <w:iCs/>
        </w:rPr>
      </w:pPr>
      <w:r w:rsidRPr="00DE0E90">
        <w:rPr>
          <w:bCs/>
          <w:iCs/>
        </w:rPr>
        <w:t xml:space="preserve">V případě, že faktura nebude vystavena oprávněně, či nebude obsahovat náležitosti uvedené v této smlouvě, je </w:t>
      </w:r>
      <w:r w:rsidR="007B1BBF">
        <w:rPr>
          <w:bCs/>
          <w:iCs/>
        </w:rPr>
        <w:t>Příkazce</w:t>
      </w:r>
      <w:r w:rsidRPr="00DE0E90">
        <w:rPr>
          <w:bCs/>
          <w:iCs/>
        </w:rPr>
        <w:t xml:space="preserve"> oprávněn vrátit ji </w:t>
      </w:r>
      <w:r w:rsidR="007B1BBF">
        <w:rPr>
          <w:bCs/>
          <w:iCs/>
        </w:rPr>
        <w:t>Příkazníkovi</w:t>
      </w:r>
      <w:r w:rsidRPr="00DE0E90">
        <w:rPr>
          <w:bCs/>
          <w:iCs/>
        </w:rPr>
        <w:t xml:space="preserve"> k doplnění. V takovém případě se zastaví plynutí lhůty splatnosti a nová lhůta splatnosti začne plynout doručením opravené, či oprávněně vystavené faktury.</w:t>
      </w:r>
    </w:p>
    <w:p w14:paraId="2D362A0A" w14:textId="64DA7EF1" w:rsidR="00DE0E90" w:rsidRPr="00DE0E90" w:rsidRDefault="00DE0E90" w:rsidP="00DE0E90">
      <w:pPr>
        <w:widowControl w:val="0"/>
        <w:numPr>
          <w:ilvl w:val="0"/>
          <w:numId w:val="3"/>
        </w:numPr>
        <w:tabs>
          <w:tab w:val="clear" w:pos="1145"/>
          <w:tab w:val="num" w:pos="360"/>
          <w:tab w:val="num" w:pos="720"/>
          <w:tab w:val="left" w:pos="3961"/>
        </w:tabs>
        <w:spacing w:before="120" w:line="228" w:lineRule="auto"/>
        <w:ind w:left="360" w:hanging="360"/>
        <w:jc w:val="both"/>
        <w:rPr>
          <w:bCs/>
          <w:iCs/>
        </w:rPr>
      </w:pPr>
      <w:r w:rsidRPr="00DE0E90">
        <w:rPr>
          <w:bCs/>
          <w:iCs/>
        </w:rPr>
        <w:t xml:space="preserve">Vztahuje-li se na dodávky a služby při plnění této smlouvy režim přenesení daňové povinnosti podle </w:t>
      </w:r>
      <w:proofErr w:type="spellStart"/>
      <w:r w:rsidRPr="00DE0E90">
        <w:rPr>
          <w:bCs/>
          <w:iCs/>
        </w:rPr>
        <w:t>ust</w:t>
      </w:r>
      <w:proofErr w:type="spellEnd"/>
      <w:r w:rsidRPr="00DE0E90">
        <w:rPr>
          <w:bCs/>
          <w:iCs/>
        </w:rPr>
        <w:t xml:space="preserve">. § 92e zákona č. 235/2004 Sb., o dani z přidané hodnoty, je k odvedení DPH povinen </w:t>
      </w:r>
      <w:r w:rsidR="007B1BBF">
        <w:rPr>
          <w:bCs/>
          <w:iCs/>
        </w:rPr>
        <w:t>Příkazce</w:t>
      </w:r>
      <w:r w:rsidRPr="00DE0E90">
        <w:rPr>
          <w:bCs/>
          <w:iCs/>
        </w:rPr>
        <w:t xml:space="preserve">. </w:t>
      </w:r>
      <w:r w:rsidR="007B1BBF">
        <w:rPr>
          <w:bCs/>
          <w:iCs/>
        </w:rPr>
        <w:t>Příkazník</w:t>
      </w:r>
      <w:r w:rsidRPr="00DE0E90">
        <w:rPr>
          <w:bCs/>
          <w:iCs/>
        </w:rPr>
        <w:t xml:space="preserve"> je povinen vystavit fakturu s uvedením sazby DPH a číselného kódu klasifikace produkce CZ-CPA dle sdělení ČSÚ platného od 1. 1. 2008. Částka DPH na daňovém dokladu vyčíslena nebude.</w:t>
      </w:r>
    </w:p>
    <w:p w14:paraId="11F798A1" w14:textId="06B6C05A" w:rsidR="00DE0E90" w:rsidRPr="00DE0E90" w:rsidRDefault="00DE0E90" w:rsidP="00DE0E90">
      <w:pPr>
        <w:widowControl w:val="0"/>
        <w:numPr>
          <w:ilvl w:val="0"/>
          <w:numId w:val="3"/>
        </w:numPr>
        <w:tabs>
          <w:tab w:val="clear" w:pos="1145"/>
          <w:tab w:val="num" w:pos="360"/>
          <w:tab w:val="num" w:pos="720"/>
          <w:tab w:val="left" w:pos="3961"/>
        </w:tabs>
        <w:spacing w:before="120" w:line="228" w:lineRule="auto"/>
        <w:ind w:left="360" w:hanging="360"/>
        <w:jc w:val="both"/>
        <w:rPr>
          <w:bCs/>
          <w:iCs/>
        </w:rPr>
      </w:pPr>
      <w:r w:rsidRPr="00DE0E90">
        <w:rPr>
          <w:bCs/>
          <w:iCs/>
        </w:rPr>
        <w:t>Faktura bude zpracována ve dvou vyhotoveních a doručen</w:t>
      </w:r>
      <w:r w:rsidR="0076067B">
        <w:rPr>
          <w:bCs/>
          <w:iCs/>
        </w:rPr>
        <w:t>a</w:t>
      </w:r>
      <w:r w:rsidRPr="00DE0E90">
        <w:rPr>
          <w:bCs/>
          <w:iCs/>
        </w:rPr>
        <w:t xml:space="preserve"> </w:t>
      </w:r>
      <w:r w:rsidR="007B1BBF">
        <w:rPr>
          <w:bCs/>
          <w:iCs/>
        </w:rPr>
        <w:t>Příkazci</w:t>
      </w:r>
      <w:r w:rsidR="00C55725">
        <w:rPr>
          <w:bCs/>
          <w:iCs/>
        </w:rPr>
        <w:t>.</w:t>
      </w:r>
      <w:r w:rsidRPr="00DE0E90">
        <w:rPr>
          <w:bCs/>
          <w:iCs/>
        </w:rPr>
        <w:t xml:space="preserve"> </w:t>
      </w:r>
    </w:p>
    <w:p w14:paraId="62A7078B" w14:textId="45956D06" w:rsidR="00DE0E90" w:rsidRPr="00DE0E90" w:rsidRDefault="00DE0E90" w:rsidP="00DE0E90">
      <w:pPr>
        <w:widowControl w:val="0"/>
        <w:numPr>
          <w:ilvl w:val="0"/>
          <w:numId w:val="3"/>
        </w:numPr>
        <w:tabs>
          <w:tab w:val="clear" w:pos="1145"/>
          <w:tab w:val="num" w:pos="360"/>
          <w:tab w:val="num" w:pos="720"/>
          <w:tab w:val="left" w:pos="3961"/>
        </w:tabs>
        <w:spacing w:before="120" w:line="228" w:lineRule="auto"/>
        <w:ind w:left="360" w:hanging="360"/>
        <w:jc w:val="both"/>
        <w:rPr>
          <w:bCs/>
          <w:iCs/>
        </w:rPr>
      </w:pPr>
      <w:r w:rsidRPr="00DE0E90">
        <w:rPr>
          <w:bCs/>
          <w:iCs/>
        </w:rPr>
        <w:t xml:space="preserve">Pokud je </w:t>
      </w:r>
      <w:r w:rsidR="007B1BBF">
        <w:rPr>
          <w:bCs/>
          <w:iCs/>
        </w:rPr>
        <w:t>Příkazník</w:t>
      </w:r>
      <w:r w:rsidRPr="00DE0E90">
        <w:rPr>
          <w:bCs/>
          <w:iCs/>
        </w:rPr>
        <w:t xml:space="preserve"> plátcem daně z přidané hodnoty, nebo se jím stane, pak prohlašuje, že bude plnit povinnost odvádět řádně tuto daň v souvislosti s plněním uskutečněným na základě této smlouvy. V případě, že dojde k porušení této povinnosti, je z jakékoliv fakturace učiněné </w:t>
      </w:r>
      <w:r w:rsidR="0076067B">
        <w:rPr>
          <w:bCs/>
          <w:iCs/>
        </w:rPr>
        <w:t>Příkazníkem</w:t>
      </w:r>
      <w:r w:rsidRPr="00DE0E90">
        <w:rPr>
          <w:bCs/>
          <w:iCs/>
        </w:rPr>
        <w:t xml:space="preserve"> vůči </w:t>
      </w:r>
      <w:r w:rsidR="0076067B">
        <w:rPr>
          <w:bCs/>
          <w:iCs/>
        </w:rPr>
        <w:t>Příkazci</w:t>
      </w:r>
      <w:r w:rsidRPr="00DE0E90">
        <w:rPr>
          <w:bCs/>
          <w:iCs/>
        </w:rPr>
        <w:t xml:space="preserve"> oprávněn </w:t>
      </w:r>
      <w:r w:rsidR="0076067B">
        <w:rPr>
          <w:bCs/>
          <w:iCs/>
        </w:rPr>
        <w:t>Příkazce</w:t>
      </w:r>
      <w:r w:rsidRPr="00DE0E90">
        <w:rPr>
          <w:bCs/>
          <w:iCs/>
        </w:rPr>
        <w:t xml:space="preserve"> pozastavit proplacení částky odpovídající nezaplacené části daně z přidané hodnoty do doby splnění daňové povinnosti, popř. z takto pozastavené částky splnit uvedenou daňovou povinnost za </w:t>
      </w:r>
      <w:r w:rsidR="0076067B">
        <w:rPr>
          <w:bCs/>
          <w:iCs/>
        </w:rPr>
        <w:t>Příkazníka</w:t>
      </w:r>
      <w:r w:rsidRPr="00DE0E90">
        <w:rPr>
          <w:bCs/>
          <w:iCs/>
        </w:rPr>
        <w:t xml:space="preserve">. Plnění takto provedené </w:t>
      </w:r>
      <w:r w:rsidR="0076067B">
        <w:rPr>
          <w:bCs/>
          <w:iCs/>
        </w:rPr>
        <w:t>Příkazcem</w:t>
      </w:r>
      <w:r w:rsidRPr="00DE0E90">
        <w:rPr>
          <w:bCs/>
          <w:iCs/>
        </w:rPr>
        <w:t xml:space="preserve"> za </w:t>
      </w:r>
      <w:r w:rsidR="0076067B">
        <w:rPr>
          <w:bCs/>
          <w:iCs/>
        </w:rPr>
        <w:t>Příkazníka</w:t>
      </w:r>
      <w:r w:rsidRPr="00DE0E90">
        <w:rPr>
          <w:bCs/>
          <w:iCs/>
        </w:rPr>
        <w:t xml:space="preserve"> se ve výši poskytnuté správci daně započítává na povinnosti </w:t>
      </w:r>
      <w:r w:rsidR="0076067B">
        <w:rPr>
          <w:bCs/>
          <w:iCs/>
        </w:rPr>
        <w:t>Příkazce</w:t>
      </w:r>
      <w:r w:rsidRPr="00DE0E90">
        <w:rPr>
          <w:bCs/>
          <w:iCs/>
        </w:rPr>
        <w:t xml:space="preserve"> vůči </w:t>
      </w:r>
      <w:r w:rsidR="0076067B">
        <w:rPr>
          <w:bCs/>
          <w:iCs/>
        </w:rPr>
        <w:t>Příkazníkovi</w:t>
      </w:r>
      <w:r w:rsidRPr="00DE0E90">
        <w:rPr>
          <w:bCs/>
          <w:iCs/>
        </w:rPr>
        <w:t xml:space="preserve"> v souvislosti s úhradami ceny za dílo. Nebude-li takto možno pozastavit či pozastavovat částku odpovídající nesplacené dani z přidané hodnoty z fakturace </w:t>
      </w:r>
      <w:r w:rsidR="0076067B">
        <w:rPr>
          <w:bCs/>
          <w:iCs/>
        </w:rPr>
        <w:t>Příkazníka</w:t>
      </w:r>
      <w:r w:rsidRPr="00DE0E90">
        <w:rPr>
          <w:bCs/>
          <w:iCs/>
        </w:rPr>
        <w:t xml:space="preserve">, je </w:t>
      </w:r>
      <w:r w:rsidR="0076067B">
        <w:rPr>
          <w:bCs/>
          <w:iCs/>
        </w:rPr>
        <w:t>Příkazce</w:t>
      </w:r>
      <w:r w:rsidRPr="00DE0E90">
        <w:rPr>
          <w:bCs/>
          <w:iCs/>
        </w:rPr>
        <w:t xml:space="preserve"> oprávněn od této smlouvy kdykoliv odstoupit.</w:t>
      </w:r>
    </w:p>
    <w:p w14:paraId="784E6A1C" w14:textId="77777777" w:rsidR="002D7DE4" w:rsidRDefault="002D7DE4" w:rsidP="002D7DE4">
      <w:pPr>
        <w:jc w:val="center"/>
        <w:rPr>
          <w:b/>
          <w:bCs/>
        </w:rPr>
      </w:pPr>
    </w:p>
    <w:p w14:paraId="601796A7" w14:textId="6824E766" w:rsidR="007A619C" w:rsidRPr="00373F91" w:rsidRDefault="00F54CFD" w:rsidP="002D7DE4">
      <w:pPr>
        <w:jc w:val="center"/>
        <w:rPr>
          <w:b/>
          <w:bCs/>
        </w:rPr>
      </w:pPr>
      <w:r>
        <w:rPr>
          <w:b/>
          <w:bCs/>
        </w:rPr>
        <w:t xml:space="preserve"> </w:t>
      </w:r>
    </w:p>
    <w:p w14:paraId="7349B199" w14:textId="77777777" w:rsidR="002D7DE4" w:rsidRPr="0073067A" w:rsidRDefault="002D7DE4" w:rsidP="002D7DE4">
      <w:pPr>
        <w:jc w:val="center"/>
        <w:rPr>
          <w:b/>
          <w:bCs/>
          <w:sz w:val="28"/>
          <w:szCs w:val="28"/>
        </w:rPr>
      </w:pPr>
      <w:r w:rsidRPr="0073067A">
        <w:rPr>
          <w:b/>
          <w:bCs/>
          <w:sz w:val="28"/>
          <w:szCs w:val="28"/>
        </w:rPr>
        <w:t>IV.</w:t>
      </w:r>
    </w:p>
    <w:p w14:paraId="6D2F3D7B" w14:textId="77777777" w:rsidR="002D7DE4" w:rsidRPr="0073067A" w:rsidRDefault="002D7DE4" w:rsidP="002D7DE4">
      <w:pPr>
        <w:keepNext/>
        <w:tabs>
          <w:tab w:val="left" w:pos="0"/>
        </w:tabs>
        <w:spacing w:line="360" w:lineRule="auto"/>
        <w:jc w:val="center"/>
        <w:outlineLvl w:val="2"/>
        <w:rPr>
          <w:b/>
          <w:bCs/>
          <w:sz w:val="26"/>
          <w:szCs w:val="26"/>
          <w:lang w:val="x-none"/>
        </w:rPr>
      </w:pPr>
      <w:r w:rsidRPr="0073067A">
        <w:rPr>
          <w:b/>
          <w:bCs/>
          <w:sz w:val="26"/>
          <w:szCs w:val="26"/>
          <w:lang w:val="x-none"/>
        </w:rPr>
        <w:t>Práva a povinnosti smluvních stran</w:t>
      </w:r>
    </w:p>
    <w:p w14:paraId="572D8D4A" w14:textId="77777777" w:rsidR="002D7DE4" w:rsidRPr="0073067A" w:rsidRDefault="002D7DE4" w:rsidP="002D7DE4">
      <w:pPr>
        <w:ind w:left="360"/>
        <w:jc w:val="both"/>
        <w:rPr>
          <w:sz w:val="16"/>
          <w:szCs w:val="16"/>
        </w:rPr>
      </w:pPr>
    </w:p>
    <w:p w14:paraId="099235B7" w14:textId="701D0F21" w:rsidR="002D7DE4" w:rsidRPr="0073067A" w:rsidRDefault="002D7DE4" w:rsidP="002D7DE4">
      <w:pPr>
        <w:numPr>
          <w:ilvl w:val="0"/>
          <w:numId w:val="22"/>
        </w:numPr>
        <w:jc w:val="both"/>
      </w:pPr>
      <w:r w:rsidRPr="0073067A">
        <w:t>Příkazce je povinen poskytnout Příkazníkovi veškeré řádně zpracované a úplné podklady a</w:t>
      </w:r>
      <w:r w:rsidR="00F00BEF">
        <w:t> </w:t>
      </w:r>
      <w:r w:rsidRPr="0073067A">
        <w:t xml:space="preserve">informace, potřebné k bezvadnému zhotovení předmětu plnění, a to dle písemných požadavků </w:t>
      </w:r>
      <w:r>
        <w:t>P</w:t>
      </w:r>
      <w:r w:rsidRPr="0073067A">
        <w:t>říkazníka.</w:t>
      </w:r>
    </w:p>
    <w:p w14:paraId="49235B30" w14:textId="77777777" w:rsidR="002D7DE4" w:rsidRPr="0073067A" w:rsidRDefault="002D7DE4" w:rsidP="002D7DE4">
      <w:pPr>
        <w:jc w:val="both"/>
      </w:pPr>
    </w:p>
    <w:p w14:paraId="6C6E12A2" w14:textId="51132ADB" w:rsidR="002D7DE4" w:rsidRPr="0073067A" w:rsidRDefault="002D7DE4" w:rsidP="002D7DE4">
      <w:pPr>
        <w:numPr>
          <w:ilvl w:val="0"/>
          <w:numId w:val="22"/>
        </w:numPr>
        <w:jc w:val="both"/>
      </w:pPr>
      <w:r w:rsidRPr="0073067A">
        <w:t xml:space="preserve">Příkazce je oprávněn použít výsledky činnosti </w:t>
      </w:r>
      <w:r>
        <w:t>P</w:t>
      </w:r>
      <w:r w:rsidRPr="0073067A">
        <w:t>říkazníka výhradně jako podklad pro</w:t>
      </w:r>
      <w:r w:rsidR="00F00BEF">
        <w:t> </w:t>
      </w:r>
      <w:r w:rsidRPr="0073067A">
        <w:t>zajištění financování projektu.</w:t>
      </w:r>
    </w:p>
    <w:p w14:paraId="55CDB4A8" w14:textId="77777777" w:rsidR="002D7DE4" w:rsidRPr="0073067A" w:rsidRDefault="002D7DE4" w:rsidP="002D7DE4">
      <w:pPr>
        <w:ind w:left="360"/>
        <w:jc w:val="both"/>
        <w:rPr>
          <w:sz w:val="16"/>
          <w:szCs w:val="16"/>
        </w:rPr>
      </w:pPr>
    </w:p>
    <w:p w14:paraId="4F9868C6" w14:textId="646E4762" w:rsidR="002D7DE4" w:rsidRDefault="002D7DE4" w:rsidP="002D7DE4">
      <w:pPr>
        <w:numPr>
          <w:ilvl w:val="0"/>
          <w:numId w:val="22"/>
        </w:numPr>
        <w:jc w:val="both"/>
      </w:pPr>
      <w:r w:rsidRPr="0073067A">
        <w:t>Příkazce nese plně veškerou odpovědnost za pravdivost a úplnost podkladů předávaných k</w:t>
      </w:r>
      <w:r w:rsidR="00F00BEF">
        <w:t> </w:t>
      </w:r>
      <w:r w:rsidRPr="0073067A">
        <w:t xml:space="preserve">bezvadnému zhotovení předmětu plnění. </w:t>
      </w:r>
    </w:p>
    <w:p w14:paraId="24F8424F" w14:textId="77777777" w:rsidR="002D7DE4" w:rsidRDefault="002D7DE4" w:rsidP="002D7DE4">
      <w:pPr>
        <w:pStyle w:val="Odstavecseseznamem"/>
      </w:pPr>
    </w:p>
    <w:p w14:paraId="63148406" w14:textId="77777777" w:rsidR="002D7DE4" w:rsidRDefault="002D7DE4" w:rsidP="002D7DE4">
      <w:pPr>
        <w:numPr>
          <w:ilvl w:val="0"/>
          <w:numId w:val="22"/>
        </w:numPr>
        <w:jc w:val="both"/>
      </w:pPr>
      <w:r>
        <w:t>Příkazník je povinen po skončení své činnosti dle této smlouvy předat Příkazci kompletní dokumentaci týkající se této činnosti, kterou je nutné archivovat za účelem kontroly ze strany dotačních orgánů nebo orgánů státní správy. V případě takové kontroly je Příkazník povinen poskytnout Příkazci nezbytná vysvětlení nebo jinou potřebnou či vyžádanou součinnost, nastanou-li na straně kontrolních orgánů pochybnosti o správnosti postupu smluvních stran při plnění této smlouvy, a to bez nároku na zvláštní odměnu.</w:t>
      </w:r>
    </w:p>
    <w:p w14:paraId="2519C448" w14:textId="77777777" w:rsidR="002D7DE4" w:rsidRDefault="002D7DE4" w:rsidP="002D7DE4">
      <w:pPr>
        <w:pStyle w:val="Odstavecseseznamem"/>
      </w:pPr>
    </w:p>
    <w:p w14:paraId="688BB96C" w14:textId="77777777" w:rsidR="002D7DE4" w:rsidRDefault="002D7DE4" w:rsidP="002D7DE4">
      <w:pPr>
        <w:numPr>
          <w:ilvl w:val="0"/>
          <w:numId w:val="22"/>
        </w:numPr>
        <w:jc w:val="both"/>
      </w:pPr>
      <w:r>
        <w:t xml:space="preserve">Další práva a povinnosti smluvních stran v této smlouvě výslovně neuvedené se řídí příslušnými ustanovením občanského zákoníku. </w:t>
      </w:r>
    </w:p>
    <w:p w14:paraId="0C20A3B4" w14:textId="77777777" w:rsidR="002D7DE4" w:rsidRDefault="002D7DE4" w:rsidP="002D7DE4">
      <w:pPr>
        <w:ind w:left="360"/>
      </w:pPr>
    </w:p>
    <w:p w14:paraId="38F6B933" w14:textId="77777777" w:rsidR="007A619C" w:rsidRPr="0073067A" w:rsidRDefault="007A619C" w:rsidP="002D7DE4">
      <w:pPr>
        <w:ind w:left="360"/>
      </w:pPr>
    </w:p>
    <w:p w14:paraId="5B34D8DA" w14:textId="77777777" w:rsidR="002D7DE4" w:rsidRPr="0073067A" w:rsidRDefault="002D7DE4" w:rsidP="002D7DE4">
      <w:pPr>
        <w:jc w:val="center"/>
        <w:rPr>
          <w:b/>
          <w:bCs/>
          <w:sz w:val="28"/>
          <w:szCs w:val="28"/>
        </w:rPr>
      </w:pPr>
      <w:r w:rsidRPr="0073067A">
        <w:rPr>
          <w:b/>
          <w:bCs/>
          <w:sz w:val="28"/>
          <w:szCs w:val="28"/>
        </w:rPr>
        <w:t>V.</w:t>
      </w:r>
    </w:p>
    <w:p w14:paraId="15700056" w14:textId="77777777" w:rsidR="002D7DE4" w:rsidRPr="00DE0E90" w:rsidRDefault="002D7DE4" w:rsidP="002D7DE4">
      <w:pPr>
        <w:spacing w:line="360" w:lineRule="auto"/>
        <w:jc w:val="center"/>
        <w:rPr>
          <w:b/>
          <w:bCs/>
          <w:sz w:val="26"/>
          <w:szCs w:val="26"/>
        </w:rPr>
      </w:pPr>
      <w:r w:rsidRPr="00DE0E90">
        <w:rPr>
          <w:b/>
          <w:bCs/>
          <w:sz w:val="26"/>
          <w:szCs w:val="26"/>
        </w:rPr>
        <w:t>Sankční ustanovení</w:t>
      </w:r>
    </w:p>
    <w:p w14:paraId="04C98E41" w14:textId="77777777" w:rsidR="002D7DE4" w:rsidRPr="0073067A" w:rsidRDefault="002D7DE4" w:rsidP="002D7DE4">
      <w:pPr>
        <w:ind w:left="357"/>
        <w:jc w:val="both"/>
      </w:pPr>
      <w:r w:rsidRPr="0073067A">
        <w:t xml:space="preserve"> Smluvní strany se dohodly na těchto sankcích:</w:t>
      </w:r>
    </w:p>
    <w:p w14:paraId="43631121" w14:textId="77777777" w:rsidR="002D7DE4" w:rsidRPr="0073067A" w:rsidRDefault="002D7DE4" w:rsidP="002D7DE4">
      <w:pPr>
        <w:numPr>
          <w:ilvl w:val="0"/>
          <w:numId w:val="23"/>
        </w:numPr>
        <w:jc w:val="both"/>
      </w:pPr>
      <w:r w:rsidRPr="0073067A">
        <w:t>Prodlení Příkazníka:</w:t>
      </w:r>
    </w:p>
    <w:p w14:paraId="4A94FDB3" w14:textId="637D0EFD" w:rsidR="002D7DE4" w:rsidRPr="0073067A" w:rsidRDefault="002D7DE4" w:rsidP="002D7DE4">
      <w:pPr>
        <w:ind w:left="426"/>
        <w:jc w:val="both"/>
      </w:pPr>
      <w:r w:rsidRPr="0073067A">
        <w:t>Je-li Příkazník prokazatelně vlastním zaviněním v prodlení s prováděním předmětu této příkazní smlouvy, vzniká Příkazci právo na slevu z pevné ceny uvedené v článku III. 1 a) této smlouvy. Sleva činí 5</w:t>
      </w:r>
      <w:r w:rsidR="00D90AD4">
        <w:t> </w:t>
      </w:r>
      <w:r w:rsidRPr="0073067A">
        <w:t xml:space="preserve">% za každý započatý den prodlení. </w:t>
      </w:r>
    </w:p>
    <w:p w14:paraId="50D58648" w14:textId="77777777" w:rsidR="002D7DE4" w:rsidRPr="0073067A" w:rsidRDefault="002D7DE4" w:rsidP="002D7DE4">
      <w:pPr>
        <w:ind w:left="708"/>
        <w:jc w:val="both"/>
        <w:rPr>
          <w:sz w:val="18"/>
          <w:szCs w:val="18"/>
        </w:rPr>
      </w:pPr>
    </w:p>
    <w:p w14:paraId="2A8D5239" w14:textId="77777777" w:rsidR="002D7DE4" w:rsidRDefault="002D7DE4" w:rsidP="002D7DE4">
      <w:pPr>
        <w:numPr>
          <w:ilvl w:val="0"/>
          <w:numId w:val="23"/>
        </w:numPr>
        <w:jc w:val="both"/>
      </w:pPr>
      <w:r>
        <w:t xml:space="preserve">Vadné plnění Příkazníka: </w:t>
      </w:r>
    </w:p>
    <w:p w14:paraId="0A9814ED" w14:textId="77777777" w:rsidR="002D7DE4" w:rsidRDefault="002D7DE4" w:rsidP="002D7DE4">
      <w:pPr>
        <w:ind w:left="397"/>
        <w:jc w:val="both"/>
      </w:pPr>
      <w:r>
        <w:t xml:space="preserve">Pakliže prokazatelně vadným plněním Příkazníka vznikne Příkazci v rámci plnění projektu povinnost k úhradě jakékoliv částky či k navrácení jakékoliv části dotace – pak se Příkazník zavazuje k náhradě této újmy. </w:t>
      </w:r>
    </w:p>
    <w:p w14:paraId="07676EC4" w14:textId="77777777" w:rsidR="002D7DE4" w:rsidRDefault="002D7DE4" w:rsidP="002D7DE4">
      <w:pPr>
        <w:ind w:left="397"/>
        <w:jc w:val="both"/>
      </w:pPr>
      <w:r>
        <w:t xml:space="preserve">      </w:t>
      </w:r>
    </w:p>
    <w:p w14:paraId="2610FE31" w14:textId="77777777" w:rsidR="002D7DE4" w:rsidRPr="0073067A" w:rsidRDefault="002D7DE4" w:rsidP="002D7DE4">
      <w:pPr>
        <w:numPr>
          <w:ilvl w:val="0"/>
          <w:numId w:val="23"/>
        </w:numPr>
        <w:jc w:val="both"/>
      </w:pPr>
      <w:r w:rsidRPr="0073067A">
        <w:t>Prodlení Příkazce:</w:t>
      </w:r>
    </w:p>
    <w:p w14:paraId="74F45EFC" w14:textId="3E385D0E" w:rsidR="002D7DE4" w:rsidRPr="0073067A" w:rsidRDefault="002D7DE4" w:rsidP="002D7DE4">
      <w:pPr>
        <w:ind w:left="426"/>
        <w:jc w:val="both"/>
      </w:pPr>
      <w:r w:rsidRPr="0073067A">
        <w:t xml:space="preserve">Je-li </w:t>
      </w:r>
      <w:r>
        <w:t>P</w:t>
      </w:r>
      <w:r w:rsidRPr="0073067A">
        <w:t xml:space="preserve">říkazce v prodlení se zaplacením faktury za zhotovení jednotlivých částí předmětu plnění, vzniká </w:t>
      </w:r>
      <w:r>
        <w:t>P</w:t>
      </w:r>
      <w:r w:rsidRPr="0073067A">
        <w:t>říkazníkovi právo na zaplacení úroku z prodlení, který činí 0,1</w:t>
      </w:r>
      <w:r w:rsidR="00E71F42">
        <w:t> </w:t>
      </w:r>
      <w:r w:rsidRPr="0073067A">
        <w:t>% z ceny za každý den prodlení.</w:t>
      </w:r>
    </w:p>
    <w:p w14:paraId="5DECEACC" w14:textId="77777777" w:rsidR="002D7DE4" w:rsidRPr="0073067A" w:rsidRDefault="002D7DE4" w:rsidP="002D7DE4">
      <w:pPr>
        <w:ind w:left="708"/>
        <w:jc w:val="both"/>
        <w:rPr>
          <w:sz w:val="16"/>
          <w:szCs w:val="16"/>
        </w:rPr>
      </w:pPr>
    </w:p>
    <w:p w14:paraId="2B877EF7" w14:textId="159385C2" w:rsidR="002D7DE4" w:rsidRPr="0073067A" w:rsidRDefault="002D7DE4" w:rsidP="00395C50">
      <w:pPr>
        <w:numPr>
          <w:ilvl w:val="0"/>
          <w:numId w:val="23"/>
        </w:numPr>
        <w:jc w:val="both"/>
      </w:pPr>
      <w:r w:rsidRPr="0073067A">
        <w:t xml:space="preserve">Sankce jsou splatné do 10 dnů po jejich vyúčtování a povinná strana sankci uhradí přednostně, smluvní pokuta se nezapočítává </w:t>
      </w:r>
      <w:r>
        <w:t>n</w:t>
      </w:r>
      <w:r w:rsidRPr="0073067A">
        <w:t>a případnou náhradu škody, vznikne-li na ni některé ze smluvních stran právo.</w:t>
      </w:r>
      <w:r>
        <w:t xml:space="preserve"> Nárok na náhradu způsobené škody je splatný desátým dnem od jejího uplatnění u povinné strany. </w:t>
      </w:r>
    </w:p>
    <w:p w14:paraId="081E9915" w14:textId="77777777" w:rsidR="002D7DE4" w:rsidRDefault="002D7DE4" w:rsidP="002D7DE4">
      <w:pPr>
        <w:ind w:left="360"/>
      </w:pPr>
    </w:p>
    <w:p w14:paraId="4DF1EB90" w14:textId="77777777" w:rsidR="007A619C" w:rsidRPr="0073067A" w:rsidRDefault="007A619C" w:rsidP="002D7DE4">
      <w:pPr>
        <w:ind w:left="360"/>
      </w:pPr>
    </w:p>
    <w:p w14:paraId="18E37BD2" w14:textId="77777777" w:rsidR="002D7DE4" w:rsidRPr="0073067A" w:rsidRDefault="002D7DE4" w:rsidP="002D7DE4">
      <w:pPr>
        <w:keepNext/>
        <w:tabs>
          <w:tab w:val="left" w:pos="0"/>
        </w:tabs>
        <w:jc w:val="center"/>
        <w:outlineLvl w:val="2"/>
        <w:rPr>
          <w:b/>
          <w:bCs/>
          <w:sz w:val="26"/>
          <w:szCs w:val="26"/>
          <w:lang w:val="x-none"/>
        </w:rPr>
      </w:pPr>
      <w:r w:rsidRPr="0073067A">
        <w:rPr>
          <w:b/>
          <w:bCs/>
          <w:sz w:val="26"/>
          <w:szCs w:val="26"/>
          <w:lang w:val="x-none"/>
        </w:rPr>
        <w:t>VI.</w:t>
      </w:r>
    </w:p>
    <w:p w14:paraId="6A11DBD0" w14:textId="77777777" w:rsidR="002D7DE4" w:rsidRPr="0073067A" w:rsidRDefault="002D7DE4" w:rsidP="002D7DE4">
      <w:pPr>
        <w:keepNext/>
        <w:tabs>
          <w:tab w:val="left" w:pos="0"/>
        </w:tabs>
        <w:spacing w:line="360" w:lineRule="auto"/>
        <w:jc w:val="center"/>
        <w:outlineLvl w:val="2"/>
        <w:rPr>
          <w:b/>
          <w:bCs/>
          <w:sz w:val="26"/>
          <w:szCs w:val="26"/>
          <w:lang w:val="x-none"/>
        </w:rPr>
      </w:pPr>
      <w:r w:rsidRPr="0073067A">
        <w:rPr>
          <w:b/>
          <w:bCs/>
          <w:sz w:val="26"/>
          <w:szCs w:val="26"/>
          <w:lang w:val="x-none"/>
        </w:rPr>
        <w:t>Obchodní tajemství</w:t>
      </w:r>
    </w:p>
    <w:p w14:paraId="4A2AA110" w14:textId="77777777" w:rsidR="002D7DE4" w:rsidRPr="0073067A" w:rsidRDefault="002D7DE4" w:rsidP="002D7DE4">
      <w:pPr>
        <w:numPr>
          <w:ilvl w:val="0"/>
          <w:numId w:val="24"/>
        </w:numPr>
        <w:tabs>
          <w:tab w:val="left" w:pos="720"/>
        </w:tabs>
        <w:jc w:val="both"/>
      </w:pPr>
      <w:r w:rsidRPr="0073067A">
        <w:t xml:space="preserve">Smluvní strany se zavazují, že budou chránit skutečnosti tvořící předmět obchodního tajemství druhé smluvní strany. Žádná ze smluvních stran nezpřístupní informace druhé smluvní strany třetím osobám bez jejího </w:t>
      </w:r>
      <w:r>
        <w:t xml:space="preserve">přechozího </w:t>
      </w:r>
      <w:r w:rsidRPr="0073067A">
        <w:t xml:space="preserve">písemného souhlasu. Získané informace použije pouze k plnění účelu této smlouvy a nebude je využívat v zájmu třetích osob nebo v rozporu se zájmy druhé smluvní strany. Tato povinnost trvá i po dobu 3 let po skončení </w:t>
      </w:r>
      <w:r>
        <w:t xml:space="preserve">účinnosti </w:t>
      </w:r>
      <w:r w:rsidRPr="0073067A">
        <w:t>této smlouvy.</w:t>
      </w:r>
    </w:p>
    <w:p w14:paraId="6071CF3B" w14:textId="77777777" w:rsidR="002D7DE4" w:rsidRPr="0073067A" w:rsidRDefault="002D7DE4" w:rsidP="002D7DE4">
      <w:pPr>
        <w:tabs>
          <w:tab w:val="left" w:pos="720"/>
        </w:tabs>
        <w:jc w:val="both"/>
      </w:pPr>
    </w:p>
    <w:p w14:paraId="09280445" w14:textId="77777777" w:rsidR="002D7DE4" w:rsidRPr="0073067A" w:rsidRDefault="002D7DE4" w:rsidP="002D7DE4">
      <w:pPr>
        <w:numPr>
          <w:ilvl w:val="0"/>
          <w:numId w:val="24"/>
        </w:numPr>
        <w:tabs>
          <w:tab w:val="left" w:pos="720"/>
        </w:tabs>
        <w:jc w:val="both"/>
      </w:pPr>
      <w:r w:rsidRPr="0073067A">
        <w:t>Vzniknou-li pochybnosti, je-li určitá informace důvěrná či nikoliv, má se za to, že se o důvěrnou informaci jedná.</w:t>
      </w:r>
    </w:p>
    <w:p w14:paraId="5F388BE1" w14:textId="77777777" w:rsidR="002D7DE4" w:rsidRPr="0073067A" w:rsidRDefault="002D7DE4" w:rsidP="002D7DE4">
      <w:pPr>
        <w:tabs>
          <w:tab w:val="left" w:pos="720"/>
        </w:tabs>
        <w:jc w:val="both"/>
      </w:pPr>
    </w:p>
    <w:p w14:paraId="175B1527" w14:textId="77777777" w:rsidR="002D7DE4" w:rsidRPr="0073067A" w:rsidRDefault="002D7DE4" w:rsidP="002D7DE4">
      <w:pPr>
        <w:numPr>
          <w:ilvl w:val="0"/>
          <w:numId w:val="24"/>
        </w:numPr>
        <w:tabs>
          <w:tab w:val="left" w:pos="720"/>
        </w:tabs>
        <w:jc w:val="both"/>
      </w:pPr>
      <w:r w:rsidRPr="0073067A">
        <w:t>Příkazník bere na vědomí, že předmětem obchodního tajemství a důvěrnými informacemi Příkazce podle odst. 1 tohoto článku jsou jím poskytnuté podklady a informace určené Příkazníkovi k</w:t>
      </w:r>
      <w:r>
        <w:t xml:space="preserve"> realizaci </w:t>
      </w:r>
      <w:r w:rsidRPr="0073067A">
        <w:t xml:space="preserve">předmětu plnění a informace o skutečnostech obchodní, výrobní či technické povahy souvisejících s majetkem nebo činností </w:t>
      </w:r>
      <w:r>
        <w:t>P</w:t>
      </w:r>
      <w:r w:rsidRPr="0073067A">
        <w:t xml:space="preserve">říkazce, o nichž se v průběhu provádění </w:t>
      </w:r>
      <w:r>
        <w:t>plnění dle této smlouvy</w:t>
      </w:r>
      <w:r w:rsidRPr="0073067A">
        <w:t xml:space="preserve"> dozvěděl.</w:t>
      </w:r>
    </w:p>
    <w:p w14:paraId="1C47278D" w14:textId="77777777" w:rsidR="002D7DE4" w:rsidRPr="0073067A" w:rsidRDefault="002D7DE4" w:rsidP="002D7DE4">
      <w:pPr>
        <w:tabs>
          <w:tab w:val="left" w:pos="720"/>
        </w:tabs>
        <w:jc w:val="both"/>
      </w:pPr>
    </w:p>
    <w:p w14:paraId="70C51068" w14:textId="77777777" w:rsidR="002D7DE4" w:rsidRPr="0073067A" w:rsidRDefault="002D7DE4" w:rsidP="002D7DE4">
      <w:pPr>
        <w:numPr>
          <w:ilvl w:val="0"/>
          <w:numId w:val="24"/>
        </w:numPr>
        <w:tabs>
          <w:tab w:val="left" w:pos="720"/>
        </w:tabs>
        <w:jc w:val="both"/>
      </w:pPr>
      <w:r w:rsidRPr="0073067A">
        <w:t xml:space="preserve">Příkazce bere na vědomí, že výsledky činnosti Příkazníka podle této smlouvy, obsahují skutečnosti tvořící obchodní tajemství, know-how a další znalosti </w:t>
      </w:r>
      <w:r>
        <w:t>P</w:t>
      </w:r>
      <w:r w:rsidRPr="0073067A">
        <w:t xml:space="preserve">říkazníka, na která se vztahují příslušná ustanovení </w:t>
      </w:r>
      <w:r>
        <w:t>občanského zákoníku</w:t>
      </w:r>
      <w:r w:rsidRPr="0073067A">
        <w:t xml:space="preserve"> a právních předpisů na ochranu průmyslového a jiného duševního vlastnictví.</w:t>
      </w:r>
    </w:p>
    <w:p w14:paraId="262BB51D" w14:textId="77777777" w:rsidR="002D7DE4" w:rsidRDefault="002D7DE4" w:rsidP="00395C50">
      <w:pPr>
        <w:keepNext/>
        <w:tabs>
          <w:tab w:val="left" w:pos="0"/>
        </w:tabs>
        <w:outlineLvl w:val="2"/>
        <w:rPr>
          <w:b/>
          <w:bCs/>
          <w:sz w:val="26"/>
          <w:szCs w:val="26"/>
          <w:lang w:val="x-none"/>
        </w:rPr>
      </w:pPr>
    </w:p>
    <w:p w14:paraId="75CFCF2E" w14:textId="77777777" w:rsidR="002D7DE4" w:rsidRPr="0073067A" w:rsidRDefault="002D7DE4" w:rsidP="002D7DE4">
      <w:pPr>
        <w:keepNext/>
        <w:tabs>
          <w:tab w:val="left" w:pos="0"/>
        </w:tabs>
        <w:jc w:val="center"/>
        <w:outlineLvl w:val="2"/>
        <w:rPr>
          <w:b/>
          <w:bCs/>
          <w:sz w:val="26"/>
          <w:szCs w:val="26"/>
          <w:lang w:val="x-none"/>
        </w:rPr>
      </w:pPr>
      <w:r w:rsidRPr="0073067A">
        <w:rPr>
          <w:b/>
          <w:bCs/>
          <w:sz w:val="26"/>
          <w:szCs w:val="26"/>
          <w:lang w:val="x-none"/>
        </w:rPr>
        <w:t>VII.</w:t>
      </w:r>
    </w:p>
    <w:p w14:paraId="404C1A03" w14:textId="77777777" w:rsidR="002D7DE4" w:rsidRPr="0073067A" w:rsidRDefault="002D7DE4" w:rsidP="002D7DE4">
      <w:pPr>
        <w:keepNext/>
        <w:tabs>
          <w:tab w:val="left" w:pos="0"/>
        </w:tabs>
        <w:spacing w:line="360" w:lineRule="auto"/>
        <w:jc w:val="center"/>
        <w:outlineLvl w:val="2"/>
        <w:rPr>
          <w:b/>
          <w:bCs/>
          <w:sz w:val="26"/>
          <w:szCs w:val="26"/>
          <w:lang w:val="x-none"/>
        </w:rPr>
      </w:pPr>
      <w:r w:rsidRPr="0073067A">
        <w:rPr>
          <w:b/>
          <w:bCs/>
          <w:sz w:val="26"/>
          <w:szCs w:val="26"/>
          <w:lang w:val="x-none"/>
        </w:rPr>
        <w:t>Závěrečná ustanovení</w:t>
      </w:r>
    </w:p>
    <w:p w14:paraId="428EBA22" w14:textId="77777777" w:rsidR="002D7DE4" w:rsidRPr="0073067A" w:rsidRDefault="002D7DE4" w:rsidP="002D7DE4">
      <w:pPr>
        <w:numPr>
          <w:ilvl w:val="0"/>
          <w:numId w:val="25"/>
        </w:numPr>
        <w:tabs>
          <w:tab w:val="left" w:pos="720"/>
        </w:tabs>
        <w:jc w:val="both"/>
      </w:pPr>
      <w:r w:rsidRPr="0073067A">
        <w:t xml:space="preserve">Tato smlouva nabývá platnosti </w:t>
      </w:r>
      <w:r>
        <w:t xml:space="preserve">a účinnosti </w:t>
      </w:r>
      <w:r w:rsidRPr="0073067A">
        <w:t xml:space="preserve">podpisem zástupců obou smluvních stran. </w:t>
      </w:r>
    </w:p>
    <w:p w14:paraId="78878A68" w14:textId="77777777" w:rsidR="002D7DE4" w:rsidRPr="0073067A" w:rsidRDefault="002D7DE4" w:rsidP="002D7DE4">
      <w:pPr>
        <w:tabs>
          <w:tab w:val="left" w:pos="720"/>
        </w:tabs>
        <w:jc w:val="both"/>
      </w:pPr>
    </w:p>
    <w:p w14:paraId="02D5B2BE" w14:textId="77777777" w:rsidR="002D7DE4" w:rsidRPr="0073067A" w:rsidRDefault="002D7DE4" w:rsidP="002D7DE4">
      <w:pPr>
        <w:numPr>
          <w:ilvl w:val="0"/>
          <w:numId w:val="25"/>
        </w:numPr>
        <w:tabs>
          <w:tab w:val="left" w:pos="720"/>
        </w:tabs>
        <w:jc w:val="both"/>
      </w:pPr>
      <w:r w:rsidRPr="0073067A">
        <w:t>Změna</w:t>
      </w:r>
      <w:r>
        <w:t xml:space="preserve"> smlouvy</w:t>
      </w:r>
      <w:r w:rsidRPr="0073067A">
        <w:t xml:space="preserve"> může být učiněna pouze písemnou dohodou smluvních stran</w:t>
      </w:r>
      <w:r>
        <w:t>, a to ve formě číslovaných dodatků</w:t>
      </w:r>
      <w:r w:rsidRPr="0073067A">
        <w:t>.</w:t>
      </w:r>
    </w:p>
    <w:p w14:paraId="5B36D958" w14:textId="77777777" w:rsidR="002D7DE4" w:rsidRPr="0073067A" w:rsidRDefault="002D7DE4" w:rsidP="002D7DE4">
      <w:pPr>
        <w:tabs>
          <w:tab w:val="left" w:pos="720"/>
        </w:tabs>
        <w:jc w:val="both"/>
      </w:pPr>
    </w:p>
    <w:p w14:paraId="623CF942" w14:textId="77777777" w:rsidR="002D7DE4" w:rsidRPr="0073067A" w:rsidRDefault="002D7DE4" w:rsidP="002D7DE4">
      <w:pPr>
        <w:numPr>
          <w:ilvl w:val="0"/>
          <w:numId w:val="25"/>
        </w:numPr>
        <w:tabs>
          <w:tab w:val="left" w:pos="720"/>
        </w:tabs>
        <w:jc w:val="both"/>
      </w:pPr>
      <w:r w:rsidRPr="0073067A">
        <w:t>Tato smlouva je vypracována ve dvou vyhotoveních, z nichž každá smluvní strana obdrží po jednom</w:t>
      </w:r>
      <w:r>
        <w:t xml:space="preserve"> vyhotovení smlouvy</w:t>
      </w:r>
      <w:r w:rsidRPr="0073067A">
        <w:t>.</w:t>
      </w:r>
    </w:p>
    <w:p w14:paraId="72B7E1A7" w14:textId="4FB4E0CB" w:rsidR="002D7DE4" w:rsidRDefault="002D7DE4" w:rsidP="002D7DE4"/>
    <w:p w14:paraId="6920A043" w14:textId="10ABBC1E" w:rsidR="00D90AD4" w:rsidRDefault="00D90AD4" w:rsidP="002D7DE4"/>
    <w:p w14:paraId="275C892A" w14:textId="2406E7ED" w:rsidR="00D90AD4" w:rsidRDefault="00D90AD4" w:rsidP="002D7DE4"/>
    <w:p w14:paraId="37FC3681" w14:textId="77777777" w:rsidR="00D90AD4" w:rsidRDefault="00D90AD4" w:rsidP="002D7DE4"/>
    <w:p w14:paraId="5E18EF69" w14:textId="7DA56921" w:rsidR="00D90AD4" w:rsidRDefault="00D90AD4" w:rsidP="002D7DE4"/>
    <w:p w14:paraId="4DBF1CF6" w14:textId="77777777" w:rsidR="00D90AD4" w:rsidRPr="0073067A" w:rsidRDefault="00D90AD4" w:rsidP="002D7DE4"/>
    <w:p w14:paraId="1358A634" w14:textId="77777777" w:rsidR="002D7DE4" w:rsidRPr="0073067A" w:rsidRDefault="002D7DE4" w:rsidP="002D7DE4"/>
    <w:p w14:paraId="4AECC6F9" w14:textId="61B1143C" w:rsidR="002D7DE4" w:rsidRPr="0073067A" w:rsidRDefault="002D7DE4" w:rsidP="002D7DE4">
      <w:r w:rsidRPr="0073067A">
        <w:t>V</w:t>
      </w:r>
      <w:r w:rsidR="00E60013">
        <w:t> Krásné Lípě</w:t>
      </w:r>
      <w:r>
        <w:t xml:space="preserve"> </w:t>
      </w:r>
      <w:r w:rsidRPr="0073067A">
        <w:t xml:space="preserve">dne </w:t>
      </w:r>
      <w:r w:rsidR="00E60013">
        <w:t>9.8.</w:t>
      </w:r>
      <w:r w:rsidR="00E2379C">
        <w:t>202</w:t>
      </w:r>
      <w:r w:rsidR="002C3FE1">
        <w:t>3</w:t>
      </w:r>
      <w:r w:rsidRPr="0073067A">
        <w:tab/>
        <w:t xml:space="preserve"> </w:t>
      </w:r>
      <w:r w:rsidRPr="0073067A">
        <w:tab/>
      </w:r>
      <w:r>
        <w:tab/>
      </w:r>
      <w:r>
        <w:tab/>
      </w:r>
      <w:r>
        <w:tab/>
        <w:t xml:space="preserve">V </w:t>
      </w:r>
      <w:r w:rsidRPr="0073067A">
        <w:t xml:space="preserve">Praze dne </w:t>
      </w:r>
      <w:r w:rsidR="00D90AD4">
        <w:t>………. 202</w:t>
      </w:r>
      <w:r w:rsidR="002C3FE1">
        <w:t>3</w:t>
      </w:r>
      <w:r w:rsidR="00D90AD4" w:rsidRPr="0073067A">
        <w:tab/>
      </w:r>
    </w:p>
    <w:p w14:paraId="789A0D21" w14:textId="77777777" w:rsidR="002D7DE4" w:rsidRPr="00F00BEF" w:rsidRDefault="002D7DE4" w:rsidP="002D7DE4">
      <w:pPr>
        <w:rPr>
          <w:color w:val="000000" w:themeColor="text1"/>
        </w:rPr>
      </w:pPr>
    </w:p>
    <w:p w14:paraId="48F6A08D" w14:textId="77777777" w:rsidR="002D7DE4" w:rsidRPr="00F00BEF" w:rsidRDefault="002D7DE4" w:rsidP="002D7DE4">
      <w:pPr>
        <w:rPr>
          <w:color w:val="000000" w:themeColor="text1"/>
        </w:rPr>
      </w:pPr>
      <w:r w:rsidRPr="00F00BEF">
        <w:rPr>
          <w:color w:val="000000" w:themeColor="text1"/>
        </w:rPr>
        <w:t xml:space="preserve">Za </w:t>
      </w:r>
      <w:proofErr w:type="gramStart"/>
      <w:r w:rsidRPr="00F00BEF">
        <w:rPr>
          <w:color w:val="000000" w:themeColor="text1"/>
        </w:rPr>
        <w:t xml:space="preserve">Příkazce  </w:t>
      </w:r>
      <w:r w:rsidRPr="00F00BEF">
        <w:rPr>
          <w:color w:val="000000" w:themeColor="text1"/>
        </w:rPr>
        <w:tab/>
      </w:r>
      <w:proofErr w:type="gramEnd"/>
      <w:r w:rsidRPr="00F00BEF">
        <w:rPr>
          <w:color w:val="000000" w:themeColor="text1"/>
        </w:rPr>
        <w:tab/>
      </w:r>
      <w:r w:rsidRPr="00F00BEF">
        <w:rPr>
          <w:color w:val="000000" w:themeColor="text1"/>
        </w:rPr>
        <w:tab/>
      </w:r>
      <w:r w:rsidRPr="00F00BEF">
        <w:rPr>
          <w:color w:val="000000" w:themeColor="text1"/>
        </w:rPr>
        <w:tab/>
      </w:r>
      <w:r w:rsidRPr="00F00BEF">
        <w:rPr>
          <w:color w:val="000000" w:themeColor="text1"/>
        </w:rPr>
        <w:tab/>
      </w:r>
      <w:r w:rsidRPr="00F00BEF">
        <w:rPr>
          <w:color w:val="000000" w:themeColor="text1"/>
        </w:rPr>
        <w:tab/>
      </w:r>
      <w:r w:rsidRPr="00F00BEF">
        <w:rPr>
          <w:color w:val="000000" w:themeColor="text1"/>
        </w:rPr>
        <w:tab/>
        <w:t>Za Příkazníka</w:t>
      </w:r>
    </w:p>
    <w:p w14:paraId="387A1AEA" w14:textId="4E078740" w:rsidR="002D7DE4" w:rsidRDefault="00DE0E90" w:rsidP="002D7DE4">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7053E7FF" w14:textId="04E48E5D" w:rsidR="00DE0E90" w:rsidRPr="00F00BEF" w:rsidRDefault="007A619C" w:rsidP="002D7DE4">
      <w:pPr>
        <w:rPr>
          <w:color w:val="000000" w:themeColor="text1"/>
        </w:rPr>
      </w:pPr>
      <w:r w:rsidRPr="00C4405B">
        <w:rPr>
          <w:color w:val="000000"/>
          <w:highlight w:val="black"/>
        </w:rPr>
        <w:t xml:space="preserve">Mgr. </w:t>
      </w:r>
      <w:r w:rsidR="00E60013" w:rsidRPr="00C4405B">
        <w:rPr>
          <w:color w:val="000000"/>
          <w:highlight w:val="black"/>
        </w:rPr>
        <w:t xml:space="preserve">Bc. </w:t>
      </w:r>
      <w:r w:rsidRPr="00C4405B">
        <w:rPr>
          <w:color w:val="000000"/>
          <w:highlight w:val="black"/>
        </w:rPr>
        <w:t>Miluše Havlíčková,</w:t>
      </w:r>
      <w:r w:rsidR="00E60013" w:rsidRPr="00C4405B">
        <w:rPr>
          <w:color w:val="000000" w:themeColor="text1"/>
          <w:highlight w:val="black"/>
        </w:rPr>
        <w:t xml:space="preserve"> MBA</w:t>
      </w:r>
      <w:r w:rsidR="00DE0E90" w:rsidRPr="00C4405B">
        <w:rPr>
          <w:color w:val="000000" w:themeColor="text1"/>
          <w:highlight w:val="black"/>
        </w:rPr>
        <w:tab/>
      </w:r>
      <w:r w:rsidR="00DE0E90" w:rsidRPr="00C4405B">
        <w:rPr>
          <w:color w:val="000000" w:themeColor="text1"/>
          <w:highlight w:val="black"/>
        </w:rPr>
        <w:tab/>
      </w:r>
      <w:r w:rsidR="00DE0E90" w:rsidRPr="00C4405B">
        <w:rPr>
          <w:color w:val="000000" w:themeColor="text1"/>
          <w:highlight w:val="black"/>
        </w:rPr>
        <w:tab/>
      </w:r>
      <w:r w:rsidRPr="00C4405B">
        <w:rPr>
          <w:color w:val="000000" w:themeColor="text1"/>
          <w:highlight w:val="black"/>
        </w:rPr>
        <w:tab/>
      </w:r>
      <w:r w:rsidR="00DE0E90" w:rsidRPr="00C4405B">
        <w:rPr>
          <w:color w:val="000000" w:themeColor="text1"/>
          <w:highlight w:val="black"/>
        </w:rPr>
        <w:t xml:space="preserve">RNDr. Radek </w:t>
      </w:r>
      <w:proofErr w:type="spellStart"/>
      <w:r w:rsidR="00DE0E90" w:rsidRPr="00C4405B">
        <w:rPr>
          <w:color w:val="000000" w:themeColor="text1"/>
          <w:highlight w:val="black"/>
        </w:rPr>
        <w:t>Hořeňovský</w:t>
      </w:r>
      <w:proofErr w:type="spellEnd"/>
    </w:p>
    <w:p w14:paraId="0F4B123E" w14:textId="7514C305" w:rsidR="007A619C" w:rsidRDefault="007A619C" w:rsidP="002D7DE4">
      <w:pPr>
        <w:ind w:left="5664" w:hanging="5664"/>
      </w:pPr>
      <w:r w:rsidRPr="007A619C">
        <w:rPr>
          <w:color w:val="000000"/>
        </w:rPr>
        <w:t>ředitelka</w:t>
      </w:r>
      <w:r w:rsidR="002D7DE4">
        <w:rPr>
          <w:color w:val="000000"/>
        </w:rPr>
        <w:tab/>
        <w:t>M</w:t>
      </w:r>
      <w:r w:rsidR="002D7DE4" w:rsidRPr="0073067A">
        <w:rPr>
          <w:color w:val="000000"/>
        </w:rPr>
        <w:t>ístopředseda představenstva</w:t>
      </w:r>
      <w:r w:rsidR="002D7DE4" w:rsidRPr="0073067A">
        <w:t xml:space="preserve">    </w:t>
      </w:r>
    </w:p>
    <w:p w14:paraId="7811C8A7" w14:textId="331A3409" w:rsidR="002D7DE4" w:rsidRPr="0073067A" w:rsidRDefault="002D7DE4" w:rsidP="002D7DE4">
      <w:pPr>
        <w:ind w:left="5664" w:hanging="5664"/>
      </w:pPr>
      <w:r w:rsidRPr="0073067A">
        <w:t xml:space="preserve">                                                   </w:t>
      </w:r>
    </w:p>
    <w:p w14:paraId="5D4BA281" w14:textId="77777777" w:rsidR="002D7DE4" w:rsidRPr="0073067A" w:rsidRDefault="002D7DE4" w:rsidP="002D7DE4"/>
    <w:p w14:paraId="39A6282C" w14:textId="77777777" w:rsidR="002D7DE4" w:rsidRPr="0073067A" w:rsidRDefault="002D7DE4" w:rsidP="002D7DE4"/>
    <w:p w14:paraId="365FFCBF" w14:textId="77777777" w:rsidR="002D7DE4" w:rsidRPr="0073067A" w:rsidRDefault="002D7DE4" w:rsidP="002D7DE4">
      <w:r w:rsidRPr="0073067A">
        <w:t>…………………………</w:t>
      </w:r>
      <w:r w:rsidRPr="0073067A">
        <w:tab/>
      </w:r>
      <w:r w:rsidRPr="0073067A">
        <w:tab/>
      </w:r>
      <w:r w:rsidRPr="0073067A">
        <w:tab/>
      </w:r>
      <w:r w:rsidRPr="0073067A">
        <w:tab/>
      </w:r>
      <w:r w:rsidRPr="0073067A">
        <w:tab/>
        <w:t>…………………………</w:t>
      </w:r>
    </w:p>
    <w:p w14:paraId="1B700048" w14:textId="77777777" w:rsidR="002D7DE4" w:rsidRPr="00D83AF6" w:rsidRDefault="002D7DE4" w:rsidP="002D7DE4">
      <w:r w:rsidRPr="0073067A">
        <w:t xml:space="preserve">razítko a podpis          </w:t>
      </w:r>
      <w:r w:rsidRPr="0073067A">
        <w:tab/>
      </w:r>
      <w:r w:rsidRPr="0073067A">
        <w:tab/>
      </w:r>
      <w:r w:rsidRPr="0073067A">
        <w:tab/>
      </w:r>
      <w:r w:rsidRPr="0073067A">
        <w:tab/>
      </w:r>
      <w:r w:rsidRPr="0073067A">
        <w:tab/>
        <w:t xml:space="preserve">razítko a podpis                                                            </w:t>
      </w:r>
      <w:r>
        <w:t xml:space="preserve">                            </w:t>
      </w:r>
    </w:p>
    <w:p w14:paraId="1C2CB78E" w14:textId="4C464259" w:rsidR="00255BDE" w:rsidRPr="002D7DE4" w:rsidRDefault="00255BDE" w:rsidP="002D7DE4"/>
    <w:sectPr w:rsidR="00255BDE" w:rsidRPr="002D7DE4" w:rsidSect="00F26930">
      <w:headerReference w:type="default" r:id="rId11"/>
      <w:footerReference w:type="default" r:id="rId12"/>
      <w:pgSz w:w="11906" w:h="16838" w:code="9"/>
      <w:pgMar w:top="1418"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DF0A" w14:textId="77777777" w:rsidR="00205C9D" w:rsidRDefault="00205C9D" w:rsidP="00CA4739">
      <w:r>
        <w:separator/>
      </w:r>
    </w:p>
  </w:endnote>
  <w:endnote w:type="continuationSeparator" w:id="0">
    <w:p w14:paraId="75C63F7F" w14:textId="77777777" w:rsidR="00205C9D" w:rsidRDefault="00205C9D" w:rsidP="00CA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DIN Next Slab Pro">
    <w:panose1 w:val="00000000000000000000"/>
    <w:charset w:val="00"/>
    <w:family w:val="roman"/>
    <w:notTrueType/>
    <w:pitch w:val="variable"/>
    <w:sig w:usb0="A000002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57C2" w14:textId="77777777" w:rsidR="00255BDE" w:rsidRPr="00255BDE" w:rsidRDefault="00255BDE" w:rsidP="00255BDE">
    <w:pPr>
      <w:pStyle w:val="p-left"/>
      <w:rPr>
        <w:rFonts w:ascii="Arial" w:hAnsi="Arial" w:cs="Arial"/>
        <w:b/>
        <w:bCs/>
        <w:color w:val="1B3C6E"/>
        <w:sz w:val="14"/>
        <w:szCs w:val="14"/>
      </w:rPr>
    </w:pPr>
    <w:proofErr w:type="spellStart"/>
    <w:r w:rsidRPr="00255BDE">
      <w:rPr>
        <w:rFonts w:ascii="Arial" w:hAnsi="Arial" w:cs="Arial"/>
        <w:b/>
        <w:bCs/>
        <w:color w:val="1B3C6E"/>
        <w:sz w:val="14"/>
        <w:szCs w:val="14"/>
      </w:rPr>
      <w:t>Euroforum</w:t>
    </w:r>
    <w:proofErr w:type="spellEnd"/>
    <w:r w:rsidRPr="00255BDE">
      <w:rPr>
        <w:rFonts w:ascii="Arial" w:hAnsi="Arial" w:cs="Arial"/>
        <w:b/>
        <w:bCs/>
        <w:color w:val="1B3C6E"/>
        <w:sz w:val="14"/>
        <w:szCs w:val="14"/>
      </w:rPr>
      <w:t xml:space="preserve"> Group, a. s.</w:t>
    </w:r>
  </w:p>
  <w:p w14:paraId="645EB4D3" w14:textId="0A5A697F" w:rsidR="00DE7253" w:rsidRDefault="00DE0E90" w:rsidP="00255BDE">
    <w:pPr>
      <w:pStyle w:val="p-left"/>
      <w:rPr>
        <w:rFonts w:ascii="Arial" w:hAnsi="Arial" w:cs="Arial"/>
        <w:b/>
        <w:bCs/>
        <w:color w:val="1B3C6E"/>
        <w:sz w:val="14"/>
        <w:szCs w:val="14"/>
      </w:rPr>
    </w:pPr>
    <w:r>
      <w:rPr>
        <w:rFonts w:ascii="Arial" w:hAnsi="Arial" w:cs="Arial"/>
        <w:b/>
        <w:bCs/>
        <w:color w:val="1B3C6E"/>
        <w:sz w:val="14"/>
        <w:szCs w:val="14"/>
      </w:rPr>
      <w:t>Lublaňská 42</w:t>
    </w:r>
    <w:r w:rsidR="00DE7253">
      <w:rPr>
        <w:rFonts w:ascii="Arial" w:hAnsi="Arial" w:cs="Arial"/>
        <w:b/>
        <w:bCs/>
        <w:color w:val="1B3C6E"/>
        <w:sz w:val="14"/>
        <w:szCs w:val="14"/>
      </w:rPr>
      <w:t>, 120 00 Praha 2</w:t>
    </w:r>
  </w:p>
  <w:p w14:paraId="48FB73FC" w14:textId="2C1F97D6" w:rsidR="00255BDE" w:rsidRPr="00255BDE" w:rsidRDefault="00DE7253" w:rsidP="00255BDE">
    <w:pPr>
      <w:pStyle w:val="p-left"/>
      <w:rPr>
        <w:rFonts w:ascii="Arial" w:hAnsi="Arial" w:cs="Arial"/>
        <w:b/>
        <w:bCs/>
        <w:color w:val="1B3C6E"/>
        <w:sz w:val="14"/>
        <w:szCs w:val="14"/>
      </w:rPr>
    </w:pPr>
    <w:r w:rsidRPr="00255BDE">
      <w:rPr>
        <w:rFonts w:ascii="Arial" w:hAnsi="Arial" w:cs="Arial"/>
        <w:b/>
        <w:bCs/>
        <w:color w:val="1B3C6E"/>
        <w:sz w:val="14"/>
        <w:szCs w:val="14"/>
      </w:rPr>
      <w:t>T</w:t>
    </w:r>
    <w:r w:rsidR="00255BDE" w:rsidRPr="00255BDE">
      <w:rPr>
        <w:rFonts w:ascii="Arial" w:hAnsi="Arial" w:cs="Arial"/>
        <w:b/>
        <w:bCs/>
        <w:color w:val="1B3C6E"/>
        <w:sz w:val="14"/>
        <w:szCs w:val="14"/>
      </w:rPr>
      <w:t>el</w:t>
    </w:r>
    <w:r>
      <w:rPr>
        <w:rFonts w:ascii="Arial" w:hAnsi="Arial" w:cs="Arial"/>
        <w:b/>
        <w:bCs/>
        <w:color w:val="1B3C6E"/>
        <w:sz w:val="14"/>
        <w:szCs w:val="14"/>
      </w:rPr>
      <w:t>.:</w:t>
    </w:r>
    <w:r w:rsidR="00255BDE" w:rsidRPr="00255BDE">
      <w:rPr>
        <w:rFonts w:ascii="Arial" w:hAnsi="Arial" w:cs="Arial"/>
        <w:b/>
        <w:bCs/>
        <w:color w:val="1B3C6E"/>
        <w:sz w:val="14"/>
        <w:szCs w:val="14"/>
      </w:rPr>
      <w:t xml:space="preserve"> 272 730 431</w:t>
    </w:r>
  </w:p>
  <w:p w14:paraId="719D6176" w14:textId="77777777" w:rsidR="00255BDE" w:rsidRPr="00255BDE" w:rsidRDefault="00255BDE" w:rsidP="00255BDE">
    <w:pPr>
      <w:pStyle w:val="Zpat"/>
      <w:rPr>
        <w:color w:val="1B3C6E"/>
      </w:rPr>
    </w:pPr>
    <w:r w:rsidRPr="00255BDE">
      <w:rPr>
        <w:rFonts w:ascii="Arial" w:hAnsi="Arial" w:cs="Arial"/>
        <w:b/>
        <w:bCs/>
        <w:color w:val="1B3C6E"/>
        <w:sz w:val="14"/>
        <w:szCs w:val="14"/>
      </w:rPr>
      <w:t>www.euroforumgroup.cz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3B43" w14:textId="77777777" w:rsidR="00205C9D" w:rsidRDefault="00205C9D" w:rsidP="00CA4739">
      <w:r>
        <w:separator/>
      </w:r>
    </w:p>
  </w:footnote>
  <w:footnote w:type="continuationSeparator" w:id="0">
    <w:p w14:paraId="727BD0F7" w14:textId="77777777" w:rsidR="00205C9D" w:rsidRDefault="00205C9D" w:rsidP="00CA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D3DA" w14:textId="77777777" w:rsidR="00CA4739" w:rsidRDefault="00CA4739" w:rsidP="00CA4739">
    <w:pPr>
      <w:pStyle w:val="Zhlav"/>
      <w:ind w:left="-1417"/>
    </w:pPr>
    <w:r>
      <w:rPr>
        <w:noProof/>
        <w:lang w:eastAsia="cs-CZ"/>
      </w:rPr>
      <w:drawing>
        <wp:inline distT="0" distB="0" distL="0" distR="0" wp14:anchorId="65A9317F" wp14:editId="26DCB306">
          <wp:extent cx="7558335" cy="1441914"/>
          <wp:effectExtent l="0" t="0" r="5080" b="635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664669" cy="1462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pStyle w:val="Nadpis3"/>
      <w:lvlText w:val="%1."/>
      <w:lvlJc w:val="left"/>
      <w:pPr>
        <w:tabs>
          <w:tab w:val="num" w:pos="720"/>
        </w:tabs>
        <w:ind w:left="720" w:hanging="360"/>
      </w:pPr>
      <w:rPr>
        <w:rFonts w:cs="Verdana"/>
      </w:rPr>
    </w:lvl>
  </w:abstractNum>
  <w:abstractNum w:abstractNumId="1" w15:restartNumberingAfterBreak="0">
    <w:nsid w:val="00000002"/>
    <w:multiLevelType w:val="singleLevel"/>
    <w:tmpl w:val="00000002"/>
    <w:name w:val="WW8Num2"/>
    <w:lvl w:ilvl="0">
      <w:start w:val="1"/>
      <w:numFmt w:val="decimal"/>
      <w:lvlText w:val="%1."/>
      <w:lvlJc w:val="left"/>
      <w:pPr>
        <w:tabs>
          <w:tab w:val="num" w:pos="340"/>
        </w:tabs>
        <w:ind w:left="0" w:firstLine="0"/>
      </w:pPr>
      <w:rPr>
        <w:rFonts w:cs="Times New Roman"/>
      </w:rPr>
    </w:lvl>
  </w:abstractNum>
  <w:abstractNum w:abstractNumId="2" w15:restartNumberingAfterBreak="0">
    <w:nsid w:val="00000004"/>
    <w:multiLevelType w:val="multilevel"/>
    <w:tmpl w:val="00000004"/>
    <w:lvl w:ilvl="0">
      <w:start w:val="1"/>
      <w:numFmt w:val="decimal"/>
      <w:lvlText w:val="%1."/>
      <w:lvlJc w:val="left"/>
      <w:pPr>
        <w:tabs>
          <w:tab w:val="num" w:pos="1145"/>
        </w:tabs>
        <w:ind w:left="0" w:firstLine="0"/>
      </w:pPr>
      <w:rPr>
        <w:rFonts w:cs="Times New Roman"/>
        <w:color w:val="000000"/>
      </w:rPr>
    </w:lvl>
    <w:lvl w:ilvl="1">
      <w:start w:val="1"/>
      <w:numFmt w:val="lowerLetter"/>
      <w:lvlText w:val="%2)"/>
      <w:lvlJc w:val="left"/>
      <w:pPr>
        <w:tabs>
          <w:tab w:val="num" w:pos="1616"/>
        </w:tabs>
        <w:ind w:left="0" w:firstLine="0"/>
      </w:pPr>
      <w:rPr>
        <w:rFonts w:cs="Times New Roman"/>
        <w:color w:val="000000"/>
      </w:rPr>
    </w:lvl>
    <w:lvl w:ilvl="2">
      <w:start w:val="1"/>
      <w:numFmt w:val="lowerRoman"/>
      <w:lvlText w:val="%3."/>
      <w:lvlJc w:val="right"/>
      <w:pPr>
        <w:tabs>
          <w:tab w:val="num" w:pos="2585"/>
        </w:tabs>
        <w:ind w:left="0" w:firstLine="0"/>
      </w:pPr>
      <w:rPr>
        <w:rFonts w:cs="Times New Roman"/>
        <w:color w:val="000000"/>
      </w:rPr>
    </w:lvl>
    <w:lvl w:ilvl="3">
      <w:start w:val="1"/>
      <w:numFmt w:val="decimal"/>
      <w:lvlText w:val="%4."/>
      <w:lvlJc w:val="left"/>
      <w:pPr>
        <w:tabs>
          <w:tab w:val="num" w:pos="3305"/>
        </w:tabs>
        <w:ind w:left="0" w:firstLine="0"/>
      </w:pPr>
      <w:rPr>
        <w:rFonts w:cs="Times New Roman"/>
        <w:color w:val="000000"/>
      </w:rPr>
    </w:lvl>
    <w:lvl w:ilvl="4">
      <w:start w:val="1"/>
      <w:numFmt w:val="lowerLetter"/>
      <w:lvlText w:val="%5."/>
      <w:lvlJc w:val="left"/>
      <w:pPr>
        <w:tabs>
          <w:tab w:val="num" w:pos="4025"/>
        </w:tabs>
        <w:ind w:left="0" w:firstLine="0"/>
      </w:pPr>
      <w:rPr>
        <w:rFonts w:cs="Times New Roman"/>
        <w:color w:val="000000"/>
      </w:rPr>
    </w:lvl>
    <w:lvl w:ilvl="5">
      <w:start w:val="1"/>
      <w:numFmt w:val="lowerRoman"/>
      <w:lvlText w:val="%6."/>
      <w:lvlJc w:val="right"/>
      <w:pPr>
        <w:tabs>
          <w:tab w:val="num" w:pos="4745"/>
        </w:tabs>
        <w:ind w:left="0" w:firstLine="0"/>
      </w:pPr>
      <w:rPr>
        <w:rFonts w:cs="Times New Roman"/>
        <w:color w:val="000000"/>
      </w:rPr>
    </w:lvl>
    <w:lvl w:ilvl="6">
      <w:start w:val="1"/>
      <w:numFmt w:val="decimal"/>
      <w:lvlText w:val="%7."/>
      <w:lvlJc w:val="left"/>
      <w:pPr>
        <w:tabs>
          <w:tab w:val="num" w:pos="5465"/>
        </w:tabs>
        <w:ind w:left="0" w:firstLine="0"/>
      </w:pPr>
      <w:rPr>
        <w:rFonts w:cs="Times New Roman"/>
        <w:color w:val="000000"/>
      </w:rPr>
    </w:lvl>
    <w:lvl w:ilvl="7">
      <w:start w:val="1"/>
      <w:numFmt w:val="lowerLetter"/>
      <w:lvlText w:val="%8."/>
      <w:lvlJc w:val="left"/>
      <w:pPr>
        <w:tabs>
          <w:tab w:val="num" w:pos="6185"/>
        </w:tabs>
        <w:ind w:left="0" w:firstLine="0"/>
      </w:pPr>
      <w:rPr>
        <w:rFonts w:cs="Times New Roman"/>
        <w:color w:val="000000"/>
      </w:rPr>
    </w:lvl>
    <w:lvl w:ilvl="8">
      <w:start w:val="1"/>
      <w:numFmt w:val="lowerRoman"/>
      <w:lvlText w:val="%9."/>
      <w:lvlJc w:val="right"/>
      <w:pPr>
        <w:tabs>
          <w:tab w:val="num" w:pos="6905"/>
        </w:tabs>
        <w:ind w:left="0" w:firstLine="0"/>
      </w:pPr>
      <w:rPr>
        <w:rFonts w:cs="Times New Roman"/>
        <w:color w:val="000000"/>
      </w:rPr>
    </w:lvl>
  </w:abstractNum>
  <w:abstractNum w:abstractNumId="3" w15:restartNumberingAfterBreak="0">
    <w:nsid w:val="00000005"/>
    <w:multiLevelType w:val="singleLevel"/>
    <w:tmpl w:val="00000005"/>
    <w:name w:val="WW8Num5"/>
    <w:lvl w:ilvl="0">
      <w:start w:val="1"/>
      <w:numFmt w:val="decimal"/>
      <w:lvlText w:val="%1."/>
      <w:lvlJc w:val="left"/>
      <w:pPr>
        <w:tabs>
          <w:tab w:val="num" w:pos="397"/>
        </w:tabs>
        <w:ind w:left="397" w:hanging="397"/>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397"/>
        </w:tabs>
        <w:ind w:left="397" w:hanging="397"/>
      </w:pPr>
      <w:rPr>
        <w:rFonts w:ascii="Symbol" w:hAnsi="Symbol" w:cs="Symbol"/>
      </w:rPr>
    </w:lvl>
  </w:abstractNum>
  <w:abstractNum w:abstractNumId="5" w15:restartNumberingAfterBreak="0">
    <w:nsid w:val="00000007"/>
    <w:multiLevelType w:val="multilevel"/>
    <w:tmpl w:val="74207690"/>
    <w:name w:val="WW8Num7"/>
    <w:lvl w:ilvl="0">
      <w:start w:val="1"/>
      <w:numFmt w:val="decimal"/>
      <w:lvlText w:val="%1."/>
      <w:lvlJc w:val="left"/>
      <w:pPr>
        <w:tabs>
          <w:tab w:val="num" w:pos="720"/>
        </w:tabs>
        <w:ind w:left="0" w:firstLine="0"/>
      </w:pPr>
      <w:rPr>
        <w:rFonts w:cs="Times New Roman"/>
      </w:rPr>
    </w:lvl>
    <w:lvl w:ilvl="1">
      <w:start w:val="1"/>
      <w:numFmt w:val="lowerLetter"/>
      <w:lvlText w:val="%2)"/>
      <w:lvlJc w:val="left"/>
      <w:pPr>
        <w:tabs>
          <w:tab w:val="num" w:pos="1191"/>
        </w:tabs>
        <w:ind w:left="0" w:firstLine="0"/>
      </w:pPr>
      <w:rPr>
        <w:rFonts w:cs="Times New Roman" w:hint="default"/>
        <w:b/>
        <w:bCs/>
      </w:rPr>
    </w:lvl>
    <w:lvl w:ilvl="2">
      <w:start w:val="1"/>
      <w:numFmt w:val="lowerRoman"/>
      <w:lvlText w:val="%3."/>
      <w:lvlJc w:val="righ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righ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right"/>
      <w:pPr>
        <w:tabs>
          <w:tab w:val="num" w:pos="6480"/>
        </w:tabs>
        <w:ind w:left="0" w:firstLine="0"/>
      </w:pPr>
      <w:rPr>
        <w:rFonts w:cs="Times New Roman"/>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0"/>
        </w:tabs>
        <w:ind w:left="1776" w:hanging="360"/>
      </w:pPr>
      <w:rPr>
        <w:rFonts w:cs="Times New Roman"/>
        <w:b/>
        <w:bCs/>
      </w:rPr>
    </w:lvl>
  </w:abstractNum>
  <w:abstractNum w:abstractNumId="7" w15:restartNumberingAfterBreak="0">
    <w:nsid w:val="00000009"/>
    <w:multiLevelType w:val="multilevel"/>
    <w:tmpl w:val="00000009"/>
    <w:name w:val="WW8Num9"/>
    <w:lvl w:ilvl="0">
      <w:start w:val="1"/>
      <w:numFmt w:val="bullet"/>
      <w:lvlText w:val="□"/>
      <w:lvlJc w:val="left"/>
      <w:pPr>
        <w:tabs>
          <w:tab w:val="num" w:pos="3228"/>
        </w:tabs>
        <w:ind w:left="3228" w:hanging="360"/>
      </w:pPr>
      <w:rPr>
        <w:rFonts w:ascii="Courier New" w:hAnsi="Courier New" w:cs="Times New Roman"/>
      </w:rPr>
    </w:lvl>
    <w:lvl w:ilvl="1">
      <w:start w:val="1"/>
      <w:numFmt w:val="bullet"/>
      <w:lvlText w:val=""/>
      <w:lvlJc w:val="left"/>
      <w:pPr>
        <w:tabs>
          <w:tab w:val="num" w:pos="1418"/>
        </w:tabs>
        <w:ind w:left="1418" w:hanging="284"/>
      </w:pPr>
      <w:rPr>
        <w:rFonts w:ascii="Symbol" w:hAnsi="Symbol" w:cs="Symbol"/>
        <w:color w:val="auto"/>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Times New Roman"/>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Times New Roman"/>
      </w:rPr>
    </w:lvl>
    <w:lvl w:ilvl="8">
      <w:start w:val="1"/>
      <w:numFmt w:val="bullet"/>
      <w:lvlText w:val=""/>
      <w:lvlJc w:val="left"/>
      <w:pPr>
        <w:tabs>
          <w:tab w:val="num" w:pos="7560"/>
        </w:tabs>
        <w:ind w:left="7560" w:hanging="360"/>
      </w:pPr>
      <w:rPr>
        <w:rFonts w:ascii="Wingdings" w:hAnsi="Wingdings" w:cs="Wingdings"/>
      </w:rPr>
    </w:lvl>
  </w:abstractNum>
  <w:abstractNum w:abstractNumId="8" w15:restartNumberingAfterBreak="0">
    <w:nsid w:val="0000000A"/>
    <w:multiLevelType w:val="singleLevel"/>
    <w:tmpl w:val="0000000A"/>
    <w:name w:val="WW8Num10"/>
    <w:lvl w:ilvl="0">
      <w:start w:val="1"/>
      <w:numFmt w:val="decimal"/>
      <w:lvlText w:val="%1."/>
      <w:lvlJc w:val="left"/>
      <w:pPr>
        <w:tabs>
          <w:tab w:val="num" w:pos="397"/>
        </w:tabs>
        <w:ind w:left="397" w:hanging="397"/>
      </w:pPr>
      <w:rPr>
        <w:rFonts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397"/>
        </w:tabs>
        <w:ind w:left="397" w:hanging="397"/>
      </w:pPr>
      <w:rPr>
        <w:rFonts w:cs="Times New Roman"/>
        <w:b/>
        <w:bCs/>
      </w:rPr>
    </w:lvl>
  </w:abstractNum>
  <w:abstractNum w:abstractNumId="10" w15:restartNumberingAfterBreak="0">
    <w:nsid w:val="0000000C"/>
    <w:multiLevelType w:val="singleLevel"/>
    <w:tmpl w:val="0000000C"/>
    <w:name w:val="WW8Num12"/>
    <w:lvl w:ilvl="0">
      <w:start w:val="1"/>
      <w:numFmt w:val="bullet"/>
      <w:lvlText w:val=""/>
      <w:lvlJc w:val="left"/>
      <w:pPr>
        <w:tabs>
          <w:tab w:val="num" w:pos="1418"/>
        </w:tabs>
        <w:ind w:left="1418" w:hanging="284"/>
      </w:pPr>
      <w:rPr>
        <w:rFonts w:ascii="Symbol" w:hAnsi="Symbol" w:cs="Times New Roman"/>
      </w:rPr>
    </w:lvl>
  </w:abstractNum>
  <w:abstractNum w:abstractNumId="11" w15:restartNumberingAfterBreak="0">
    <w:nsid w:val="0000000D"/>
    <w:multiLevelType w:val="singleLevel"/>
    <w:tmpl w:val="0000000D"/>
    <w:name w:val="WW8Num13"/>
    <w:lvl w:ilvl="0">
      <w:start w:val="1"/>
      <w:numFmt w:val="bullet"/>
      <w:lvlText w:val=""/>
      <w:lvlJc w:val="left"/>
      <w:pPr>
        <w:tabs>
          <w:tab w:val="num" w:pos="1474"/>
        </w:tabs>
        <w:ind w:left="1474" w:hanging="340"/>
      </w:pPr>
      <w:rPr>
        <w:rFonts w:ascii="Symbol" w:hAnsi="Symbol" w:cs="Wingdings"/>
      </w:rPr>
    </w:lvl>
  </w:abstractNum>
  <w:abstractNum w:abstractNumId="12" w15:restartNumberingAfterBreak="0">
    <w:nsid w:val="0000000E"/>
    <w:multiLevelType w:val="singleLevel"/>
    <w:tmpl w:val="0000000E"/>
    <w:name w:val="WW8Num14"/>
    <w:lvl w:ilvl="0">
      <w:start w:val="1"/>
      <w:numFmt w:val="decimal"/>
      <w:lvlText w:val="%1."/>
      <w:lvlJc w:val="left"/>
      <w:pPr>
        <w:tabs>
          <w:tab w:val="num" w:pos="397"/>
        </w:tabs>
        <w:ind w:left="397" w:hanging="397"/>
      </w:pPr>
      <w:rPr>
        <w:rFonts w:ascii="Times New Roman" w:eastAsia="Times New Roman" w:hAnsi="Times New Roman" w:cs="Times New Roman"/>
        <w:b/>
        <w:bCs/>
        <w:lang w:eastAsia="cs-CZ"/>
      </w:rPr>
    </w:lvl>
  </w:abstractNum>
  <w:abstractNum w:abstractNumId="13" w15:restartNumberingAfterBreak="0">
    <w:nsid w:val="01AF4AC2"/>
    <w:multiLevelType w:val="hybridMultilevel"/>
    <w:tmpl w:val="267254F0"/>
    <w:lvl w:ilvl="0" w:tplc="0405000F">
      <w:start w:val="1"/>
      <w:numFmt w:val="decimal"/>
      <w:lvlText w:val="%1."/>
      <w:lvlJc w:val="left"/>
      <w:pPr>
        <w:tabs>
          <w:tab w:val="num" w:pos="720"/>
        </w:tabs>
        <w:ind w:left="720" w:hanging="360"/>
      </w:pPr>
    </w:lvl>
    <w:lvl w:ilvl="1" w:tplc="22AA40D2">
      <w:numFmt w:val="bullet"/>
      <w:lvlText w:val="-"/>
      <w:lvlJc w:val="left"/>
      <w:pPr>
        <w:tabs>
          <w:tab w:val="num" w:pos="1440"/>
        </w:tabs>
        <w:ind w:left="1440" w:hanging="360"/>
      </w:pPr>
      <w:rPr>
        <w:rFonts w:ascii="Times New Roman" w:eastAsia="Times New Roman" w:hAnsi="Times New Roman" w:cs="Times New Roman" w:hint="default"/>
      </w:rPr>
    </w:lvl>
    <w:lvl w:ilvl="2" w:tplc="04050013">
      <w:start w:val="1"/>
      <w:numFmt w:val="upp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05FB1A40"/>
    <w:multiLevelType w:val="hybridMultilevel"/>
    <w:tmpl w:val="690416EE"/>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09F34FDC"/>
    <w:multiLevelType w:val="hybridMultilevel"/>
    <w:tmpl w:val="D2F4977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0BF27813"/>
    <w:multiLevelType w:val="hybridMultilevel"/>
    <w:tmpl w:val="A880A0F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111C073E"/>
    <w:multiLevelType w:val="hybridMultilevel"/>
    <w:tmpl w:val="078A961C"/>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0133C8E"/>
    <w:multiLevelType w:val="multilevel"/>
    <w:tmpl w:val="00000009"/>
    <w:lvl w:ilvl="0">
      <w:start w:val="1"/>
      <w:numFmt w:val="decimal"/>
      <w:lvlText w:val="%1."/>
      <w:lvlJc w:val="left"/>
      <w:pPr>
        <w:tabs>
          <w:tab w:val="num" w:pos="720"/>
        </w:tabs>
      </w:pPr>
      <w:rPr>
        <w:rFonts w:cs="Times New Roman"/>
      </w:rPr>
    </w:lvl>
    <w:lvl w:ilvl="1">
      <w:start w:val="1"/>
      <w:numFmt w:val="lowerLetter"/>
      <w:lvlText w:val="%2)"/>
      <w:lvlJc w:val="left"/>
      <w:pPr>
        <w:tabs>
          <w:tab w:val="num" w:pos="1191"/>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9" w15:restartNumberingAfterBreak="0">
    <w:nsid w:val="220551A5"/>
    <w:multiLevelType w:val="hybridMultilevel"/>
    <w:tmpl w:val="D74ABA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2931438"/>
    <w:multiLevelType w:val="multilevel"/>
    <w:tmpl w:val="417813B2"/>
    <w:lvl w:ilvl="0">
      <w:start w:val="1"/>
      <w:numFmt w:val="decimal"/>
      <w:lvlText w:val="%1."/>
      <w:lvlJc w:val="left"/>
      <w:pPr>
        <w:tabs>
          <w:tab w:val="num" w:pos="1145"/>
        </w:tabs>
        <w:ind w:left="0" w:firstLine="0"/>
      </w:pPr>
      <w:rPr>
        <w:rFonts w:cs="Times New Roman" w:hint="default"/>
        <w:color w:val="000000"/>
      </w:rPr>
    </w:lvl>
    <w:lvl w:ilvl="1">
      <w:start w:val="1"/>
      <w:numFmt w:val="lowerLetter"/>
      <w:lvlText w:val="%2)"/>
      <w:lvlJc w:val="left"/>
      <w:pPr>
        <w:tabs>
          <w:tab w:val="num" w:pos="1616"/>
        </w:tabs>
        <w:ind w:left="0" w:firstLine="0"/>
      </w:pPr>
      <w:rPr>
        <w:rFonts w:cs="Times New Roman" w:hint="default"/>
        <w:color w:val="000000"/>
      </w:rPr>
    </w:lvl>
    <w:lvl w:ilvl="2">
      <w:start w:val="1"/>
      <w:numFmt w:val="lowerRoman"/>
      <w:lvlText w:val="%3."/>
      <w:lvlJc w:val="right"/>
      <w:pPr>
        <w:tabs>
          <w:tab w:val="num" w:pos="2585"/>
        </w:tabs>
        <w:ind w:left="0" w:firstLine="0"/>
      </w:pPr>
      <w:rPr>
        <w:rFonts w:cs="Times New Roman" w:hint="default"/>
        <w:color w:val="000000"/>
      </w:rPr>
    </w:lvl>
    <w:lvl w:ilvl="3">
      <w:start w:val="1"/>
      <w:numFmt w:val="decimal"/>
      <w:lvlText w:val="%4."/>
      <w:lvlJc w:val="left"/>
      <w:pPr>
        <w:tabs>
          <w:tab w:val="num" w:pos="3305"/>
        </w:tabs>
        <w:ind w:left="0" w:firstLine="0"/>
      </w:pPr>
      <w:rPr>
        <w:rFonts w:cs="Times New Roman" w:hint="default"/>
        <w:color w:val="000000"/>
      </w:rPr>
    </w:lvl>
    <w:lvl w:ilvl="4">
      <w:start w:val="1"/>
      <w:numFmt w:val="lowerLetter"/>
      <w:lvlText w:val="%5."/>
      <w:lvlJc w:val="left"/>
      <w:pPr>
        <w:tabs>
          <w:tab w:val="num" w:pos="4025"/>
        </w:tabs>
        <w:ind w:left="0" w:firstLine="0"/>
      </w:pPr>
      <w:rPr>
        <w:rFonts w:cs="Times New Roman" w:hint="default"/>
        <w:color w:val="000000"/>
      </w:rPr>
    </w:lvl>
    <w:lvl w:ilvl="5">
      <w:start w:val="1"/>
      <w:numFmt w:val="lowerRoman"/>
      <w:lvlText w:val="%6."/>
      <w:lvlJc w:val="right"/>
      <w:pPr>
        <w:tabs>
          <w:tab w:val="num" w:pos="4745"/>
        </w:tabs>
        <w:ind w:left="0" w:firstLine="0"/>
      </w:pPr>
      <w:rPr>
        <w:rFonts w:cs="Times New Roman" w:hint="default"/>
        <w:color w:val="000000"/>
      </w:rPr>
    </w:lvl>
    <w:lvl w:ilvl="6">
      <w:start w:val="1"/>
      <w:numFmt w:val="decimal"/>
      <w:lvlText w:val="%7."/>
      <w:lvlJc w:val="left"/>
      <w:pPr>
        <w:tabs>
          <w:tab w:val="num" w:pos="5465"/>
        </w:tabs>
        <w:ind w:left="0" w:firstLine="0"/>
      </w:pPr>
      <w:rPr>
        <w:rFonts w:cs="Times New Roman" w:hint="default"/>
        <w:color w:val="000000"/>
      </w:rPr>
    </w:lvl>
    <w:lvl w:ilvl="7">
      <w:start w:val="1"/>
      <w:numFmt w:val="lowerLetter"/>
      <w:lvlText w:val="%8."/>
      <w:lvlJc w:val="left"/>
      <w:pPr>
        <w:tabs>
          <w:tab w:val="num" w:pos="6185"/>
        </w:tabs>
        <w:ind w:left="0" w:firstLine="0"/>
      </w:pPr>
      <w:rPr>
        <w:rFonts w:cs="Times New Roman" w:hint="default"/>
        <w:color w:val="000000"/>
      </w:rPr>
    </w:lvl>
    <w:lvl w:ilvl="8">
      <w:start w:val="1"/>
      <w:numFmt w:val="lowerRoman"/>
      <w:lvlText w:val="%9."/>
      <w:lvlJc w:val="right"/>
      <w:pPr>
        <w:tabs>
          <w:tab w:val="num" w:pos="6905"/>
        </w:tabs>
        <w:ind w:left="0" w:firstLine="0"/>
      </w:pPr>
      <w:rPr>
        <w:rFonts w:cs="Times New Roman" w:hint="default"/>
        <w:color w:val="000000"/>
      </w:rPr>
    </w:lvl>
  </w:abstractNum>
  <w:abstractNum w:abstractNumId="21" w15:restartNumberingAfterBreak="0">
    <w:nsid w:val="25851E76"/>
    <w:multiLevelType w:val="hybridMultilevel"/>
    <w:tmpl w:val="DA3E1B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6471D87"/>
    <w:multiLevelType w:val="multilevel"/>
    <w:tmpl w:val="417813B2"/>
    <w:lvl w:ilvl="0">
      <w:start w:val="1"/>
      <w:numFmt w:val="decimal"/>
      <w:lvlText w:val="%1."/>
      <w:lvlJc w:val="left"/>
      <w:pPr>
        <w:tabs>
          <w:tab w:val="num" w:pos="1145"/>
        </w:tabs>
        <w:ind w:left="0" w:firstLine="0"/>
      </w:pPr>
      <w:rPr>
        <w:rFonts w:cs="Times New Roman" w:hint="default"/>
        <w:color w:val="000000"/>
      </w:rPr>
    </w:lvl>
    <w:lvl w:ilvl="1">
      <w:start w:val="1"/>
      <w:numFmt w:val="lowerLetter"/>
      <w:lvlText w:val="%2)"/>
      <w:lvlJc w:val="left"/>
      <w:pPr>
        <w:tabs>
          <w:tab w:val="num" w:pos="1616"/>
        </w:tabs>
        <w:ind w:left="0" w:firstLine="0"/>
      </w:pPr>
      <w:rPr>
        <w:rFonts w:cs="Times New Roman" w:hint="default"/>
        <w:color w:val="000000"/>
      </w:rPr>
    </w:lvl>
    <w:lvl w:ilvl="2">
      <w:start w:val="1"/>
      <w:numFmt w:val="lowerRoman"/>
      <w:lvlText w:val="%3."/>
      <w:lvlJc w:val="right"/>
      <w:pPr>
        <w:tabs>
          <w:tab w:val="num" w:pos="2585"/>
        </w:tabs>
        <w:ind w:left="0" w:firstLine="0"/>
      </w:pPr>
      <w:rPr>
        <w:rFonts w:cs="Times New Roman" w:hint="default"/>
        <w:color w:val="000000"/>
      </w:rPr>
    </w:lvl>
    <w:lvl w:ilvl="3">
      <w:start w:val="1"/>
      <w:numFmt w:val="decimal"/>
      <w:lvlText w:val="%4."/>
      <w:lvlJc w:val="left"/>
      <w:pPr>
        <w:tabs>
          <w:tab w:val="num" w:pos="3305"/>
        </w:tabs>
        <w:ind w:left="0" w:firstLine="0"/>
      </w:pPr>
      <w:rPr>
        <w:rFonts w:cs="Times New Roman" w:hint="default"/>
        <w:color w:val="000000"/>
      </w:rPr>
    </w:lvl>
    <w:lvl w:ilvl="4">
      <w:start w:val="1"/>
      <w:numFmt w:val="lowerLetter"/>
      <w:lvlText w:val="%5."/>
      <w:lvlJc w:val="left"/>
      <w:pPr>
        <w:tabs>
          <w:tab w:val="num" w:pos="4025"/>
        </w:tabs>
        <w:ind w:left="0" w:firstLine="0"/>
      </w:pPr>
      <w:rPr>
        <w:rFonts w:cs="Times New Roman" w:hint="default"/>
        <w:color w:val="000000"/>
      </w:rPr>
    </w:lvl>
    <w:lvl w:ilvl="5">
      <w:start w:val="1"/>
      <w:numFmt w:val="lowerRoman"/>
      <w:lvlText w:val="%6."/>
      <w:lvlJc w:val="right"/>
      <w:pPr>
        <w:tabs>
          <w:tab w:val="num" w:pos="4745"/>
        </w:tabs>
        <w:ind w:left="0" w:firstLine="0"/>
      </w:pPr>
      <w:rPr>
        <w:rFonts w:cs="Times New Roman" w:hint="default"/>
        <w:color w:val="000000"/>
      </w:rPr>
    </w:lvl>
    <w:lvl w:ilvl="6">
      <w:start w:val="1"/>
      <w:numFmt w:val="decimal"/>
      <w:lvlText w:val="%7."/>
      <w:lvlJc w:val="left"/>
      <w:pPr>
        <w:tabs>
          <w:tab w:val="num" w:pos="5465"/>
        </w:tabs>
        <w:ind w:left="0" w:firstLine="0"/>
      </w:pPr>
      <w:rPr>
        <w:rFonts w:cs="Times New Roman" w:hint="default"/>
        <w:color w:val="000000"/>
      </w:rPr>
    </w:lvl>
    <w:lvl w:ilvl="7">
      <w:start w:val="1"/>
      <w:numFmt w:val="lowerLetter"/>
      <w:lvlText w:val="%8."/>
      <w:lvlJc w:val="left"/>
      <w:pPr>
        <w:tabs>
          <w:tab w:val="num" w:pos="6185"/>
        </w:tabs>
        <w:ind w:left="0" w:firstLine="0"/>
      </w:pPr>
      <w:rPr>
        <w:rFonts w:cs="Times New Roman" w:hint="default"/>
        <w:color w:val="000000"/>
      </w:rPr>
    </w:lvl>
    <w:lvl w:ilvl="8">
      <w:start w:val="1"/>
      <w:numFmt w:val="lowerRoman"/>
      <w:lvlText w:val="%9."/>
      <w:lvlJc w:val="right"/>
      <w:pPr>
        <w:tabs>
          <w:tab w:val="num" w:pos="6905"/>
        </w:tabs>
        <w:ind w:left="0" w:firstLine="0"/>
      </w:pPr>
      <w:rPr>
        <w:rFonts w:cs="Times New Roman" w:hint="default"/>
        <w:color w:val="000000"/>
      </w:rPr>
    </w:lvl>
  </w:abstractNum>
  <w:abstractNum w:abstractNumId="23" w15:restartNumberingAfterBreak="0">
    <w:nsid w:val="272C6CF4"/>
    <w:multiLevelType w:val="hybridMultilevel"/>
    <w:tmpl w:val="B4BAD204"/>
    <w:lvl w:ilvl="0" w:tplc="63B20CD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BF46C2F"/>
    <w:multiLevelType w:val="hybridMultilevel"/>
    <w:tmpl w:val="243C7280"/>
    <w:lvl w:ilvl="0" w:tplc="43407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4130A41"/>
    <w:multiLevelType w:val="hybridMultilevel"/>
    <w:tmpl w:val="16DA0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4F71DF3"/>
    <w:multiLevelType w:val="hybridMultilevel"/>
    <w:tmpl w:val="24B24E6A"/>
    <w:lvl w:ilvl="0" w:tplc="B1D00B80">
      <w:start w:val="1"/>
      <w:numFmt w:val="decimal"/>
      <w:lvlText w:val="%1."/>
      <w:lvlJc w:val="left"/>
      <w:pPr>
        <w:ind w:left="720" w:hanging="360"/>
      </w:pPr>
      <w:rPr>
        <w:rFonts w:cs="Times New Roman"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C96167"/>
    <w:multiLevelType w:val="hybridMultilevel"/>
    <w:tmpl w:val="9286AB06"/>
    <w:lvl w:ilvl="0" w:tplc="0108FB9C">
      <w:start w:val="1"/>
      <w:numFmt w:val="bullet"/>
      <w:lvlText w:val="•"/>
      <w:lvlJc w:val="left"/>
      <w:pPr>
        <w:ind w:left="2133" w:hanging="705"/>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3DB90FF6"/>
    <w:multiLevelType w:val="hybridMultilevel"/>
    <w:tmpl w:val="E3944964"/>
    <w:lvl w:ilvl="0" w:tplc="E25805B4">
      <w:start w:val="1"/>
      <w:numFmt w:val="lowerLetter"/>
      <w:lvlText w:val="%1)"/>
      <w:lvlJc w:val="left"/>
      <w:pPr>
        <w:ind w:left="1776" w:hanging="360"/>
      </w:pPr>
      <w:rPr>
        <w:rFonts w:cs="Times New Roman" w:hint="default"/>
        <w:b/>
        <w:bCs/>
      </w:rPr>
    </w:lvl>
    <w:lvl w:ilvl="1" w:tplc="04050019">
      <w:start w:val="1"/>
      <w:numFmt w:val="lowerLetter"/>
      <w:lvlText w:val="%2."/>
      <w:lvlJc w:val="left"/>
      <w:pPr>
        <w:ind w:left="2496" w:hanging="360"/>
      </w:pPr>
      <w:rPr>
        <w:rFonts w:cs="Times New Roman"/>
      </w:rPr>
    </w:lvl>
    <w:lvl w:ilvl="2" w:tplc="0405001B">
      <w:start w:val="1"/>
      <w:numFmt w:val="lowerRoman"/>
      <w:lvlText w:val="%3."/>
      <w:lvlJc w:val="right"/>
      <w:pPr>
        <w:ind w:left="3216" w:hanging="180"/>
      </w:pPr>
      <w:rPr>
        <w:rFonts w:cs="Times New Roman"/>
      </w:rPr>
    </w:lvl>
    <w:lvl w:ilvl="3" w:tplc="0405000F">
      <w:start w:val="1"/>
      <w:numFmt w:val="decimal"/>
      <w:lvlText w:val="%4."/>
      <w:lvlJc w:val="left"/>
      <w:pPr>
        <w:ind w:left="3936" w:hanging="360"/>
      </w:pPr>
      <w:rPr>
        <w:rFonts w:cs="Times New Roman"/>
      </w:rPr>
    </w:lvl>
    <w:lvl w:ilvl="4" w:tplc="04050019">
      <w:start w:val="1"/>
      <w:numFmt w:val="lowerLetter"/>
      <w:lvlText w:val="%5."/>
      <w:lvlJc w:val="left"/>
      <w:pPr>
        <w:ind w:left="4656" w:hanging="360"/>
      </w:pPr>
      <w:rPr>
        <w:rFonts w:cs="Times New Roman"/>
      </w:rPr>
    </w:lvl>
    <w:lvl w:ilvl="5" w:tplc="0405001B">
      <w:start w:val="1"/>
      <w:numFmt w:val="lowerRoman"/>
      <w:lvlText w:val="%6."/>
      <w:lvlJc w:val="right"/>
      <w:pPr>
        <w:ind w:left="5376" w:hanging="180"/>
      </w:pPr>
      <w:rPr>
        <w:rFonts w:cs="Times New Roman"/>
      </w:rPr>
    </w:lvl>
    <w:lvl w:ilvl="6" w:tplc="0405000F">
      <w:start w:val="1"/>
      <w:numFmt w:val="decimal"/>
      <w:lvlText w:val="%7."/>
      <w:lvlJc w:val="left"/>
      <w:pPr>
        <w:ind w:left="6096" w:hanging="360"/>
      </w:pPr>
      <w:rPr>
        <w:rFonts w:cs="Times New Roman"/>
      </w:rPr>
    </w:lvl>
    <w:lvl w:ilvl="7" w:tplc="04050019">
      <w:start w:val="1"/>
      <w:numFmt w:val="lowerLetter"/>
      <w:lvlText w:val="%8."/>
      <w:lvlJc w:val="left"/>
      <w:pPr>
        <w:ind w:left="6816" w:hanging="360"/>
      </w:pPr>
      <w:rPr>
        <w:rFonts w:cs="Times New Roman"/>
      </w:rPr>
    </w:lvl>
    <w:lvl w:ilvl="8" w:tplc="0405001B">
      <w:start w:val="1"/>
      <w:numFmt w:val="lowerRoman"/>
      <w:lvlText w:val="%9."/>
      <w:lvlJc w:val="right"/>
      <w:pPr>
        <w:ind w:left="7536" w:hanging="180"/>
      </w:pPr>
      <w:rPr>
        <w:rFonts w:cs="Times New Roman"/>
      </w:rPr>
    </w:lvl>
  </w:abstractNum>
  <w:abstractNum w:abstractNumId="29" w15:restartNumberingAfterBreak="0">
    <w:nsid w:val="445D6140"/>
    <w:multiLevelType w:val="hybridMultilevel"/>
    <w:tmpl w:val="50D695A6"/>
    <w:lvl w:ilvl="0" w:tplc="0108FB9C">
      <w:start w:val="1"/>
      <w:numFmt w:val="bullet"/>
      <w:lvlText w:val="•"/>
      <w:lvlJc w:val="left"/>
      <w:pPr>
        <w:ind w:left="1413" w:hanging="705"/>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457F515A"/>
    <w:multiLevelType w:val="hybridMultilevel"/>
    <w:tmpl w:val="5448A2E4"/>
    <w:lvl w:ilvl="0" w:tplc="99409212">
      <w:start w:val="1"/>
      <w:numFmt w:val="bullet"/>
      <w:lvlText w:val="□"/>
      <w:lvlJc w:val="left"/>
      <w:pPr>
        <w:tabs>
          <w:tab w:val="num" w:pos="3228"/>
        </w:tabs>
        <w:ind w:left="3228" w:hanging="360"/>
      </w:pPr>
      <w:rPr>
        <w:rFonts w:ascii="Courier New" w:hAnsi="Courier New" w:hint="default"/>
      </w:rPr>
    </w:lvl>
    <w:lvl w:ilvl="1" w:tplc="E2AC7C20">
      <w:start w:val="1"/>
      <w:numFmt w:val="bullet"/>
      <w:lvlText w:val=""/>
      <w:lvlJc w:val="left"/>
      <w:pPr>
        <w:tabs>
          <w:tab w:val="num" w:pos="1418"/>
        </w:tabs>
        <w:ind w:left="1418" w:hanging="284"/>
      </w:pPr>
      <w:rPr>
        <w:rFonts w:ascii="Symbol" w:hAnsi="Symbol" w:hint="default"/>
        <w:color w:val="auto"/>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start w:val="1"/>
      <w:numFmt w:val="bullet"/>
      <w:lvlText w:val="o"/>
      <w:lvlJc w:val="left"/>
      <w:pPr>
        <w:tabs>
          <w:tab w:val="num" w:pos="4680"/>
        </w:tabs>
        <w:ind w:left="4680" w:hanging="360"/>
      </w:pPr>
      <w:rPr>
        <w:rFonts w:ascii="Courier New" w:hAnsi="Courier New" w:hint="default"/>
      </w:rPr>
    </w:lvl>
    <w:lvl w:ilvl="5" w:tplc="04050005">
      <w:start w:val="1"/>
      <w:numFmt w:val="bullet"/>
      <w:lvlText w:val=""/>
      <w:lvlJc w:val="left"/>
      <w:pPr>
        <w:tabs>
          <w:tab w:val="num" w:pos="5400"/>
        </w:tabs>
        <w:ind w:left="5400" w:hanging="360"/>
      </w:pPr>
      <w:rPr>
        <w:rFonts w:ascii="Wingdings" w:hAnsi="Wingdings" w:hint="default"/>
      </w:rPr>
    </w:lvl>
    <w:lvl w:ilvl="6" w:tplc="04050001">
      <w:start w:val="1"/>
      <w:numFmt w:val="bullet"/>
      <w:lvlText w:val=""/>
      <w:lvlJc w:val="left"/>
      <w:pPr>
        <w:tabs>
          <w:tab w:val="num" w:pos="6120"/>
        </w:tabs>
        <w:ind w:left="6120" w:hanging="360"/>
      </w:pPr>
      <w:rPr>
        <w:rFonts w:ascii="Symbol" w:hAnsi="Symbol" w:hint="default"/>
      </w:rPr>
    </w:lvl>
    <w:lvl w:ilvl="7" w:tplc="04050003">
      <w:start w:val="1"/>
      <w:numFmt w:val="bullet"/>
      <w:lvlText w:val="o"/>
      <w:lvlJc w:val="left"/>
      <w:pPr>
        <w:tabs>
          <w:tab w:val="num" w:pos="6840"/>
        </w:tabs>
        <w:ind w:left="6840" w:hanging="360"/>
      </w:pPr>
      <w:rPr>
        <w:rFonts w:ascii="Courier New" w:hAnsi="Courier New" w:hint="default"/>
      </w:rPr>
    </w:lvl>
    <w:lvl w:ilvl="8" w:tplc="04050005">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8EE19EA"/>
    <w:multiLevelType w:val="hybridMultilevel"/>
    <w:tmpl w:val="A84C0900"/>
    <w:name w:val="WW8Num82"/>
    <w:lvl w:ilvl="0" w:tplc="5BA43D08">
      <w:start w:val="2"/>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C40B34"/>
    <w:multiLevelType w:val="hybridMultilevel"/>
    <w:tmpl w:val="147C31C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525E14C8"/>
    <w:multiLevelType w:val="hybridMultilevel"/>
    <w:tmpl w:val="04743E9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59A265BB"/>
    <w:multiLevelType w:val="multilevel"/>
    <w:tmpl w:val="5F106694"/>
    <w:lvl w:ilvl="0">
      <w:start w:val="8"/>
      <w:numFmt w:val="decimal"/>
      <w:lvlText w:val="%1)"/>
      <w:lvlJc w:val="left"/>
      <w:pPr>
        <w:tabs>
          <w:tab w:val="num" w:pos="360"/>
        </w:tabs>
        <w:ind w:left="360" w:hanging="360"/>
      </w:pPr>
      <w:rPr>
        <w:rFonts w:hint="default"/>
        <w:b w:val="0"/>
        <w:i w:val="0"/>
      </w:rPr>
    </w:lvl>
    <w:lvl w:ilvl="1">
      <w:start w:val="1"/>
      <w:numFmt w:val="bullet"/>
      <w:lvlText w:val="•"/>
      <w:lvlJc w:val="left"/>
      <w:pPr>
        <w:ind w:left="1065" w:hanging="705"/>
      </w:pPr>
      <w:rPr>
        <w:rFonts w:ascii="Arial" w:eastAsia="Times New Roman" w:hAnsi="Arial" w:cs="Arial"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35" w15:restartNumberingAfterBreak="0">
    <w:nsid w:val="5BD41D0D"/>
    <w:multiLevelType w:val="multilevel"/>
    <w:tmpl w:val="4FBE97C4"/>
    <w:name w:val="WW8Num72"/>
    <w:lvl w:ilvl="0">
      <w:start w:val="1"/>
      <w:numFmt w:val="decimal"/>
      <w:lvlText w:val="%1."/>
      <w:lvlJc w:val="left"/>
      <w:pPr>
        <w:tabs>
          <w:tab w:val="num" w:pos="720"/>
        </w:tabs>
        <w:ind w:left="0" w:firstLine="0"/>
      </w:pPr>
      <w:rPr>
        <w:rFonts w:cs="Times New Roman" w:hint="default"/>
      </w:rPr>
    </w:lvl>
    <w:lvl w:ilvl="1">
      <w:start w:val="1"/>
      <w:numFmt w:val="lowerLetter"/>
      <w:lvlText w:val="%2)"/>
      <w:lvlJc w:val="left"/>
      <w:pPr>
        <w:tabs>
          <w:tab w:val="num" w:pos="1191"/>
        </w:tabs>
        <w:ind w:left="0" w:firstLine="0"/>
      </w:pPr>
      <w:rPr>
        <w:rFonts w:cs="Times New Roman" w:hint="default"/>
        <w:b/>
        <w:bCs/>
      </w:rPr>
    </w:lvl>
    <w:lvl w:ilvl="2">
      <w:start w:val="1"/>
      <w:numFmt w:val="lowerRoman"/>
      <w:lvlText w:val="%3."/>
      <w:lvlJc w:val="right"/>
      <w:pPr>
        <w:tabs>
          <w:tab w:val="num" w:pos="2160"/>
        </w:tabs>
        <w:ind w:left="0" w:firstLine="0"/>
      </w:pPr>
      <w:rPr>
        <w:rFonts w:cs="Times New Roman" w:hint="default"/>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righ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right"/>
      <w:pPr>
        <w:tabs>
          <w:tab w:val="num" w:pos="6480"/>
        </w:tabs>
        <w:ind w:left="0" w:firstLine="0"/>
      </w:pPr>
      <w:rPr>
        <w:rFonts w:cs="Times New Roman" w:hint="default"/>
      </w:rPr>
    </w:lvl>
  </w:abstractNum>
  <w:abstractNum w:abstractNumId="36" w15:restartNumberingAfterBreak="0">
    <w:nsid w:val="5D223372"/>
    <w:multiLevelType w:val="hybridMultilevel"/>
    <w:tmpl w:val="E32E19C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5EC2163A"/>
    <w:multiLevelType w:val="hybridMultilevel"/>
    <w:tmpl w:val="BC28D4A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8" w15:restartNumberingAfterBreak="0">
    <w:nsid w:val="60E74E9A"/>
    <w:multiLevelType w:val="hybridMultilevel"/>
    <w:tmpl w:val="5C2CA188"/>
    <w:lvl w:ilvl="0" w:tplc="8CA62E52">
      <w:start w:val="1"/>
      <w:numFmt w:val="bullet"/>
      <w:lvlText w:val=""/>
      <w:lvlJc w:val="left"/>
      <w:pPr>
        <w:tabs>
          <w:tab w:val="num" w:pos="1418"/>
        </w:tabs>
        <w:ind w:left="1418" w:hanging="284"/>
      </w:pPr>
      <w:rPr>
        <w:rFonts w:ascii="Symbol" w:hAnsi="Symbol" w:hint="default"/>
        <w:color w:val="auto"/>
      </w:rPr>
    </w:lvl>
    <w:lvl w:ilvl="1" w:tplc="04050003">
      <w:start w:val="1"/>
      <w:numFmt w:val="bullet"/>
      <w:lvlText w:val="o"/>
      <w:lvlJc w:val="left"/>
      <w:pPr>
        <w:tabs>
          <w:tab w:val="num" w:pos="2433"/>
        </w:tabs>
        <w:ind w:left="2433" w:hanging="360"/>
      </w:pPr>
      <w:rPr>
        <w:rFonts w:ascii="Courier New" w:hAnsi="Courier New" w:hint="default"/>
      </w:rPr>
    </w:lvl>
    <w:lvl w:ilvl="2" w:tplc="04050005">
      <w:start w:val="1"/>
      <w:numFmt w:val="bullet"/>
      <w:lvlText w:val=""/>
      <w:lvlJc w:val="left"/>
      <w:pPr>
        <w:tabs>
          <w:tab w:val="num" w:pos="3153"/>
        </w:tabs>
        <w:ind w:left="3153" w:hanging="360"/>
      </w:pPr>
      <w:rPr>
        <w:rFonts w:ascii="Wingdings" w:hAnsi="Wingdings" w:hint="default"/>
      </w:rPr>
    </w:lvl>
    <w:lvl w:ilvl="3" w:tplc="04050001">
      <w:start w:val="1"/>
      <w:numFmt w:val="bullet"/>
      <w:lvlText w:val=""/>
      <w:lvlJc w:val="left"/>
      <w:pPr>
        <w:tabs>
          <w:tab w:val="num" w:pos="3873"/>
        </w:tabs>
        <w:ind w:left="3873" w:hanging="360"/>
      </w:pPr>
      <w:rPr>
        <w:rFonts w:ascii="Symbol" w:hAnsi="Symbol" w:hint="default"/>
      </w:rPr>
    </w:lvl>
    <w:lvl w:ilvl="4" w:tplc="04050003">
      <w:start w:val="1"/>
      <w:numFmt w:val="bullet"/>
      <w:lvlText w:val="o"/>
      <w:lvlJc w:val="left"/>
      <w:pPr>
        <w:tabs>
          <w:tab w:val="num" w:pos="4593"/>
        </w:tabs>
        <w:ind w:left="4593" w:hanging="360"/>
      </w:pPr>
      <w:rPr>
        <w:rFonts w:ascii="Courier New" w:hAnsi="Courier New" w:hint="default"/>
      </w:rPr>
    </w:lvl>
    <w:lvl w:ilvl="5" w:tplc="04050005">
      <w:start w:val="1"/>
      <w:numFmt w:val="bullet"/>
      <w:lvlText w:val=""/>
      <w:lvlJc w:val="left"/>
      <w:pPr>
        <w:tabs>
          <w:tab w:val="num" w:pos="5313"/>
        </w:tabs>
        <w:ind w:left="5313" w:hanging="360"/>
      </w:pPr>
      <w:rPr>
        <w:rFonts w:ascii="Wingdings" w:hAnsi="Wingdings" w:hint="default"/>
      </w:rPr>
    </w:lvl>
    <w:lvl w:ilvl="6" w:tplc="04050001">
      <w:start w:val="1"/>
      <w:numFmt w:val="bullet"/>
      <w:lvlText w:val=""/>
      <w:lvlJc w:val="left"/>
      <w:pPr>
        <w:tabs>
          <w:tab w:val="num" w:pos="6033"/>
        </w:tabs>
        <w:ind w:left="6033" w:hanging="360"/>
      </w:pPr>
      <w:rPr>
        <w:rFonts w:ascii="Symbol" w:hAnsi="Symbol" w:hint="default"/>
      </w:rPr>
    </w:lvl>
    <w:lvl w:ilvl="7" w:tplc="04050003">
      <w:start w:val="1"/>
      <w:numFmt w:val="bullet"/>
      <w:lvlText w:val="o"/>
      <w:lvlJc w:val="left"/>
      <w:pPr>
        <w:tabs>
          <w:tab w:val="num" w:pos="6753"/>
        </w:tabs>
        <w:ind w:left="6753" w:hanging="360"/>
      </w:pPr>
      <w:rPr>
        <w:rFonts w:ascii="Courier New" w:hAnsi="Courier New" w:hint="default"/>
      </w:rPr>
    </w:lvl>
    <w:lvl w:ilvl="8" w:tplc="04050005">
      <w:start w:val="1"/>
      <w:numFmt w:val="bullet"/>
      <w:lvlText w:val=""/>
      <w:lvlJc w:val="left"/>
      <w:pPr>
        <w:tabs>
          <w:tab w:val="num" w:pos="7473"/>
        </w:tabs>
        <w:ind w:left="7473" w:hanging="360"/>
      </w:pPr>
      <w:rPr>
        <w:rFonts w:ascii="Wingdings" w:hAnsi="Wingdings" w:hint="default"/>
      </w:rPr>
    </w:lvl>
  </w:abstractNum>
  <w:abstractNum w:abstractNumId="39" w15:restartNumberingAfterBreak="0">
    <w:nsid w:val="62983C39"/>
    <w:multiLevelType w:val="hybridMultilevel"/>
    <w:tmpl w:val="CC348F16"/>
    <w:lvl w:ilvl="0" w:tplc="379019F0">
      <w:start w:val="1"/>
      <w:numFmt w:val="bullet"/>
      <w:lvlText w:val=""/>
      <w:lvlJc w:val="left"/>
      <w:pPr>
        <w:tabs>
          <w:tab w:val="num" w:pos="1474"/>
        </w:tabs>
        <w:ind w:left="1474" w:hanging="340"/>
      </w:pPr>
      <w:rPr>
        <w:rFonts w:ascii="Symbol" w:hAnsi="Symbol" w:hint="default"/>
      </w:rPr>
    </w:lvl>
    <w:lvl w:ilvl="1" w:tplc="0405000F">
      <w:start w:val="1"/>
      <w:numFmt w:val="decimal"/>
      <w:lvlText w:val="%2."/>
      <w:lvlJc w:val="left"/>
      <w:pPr>
        <w:tabs>
          <w:tab w:val="num" w:pos="4980"/>
        </w:tabs>
        <w:ind w:left="4980" w:hanging="360"/>
      </w:pPr>
      <w:rPr>
        <w:rFonts w:cs="Times New Roman" w:hint="default"/>
      </w:rPr>
    </w:lvl>
    <w:lvl w:ilvl="2" w:tplc="0405001B">
      <w:start w:val="1"/>
      <w:numFmt w:val="lowerRoman"/>
      <w:lvlText w:val="%3."/>
      <w:lvlJc w:val="right"/>
      <w:pPr>
        <w:tabs>
          <w:tab w:val="num" w:pos="5700"/>
        </w:tabs>
        <w:ind w:left="5700" w:hanging="180"/>
      </w:pPr>
      <w:rPr>
        <w:rFonts w:cs="Times New Roman"/>
      </w:rPr>
    </w:lvl>
    <w:lvl w:ilvl="3" w:tplc="0405000F">
      <w:start w:val="1"/>
      <w:numFmt w:val="decimal"/>
      <w:lvlText w:val="%4."/>
      <w:lvlJc w:val="left"/>
      <w:pPr>
        <w:tabs>
          <w:tab w:val="num" w:pos="6420"/>
        </w:tabs>
        <w:ind w:left="6420" w:hanging="360"/>
      </w:pPr>
      <w:rPr>
        <w:rFonts w:cs="Times New Roman"/>
      </w:rPr>
    </w:lvl>
    <w:lvl w:ilvl="4" w:tplc="04050019">
      <w:start w:val="1"/>
      <w:numFmt w:val="lowerLetter"/>
      <w:lvlText w:val="%5."/>
      <w:lvlJc w:val="left"/>
      <w:pPr>
        <w:tabs>
          <w:tab w:val="num" w:pos="7140"/>
        </w:tabs>
        <w:ind w:left="7140" w:hanging="360"/>
      </w:pPr>
      <w:rPr>
        <w:rFonts w:cs="Times New Roman"/>
      </w:rPr>
    </w:lvl>
    <w:lvl w:ilvl="5" w:tplc="0405001B">
      <w:start w:val="1"/>
      <w:numFmt w:val="lowerRoman"/>
      <w:lvlText w:val="%6."/>
      <w:lvlJc w:val="right"/>
      <w:pPr>
        <w:tabs>
          <w:tab w:val="num" w:pos="7860"/>
        </w:tabs>
        <w:ind w:left="7860" w:hanging="180"/>
      </w:pPr>
      <w:rPr>
        <w:rFonts w:cs="Times New Roman"/>
      </w:rPr>
    </w:lvl>
    <w:lvl w:ilvl="6" w:tplc="0405000F">
      <w:start w:val="1"/>
      <w:numFmt w:val="decimal"/>
      <w:lvlText w:val="%7."/>
      <w:lvlJc w:val="left"/>
      <w:pPr>
        <w:tabs>
          <w:tab w:val="num" w:pos="8580"/>
        </w:tabs>
        <w:ind w:left="8580" w:hanging="360"/>
      </w:pPr>
      <w:rPr>
        <w:rFonts w:cs="Times New Roman"/>
      </w:rPr>
    </w:lvl>
    <w:lvl w:ilvl="7" w:tplc="04050019">
      <w:start w:val="1"/>
      <w:numFmt w:val="lowerLetter"/>
      <w:lvlText w:val="%8."/>
      <w:lvlJc w:val="left"/>
      <w:pPr>
        <w:tabs>
          <w:tab w:val="num" w:pos="9300"/>
        </w:tabs>
        <w:ind w:left="9300" w:hanging="360"/>
      </w:pPr>
      <w:rPr>
        <w:rFonts w:cs="Times New Roman"/>
      </w:rPr>
    </w:lvl>
    <w:lvl w:ilvl="8" w:tplc="0405001B">
      <w:start w:val="1"/>
      <w:numFmt w:val="lowerRoman"/>
      <w:lvlText w:val="%9."/>
      <w:lvlJc w:val="right"/>
      <w:pPr>
        <w:tabs>
          <w:tab w:val="num" w:pos="10020"/>
        </w:tabs>
        <w:ind w:left="10020" w:hanging="180"/>
      </w:pPr>
      <w:rPr>
        <w:rFonts w:cs="Times New Roman"/>
      </w:rPr>
    </w:lvl>
  </w:abstractNum>
  <w:abstractNum w:abstractNumId="40" w15:restartNumberingAfterBreak="0">
    <w:nsid w:val="654C5B06"/>
    <w:multiLevelType w:val="hybridMultilevel"/>
    <w:tmpl w:val="8C76F9CC"/>
    <w:lvl w:ilvl="0" w:tplc="B1D00B80">
      <w:start w:val="1"/>
      <w:numFmt w:val="decimal"/>
      <w:lvlText w:val="%1."/>
      <w:lvlJc w:val="left"/>
      <w:pPr>
        <w:tabs>
          <w:tab w:val="num" w:pos="397"/>
        </w:tabs>
        <w:ind w:left="397" w:hanging="397"/>
      </w:pPr>
      <w:rPr>
        <w:rFonts w:cs="Times New Roman" w:hint="default"/>
        <w:b w:val="0"/>
        <w:b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6DC568F5"/>
    <w:multiLevelType w:val="hybridMultilevel"/>
    <w:tmpl w:val="88B2B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1256634"/>
    <w:multiLevelType w:val="hybridMultilevel"/>
    <w:tmpl w:val="5B32E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4D25C79"/>
    <w:multiLevelType w:val="hybridMultilevel"/>
    <w:tmpl w:val="8F4A7D32"/>
    <w:lvl w:ilvl="0" w:tplc="FB8A9C52">
      <w:start w:val="2"/>
      <w:numFmt w:val="decimal"/>
      <w:lvlText w:val="%1."/>
      <w:lvlJc w:val="left"/>
      <w:pPr>
        <w:ind w:left="360" w:hanging="360"/>
      </w:pPr>
      <w:rPr>
        <w:rFonts w:hint="default"/>
      </w:rPr>
    </w:lvl>
    <w:lvl w:ilvl="1" w:tplc="04050019" w:tentative="1">
      <w:start w:val="1"/>
      <w:numFmt w:val="lowerLetter"/>
      <w:lvlText w:val="%2."/>
      <w:lvlJc w:val="left"/>
      <w:pPr>
        <w:ind w:left="723" w:hanging="360"/>
      </w:pPr>
    </w:lvl>
    <w:lvl w:ilvl="2" w:tplc="0405001B" w:tentative="1">
      <w:start w:val="1"/>
      <w:numFmt w:val="lowerRoman"/>
      <w:lvlText w:val="%3."/>
      <w:lvlJc w:val="right"/>
      <w:pPr>
        <w:ind w:left="1443" w:hanging="180"/>
      </w:pPr>
    </w:lvl>
    <w:lvl w:ilvl="3" w:tplc="0405000F" w:tentative="1">
      <w:start w:val="1"/>
      <w:numFmt w:val="decimal"/>
      <w:lvlText w:val="%4."/>
      <w:lvlJc w:val="left"/>
      <w:pPr>
        <w:ind w:left="2163" w:hanging="360"/>
      </w:pPr>
    </w:lvl>
    <w:lvl w:ilvl="4" w:tplc="04050019" w:tentative="1">
      <w:start w:val="1"/>
      <w:numFmt w:val="lowerLetter"/>
      <w:lvlText w:val="%5."/>
      <w:lvlJc w:val="left"/>
      <w:pPr>
        <w:ind w:left="2883" w:hanging="360"/>
      </w:pPr>
    </w:lvl>
    <w:lvl w:ilvl="5" w:tplc="0405001B" w:tentative="1">
      <w:start w:val="1"/>
      <w:numFmt w:val="lowerRoman"/>
      <w:lvlText w:val="%6."/>
      <w:lvlJc w:val="right"/>
      <w:pPr>
        <w:ind w:left="3603" w:hanging="180"/>
      </w:pPr>
    </w:lvl>
    <w:lvl w:ilvl="6" w:tplc="0405000F" w:tentative="1">
      <w:start w:val="1"/>
      <w:numFmt w:val="decimal"/>
      <w:lvlText w:val="%7."/>
      <w:lvlJc w:val="left"/>
      <w:pPr>
        <w:ind w:left="4323" w:hanging="360"/>
      </w:pPr>
    </w:lvl>
    <w:lvl w:ilvl="7" w:tplc="04050019" w:tentative="1">
      <w:start w:val="1"/>
      <w:numFmt w:val="lowerLetter"/>
      <w:lvlText w:val="%8."/>
      <w:lvlJc w:val="left"/>
      <w:pPr>
        <w:ind w:left="5043" w:hanging="360"/>
      </w:pPr>
    </w:lvl>
    <w:lvl w:ilvl="8" w:tplc="0405001B" w:tentative="1">
      <w:start w:val="1"/>
      <w:numFmt w:val="lowerRoman"/>
      <w:lvlText w:val="%9."/>
      <w:lvlJc w:val="right"/>
      <w:pPr>
        <w:ind w:left="5763" w:hanging="180"/>
      </w:pPr>
    </w:lvl>
  </w:abstractNum>
  <w:abstractNum w:abstractNumId="44" w15:restartNumberingAfterBreak="0">
    <w:nsid w:val="7EC80436"/>
    <w:multiLevelType w:val="hybridMultilevel"/>
    <w:tmpl w:val="2C8AF82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460221755">
    <w:abstractNumId w:val="0"/>
  </w:num>
  <w:num w:numId="2" w16cid:durableId="1432892294">
    <w:abstractNumId w:val="1"/>
  </w:num>
  <w:num w:numId="3" w16cid:durableId="1820069064">
    <w:abstractNumId w:val="2"/>
  </w:num>
  <w:num w:numId="4" w16cid:durableId="536427301">
    <w:abstractNumId w:val="3"/>
  </w:num>
  <w:num w:numId="5" w16cid:durableId="1470053072">
    <w:abstractNumId w:val="4"/>
  </w:num>
  <w:num w:numId="6" w16cid:durableId="1516648363">
    <w:abstractNumId w:val="5"/>
  </w:num>
  <w:num w:numId="7" w16cid:durableId="741760116">
    <w:abstractNumId w:val="6"/>
  </w:num>
  <w:num w:numId="8" w16cid:durableId="1643655117">
    <w:abstractNumId w:val="7"/>
  </w:num>
  <w:num w:numId="9" w16cid:durableId="227502503">
    <w:abstractNumId w:val="8"/>
  </w:num>
  <w:num w:numId="10" w16cid:durableId="773596009">
    <w:abstractNumId w:val="9"/>
  </w:num>
  <w:num w:numId="11" w16cid:durableId="851265632">
    <w:abstractNumId w:val="10"/>
  </w:num>
  <w:num w:numId="12" w16cid:durableId="267584062">
    <w:abstractNumId w:val="11"/>
  </w:num>
  <w:num w:numId="13" w16cid:durableId="827751461">
    <w:abstractNumId w:val="12"/>
  </w:num>
  <w:num w:numId="14" w16cid:durableId="287250232">
    <w:abstractNumId w:val="21"/>
  </w:num>
  <w:num w:numId="15" w16cid:durableId="507797702">
    <w:abstractNumId w:val="25"/>
  </w:num>
  <w:num w:numId="16" w16cid:durableId="696394186">
    <w:abstractNumId w:val="13"/>
  </w:num>
  <w:num w:numId="17" w16cid:durableId="1055465263">
    <w:abstractNumId w:val="28"/>
  </w:num>
  <w:num w:numId="18" w16cid:durableId="1410468024">
    <w:abstractNumId w:val="30"/>
  </w:num>
  <w:num w:numId="19" w16cid:durableId="404882341">
    <w:abstractNumId w:val="38"/>
  </w:num>
  <w:num w:numId="20" w16cid:durableId="895775069">
    <w:abstractNumId w:val="40"/>
  </w:num>
  <w:num w:numId="21" w16cid:durableId="1700079971">
    <w:abstractNumId w:val="36"/>
  </w:num>
  <w:num w:numId="22" w16cid:durableId="2120443308">
    <w:abstractNumId w:val="44"/>
  </w:num>
  <w:num w:numId="23" w16cid:durableId="136529660">
    <w:abstractNumId w:val="32"/>
  </w:num>
  <w:num w:numId="24" w16cid:durableId="493181306">
    <w:abstractNumId w:val="14"/>
  </w:num>
  <w:num w:numId="25" w16cid:durableId="957488427">
    <w:abstractNumId w:val="17"/>
  </w:num>
  <w:num w:numId="26" w16cid:durableId="1058623722">
    <w:abstractNumId w:val="39"/>
  </w:num>
  <w:num w:numId="27" w16cid:durableId="904995207">
    <w:abstractNumId w:val="18"/>
  </w:num>
  <w:num w:numId="28" w16cid:durableId="142816241">
    <w:abstractNumId w:val="23"/>
  </w:num>
  <w:num w:numId="29" w16cid:durableId="1648169617">
    <w:abstractNumId w:val="42"/>
  </w:num>
  <w:num w:numId="30" w16cid:durableId="1640332952">
    <w:abstractNumId w:val="35"/>
  </w:num>
  <w:num w:numId="31" w16cid:durableId="1923829146">
    <w:abstractNumId w:val="24"/>
  </w:num>
  <w:num w:numId="32" w16cid:durableId="1160806142">
    <w:abstractNumId w:val="29"/>
  </w:num>
  <w:num w:numId="33" w16cid:durableId="553350222">
    <w:abstractNumId w:val="33"/>
  </w:num>
  <w:num w:numId="34" w16cid:durableId="659117824">
    <w:abstractNumId w:val="27"/>
  </w:num>
  <w:num w:numId="35" w16cid:durableId="1895117307">
    <w:abstractNumId w:val="16"/>
  </w:num>
  <w:num w:numId="36" w16cid:durableId="456068515">
    <w:abstractNumId w:val="15"/>
  </w:num>
  <w:num w:numId="37" w16cid:durableId="1669206927">
    <w:abstractNumId w:val="34"/>
  </w:num>
  <w:num w:numId="38" w16cid:durableId="1070081331">
    <w:abstractNumId w:val="37"/>
  </w:num>
  <w:num w:numId="39" w16cid:durableId="1858275902">
    <w:abstractNumId w:val="22"/>
  </w:num>
  <w:num w:numId="40" w16cid:durableId="307319910">
    <w:abstractNumId w:val="20"/>
  </w:num>
  <w:num w:numId="41" w16cid:durableId="377898588">
    <w:abstractNumId w:val="41"/>
  </w:num>
  <w:num w:numId="42" w16cid:durableId="941038479">
    <w:abstractNumId w:val="43"/>
  </w:num>
  <w:num w:numId="43" w16cid:durableId="1436752324">
    <w:abstractNumId w:val="26"/>
  </w:num>
  <w:num w:numId="44" w16cid:durableId="159008186">
    <w:abstractNumId w:val="19"/>
  </w:num>
  <w:num w:numId="45" w16cid:durableId="20108693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39"/>
    <w:rsid w:val="00005272"/>
    <w:rsid w:val="00010684"/>
    <w:rsid w:val="0005695F"/>
    <w:rsid w:val="00071AB3"/>
    <w:rsid w:val="00094160"/>
    <w:rsid w:val="000B1A75"/>
    <w:rsid w:val="000C0701"/>
    <w:rsid w:val="000C4449"/>
    <w:rsid w:val="000F2582"/>
    <w:rsid w:val="000F4925"/>
    <w:rsid w:val="00101703"/>
    <w:rsid w:val="00117357"/>
    <w:rsid w:val="001332CF"/>
    <w:rsid w:val="00141B33"/>
    <w:rsid w:val="00150D36"/>
    <w:rsid w:val="00151545"/>
    <w:rsid w:val="001609F3"/>
    <w:rsid w:val="00162749"/>
    <w:rsid w:val="00164AF8"/>
    <w:rsid w:val="00190EDA"/>
    <w:rsid w:val="00193964"/>
    <w:rsid w:val="001A7A9B"/>
    <w:rsid w:val="001E0436"/>
    <w:rsid w:val="00205C9D"/>
    <w:rsid w:val="00217CD1"/>
    <w:rsid w:val="0022579A"/>
    <w:rsid w:val="00240668"/>
    <w:rsid w:val="0024216F"/>
    <w:rsid w:val="00242E89"/>
    <w:rsid w:val="00255BDE"/>
    <w:rsid w:val="00256C66"/>
    <w:rsid w:val="0026041D"/>
    <w:rsid w:val="00281009"/>
    <w:rsid w:val="002C3FE1"/>
    <w:rsid w:val="002D7DE4"/>
    <w:rsid w:val="002E103D"/>
    <w:rsid w:val="002F5B61"/>
    <w:rsid w:val="00312B58"/>
    <w:rsid w:val="00321677"/>
    <w:rsid w:val="00356E99"/>
    <w:rsid w:val="00375BF9"/>
    <w:rsid w:val="00395C50"/>
    <w:rsid w:val="003B5407"/>
    <w:rsid w:val="0040306B"/>
    <w:rsid w:val="004077BD"/>
    <w:rsid w:val="00431A88"/>
    <w:rsid w:val="004E06A8"/>
    <w:rsid w:val="004E252F"/>
    <w:rsid w:val="004F4A43"/>
    <w:rsid w:val="0051440F"/>
    <w:rsid w:val="00527831"/>
    <w:rsid w:val="005337D5"/>
    <w:rsid w:val="00543EC5"/>
    <w:rsid w:val="00547B0C"/>
    <w:rsid w:val="0055314A"/>
    <w:rsid w:val="00567278"/>
    <w:rsid w:val="00571BCB"/>
    <w:rsid w:val="005E0100"/>
    <w:rsid w:val="005F0E76"/>
    <w:rsid w:val="00624391"/>
    <w:rsid w:val="00677494"/>
    <w:rsid w:val="00686DBD"/>
    <w:rsid w:val="006876FF"/>
    <w:rsid w:val="00691380"/>
    <w:rsid w:val="006B08D8"/>
    <w:rsid w:val="006E56FC"/>
    <w:rsid w:val="006F473C"/>
    <w:rsid w:val="00717DF1"/>
    <w:rsid w:val="0072698F"/>
    <w:rsid w:val="0073067A"/>
    <w:rsid w:val="0075638D"/>
    <w:rsid w:val="0076067B"/>
    <w:rsid w:val="007701C0"/>
    <w:rsid w:val="0077101E"/>
    <w:rsid w:val="007718CC"/>
    <w:rsid w:val="007A619C"/>
    <w:rsid w:val="007B1BBF"/>
    <w:rsid w:val="007B420B"/>
    <w:rsid w:val="007B52AE"/>
    <w:rsid w:val="007F1980"/>
    <w:rsid w:val="00817A4B"/>
    <w:rsid w:val="00824E50"/>
    <w:rsid w:val="00832175"/>
    <w:rsid w:val="00860524"/>
    <w:rsid w:val="00881ADB"/>
    <w:rsid w:val="008A09CD"/>
    <w:rsid w:val="008B0239"/>
    <w:rsid w:val="008C45CA"/>
    <w:rsid w:val="008C788E"/>
    <w:rsid w:val="008F17A5"/>
    <w:rsid w:val="00905600"/>
    <w:rsid w:val="009067EB"/>
    <w:rsid w:val="00950337"/>
    <w:rsid w:val="00956F47"/>
    <w:rsid w:val="009609BD"/>
    <w:rsid w:val="00967EE6"/>
    <w:rsid w:val="00996941"/>
    <w:rsid w:val="00997451"/>
    <w:rsid w:val="0099794F"/>
    <w:rsid w:val="009E0474"/>
    <w:rsid w:val="00A212E2"/>
    <w:rsid w:val="00A5260B"/>
    <w:rsid w:val="00A6364B"/>
    <w:rsid w:val="00A74241"/>
    <w:rsid w:val="00A828DB"/>
    <w:rsid w:val="00AC1080"/>
    <w:rsid w:val="00AC5A65"/>
    <w:rsid w:val="00AD016D"/>
    <w:rsid w:val="00AF1C3A"/>
    <w:rsid w:val="00B20DDD"/>
    <w:rsid w:val="00B23599"/>
    <w:rsid w:val="00B4204A"/>
    <w:rsid w:val="00B62A0E"/>
    <w:rsid w:val="00B64D0C"/>
    <w:rsid w:val="00B83ED3"/>
    <w:rsid w:val="00B92541"/>
    <w:rsid w:val="00BD20A3"/>
    <w:rsid w:val="00BD3525"/>
    <w:rsid w:val="00BE4E84"/>
    <w:rsid w:val="00BF200A"/>
    <w:rsid w:val="00BF6E48"/>
    <w:rsid w:val="00C00E10"/>
    <w:rsid w:val="00C02194"/>
    <w:rsid w:val="00C16835"/>
    <w:rsid w:val="00C23A4D"/>
    <w:rsid w:val="00C43F40"/>
    <w:rsid w:val="00C4405B"/>
    <w:rsid w:val="00C55725"/>
    <w:rsid w:val="00C70604"/>
    <w:rsid w:val="00C71EE4"/>
    <w:rsid w:val="00C73D0D"/>
    <w:rsid w:val="00C825BC"/>
    <w:rsid w:val="00C91A5B"/>
    <w:rsid w:val="00C94482"/>
    <w:rsid w:val="00CA4739"/>
    <w:rsid w:val="00CD78D7"/>
    <w:rsid w:val="00D1108F"/>
    <w:rsid w:val="00D25372"/>
    <w:rsid w:val="00D40E28"/>
    <w:rsid w:val="00D450EA"/>
    <w:rsid w:val="00D523B7"/>
    <w:rsid w:val="00D74416"/>
    <w:rsid w:val="00D82AFE"/>
    <w:rsid w:val="00D83AF6"/>
    <w:rsid w:val="00D90AD4"/>
    <w:rsid w:val="00DC675D"/>
    <w:rsid w:val="00DC6FE0"/>
    <w:rsid w:val="00DE0E90"/>
    <w:rsid w:val="00DE2B44"/>
    <w:rsid w:val="00DE455E"/>
    <w:rsid w:val="00DE7253"/>
    <w:rsid w:val="00E2379C"/>
    <w:rsid w:val="00E26615"/>
    <w:rsid w:val="00E51FDB"/>
    <w:rsid w:val="00E60013"/>
    <w:rsid w:val="00E65587"/>
    <w:rsid w:val="00E71F42"/>
    <w:rsid w:val="00E82166"/>
    <w:rsid w:val="00ED49B1"/>
    <w:rsid w:val="00EF00C7"/>
    <w:rsid w:val="00EF70F3"/>
    <w:rsid w:val="00F00BEF"/>
    <w:rsid w:val="00F04D5F"/>
    <w:rsid w:val="00F26930"/>
    <w:rsid w:val="00F54CFD"/>
    <w:rsid w:val="00F765A7"/>
    <w:rsid w:val="00FE47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8D741"/>
  <w15:docId w15:val="{C4986C68-BE78-4022-8C61-0820F392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1BBF"/>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73067A"/>
    <w:pPr>
      <w:keepNext/>
      <w:tabs>
        <w:tab w:val="num" w:pos="0"/>
      </w:tabs>
      <w:outlineLvl w:val="0"/>
    </w:pPr>
    <w:rPr>
      <w:rFonts w:ascii="Cambria" w:hAnsi="Cambria" w:cs="Cambria"/>
      <w:b/>
      <w:bCs/>
      <w:kern w:val="32"/>
      <w:sz w:val="32"/>
      <w:szCs w:val="32"/>
      <w:lang w:val="x-none"/>
    </w:rPr>
  </w:style>
  <w:style w:type="paragraph" w:styleId="Nadpis2">
    <w:name w:val="heading 2"/>
    <w:basedOn w:val="Normln"/>
    <w:next w:val="Normln"/>
    <w:link w:val="Nadpis2Char"/>
    <w:unhideWhenUsed/>
    <w:qFormat/>
    <w:rsid w:val="007306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0F4925"/>
    <w:pPr>
      <w:keepNext/>
      <w:numPr>
        <w:ilvl w:val="2"/>
        <w:numId w:val="1"/>
      </w:numPr>
      <w:tabs>
        <w:tab w:val="left" w:pos="0"/>
      </w:tabs>
      <w:outlineLvl w:val="2"/>
    </w:pPr>
    <w:rPr>
      <w:b/>
      <w:bCs/>
      <w:sz w:val="28"/>
      <w:szCs w:val="28"/>
      <w:lang w:eastAsia="zh-CN"/>
    </w:rPr>
  </w:style>
  <w:style w:type="paragraph" w:styleId="Nadpis5">
    <w:name w:val="heading 5"/>
    <w:basedOn w:val="Normln"/>
    <w:next w:val="Normln"/>
    <w:link w:val="Nadpis5Char"/>
    <w:qFormat/>
    <w:rsid w:val="000F4925"/>
    <w:pPr>
      <w:keepNext/>
      <w:ind w:firstLine="340"/>
      <w:outlineLvl w:val="4"/>
    </w:pPr>
    <w:rPr>
      <w:b/>
      <w:bCs/>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A4739"/>
    <w:pPr>
      <w:tabs>
        <w:tab w:val="center" w:pos="4536"/>
        <w:tab w:val="right" w:pos="9072"/>
      </w:tabs>
    </w:pPr>
  </w:style>
  <w:style w:type="character" w:customStyle="1" w:styleId="ZhlavChar">
    <w:name w:val="Záhlaví Char"/>
    <w:basedOn w:val="Standardnpsmoodstavce"/>
    <w:link w:val="Zhlav"/>
    <w:uiPriority w:val="99"/>
    <w:rsid w:val="00CA4739"/>
  </w:style>
  <w:style w:type="paragraph" w:styleId="Zpat">
    <w:name w:val="footer"/>
    <w:basedOn w:val="Normln"/>
    <w:link w:val="ZpatChar"/>
    <w:uiPriority w:val="99"/>
    <w:unhideWhenUsed/>
    <w:rsid w:val="00CA4739"/>
    <w:pPr>
      <w:tabs>
        <w:tab w:val="center" w:pos="4536"/>
        <w:tab w:val="right" w:pos="9072"/>
      </w:tabs>
    </w:pPr>
  </w:style>
  <w:style w:type="character" w:customStyle="1" w:styleId="ZpatChar">
    <w:name w:val="Zápatí Char"/>
    <w:basedOn w:val="Standardnpsmoodstavce"/>
    <w:link w:val="Zpat"/>
    <w:uiPriority w:val="99"/>
    <w:rsid w:val="00CA4739"/>
  </w:style>
  <w:style w:type="paragraph" w:customStyle="1" w:styleId="Zkladnodstavec">
    <w:name w:val="[Základní odstavec]"/>
    <w:basedOn w:val="Normln"/>
    <w:uiPriority w:val="99"/>
    <w:rsid w:val="00255BDE"/>
    <w:pPr>
      <w:autoSpaceDE w:val="0"/>
      <w:autoSpaceDN w:val="0"/>
      <w:adjustRightInd w:val="0"/>
      <w:spacing w:line="288" w:lineRule="auto"/>
      <w:textAlignment w:val="center"/>
    </w:pPr>
    <w:rPr>
      <w:rFonts w:ascii="Minion Pro" w:hAnsi="Minion Pro" w:cs="Minion Pro"/>
      <w:color w:val="000000"/>
    </w:rPr>
  </w:style>
  <w:style w:type="paragraph" w:customStyle="1" w:styleId="p-left">
    <w:name w:val="p-left"/>
    <w:basedOn w:val="Normln"/>
    <w:uiPriority w:val="99"/>
    <w:rsid w:val="00255BDE"/>
    <w:pPr>
      <w:autoSpaceDE w:val="0"/>
      <w:autoSpaceDN w:val="0"/>
      <w:adjustRightInd w:val="0"/>
      <w:spacing w:line="288" w:lineRule="auto"/>
      <w:textAlignment w:val="center"/>
    </w:pPr>
    <w:rPr>
      <w:rFonts w:ascii="DIN Next Slab Pro" w:hAnsi="DIN Next Slab Pro" w:cs="DIN Next Slab Pro"/>
      <w:color w:val="000000"/>
      <w:sz w:val="18"/>
      <w:szCs w:val="18"/>
    </w:rPr>
  </w:style>
  <w:style w:type="character" w:styleId="Hypertextovodkaz">
    <w:name w:val="Hyperlink"/>
    <w:rsid w:val="00C91A5B"/>
    <w:rPr>
      <w:color w:val="0000FF"/>
      <w:u w:val="single"/>
    </w:rPr>
  </w:style>
  <w:style w:type="paragraph" w:styleId="Zkladntext">
    <w:name w:val="Body Text"/>
    <w:basedOn w:val="Normln"/>
    <w:link w:val="ZkladntextChar"/>
    <w:rsid w:val="00C91A5B"/>
    <w:pPr>
      <w:spacing w:before="280" w:after="280"/>
    </w:pPr>
    <w:rPr>
      <w:rFonts w:ascii="Arial Unicode MS" w:eastAsia="Arial Unicode MS" w:hAnsi="Arial Unicode MS" w:cs="Arial Unicode MS"/>
      <w:lang w:eastAsia="zh-CN"/>
    </w:rPr>
  </w:style>
  <w:style w:type="character" w:customStyle="1" w:styleId="ZkladntextChar">
    <w:name w:val="Základní text Char"/>
    <w:basedOn w:val="Standardnpsmoodstavce"/>
    <w:link w:val="Zkladntext"/>
    <w:rsid w:val="00C91A5B"/>
    <w:rPr>
      <w:rFonts w:ascii="Arial Unicode MS" w:eastAsia="Arial Unicode MS" w:hAnsi="Arial Unicode MS" w:cs="Arial Unicode MS"/>
      <w:sz w:val="24"/>
      <w:szCs w:val="24"/>
      <w:lang w:eastAsia="zh-CN"/>
    </w:rPr>
  </w:style>
  <w:style w:type="paragraph" w:customStyle="1" w:styleId="Odstavecseseznamem1">
    <w:name w:val="Odstavec se seznamem1"/>
    <w:basedOn w:val="Normln"/>
    <w:rsid w:val="00C91A5B"/>
    <w:pPr>
      <w:spacing w:after="200" w:line="276" w:lineRule="auto"/>
      <w:ind w:left="720"/>
      <w:contextualSpacing/>
    </w:pPr>
    <w:rPr>
      <w:rFonts w:ascii="Calibri" w:hAnsi="Calibri" w:cs="Calibri"/>
      <w:sz w:val="22"/>
      <w:szCs w:val="22"/>
      <w:lang w:eastAsia="zh-CN"/>
    </w:rPr>
  </w:style>
  <w:style w:type="paragraph" w:styleId="Zkladntextodsazen">
    <w:name w:val="Body Text Indent"/>
    <w:basedOn w:val="Normln"/>
    <w:link w:val="ZkladntextodsazenChar"/>
    <w:uiPriority w:val="99"/>
    <w:semiHidden/>
    <w:unhideWhenUsed/>
    <w:rsid w:val="000F4925"/>
    <w:pPr>
      <w:spacing w:after="120"/>
      <w:ind w:left="283"/>
    </w:pPr>
  </w:style>
  <w:style w:type="character" w:customStyle="1" w:styleId="ZkladntextodsazenChar">
    <w:name w:val="Základní text odsazený Char"/>
    <w:basedOn w:val="Standardnpsmoodstavce"/>
    <w:link w:val="Zkladntextodsazen"/>
    <w:uiPriority w:val="99"/>
    <w:semiHidden/>
    <w:rsid w:val="000F4925"/>
    <w:rPr>
      <w:rFonts w:ascii="Times New Roman" w:eastAsia="Times New Roman" w:hAnsi="Times New Roman" w:cs="Times New Roman"/>
      <w:sz w:val="24"/>
      <w:szCs w:val="24"/>
      <w:lang w:eastAsia="ar-SA"/>
    </w:rPr>
  </w:style>
  <w:style w:type="character" w:customStyle="1" w:styleId="Nadpis3Char">
    <w:name w:val="Nadpis 3 Char"/>
    <w:basedOn w:val="Standardnpsmoodstavce"/>
    <w:link w:val="Nadpis3"/>
    <w:rsid w:val="000F4925"/>
    <w:rPr>
      <w:rFonts w:ascii="Times New Roman" w:eastAsia="Times New Roman" w:hAnsi="Times New Roman" w:cs="Times New Roman"/>
      <w:b/>
      <w:bCs/>
      <w:sz w:val="28"/>
      <w:szCs w:val="28"/>
      <w:lang w:eastAsia="zh-CN"/>
    </w:rPr>
  </w:style>
  <w:style w:type="character" w:customStyle="1" w:styleId="Nadpis5Char">
    <w:name w:val="Nadpis 5 Char"/>
    <w:basedOn w:val="Standardnpsmoodstavce"/>
    <w:link w:val="Nadpis5"/>
    <w:rsid w:val="000F4925"/>
    <w:rPr>
      <w:rFonts w:ascii="Times New Roman" w:eastAsia="Times New Roman" w:hAnsi="Times New Roman" w:cs="Times New Roman"/>
      <w:b/>
      <w:bCs/>
      <w:sz w:val="24"/>
      <w:szCs w:val="24"/>
      <w:lang w:eastAsia="zh-CN"/>
    </w:rPr>
  </w:style>
  <w:style w:type="paragraph" w:styleId="Nzev">
    <w:name w:val="Title"/>
    <w:basedOn w:val="Normln"/>
    <w:next w:val="Podnadpis"/>
    <w:link w:val="NzevChar"/>
    <w:qFormat/>
    <w:rsid w:val="000F4925"/>
    <w:pPr>
      <w:jc w:val="center"/>
    </w:pPr>
    <w:rPr>
      <w:b/>
      <w:bCs/>
      <w:sz w:val="40"/>
      <w:szCs w:val="40"/>
      <w:lang w:eastAsia="zh-CN"/>
    </w:rPr>
  </w:style>
  <w:style w:type="character" w:customStyle="1" w:styleId="NzevChar">
    <w:name w:val="Název Char"/>
    <w:basedOn w:val="Standardnpsmoodstavce"/>
    <w:link w:val="Nzev"/>
    <w:rsid w:val="000F4925"/>
    <w:rPr>
      <w:rFonts w:ascii="Times New Roman" w:eastAsia="Times New Roman" w:hAnsi="Times New Roman" w:cs="Times New Roman"/>
      <w:b/>
      <w:bCs/>
      <w:sz w:val="40"/>
      <w:szCs w:val="40"/>
      <w:lang w:eastAsia="zh-CN"/>
    </w:rPr>
  </w:style>
  <w:style w:type="paragraph" w:styleId="Podnadpis">
    <w:name w:val="Subtitle"/>
    <w:basedOn w:val="Normln"/>
    <w:next w:val="Zkladntext"/>
    <w:link w:val="PodnadpisChar"/>
    <w:qFormat/>
    <w:rsid w:val="000F4925"/>
    <w:pPr>
      <w:jc w:val="center"/>
    </w:pPr>
    <w:rPr>
      <w:b/>
      <w:bCs/>
      <w:sz w:val="32"/>
      <w:szCs w:val="32"/>
      <w:lang w:eastAsia="zh-CN"/>
    </w:rPr>
  </w:style>
  <w:style w:type="character" w:customStyle="1" w:styleId="PodnadpisChar">
    <w:name w:val="Podnadpis Char"/>
    <w:basedOn w:val="Standardnpsmoodstavce"/>
    <w:link w:val="Podnadpis"/>
    <w:rsid w:val="000F4925"/>
    <w:rPr>
      <w:rFonts w:ascii="Times New Roman" w:eastAsia="Times New Roman" w:hAnsi="Times New Roman" w:cs="Times New Roman"/>
      <w:b/>
      <w:bCs/>
      <w:sz w:val="32"/>
      <w:szCs w:val="32"/>
      <w:lang w:eastAsia="zh-CN"/>
    </w:rPr>
  </w:style>
  <w:style w:type="character" w:customStyle="1" w:styleId="Nadpis2Char">
    <w:name w:val="Nadpis 2 Char"/>
    <w:basedOn w:val="Standardnpsmoodstavce"/>
    <w:link w:val="Nadpis2"/>
    <w:uiPriority w:val="9"/>
    <w:semiHidden/>
    <w:rsid w:val="0073067A"/>
    <w:rPr>
      <w:rFonts w:asciiTheme="majorHAnsi" w:eastAsiaTheme="majorEastAsia" w:hAnsiTheme="majorHAnsi" w:cstheme="majorBidi"/>
      <w:color w:val="2E74B5" w:themeColor="accent1" w:themeShade="BF"/>
      <w:sz w:val="26"/>
      <w:szCs w:val="26"/>
      <w:lang w:eastAsia="ar-SA"/>
    </w:rPr>
  </w:style>
  <w:style w:type="character" w:customStyle="1" w:styleId="Nadpis1Char">
    <w:name w:val="Nadpis 1 Char"/>
    <w:basedOn w:val="Standardnpsmoodstavce"/>
    <w:link w:val="Nadpis1"/>
    <w:rsid w:val="0073067A"/>
    <w:rPr>
      <w:rFonts w:ascii="Cambria" w:eastAsia="Times New Roman" w:hAnsi="Cambria" w:cs="Cambria"/>
      <w:b/>
      <w:bCs/>
      <w:kern w:val="32"/>
      <w:sz w:val="32"/>
      <w:szCs w:val="32"/>
      <w:lang w:val="x-none" w:eastAsia="ar-SA"/>
    </w:rPr>
  </w:style>
  <w:style w:type="paragraph" w:styleId="Odstavecseseznamem">
    <w:name w:val="List Paragraph"/>
    <w:basedOn w:val="Normln"/>
    <w:uiPriority w:val="34"/>
    <w:qFormat/>
    <w:rsid w:val="00281009"/>
    <w:pPr>
      <w:ind w:left="720"/>
      <w:contextualSpacing/>
    </w:pPr>
  </w:style>
  <w:style w:type="paragraph" w:styleId="Textbubliny">
    <w:name w:val="Balloon Text"/>
    <w:basedOn w:val="Normln"/>
    <w:link w:val="TextbublinyChar"/>
    <w:uiPriority w:val="99"/>
    <w:semiHidden/>
    <w:unhideWhenUsed/>
    <w:rsid w:val="000F2582"/>
    <w:rPr>
      <w:rFonts w:ascii="Arial" w:hAnsi="Arial" w:cs="Arial"/>
      <w:sz w:val="18"/>
      <w:szCs w:val="18"/>
    </w:rPr>
  </w:style>
  <w:style w:type="character" w:customStyle="1" w:styleId="TextbublinyChar">
    <w:name w:val="Text bubliny Char"/>
    <w:basedOn w:val="Standardnpsmoodstavce"/>
    <w:link w:val="Textbubliny"/>
    <w:uiPriority w:val="99"/>
    <w:semiHidden/>
    <w:rsid w:val="000F2582"/>
    <w:rPr>
      <w:rFonts w:ascii="Arial" w:eastAsia="Times New Roman" w:hAnsi="Arial" w:cs="Arial"/>
      <w:sz w:val="18"/>
      <w:szCs w:val="18"/>
      <w:lang w:eastAsia="ar-SA"/>
    </w:rPr>
  </w:style>
  <w:style w:type="character" w:styleId="Odkaznakoment">
    <w:name w:val="annotation reference"/>
    <w:basedOn w:val="Standardnpsmoodstavce"/>
    <w:uiPriority w:val="99"/>
    <w:semiHidden/>
    <w:unhideWhenUsed/>
    <w:rsid w:val="00F04D5F"/>
    <w:rPr>
      <w:sz w:val="16"/>
      <w:szCs w:val="16"/>
    </w:rPr>
  </w:style>
  <w:style w:type="paragraph" w:styleId="Textkomente">
    <w:name w:val="annotation text"/>
    <w:basedOn w:val="Normln"/>
    <w:link w:val="TextkomenteChar"/>
    <w:uiPriority w:val="99"/>
    <w:semiHidden/>
    <w:unhideWhenUsed/>
    <w:rsid w:val="00F04D5F"/>
    <w:rPr>
      <w:sz w:val="20"/>
      <w:szCs w:val="20"/>
    </w:rPr>
  </w:style>
  <w:style w:type="character" w:customStyle="1" w:styleId="TextkomenteChar">
    <w:name w:val="Text komentáře Char"/>
    <w:basedOn w:val="Standardnpsmoodstavce"/>
    <w:link w:val="Textkomente"/>
    <w:uiPriority w:val="99"/>
    <w:semiHidden/>
    <w:rsid w:val="00F04D5F"/>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F04D5F"/>
    <w:rPr>
      <w:b/>
      <w:bCs/>
    </w:rPr>
  </w:style>
  <w:style w:type="character" w:customStyle="1" w:styleId="PedmtkomenteChar">
    <w:name w:val="Předmět komentáře Char"/>
    <w:basedOn w:val="TextkomenteChar"/>
    <w:link w:val="Pedmtkomente"/>
    <w:uiPriority w:val="99"/>
    <w:semiHidden/>
    <w:rsid w:val="00F04D5F"/>
    <w:rPr>
      <w:rFonts w:ascii="Times New Roman" w:eastAsia="Times New Roman" w:hAnsi="Times New Roman" w:cs="Times New Roman"/>
      <w:b/>
      <w:bCs/>
      <w:sz w:val="20"/>
      <w:szCs w:val="20"/>
      <w:lang w:eastAsia="ar-SA"/>
    </w:rPr>
  </w:style>
  <w:style w:type="character" w:customStyle="1" w:styleId="small">
    <w:name w:val="small"/>
    <w:basedOn w:val="Standardnpsmoodstavce"/>
    <w:rsid w:val="0035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0692">
      <w:bodyDiv w:val="1"/>
      <w:marLeft w:val="0"/>
      <w:marRight w:val="0"/>
      <w:marTop w:val="0"/>
      <w:marBottom w:val="0"/>
      <w:divBdr>
        <w:top w:val="none" w:sz="0" w:space="0" w:color="auto"/>
        <w:left w:val="none" w:sz="0" w:space="0" w:color="auto"/>
        <w:bottom w:val="none" w:sz="0" w:space="0" w:color="auto"/>
        <w:right w:val="none" w:sz="0" w:space="0" w:color="auto"/>
      </w:divBdr>
    </w:div>
    <w:div w:id="242689878">
      <w:bodyDiv w:val="1"/>
      <w:marLeft w:val="0"/>
      <w:marRight w:val="0"/>
      <w:marTop w:val="0"/>
      <w:marBottom w:val="0"/>
      <w:divBdr>
        <w:top w:val="none" w:sz="0" w:space="0" w:color="auto"/>
        <w:left w:val="none" w:sz="0" w:space="0" w:color="auto"/>
        <w:bottom w:val="none" w:sz="0" w:space="0" w:color="auto"/>
        <w:right w:val="none" w:sz="0" w:space="0" w:color="auto"/>
      </w:divBdr>
    </w:div>
    <w:div w:id="366443232">
      <w:bodyDiv w:val="1"/>
      <w:marLeft w:val="0"/>
      <w:marRight w:val="0"/>
      <w:marTop w:val="0"/>
      <w:marBottom w:val="0"/>
      <w:divBdr>
        <w:top w:val="none" w:sz="0" w:space="0" w:color="auto"/>
        <w:left w:val="none" w:sz="0" w:space="0" w:color="auto"/>
        <w:bottom w:val="none" w:sz="0" w:space="0" w:color="auto"/>
        <w:right w:val="none" w:sz="0" w:space="0" w:color="auto"/>
      </w:divBdr>
    </w:div>
    <w:div w:id="1027831529">
      <w:bodyDiv w:val="1"/>
      <w:marLeft w:val="0"/>
      <w:marRight w:val="0"/>
      <w:marTop w:val="0"/>
      <w:marBottom w:val="0"/>
      <w:divBdr>
        <w:top w:val="none" w:sz="0" w:space="0" w:color="auto"/>
        <w:left w:val="none" w:sz="0" w:space="0" w:color="auto"/>
        <w:bottom w:val="none" w:sz="0" w:space="0" w:color="auto"/>
        <w:right w:val="none" w:sz="0" w:space="0" w:color="auto"/>
      </w:divBdr>
    </w:div>
    <w:div w:id="1513373675">
      <w:bodyDiv w:val="1"/>
      <w:marLeft w:val="0"/>
      <w:marRight w:val="0"/>
      <w:marTop w:val="0"/>
      <w:marBottom w:val="0"/>
      <w:divBdr>
        <w:top w:val="none" w:sz="0" w:space="0" w:color="auto"/>
        <w:left w:val="none" w:sz="0" w:space="0" w:color="auto"/>
        <w:bottom w:val="none" w:sz="0" w:space="0" w:color="auto"/>
        <w:right w:val="none" w:sz="0" w:space="0" w:color="auto"/>
      </w:divBdr>
    </w:div>
    <w:div w:id="18489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E42DB5AF3E2A45B0DA464D61066543" ma:contentTypeVersion="3" ma:contentTypeDescription="Vytvoří nový dokument" ma:contentTypeScope="" ma:versionID="e8954984a3ece0f37564e5cf87060fa9">
  <xsd:schema xmlns:xsd="http://www.w3.org/2001/XMLSchema" xmlns:xs="http://www.w3.org/2001/XMLSchema" xmlns:p="http://schemas.microsoft.com/office/2006/metadata/properties" xmlns:ns2="7754ed3d-2a85-4c75-b653-d5e95a581703" targetNamespace="http://schemas.microsoft.com/office/2006/metadata/properties" ma:root="true" ma:fieldsID="54a328333a789471d1c517b2e6b20f69" ns2:_="">
    <xsd:import namespace="7754ed3d-2a85-4c75-b653-d5e95a58170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4ed3d-2a85-4c75-b653-d5e95a58170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C5A15-BB46-4879-9D6E-12B830556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4ed3d-2a85-4c75-b653-d5e95a581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C099E-53C4-4369-8189-EF8F95A642AE}">
  <ds:schemaRefs>
    <ds:schemaRef ds:uri="http://schemas.microsoft.com/sharepoint/v3/contenttype/forms"/>
  </ds:schemaRefs>
</ds:datastoreItem>
</file>

<file path=customXml/itemProps3.xml><?xml version="1.0" encoding="utf-8"?>
<ds:datastoreItem xmlns:ds="http://schemas.openxmlformats.org/officeDocument/2006/customXml" ds:itemID="{5E959663-8CFB-4F40-9427-E5C6529B62E5}">
  <ds:schemaRefs>
    <ds:schemaRef ds:uri="http://schemas.openxmlformats.org/officeDocument/2006/bibliography"/>
  </ds:schemaRefs>
</ds:datastoreItem>
</file>

<file path=customXml/itemProps4.xml><?xml version="1.0" encoding="utf-8"?>
<ds:datastoreItem xmlns:ds="http://schemas.openxmlformats.org/officeDocument/2006/customXml" ds:itemID="{7F0BF80D-4B51-4FF3-ACA7-474B7059F4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1308</Words>
  <Characters>7719</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Kamrla</dc:creator>
  <cp:keywords/>
  <dc:description/>
  <cp:lastModifiedBy>hegner</cp:lastModifiedBy>
  <cp:revision>14</cp:revision>
  <cp:lastPrinted>2023-07-13T16:51:00Z</cp:lastPrinted>
  <dcterms:created xsi:type="dcterms:W3CDTF">2023-07-13T12:17:00Z</dcterms:created>
  <dcterms:modified xsi:type="dcterms:W3CDTF">2023-08-09T05:38:00Z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0x01010065E42DB5AF3E2A45B0DA464D61066543</vt:lpwstr>
  </property>
  <property fmtid="{D5CDD505-2E9C-101B-9397-08002B2CF9AE}" pid="3" name="_NewReviewCycle">
    <vt:lpwstr/>
  </property>
</Properties>
</file>