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DA0C" w14:textId="614476DC" w:rsidR="00AB4DB7" w:rsidRDefault="00A3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 přijetí objednávky na vysoušecí </w:t>
      </w:r>
      <w:proofErr w:type="gramStart"/>
      <w:r>
        <w:rPr>
          <w:rFonts w:ascii="Times New Roman" w:hAnsi="Times New Roman" w:cs="Times New Roman"/>
          <w:sz w:val="24"/>
          <w:szCs w:val="24"/>
        </w:rPr>
        <w:t>práce  hodnotě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70.835,-- Kč bez DPH.</w:t>
      </w:r>
    </w:p>
    <w:p w14:paraId="1A90BCA7" w14:textId="3DA20745" w:rsidR="00A355A1" w:rsidRDefault="00A355A1">
      <w:pPr>
        <w:rPr>
          <w:rFonts w:ascii="Times New Roman" w:hAnsi="Times New Roman" w:cs="Times New Roman"/>
          <w:sz w:val="24"/>
          <w:szCs w:val="24"/>
        </w:rPr>
      </w:pPr>
    </w:p>
    <w:p w14:paraId="0BFDA92D" w14:textId="0DB86D65" w:rsidR="00A355A1" w:rsidRDefault="00A3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Ostrava – Vítkovice, 1</w:t>
      </w:r>
      <w:r w:rsidR="00C934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7. 2023</w:t>
      </w:r>
    </w:p>
    <w:p w14:paraId="75CD55FA" w14:textId="61683D32" w:rsidR="00A355A1" w:rsidRDefault="00A355A1">
      <w:pPr>
        <w:rPr>
          <w:rFonts w:ascii="Times New Roman" w:hAnsi="Times New Roman" w:cs="Times New Roman"/>
          <w:sz w:val="24"/>
          <w:szCs w:val="24"/>
        </w:rPr>
      </w:pPr>
    </w:p>
    <w:p w14:paraId="77009E39" w14:textId="13970FCB" w:rsidR="00A355A1" w:rsidRDefault="00A3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Pešta</w:t>
      </w:r>
    </w:p>
    <w:p w14:paraId="2545A2B5" w14:textId="09D18CF9" w:rsidR="00A355A1" w:rsidRDefault="00A3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Sanace a stavby APOLLO s.r.o</w:t>
      </w:r>
    </w:p>
    <w:p w14:paraId="4719E76D" w14:textId="3B9473B3" w:rsidR="00A355A1" w:rsidRDefault="00A3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Nádraží 1155/25</w:t>
      </w:r>
    </w:p>
    <w:p w14:paraId="4927767D" w14:textId="6F350D19" w:rsidR="00A355A1" w:rsidRDefault="00A3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703 00   </w:t>
      </w:r>
      <w:proofErr w:type="gramStart"/>
      <w:r>
        <w:rPr>
          <w:rFonts w:ascii="Times New Roman" w:hAnsi="Times New Roman" w:cs="Times New Roman"/>
          <w:sz w:val="24"/>
          <w:szCs w:val="24"/>
        </w:rPr>
        <w:t>Ostrava -Vítkovice</w:t>
      </w:r>
      <w:proofErr w:type="gramEnd"/>
    </w:p>
    <w:p w14:paraId="43F0DA77" w14:textId="09F9F262" w:rsidR="00A355A1" w:rsidRDefault="00A355A1">
      <w:pPr>
        <w:rPr>
          <w:rFonts w:ascii="Times New Roman" w:hAnsi="Times New Roman" w:cs="Times New Roman"/>
          <w:sz w:val="24"/>
          <w:szCs w:val="24"/>
        </w:rPr>
      </w:pPr>
    </w:p>
    <w:p w14:paraId="54D44356" w14:textId="77777777" w:rsidR="00A355A1" w:rsidRDefault="00A355A1"/>
    <w:sectPr w:rsidR="00A3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B7"/>
    <w:rsid w:val="00A355A1"/>
    <w:rsid w:val="00AB4DB7"/>
    <w:rsid w:val="00C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E3D3"/>
  <w15:chartTrackingRefBased/>
  <w15:docId w15:val="{2B267768-51CC-4DC0-A86B-90250FAF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5A1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Beňová</dc:creator>
  <cp:keywords/>
  <dc:description/>
  <cp:lastModifiedBy>Daniela Beňová</cp:lastModifiedBy>
  <cp:revision>4</cp:revision>
  <dcterms:created xsi:type="dcterms:W3CDTF">2023-08-09T06:29:00Z</dcterms:created>
  <dcterms:modified xsi:type="dcterms:W3CDTF">2023-08-09T06:41:00Z</dcterms:modified>
</cp:coreProperties>
</file>