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319073D5" w:rsidR="006B360A" w:rsidRDefault="00171AC2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</w:t>
      </w:r>
      <w:r>
        <w:rPr>
          <w:rFonts w:cs="Arial"/>
          <w:b/>
        </w:rPr>
        <w:t>. smlouvy:</w:t>
      </w:r>
      <w:r w:rsidR="006B360A" w:rsidRPr="00445B8F">
        <w:rPr>
          <w:rFonts w:cs="Arial"/>
          <w:b/>
        </w:rPr>
        <w:t xml:space="preserve"> </w:t>
      </w:r>
      <w:r w:rsidRPr="00171AC2">
        <w:rPr>
          <w:rFonts w:cs="Arial"/>
          <w:b/>
        </w:rPr>
        <w:t>1179-2023-11142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3B1C217D" w:rsidR="006B360A" w:rsidRPr="00BE279E" w:rsidRDefault="006B360A" w:rsidP="006B360A">
      <w:pPr>
        <w:jc w:val="center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4C5B51">
        <w:rPr>
          <w:rFonts w:cs="Arial"/>
          <w:szCs w:val="20"/>
        </w:rPr>
        <w:t xml:space="preserve">23.11.2021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 xml:space="preserve">Centrální nákup osobních vozidel – kategorie </w:t>
      </w:r>
      <w:r w:rsidR="00FF2C2B">
        <w:rPr>
          <w:rFonts w:cs="Arial"/>
          <w:szCs w:val="20"/>
        </w:rPr>
        <w:t>4</w:t>
      </w:r>
      <w:r w:rsidR="00A82394">
        <w:rPr>
          <w:rFonts w:cs="Arial"/>
          <w:szCs w:val="20"/>
        </w:rPr>
        <w:t>B</w:t>
      </w:r>
      <w:r w:rsidR="00017617">
        <w:rPr>
          <w:rFonts w:cs="Arial"/>
          <w:szCs w:val="20"/>
        </w:rPr>
        <w:t xml:space="preserve"> </w:t>
      </w:r>
      <w:r w:rsidR="00501E5A">
        <w:rPr>
          <w:rFonts w:cs="Arial"/>
          <w:szCs w:val="20"/>
        </w:rPr>
        <w:t>nafta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>v elektronickém nás</w:t>
      </w:r>
      <w:r w:rsidR="00BE279E">
        <w:rPr>
          <w:rFonts w:cs="Arial"/>
          <w:szCs w:val="20"/>
        </w:rPr>
        <w:t xml:space="preserve">troji NEN pod systémovým číslem </w:t>
      </w:r>
      <w:r w:rsidR="000908E9" w:rsidRPr="000908E9">
        <w:rPr>
          <w:rFonts w:cs="Arial"/>
          <w:szCs w:val="20"/>
        </w:rPr>
        <w:t>N006/21/V00016636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49809396" w14:textId="77777777" w:rsidR="00602120" w:rsidRPr="00985E38" w:rsidRDefault="00602120" w:rsidP="00602120">
      <w:pPr>
        <w:jc w:val="both"/>
        <w:rPr>
          <w:rFonts w:cs="Arial"/>
          <w:b/>
          <w:bCs/>
        </w:rPr>
      </w:pPr>
      <w:r w:rsidRPr="00985E38">
        <w:rPr>
          <w:rFonts w:cs="Arial"/>
          <w:b/>
          <w:bCs/>
        </w:rPr>
        <w:t xml:space="preserve">Česká </w:t>
      </w:r>
      <w:proofErr w:type="gramStart"/>
      <w:r w:rsidRPr="00985E38">
        <w:rPr>
          <w:rFonts w:cs="Arial"/>
          <w:b/>
          <w:bCs/>
        </w:rPr>
        <w:t>republika - Ministerstvo</w:t>
      </w:r>
      <w:proofErr w:type="gramEnd"/>
      <w:r w:rsidRPr="00985E38">
        <w:rPr>
          <w:rFonts w:cs="Arial"/>
          <w:b/>
          <w:bCs/>
        </w:rPr>
        <w:t xml:space="preserve"> zemědělství</w:t>
      </w:r>
    </w:p>
    <w:p w14:paraId="64AAAEBE" w14:textId="77777777" w:rsidR="00602120" w:rsidRPr="003952EA" w:rsidRDefault="00602120" w:rsidP="00602120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proofErr w:type="spellStart"/>
      <w:r w:rsidRPr="00985E38">
        <w:rPr>
          <w:rFonts w:cs="Arial"/>
          <w:szCs w:val="20"/>
        </w:rPr>
        <w:t>Těšnov</w:t>
      </w:r>
      <w:proofErr w:type="spellEnd"/>
      <w:r w:rsidRPr="00985E38">
        <w:rPr>
          <w:rFonts w:cs="Arial"/>
          <w:szCs w:val="20"/>
        </w:rPr>
        <w:t xml:space="preserve"> 65/17, 110 00 Praha 1</w:t>
      </w:r>
    </w:p>
    <w:p w14:paraId="02FE9348" w14:textId="77777777" w:rsidR="00602120" w:rsidRPr="003952EA" w:rsidRDefault="00602120" w:rsidP="00602120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3952EA">
        <w:rPr>
          <w:rFonts w:cs="Arial"/>
          <w:szCs w:val="20"/>
        </w:rPr>
        <w:t>:</w:t>
      </w:r>
      <w:r w:rsidRPr="00985E38">
        <w:t xml:space="preserve"> </w:t>
      </w:r>
      <w:r w:rsidRPr="00985E38">
        <w:rPr>
          <w:rFonts w:cs="Arial"/>
          <w:szCs w:val="20"/>
        </w:rPr>
        <w:t>00020478</w:t>
      </w:r>
    </w:p>
    <w:p w14:paraId="7B64E5FA" w14:textId="77777777" w:rsidR="00602120" w:rsidRPr="000848AA" w:rsidRDefault="00602120" w:rsidP="00602120">
      <w:pPr>
        <w:jc w:val="both"/>
        <w:rPr>
          <w:rFonts w:cs="Arial"/>
          <w:szCs w:val="20"/>
        </w:rPr>
      </w:pPr>
      <w:r w:rsidRPr="00985E38">
        <w:rPr>
          <w:rFonts w:cs="Arial"/>
          <w:szCs w:val="20"/>
        </w:rPr>
        <w:t>DIČ: CZ00020478</w:t>
      </w:r>
    </w:p>
    <w:p w14:paraId="68D7AA32" w14:textId="77777777" w:rsidR="00602120" w:rsidRPr="008C60DE" w:rsidRDefault="00602120" w:rsidP="00602120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985E38">
        <w:rPr>
          <w:rFonts w:cs="Arial"/>
          <w:szCs w:val="20"/>
        </w:rPr>
        <w:t>Česká národní banka</w:t>
      </w:r>
    </w:p>
    <w:p w14:paraId="34A9332E" w14:textId="77777777" w:rsidR="00602120" w:rsidRPr="008C60DE" w:rsidRDefault="00602120" w:rsidP="00602120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>
        <w:t>1226001/0710</w:t>
      </w:r>
    </w:p>
    <w:p w14:paraId="5A1D3E95" w14:textId="77777777" w:rsidR="00602120" w:rsidRPr="000848AA" w:rsidRDefault="00602120" w:rsidP="00602120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Pr="00985E38">
        <w:rPr>
          <w:szCs w:val="20"/>
        </w:rPr>
        <w:t>yphaax8</w:t>
      </w:r>
    </w:p>
    <w:p w14:paraId="11161615" w14:textId="49E27F27" w:rsidR="006B360A" w:rsidRDefault="00294739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602120">
        <w:rPr>
          <w:rFonts w:cs="Arial"/>
          <w:szCs w:val="20"/>
        </w:rPr>
        <w:t>Mgr. Michal Hutňan, státní tajemník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6091538A" w14:textId="77777777" w:rsidR="00BE279E" w:rsidRPr="00602120" w:rsidRDefault="00BE279E" w:rsidP="00BE279E">
      <w:pPr>
        <w:jc w:val="both"/>
        <w:rPr>
          <w:rFonts w:cs="Arial"/>
          <w:b/>
          <w:bCs/>
        </w:rPr>
      </w:pPr>
      <w:r w:rsidRPr="00602120">
        <w:rPr>
          <w:rFonts w:cs="Arial"/>
          <w:b/>
          <w:bCs/>
        </w:rPr>
        <w:t>ŠKODA AUTO a.s.</w:t>
      </w:r>
    </w:p>
    <w:p w14:paraId="423ED1E3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sídlo: tř. Václava Klementa 869, Mladá Boleslav II, 293 01 Mladá Boleslav</w:t>
      </w:r>
    </w:p>
    <w:p w14:paraId="7F06DBDC" w14:textId="16B1FEA8" w:rsidR="00BE279E" w:rsidRPr="00C46EF4" w:rsidRDefault="006B20E6" w:rsidP="00BE279E">
      <w:pPr>
        <w:jc w:val="both"/>
        <w:rPr>
          <w:rFonts w:cs="Arial"/>
        </w:rPr>
      </w:pPr>
      <w:r w:rsidRPr="00C46EF4">
        <w:rPr>
          <w:rFonts w:cs="Arial"/>
        </w:rPr>
        <w:t>zapsan</w:t>
      </w:r>
      <w:r w:rsidR="00BE279E" w:rsidRPr="00C46EF4">
        <w:rPr>
          <w:rFonts w:cs="Arial"/>
        </w:rPr>
        <w:t>á v obchodním rejstříku vedeném u Městského soudu v Praze pod spisovou značkou B 332</w:t>
      </w:r>
    </w:p>
    <w:p w14:paraId="452D846D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IČO: 00177041</w:t>
      </w:r>
    </w:p>
    <w:p w14:paraId="7E3E2D06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DIČ:</w:t>
      </w:r>
      <w:r w:rsidRPr="00C46EF4">
        <w:t xml:space="preserve"> </w:t>
      </w:r>
      <w:r w:rsidRPr="00C46EF4">
        <w:rPr>
          <w:rFonts w:cs="Arial"/>
        </w:rPr>
        <w:t>CZ00177041</w:t>
      </w:r>
    </w:p>
    <w:p w14:paraId="325240CF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banka:</w:t>
      </w:r>
      <w:r w:rsidRPr="00C46EF4">
        <w:t xml:space="preserve"> </w:t>
      </w:r>
      <w:proofErr w:type="spellStart"/>
      <w:r w:rsidRPr="00C46EF4">
        <w:rPr>
          <w:rFonts w:cs="Arial"/>
        </w:rPr>
        <w:t>UniCredit</w:t>
      </w:r>
      <w:proofErr w:type="spellEnd"/>
      <w:r w:rsidRPr="00C46EF4">
        <w:rPr>
          <w:rFonts w:cs="Arial"/>
        </w:rPr>
        <w:t xml:space="preserve"> Bank CZ and SK, a.s.</w:t>
      </w:r>
    </w:p>
    <w:p w14:paraId="188D01F8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č. účtu: 1000053254/2700</w:t>
      </w:r>
    </w:p>
    <w:p w14:paraId="7491467B" w14:textId="77777777" w:rsidR="00BE279E" w:rsidRPr="00C46EF4" w:rsidRDefault="00BE279E" w:rsidP="00BE279E">
      <w:pPr>
        <w:jc w:val="both"/>
        <w:rPr>
          <w:rFonts w:cs="Arial"/>
        </w:rPr>
      </w:pPr>
      <w:r w:rsidRPr="00C46EF4">
        <w:rPr>
          <w:rFonts w:cs="Arial"/>
        </w:rPr>
        <w:t>ID datové schránky: 67wchuf</w:t>
      </w:r>
    </w:p>
    <w:p w14:paraId="19EEB3F6" w14:textId="18474AA0" w:rsidR="00B420C1" w:rsidRPr="00B922CF" w:rsidRDefault="00BE279E" w:rsidP="00B420C1">
      <w:pPr>
        <w:keepLines/>
        <w:jc w:val="both"/>
        <w:rPr>
          <w:rFonts w:cs="Arial"/>
        </w:rPr>
      </w:pPr>
      <w:r w:rsidRPr="00C46EF4">
        <w:rPr>
          <w:rFonts w:cs="Arial"/>
        </w:rPr>
        <w:t xml:space="preserve">zastoupená: </w:t>
      </w:r>
      <w:proofErr w:type="spellStart"/>
      <w:r w:rsidR="00363490">
        <w:rPr>
          <w:rFonts w:cs="Arial"/>
        </w:rPr>
        <w:t>xxxxxxxxxxxx</w:t>
      </w:r>
      <w:proofErr w:type="spellEnd"/>
    </w:p>
    <w:p w14:paraId="757A912C" w14:textId="728643BE" w:rsidR="00B420C1" w:rsidRPr="001F4826" w:rsidRDefault="00B420C1" w:rsidP="00B420C1">
      <w:pPr>
        <w:keepLines/>
        <w:jc w:val="both"/>
        <w:rPr>
          <w:rFonts w:cs="Arial"/>
        </w:rPr>
      </w:pPr>
      <w:r w:rsidRPr="00B922CF">
        <w:rPr>
          <w:rFonts w:cs="Arial"/>
        </w:rPr>
        <w:t xml:space="preserve">                    </w:t>
      </w:r>
      <w:proofErr w:type="spellStart"/>
      <w:r w:rsidR="00363490">
        <w:rPr>
          <w:rFonts w:cs="Arial"/>
        </w:rPr>
        <w:t>xxxxxxxxxxxx</w:t>
      </w:r>
      <w:proofErr w:type="spellEnd"/>
    </w:p>
    <w:p w14:paraId="134A940E" w14:textId="7A2036A6" w:rsidR="006B360A" w:rsidRPr="003952EA" w:rsidRDefault="006B360A" w:rsidP="00B420C1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417A7644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k veřejné </w:t>
      </w:r>
      <w:r w:rsidRPr="006711F9">
        <w:rPr>
          <w:rFonts w:cs="Arial"/>
          <w:szCs w:val="20"/>
        </w:rPr>
        <w:lastRenderedPageBreak/>
        <w:t xml:space="preserve">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 xml:space="preserve">– kategorie </w:t>
      </w:r>
      <w:r w:rsidR="00FF2C2B">
        <w:rPr>
          <w:rFonts w:cs="Arial"/>
          <w:szCs w:val="20"/>
        </w:rPr>
        <w:t>4</w:t>
      </w:r>
      <w:r w:rsidR="00A82394">
        <w:rPr>
          <w:rFonts w:cs="Arial"/>
          <w:szCs w:val="20"/>
        </w:rPr>
        <w:t>B</w:t>
      </w:r>
      <w:r w:rsidR="00017617">
        <w:rPr>
          <w:rFonts w:cs="Arial"/>
          <w:szCs w:val="20"/>
        </w:rPr>
        <w:t xml:space="preserve"> </w:t>
      </w:r>
      <w:r w:rsidR="00501E5A">
        <w:rPr>
          <w:rFonts w:cs="Arial"/>
          <w:szCs w:val="20"/>
        </w:rPr>
        <w:t>nafta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="003A4479">
        <w:t xml:space="preserve">30. </w:t>
      </w:r>
      <w:r w:rsidR="003A4479" w:rsidRPr="00406E5F">
        <w:t>7.</w:t>
      </w:r>
      <w:r w:rsidR="003A4479">
        <w:t xml:space="preserve"> </w:t>
      </w:r>
      <w:r w:rsidR="003A4479" w:rsidRPr="00406E5F">
        <w:t>2021</w:t>
      </w:r>
      <w:r w:rsidR="003A4479">
        <w:t xml:space="preserve"> </w:t>
      </w:r>
      <w:r w:rsidRPr="006711F9">
        <w:rPr>
          <w:rFonts w:cs="Arial"/>
          <w:szCs w:val="20"/>
        </w:rPr>
        <w:t xml:space="preserve">pod evidenčním číslem </w:t>
      </w:r>
      <w:hyperlink r:id="rId8" w:history="1">
        <w:r w:rsidR="003A4479" w:rsidRPr="00406E5F">
          <w:t>Z2021-027529</w:t>
        </w:r>
      </w:hyperlink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171AC2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24A71896" w:rsidR="006B360A" w:rsidRPr="006814E3" w:rsidRDefault="006B360A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602120">
        <w:t>1</w:t>
      </w:r>
      <w:r w:rsidR="00591204">
        <w:t> 971 401,14</w:t>
      </w:r>
      <w:r w:rsidRPr="006814E3">
        <w:t xml:space="preserve">,- Kč bez DPH, sazba DPH činí </w:t>
      </w:r>
      <w:r w:rsidR="00602120">
        <w:t xml:space="preserve">21 </w:t>
      </w:r>
      <w:r w:rsidRPr="006814E3">
        <w:t xml:space="preserve">%, DPH činí </w:t>
      </w:r>
      <w:r w:rsidR="00602120">
        <w:t>41</w:t>
      </w:r>
      <w:r w:rsidR="00591204">
        <w:t>3 994,24</w:t>
      </w:r>
      <w:r w:rsidRPr="006814E3">
        <w:t xml:space="preserve">,- Kč, Cena za </w:t>
      </w:r>
      <w:r w:rsidR="00E7403F" w:rsidRPr="006814E3">
        <w:t>Předmět plnění</w:t>
      </w:r>
      <w:r w:rsidRPr="006814E3">
        <w:t xml:space="preserve"> včetně DPH činí </w:t>
      </w:r>
      <w:r w:rsidR="00602120">
        <w:t>2 3</w:t>
      </w:r>
      <w:r w:rsidR="00591204">
        <w:t>8</w:t>
      </w:r>
      <w:r w:rsidR="00602120">
        <w:t>5 </w:t>
      </w:r>
      <w:r w:rsidR="00591204">
        <w:t>3</w:t>
      </w:r>
      <w:r w:rsidR="00602120">
        <w:t>95,38</w:t>
      </w:r>
      <w:r w:rsidRPr="006814E3">
        <w:t xml:space="preserve">,-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53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1114"/>
        <w:gridCol w:w="1114"/>
        <w:gridCol w:w="2296"/>
      </w:tblGrid>
      <w:tr w:rsidR="00703B3E" w14:paraId="457499FD" w14:textId="77777777" w:rsidTr="00892462">
        <w:trPr>
          <w:trHeight w:val="437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703B3E" w:rsidRDefault="00703B3E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703B3E" w:rsidRDefault="00703B3E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703B3E" w:rsidRDefault="00703B3E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703B3E" w:rsidRDefault="00703B3E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703B3E" w:rsidRDefault="00703B3E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703B3E" w:rsidRDefault="00703B3E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703B3E" w:rsidRDefault="00703B3E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703B3E" w:rsidRDefault="00703B3E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33A66" w14:textId="77777777" w:rsidR="00703B3E" w:rsidRDefault="00703B3E" w:rsidP="00703B3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0A3DB8C" w14:textId="4E903DA5" w:rsidR="00703B3E" w:rsidRDefault="00703B3E" w:rsidP="00703B3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Další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18C74B63" w:rsidR="00703B3E" w:rsidRDefault="00703B3E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703B3E" w:rsidRDefault="00703B3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703B3E" w:rsidRDefault="00703B3E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703B3E" w14:paraId="73264712" w14:textId="77777777" w:rsidTr="00703B3E">
        <w:trPr>
          <w:trHeight w:val="43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703B3E" w:rsidRDefault="00703B3E" w:rsidP="00F62E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703B3E" w:rsidRPr="00F62E84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7361B" w14:textId="67D20CCA" w:rsidR="00703B3E" w:rsidRPr="00703B3E" w:rsidRDefault="00703B3E" w:rsidP="00703B3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D4B8" w14:textId="433862AB" w:rsidR="00703B3E" w:rsidRPr="00703B3E" w:rsidRDefault="00703B3E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192A67BF" w:rsidR="00703B3E" w:rsidRDefault="00703B3E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703B3E" w:rsidRDefault="00703B3E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03B3E" w14:paraId="0D8117F2" w14:textId="77777777" w:rsidTr="00602120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58728E9A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02120">
              <w:rPr>
                <w:rFonts w:cs="Arial"/>
                <w:sz w:val="20"/>
                <w:szCs w:val="20"/>
              </w:rPr>
              <w:t xml:space="preserve">ŠKODA Octavia </w:t>
            </w:r>
            <w:proofErr w:type="spellStart"/>
            <w:r w:rsidRPr="00602120">
              <w:rPr>
                <w:rFonts w:cs="Arial"/>
                <w:sz w:val="20"/>
                <w:szCs w:val="20"/>
              </w:rPr>
              <w:t>combi</w:t>
            </w:r>
            <w:proofErr w:type="spellEnd"/>
            <w:r w:rsidRPr="00602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02120">
              <w:rPr>
                <w:rFonts w:cs="Arial"/>
                <w:sz w:val="20"/>
                <w:szCs w:val="20"/>
              </w:rPr>
              <w:t>Special</w:t>
            </w:r>
            <w:proofErr w:type="spellEnd"/>
            <w:r w:rsidRPr="00602120">
              <w:rPr>
                <w:rFonts w:cs="Arial"/>
                <w:sz w:val="20"/>
                <w:szCs w:val="20"/>
              </w:rPr>
              <w:t xml:space="preserve"> Style 2,0 TDI 110 kW 7 DSG 4x4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57B6230B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02120">
              <w:rPr>
                <w:rFonts w:cs="Arial"/>
                <w:sz w:val="20"/>
                <w:szCs w:val="20"/>
              </w:rPr>
              <w:t>623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2120">
              <w:rPr>
                <w:rFonts w:cs="Arial"/>
                <w:sz w:val="20"/>
                <w:szCs w:val="20"/>
              </w:rPr>
              <w:t>165,95</w:t>
            </w:r>
            <w:r>
              <w:rPr>
                <w:rFonts w:cs="Arial"/>
                <w:sz w:val="20"/>
                <w:szCs w:val="20"/>
              </w:rPr>
              <w:t xml:space="preserve"> Kč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4FA8DEB6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754 030,80 Kč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11A4A13D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14 959,50 Kč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5C783A97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18 101,00 Kč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1CF38508" w:rsidR="00703B3E" w:rsidRPr="00F62E84" w:rsidRDefault="00591204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19 008,26</w:t>
            </w:r>
            <w:r w:rsidR="00602120">
              <w:rPr>
                <w:rFonts w:cs="Arial"/>
                <w:sz w:val="20"/>
                <w:szCs w:val="20"/>
              </w:rPr>
              <w:t xml:space="preserve"> Kč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7B165FCB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120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 </w:t>
            </w:r>
            <w:r w:rsidR="0059120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00,00 Kč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2938B6B1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Kč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04AD3637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31A" w14:textId="18DA0ACE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F10C" w14:textId="17F22976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402D4997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22255C9" w:rsidR="00703B3E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1204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591204">
              <w:rPr>
                <w:rFonts w:cs="Arial"/>
                <w:sz w:val="20"/>
                <w:szCs w:val="20"/>
              </w:rPr>
              <w:t xml:space="preserve">85 395,38 </w:t>
            </w:r>
            <w:r>
              <w:rPr>
                <w:rFonts w:cs="Arial"/>
                <w:sz w:val="20"/>
                <w:szCs w:val="20"/>
              </w:rPr>
              <w:t>Kč s DPH</w:t>
            </w:r>
          </w:p>
        </w:tc>
      </w:tr>
      <w:tr w:rsidR="003A4479" w14:paraId="50B50125" w14:textId="77777777" w:rsidTr="00B26D2B">
        <w:trPr>
          <w:trHeight w:val="437"/>
        </w:trPr>
        <w:tc>
          <w:tcPr>
            <w:tcW w:w="1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0B7" w14:textId="7FA5F93A" w:rsidR="003A4479" w:rsidRDefault="003A4479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7CD2B426" w:rsidR="003A4479" w:rsidRDefault="00602120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1204">
              <w:rPr>
                <w:rFonts w:cs="Arial"/>
                <w:sz w:val="20"/>
                <w:szCs w:val="20"/>
              </w:rPr>
              <w:t> 385 395,38</w:t>
            </w:r>
            <w:r>
              <w:rPr>
                <w:rFonts w:cs="Arial"/>
                <w:sz w:val="20"/>
                <w:szCs w:val="20"/>
              </w:rPr>
              <w:t xml:space="preserve"> Kč s DPH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B360A" w:rsidP="000B0CC5">
      <w:pPr>
        <w:pStyle w:val="Nadpis1"/>
      </w:pPr>
      <w:r w:rsidRPr="000B0CC5">
        <w:t>MÍSTO, DOBA A ZPŮSOB PLNĚNÍ</w:t>
      </w:r>
    </w:p>
    <w:p w14:paraId="478EC3D4" w14:textId="30DFDF8E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 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proofErr w:type="spellStart"/>
      <w:r w:rsidR="00A800ED" w:rsidRPr="00A800ED">
        <w:t>Těšnov</w:t>
      </w:r>
      <w:proofErr w:type="spellEnd"/>
      <w:r w:rsidR="00A800ED" w:rsidRPr="00A800ED">
        <w:t xml:space="preserve"> 65/17, 110 00 Praha 1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5B21AB2C" w14:textId="5B5EC3CB" w:rsidR="004E723F" w:rsidRPr="008C5B7D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  <w:r w:rsidR="00A800ED" w:rsidRPr="00DE5B2D">
        <w:rPr>
          <w:szCs w:val="26"/>
        </w:rPr>
        <w:t>Mgr. Pavel Brokeš, ředitel odboru vnitřní správy, pavel.brokes@mze.cz, tel.: +420 221 812 684, +420 731 628</w:t>
      </w:r>
      <w:r w:rsidR="00A800ED">
        <w:rPr>
          <w:szCs w:val="26"/>
        </w:rPr>
        <w:t> </w:t>
      </w:r>
      <w:r w:rsidR="00A800ED" w:rsidRPr="00DE5B2D">
        <w:rPr>
          <w:szCs w:val="26"/>
        </w:rPr>
        <w:t>145.</w:t>
      </w:r>
    </w:p>
    <w:p w14:paraId="35B0A907" w14:textId="77777777" w:rsidR="004E723F" w:rsidRDefault="004E723F" w:rsidP="00730C1D">
      <w:pPr>
        <w:pStyle w:val="Nadpis2"/>
        <w:numPr>
          <w:ilvl w:val="0"/>
          <w:numId w:val="0"/>
        </w:numPr>
        <w:ind w:left="360"/>
      </w:pPr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025EC145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A800ED">
        <w:t>Státní tajemník – Sekce státního tajemníka</w:t>
      </w:r>
      <w:r>
        <w:t xml:space="preserve">, a dále osoby pověřené </w:t>
      </w:r>
      <w:r w:rsidR="00427CB2">
        <w:t>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03637B53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70CD34D0" w14:textId="41F4B50E" w:rsidR="00362D62" w:rsidRPr="006B45C7" w:rsidRDefault="006B360A" w:rsidP="006B45C7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A3A5717" w14:textId="77777777" w:rsidR="00A800ED" w:rsidRPr="006711F9" w:rsidRDefault="00A800ED" w:rsidP="00A800ED">
      <w:pPr>
        <w:keepLines/>
        <w:spacing w:before="120" w:after="120"/>
        <w:ind w:hanging="284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Pr="00BB0860">
        <w:rPr>
          <w:rFonts w:cs="Arial"/>
          <w:szCs w:val="20"/>
        </w:rPr>
        <w:t>Praze dne vložením elektronického podpisu</w:t>
      </w:r>
      <w:r>
        <w:rPr>
          <w:rFonts w:cs="Arial"/>
          <w:szCs w:val="20"/>
        </w:rPr>
        <w:t xml:space="preserve">            </w:t>
      </w:r>
      <w:r w:rsidRPr="00BB0860">
        <w:rPr>
          <w:rFonts w:eastAsiaTheme="majorEastAsia" w:cstheme="majorBidi"/>
          <w:bCs/>
          <w:szCs w:val="26"/>
          <w:lang w:eastAsia="cs-CZ"/>
        </w:rPr>
        <w:t>Praze dne vložením elektronického podpisu</w:t>
      </w:r>
    </w:p>
    <w:p w14:paraId="4B2BBE22" w14:textId="77777777" w:rsidR="00A800ED" w:rsidRPr="006711F9" w:rsidRDefault="00A800ED" w:rsidP="00A800ED">
      <w:pPr>
        <w:keepLines/>
        <w:spacing w:before="120" w:after="120"/>
        <w:rPr>
          <w:rFonts w:cs="Arial"/>
          <w:szCs w:val="20"/>
        </w:rPr>
      </w:pPr>
    </w:p>
    <w:p w14:paraId="682A01B4" w14:textId="77777777" w:rsidR="00A800ED" w:rsidRDefault="00A800ED" w:rsidP="00A800ED">
      <w:pPr>
        <w:keepLines/>
        <w:spacing w:before="120" w:after="120"/>
        <w:rPr>
          <w:rFonts w:cs="Arial"/>
          <w:szCs w:val="20"/>
        </w:rPr>
      </w:pPr>
    </w:p>
    <w:p w14:paraId="2E90510D" w14:textId="77777777" w:rsidR="00A800ED" w:rsidRPr="006711F9" w:rsidRDefault="00A800ED" w:rsidP="00A800ED">
      <w:pPr>
        <w:keepLines/>
        <w:spacing w:before="120" w:after="120"/>
        <w:rPr>
          <w:rFonts w:cs="Arial"/>
          <w:szCs w:val="20"/>
        </w:rPr>
      </w:pPr>
    </w:p>
    <w:p w14:paraId="71822075" w14:textId="77777777" w:rsidR="00A800ED" w:rsidRPr="006711F9" w:rsidRDefault="00A800ED" w:rsidP="00A800ED">
      <w:pPr>
        <w:keepLines/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2824264F" w14:textId="77777777" w:rsidR="00A800ED" w:rsidRPr="00BB0860" w:rsidRDefault="00A800ED" w:rsidP="00A800ED">
      <w:pPr>
        <w:keepLines/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DE7DA4" w14:textId="27EA1F3C" w:rsidR="00A800ED" w:rsidRDefault="00A800ED" w:rsidP="00A800ED">
      <w:pPr>
        <w:keepLines/>
        <w:spacing w:before="120" w:after="120"/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Mgr. Michal Hutňan</w:t>
      </w:r>
      <w:r w:rsidRPr="00BB0860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proofErr w:type="spellStart"/>
      <w:r w:rsidR="00363490">
        <w:rPr>
          <w:rFonts w:cs="Arial"/>
        </w:rPr>
        <w:t>xxxxxxxxxxxx</w:t>
      </w:r>
      <w:proofErr w:type="spellEnd"/>
    </w:p>
    <w:p w14:paraId="2B86C75C" w14:textId="2E7C6288" w:rsidR="00A800ED" w:rsidRPr="00B922CF" w:rsidRDefault="00A800ED" w:rsidP="00A800ED">
      <w:pPr>
        <w:keepLines/>
        <w:autoSpaceDE w:val="0"/>
        <w:jc w:val="both"/>
        <w:rPr>
          <w:bCs/>
        </w:rPr>
      </w:pPr>
      <w:r>
        <w:rPr>
          <w:bCs/>
        </w:rPr>
        <w:t xml:space="preserve">                   státní tajemník</w:t>
      </w:r>
      <w:r w:rsidRPr="00B922C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63490">
        <w:rPr>
          <w:bCs/>
        </w:rPr>
        <w:t xml:space="preserve">         </w:t>
      </w:r>
      <w:proofErr w:type="spellStart"/>
      <w:r w:rsidR="00363490">
        <w:rPr>
          <w:rFonts w:cs="Arial"/>
        </w:rPr>
        <w:t>xxxxxxxxxxxx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9AD289" w14:textId="77777777" w:rsidR="00A800ED" w:rsidRPr="00B922CF" w:rsidRDefault="00A800ED" w:rsidP="00A800ED">
      <w:pPr>
        <w:keepLines/>
        <w:autoSpaceDE w:val="0"/>
        <w:jc w:val="both"/>
        <w:rPr>
          <w:bCs/>
        </w:rPr>
      </w:pPr>
      <w:r w:rsidRPr="00B922CF">
        <w:rPr>
          <w:bCs/>
        </w:rPr>
        <w:t xml:space="preserve"> </w:t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  <w:t xml:space="preserve">       </w:t>
      </w:r>
    </w:p>
    <w:p w14:paraId="0A8BC1DE" w14:textId="77777777" w:rsidR="00A800ED" w:rsidRPr="00B922CF" w:rsidRDefault="00A800ED" w:rsidP="00A800ED">
      <w:pPr>
        <w:keepLines/>
        <w:autoSpaceDE w:val="0"/>
        <w:jc w:val="both"/>
        <w:rPr>
          <w:bCs/>
        </w:rPr>
      </w:pPr>
    </w:p>
    <w:p w14:paraId="2E990AEF" w14:textId="77777777" w:rsidR="00A800ED" w:rsidRDefault="00A800ED" w:rsidP="00A800ED">
      <w:pPr>
        <w:keepLines/>
        <w:autoSpaceDE w:val="0"/>
        <w:jc w:val="both"/>
        <w:rPr>
          <w:bCs/>
        </w:rPr>
      </w:pPr>
    </w:p>
    <w:p w14:paraId="40454FE3" w14:textId="77777777" w:rsidR="00A800ED" w:rsidRPr="00B922CF" w:rsidRDefault="00A800ED" w:rsidP="00A800ED">
      <w:pPr>
        <w:keepLines/>
        <w:autoSpaceDE w:val="0"/>
        <w:jc w:val="both"/>
        <w:rPr>
          <w:bCs/>
        </w:rPr>
      </w:pPr>
    </w:p>
    <w:p w14:paraId="3E1681DE" w14:textId="77777777" w:rsidR="00A800ED" w:rsidRPr="00B922CF" w:rsidRDefault="00A800ED" w:rsidP="00A800ED">
      <w:pPr>
        <w:keepLines/>
        <w:autoSpaceDE w:val="0"/>
        <w:ind w:left="4248" w:firstLine="708"/>
        <w:jc w:val="both"/>
        <w:rPr>
          <w:bCs/>
        </w:rPr>
      </w:pPr>
      <w:r w:rsidRPr="006711F9">
        <w:rPr>
          <w:rFonts w:cs="Arial"/>
          <w:szCs w:val="20"/>
        </w:rPr>
        <w:t>.................................................................</w:t>
      </w:r>
    </w:p>
    <w:p w14:paraId="008109A7" w14:textId="77777777" w:rsidR="00A800ED" w:rsidRPr="00B922CF" w:rsidRDefault="00A800ED" w:rsidP="00A800ED">
      <w:pPr>
        <w:keepLines/>
        <w:autoSpaceDE w:val="0"/>
        <w:ind w:left="5664" w:firstLine="708"/>
        <w:jc w:val="both"/>
        <w:rPr>
          <w:bCs/>
        </w:rPr>
      </w:pPr>
      <w:r>
        <w:rPr>
          <w:rFonts w:cs="Arial"/>
          <w:szCs w:val="20"/>
        </w:rPr>
        <w:t>Dodavatel</w:t>
      </w:r>
    </w:p>
    <w:p w14:paraId="715C03A3" w14:textId="77777777" w:rsidR="00A800ED" w:rsidRPr="00B922CF" w:rsidRDefault="00A800ED" w:rsidP="00A800ED">
      <w:pPr>
        <w:keepLines/>
        <w:autoSpaceDE w:val="0"/>
        <w:jc w:val="both"/>
        <w:rPr>
          <w:bCs/>
        </w:rPr>
      </w:pPr>
    </w:p>
    <w:p w14:paraId="7204785A" w14:textId="77777777" w:rsidR="00A800ED" w:rsidRPr="00B922CF" w:rsidRDefault="00A800ED" w:rsidP="00A800ED">
      <w:pPr>
        <w:keepLines/>
        <w:autoSpaceDE w:val="0"/>
        <w:jc w:val="both"/>
        <w:rPr>
          <w:bCs/>
        </w:rPr>
      </w:pPr>
    </w:p>
    <w:p w14:paraId="52A4D519" w14:textId="56648687" w:rsidR="00B420C1" w:rsidRPr="00B420C1" w:rsidRDefault="00A800ED" w:rsidP="00292E13">
      <w:pPr>
        <w:keepLines/>
        <w:spacing w:after="120"/>
        <w:jc w:val="both"/>
        <w:rPr>
          <w:bCs/>
        </w:rPr>
      </w:pP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Pr="00B922CF">
        <w:rPr>
          <w:bCs/>
        </w:rPr>
        <w:tab/>
      </w:r>
      <w:r w:rsidR="00B420C1" w:rsidRPr="00B420C1">
        <w:rPr>
          <w:bCs/>
        </w:rPr>
        <w:t xml:space="preserve">     </w:t>
      </w:r>
      <w:r w:rsidR="00363490">
        <w:rPr>
          <w:bCs/>
        </w:rPr>
        <w:t xml:space="preserve">  </w:t>
      </w:r>
      <w:proofErr w:type="spellStart"/>
      <w:r w:rsidR="00363490">
        <w:rPr>
          <w:rFonts w:cs="Arial"/>
        </w:rPr>
        <w:t>xxxxxxxxxxxx</w:t>
      </w:r>
      <w:proofErr w:type="spellEnd"/>
    </w:p>
    <w:p w14:paraId="0C775B36" w14:textId="1D372E7E" w:rsidR="003A4479" w:rsidRDefault="00B420C1" w:rsidP="00B420C1">
      <w:pPr>
        <w:keepLines/>
        <w:jc w:val="both"/>
        <w:rPr>
          <w:bCs/>
        </w:rPr>
      </w:pPr>
      <w:r w:rsidRPr="00B420C1"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="00363490">
        <w:rPr>
          <w:bCs/>
        </w:rPr>
        <w:t xml:space="preserve">  </w:t>
      </w:r>
      <w:r>
        <w:rPr>
          <w:bCs/>
        </w:rPr>
        <w:t xml:space="preserve"> </w:t>
      </w:r>
      <w:proofErr w:type="spellStart"/>
      <w:r w:rsidR="00363490">
        <w:rPr>
          <w:rFonts w:cs="Arial"/>
        </w:rPr>
        <w:t>xxxxxxxxxxxx</w:t>
      </w:r>
      <w:proofErr w:type="spellEnd"/>
    </w:p>
    <w:p w14:paraId="5B986488" w14:textId="77777777" w:rsidR="003A4479" w:rsidRDefault="003A4479" w:rsidP="001B40FB">
      <w:pPr>
        <w:autoSpaceDE w:val="0"/>
        <w:jc w:val="both"/>
        <w:rPr>
          <w:b/>
        </w:rPr>
      </w:pPr>
    </w:p>
    <w:sectPr w:rsidR="003A4479" w:rsidSect="001B40F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B3B9" w14:textId="77777777" w:rsidR="00B74D89" w:rsidRDefault="00B74D89">
      <w:r>
        <w:separator/>
      </w:r>
    </w:p>
  </w:endnote>
  <w:endnote w:type="continuationSeparator" w:id="0">
    <w:p w14:paraId="25A02C8B" w14:textId="77777777" w:rsidR="00B74D89" w:rsidRDefault="00B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986064"/>
      <w:docPartObj>
        <w:docPartGallery w:val="Page Numbers (Bottom of Page)"/>
        <w:docPartUnique/>
      </w:docPartObj>
    </w:sdtPr>
    <w:sdtEndPr/>
    <w:sdtContent>
      <w:p w14:paraId="50318BAC" w14:textId="4108194A" w:rsidR="000507C0" w:rsidRDefault="0005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906752"/>
      <w:docPartObj>
        <w:docPartGallery w:val="Page Numbers (Bottom of Page)"/>
        <w:docPartUnique/>
      </w:docPartObj>
    </w:sdtPr>
    <w:sdtEndPr/>
    <w:sdtContent>
      <w:p w14:paraId="5456F356" w14:textId="58D039E5" w:rsidR="000507C0" w:rsidRDefault="0005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9BC4" w14:textId="77777777" w:rsidR="00B74D89" w:rsidRDefault="00B74D89">
      <w:r>
        <w:separator/>
      </w:r>
    </w:p>
  </w:footnote>
  <w:footnote w:type="continuationSeparator" w:id="0">
    <w:p w14:paraId="70AFFA9F" w14:textId="77777777" w:rsidR="00B74D89" w:rsidRDefault="00B7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1BB" w14:textId="40EEEDCF" w:rsidR="00171AC2" w:rsidRDefault="00171AC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25EA41" wp14:editId="425F0B4D">
              <wp:simplePos x="0" y="0"/>
              <wp:positionH relativeFrom="column">
                <wp:posOffset>4514602</wp:posOffset>
              </wp:positionH>
              <wp:positionV relativeFrom="paragraph">
                <wp:posOffset>-119491</wp:posOffset>
              </wp:positionV>
              <wp:extent cx="1743075" cy="714375"/>
              <wp:effectExtent l="0" t="0" r="9525" b="9525"/>
              <wp:wrapTight wrapText="bothSides">
                <wp:wrapPolygon edited="0">
                  <wp:start x="0" y="0"/>
                  <wp:lineTo x="0" y="21312"/>
                  <wp:lineTo x="21482" y="21312"/>
                  <wp:lineTo x="21482" y="0"/>
                  <wp:lineTo x="0" y="0"/>
                </wp:wrapPolygon>
              </wp:wrapTight>
              <wp:docPr id="4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714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14:paraId="6E46DAEA" w14:textId="77777777" w:rsidR="00171AC2" w:rsidRDefault="00171AC2" w:rsidP="00171AC2">
                          <w:pPr>
                            <w:spacing w:after="6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MZE-44686/2023-11142</w:t>
                          </w:r>
                        </w:p>
                        <w:p w14:paraId="2F493AF8" w14:textId="77777777" w:rsidR="00171AC2" w:rsidRDefault="00171AC2" w:rsidP="00171AC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1BAF3D" wp14:editId="711EAD65">
                                <wp:extent cx="1733550" cy="285750"/>
                                <wp:effectExtent l="0" t="0" r="0" b="0"/>
                                <wp:docPr id="5" name="Picture 3" descr="dms_carovy_ko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680E97" w14:textId="77777777" w:rsidR="00171AC2" w:rsidRDefault="00171AC2" w:rsidP="00171AC2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mzedms026442528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5EA41" id="Rectangle" o:spid="_x0000_s1026" style="position:absolute;margin-left:355.5pt;margin-top:-9.4pt;width:137.25pt;height:56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" stroked="f" strokeweight="1pt">
              <v:textbox inset="0,1.3mm,0,1.3mm">
                <w:txbxContent>
                  <w:p w14:paraId="6E46DAEA" w14:textId="77777777" w:rsidR="00171AC2" w:rsidRDefault="00171AC2" w:rsidP="00171AC2">
                    <w:pPr>
                      <w:spacing w:after="60"/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MZE-44686/2023-11142</w:t>
                    </w:r>
                  </w:p>
                  <w:p w14:paraId="2F493AF8" w14:textId="77777777" w:rsidR="00171AC2" w:rsidRDefault="00171AC2" w:rsidP="00171AC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1BAF3D" wp14:editId="711EAD65">
                          <wp:extent cx="1733550" cy="285750"/>
                          <wp:effectExtent l="0" t="0" r="0" b="0"/>
                          <wp:docPr id="5" name="Picture 3" descr="dms_carovy_ko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680E97" w14:textId="77777777" w:rsidR="00171AC2" w:rsidRDefault="00171AC2" w:rsidP="00171AC2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mzedms026442528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46285">
    <w:abstractNumId w:val="10"/>
    <w:lvlOverride w:ilvl="0">
      <w:startOverride w:val="1"/>
    </w:lvlOverride>
  </w:num>
  <w:num w:numId="2" w16cid:durableId="300236176">
    <w:abstractNumId w:val="13"/>
  </w:num>
  <w:num w:numId="3" w16cid:durableId="1288202483">
    <w:abstractNumId w:val="12"/>
  </w:num>
  <w:num w:numId="4" w16cid:durableId="8125245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515356">
    <w:abstractNumId w:val="7"/>
  </w:num>
  <w:num w:numId="6" w16cid:durableId="1560702062">
    <w:abstractNumId w:val="7"/>
    <w:lvlOverride w:ilvl="0">
      <w:startOverride w:val="1"/>
    </w:lvlOverride>
  </w:num>
  <w:num w:numId="7" w16cid:durableId="447554770">
    <w:abstractNumId w:val="7"/>
    <w:lvlOverride w:ilvl="0">
      <w:startOverride w:val="1"/>
    </w:lvlOverride>
  </w:num>
  <w:num w:numId="8" w16cid:durableId="549196272">
    <w:abstractNumId w:val="9"/>
  </w:num>
  <w:num w:numId="9" w16cid:durableId="1300646888">
    <w:abstractNumId w:val="15"/>
  </w:num>
  <w:num w:numId="10" w16cid:durableId="523832100">
    <w:abstractNumId w:val="7"/>
    <w:lvlOverride w:ilvl="0">
      <w:startOverride w:val="1"/>
    </w:lvlOverride>
  </w:num>
  <w:num w:numId="11" w16cid:durableId="229780038">
    <w:abstractNumId w:val="7"/>
    <w:lvlOverride w:ilvl="0">
      <w:startOverride w:val="1"/>
    </w:lvlOverride>
  </w:num>
  <w:num w:numId="12" w16cid:durableId="877008105">
    <w:abstractNumId w:val="7"/>
    <w:lvlOverride w:ilvl="0">
      <w:startOverride w:val="1"/>
    </w:lvlOverride>
  </w:num>
  <w:num w:numId="13" w16cid:durableId="103155813">
    <w:abstractNumId w:val="7"/>
    <w:lvlOverride w:ilvl="0">
      <w:startOverride w:val="1"/>
    </w:lvlOverride>
  </w:num>
  <w:num w:numId="14" w16cid:durableId="1161459948">
    <w:abstractNumId w:val="7"/>
    <w:lvlOverride w:ilvl="0">
      <w:startOverride w:val="3"/>
    </w:lvlOverride>
  </w:num>
  <w:num w:numId="15" w16cid:durableId="906956169">
    <w:abstractNumId w:val="7"/>
    <w:lvlOverride w:ilvl="0">
      <w:startOverride w:val="1"/>
    </w:lvlOverride>
  </w:num>
  <w:num w:numId="16" w16cid:durableId="768625023">
    <w:abstractNumId w:val="7"/>
    <w:lvlOverride w:ilvl="0">
      <w:startOverride w:val="1"/>
    </w:lvlOverride>
  </w:num>
  <w:num w:numId="17" w16cid:durableId="78600084">
    <w:abstractNumId w:val="7"/>
    <w:lvlOverride w:ilvl="0">
      <w:startOverride w:val="1"/>
    </w:lvlOverride>
  </w:num>
  <w:num w:numId="18" w16cid:durableId="274606025">
    <w:abstractNumId w:val="7"/>
    <w:lvlOverride w:ilvl="0">
      <w:startOverride w:val="1"/>
    </w:lvlOverride>
  </w:num>
  <w:num w:numId="19" w16cid:durableId="1020398203">
    <w:abstractNumId w:val="7"/>
    <w:lvlOverride w:ilvl="0">
      <w:startOverride w:val="1"/>
    </w:lvlOverride>
  </w:num>
  <w:num w:numId="20" w16cid:durableId="1132015546">
    <w:abstractNumId w:val="7"/>
    <w:lvlOverride w:ilvl="0">
      <w:startOverride w:val="1"/>
    </w:lvlOverride>
  </w:num>
  <w:num w:numId="21" w16cid:durableId="735784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8065895">
    <w:abstractNumId w:val="16"/>
  </w:num>
  <w:num w:numId="23" w16cid:durableId="173151520">
    <w:abstractNumId w:val="17"/>
  </w:num>
  <w:num w:numId="24" w16cid:durableId="164444744">
    <w:abstractNumId w:val="7"/>
    <w:lvlOverride w:ilvl="0">
      <w:startOverride w:val="1"/>
    </w:lvlOverride>
  </w:num>
  <w:num w:numId="25" w16cid:durableId="1397898388">
    <w:abstractNumId w:val="7"/>
    <w:lvlOverride w:ilvl="0">
      <w:startOverride w:val="7"/>
    </w:lvlOverride>
  </w:num>
  <w:num w:numId="26" w16cid:durableId="1998537614">
    <w:abstractNumId w:val="7"/>
    <w:lvlOverride w:ilvl="0">
      <w:startOverride w:val="9"/>
    </w:lvlOverride>
  </w:num>
  <w:num w:numId="27" w16cid:durableId="781220022">
    <w:abstractNumId w:val="7"/>
    <w:lvlOverride w:ilvl="0">
      <w:startOverride w:val="1"/>
    </w:lvlOverride>
  </w:num>
  <w:num w:numId="28" w16cid:durableId="447164508">
    <w:abstractNumId w:val="7"/>
    <w:lvlOverride w:ilvl="0">
      <w:startOverride w:val="1"/>
    </w:lvlOverride>
  </w:num>
  <w:num w:numId="29" w16cid:durableId="273366102">
    <w:abstractNumId w:val="7"/>
    <w:lvlOverride w:ilvl="0">
      <w:startOverride w:val="1"/>
    </w:lvlOverride>
  </w:num>
  <w:num w:numId="30" w16cid:durableId="1483614849">
    <w:abstractNumId w:val="11"/>
  </w:num>
  <w:num w:numId="31" w16cid:durableId="1486823539">
    <w:abstractNumId w:val="11"/>
    <w:lvlOverride w:ilvl="0">
      <w:startOverride w:val="1"/>
    </w:lvlOverride>
  </w:num>
  <w:num w:numId="32" w16cid:durableId="1148127750">
    <w:abstractNumId w:val="11"/>
    <w:lvlOverride w:ilvl="0">
      <w:startOverride w:val="1"/>
    </w:lvlOverride>
  </w:num>
  <w:num w:numId="33" w16cid:durableId="971599321">
    <w:abstractNumId w:val="7"/>
    <w:lvlOverride w:ilvl="0">
      <w:startOverride w:val="1"/>
    </w:lvlOverride>
  </w:num>
  <w:num w:numId="34" w16cid:durableId="1462071954">
    <w:abstractNumId w:val="7"/>
    <w:lvlOverride w:ilvl="0">
      <w:startOverride w:val="1"/>
    </w:lvlOverride>
  </w:num>
  <w:num w:numId="35" w16cid:durableId="932977273">
    <w:abstractNumId w:val="8"/>
  </w:num>
  <w:num w:numId="36" w16cid:durableId="849686071">
    <w:abstractNumId w:val="11"/>
    <w:lvlOverride w:ilvl="0">
      <w:startOverride w:val="1"/>
    </w:lvlOverride>
  </w:num>
  <w:num w:numId="37" w16cid:durableId="537159794">
    <w:abstractNumId w:val="11"/>
    <w:lvlOverride w:ilvl="0">
      <w:startOverride w:val="1"/>
    </w:lvlOverride>
  </w:num>
  <w:num w:numId="38" w16cid:durableId="1490443531">
    <w:abstractNumId w:val="7"/>
    <w:lvlOverride w:ilvl="0">
      <w:startOverride w:val="1"/>
    </w:lvlOverride>
  </w:num>
  <w:num w:numId="39" w16cid:durableId="459542142">
    <w:abstractNumId w:val="11"/>
    <w:lvlOverride w:ilvl="0">
      <w:startOverride w:val="1"/>
    </w:lvlOverride>
  </w:num>
  <w:num w:numId="40" w16cid:durableId="1010335326">
    <w:abstractNumId w:val="11"/>
    <w:lvlOverride w:ilvl="0">
      <w:startOverride w:val="1"/>
    </w:lvlOverride>
  </w:num>
  <w:num w:numId="41" w16cid:durableId="1440373353">
    <w:abstractNumId w:val="11"/>
    <w:lvlOverride w:ilvl="0">
      <w:startOverride w:val="1"/>
    </w:lvlOverride>
  </w:num>
  <w:num w:numId="42" w16cid:durableId="1703942809">
    <w:abstractNumId w:val="11"/>
    <w:lvlOverride w:ilvl="0">
      <w:startOverride w:val="1"/>
    </w:lvlOverride>
  </w:num>
  <w:num w:numId="43" w16cid:durableId="751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28455537">
    <w:abstractNumId w:val="11"/>
    <w:lvlOverride w:ilvl="0">
      <w:startOverride w:val="1"/>
    </w:lvlOverride>
  </w:num>
  <w:num w:numId="45" w16cid:durableId="1875462429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617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07C0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8E9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13F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1AC2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1F8E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5FBE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2E13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490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BA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479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5B5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1E5A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04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120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20E6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3B3E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0D2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0ED"/>
    <w:rsid w:val="00A80EAC"/>
    <w:rsid w:val="00A8142D"/>
    <w:rsid w:val="00A82394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63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099"/>
    <w:rsid w:val="00B36D53"/>
    <w:rsid w:val="00B3743E"/>
    <w:rsid w:val="00B401B6"/>
    <w:rsid w:val="00B420C1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279E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6EF4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6F6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5690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C2B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21-0275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679D-07EC-4EE5-8465-78D52A7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1095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Polanecká Barbora</cp:lastModifiedBy>
  <cp:revision>4</cp:revision>
  <cp:lastPrinted>2023-07-24T09:19:00Z</cp:lastPrinted>
  <dcterms:created xsi:type="dcterms:W3CDTF">2023-07-24T11:20:00Z</dcterms:created>
  <dcterms:modified xsi:type="dcterms:W3CDTF">2023-08-08T13:13:00Z</dcterms:modified>
</cp:coreProperties>
</file>