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9F14B1" w:rsidRDefault="009F14B1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9F14B1" w:rsidRDefault="009F14B1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8E3236" w:rsidRPr="00D74A50" w:rsidRDefault="009F14B1" w:rsidP="009F14B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CB77AD">
        <w:rPr>
          <w:rFonts w:ascii="Arial" w:hAnsi="Arial" w:cs="Arial"/>
          <w:b/>
          <w:sz w:val="22"/>
          <w:szCs w:val="22"/>
        </w:rPr>
        <w:t>dodavatel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00411C">
        <w:rPr>
          <w:rFonts w:ascii="Arial" w:hAnsi="Arial" w:cs="Arial"/>
          <w:b/>
          <w:sz w:val="22"/>
          <w:szCs w:val="22"/>
        </w:rPr>
        <w:t>1702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9F14B1">
        <w:rPr>
          <w:rFonts w:ascii="Arial" w:hAnsi="Arial" w:cs="Arial"/>
          <w:b/>
          <w:sz w:val="22"/>
          <w:szCs w:val="22"/>
        </w:rPr>
        <w:t>621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9A23FF">
        <w:rPr>
          <w:rFonts w:ascii="Arial" w:hAnsi="Arial" w:cs="Arial"/>
          <w:b/>
          <w:sz w:val="22"/>
          <w:szCs w:val="22"/>
        </w:rPr>
        <w:t>17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E01810" w:rsidP="00AF7262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E01810">
        <w:rPr>
          <w:rFonts w:ascii="Arial" w:hAnsi="Arial" w:cs="Arial"/>
          <w:b/>
          <w:sz w:val="28"/>
          <w:szCs w:val="28"/>
        </w:rPr>
        <w:t>Rekonstrukce PB, LB Svitávky v Mařenicích u čp. 261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0411C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00411C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F7262">
        <w:rPr>
          <w:rFonts w:ascii="Arial" w:hAnsi="Arial" w:cs="Arial"/>
          <w:sz w:val="22"/>
          <w:szCs w:val="22"/>
        </w:rPr>
        <w:tab/>
      </w:r>
    </w:p>
    <w:p w:rsidR="0000411C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F14B1" w:rsidRDefault="009F14B1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F14B1" w:rsidRDefault="009F14B1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224C7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4018F">
        <w:rPr>
          <w:rFonts w:ascii="Arial" w:hAnsi="Arial" w:cs="Arial"/>
          <w:b/>
          <w:sz w:val="22"/>
          <w:szCs w:val="22"/>
        </w:rPr>
        <w:t>Y</w:t>
      </w:r>
      <w:r w:rsidR="009F14B1">
        <w:rPr>
          <w:rFonts w:ascii="Arial" w:hAnsi="Arial" w:cs="Arial"/>
          <w:b/>
          <w:sz w:val="22"/>
          <w:szCs w:val="22"/>
        </w:rPr>
        <w:t xml:space="preserve"> </w:t>
      </w:r>
      <w:r w:rsidR="00D4018F">
        <w:rPr>
          <w:rFonts w:ascii="Arial" w:hAnsi="Arial" w:cs="Arial"/>
          <w:b/>
          <w:sz w:val="22"/>
          <w:szCs w:val="22"/>
        </w:rPr>
        <w:t>S</w:t>
      </w:r>
      <w:r w:rsidR="009F14B1">
        <w:rPr>
          <w:rFonts w:ascii="Arial" w:hAnsi="Arial" w:cs="Arial"/>
          <w:b/>
          <w:sz w:val="22"/>
          <w:szCs w:val="22"/>
        </w:rPr>
        <w:t> </w:t>
      </w:r>
      <w:r w:rsidR="00D4018F">
        <w:rPr>
          <w:rFonts w:ascii="Arial" w:hAnsi="Arial" w:cs="Arial"/>
          <w:b/>
          <w:sz w:val="22"/>
          <w:szCs w:val="22"/>
        </w:rPr>
        <w:t>S</w:t>
      </w:r>
      <w:r w:rsidR="009F14B1">
        <w:rPr>
          <w:rFonts w:ascii="Arial" w:hAnsi="Arial" w:cs="Arial"/>
          <w:b/>
          <w:sz w:val="22"/>
          <w:szCs w:val="22"/>
        </w:rPr>
        <w:t> </w:t>
      </w:r>
      <w:r w:rsidR="00D4018F">
        <w:rPr>
          <w:rFonts w:ascii="Arial" w:hAnsi="Arial" w:cs="Arial"/>
          <w:b/>
          <w:sz w:val="22"/>
          <w:szCs w:val="22"/>
        </w:rPr>
        <w:t>E</w:t>
      </w:r>
      <w:r w:rsidR="009F14B1">
        <w:rPr>
          <w:rFonts w:ascii="Arial" w:hAnsi="Arial" w:cs="Arial"/>
          <w:b/>
          <w:sz w:val="22"/>
          <w:szCs w:val="22"/>
        </w:rPr>
        <w:t xml:space="preserve"> </w:t>
      </w:r>
      <w:r w:rsidR="00D4018F">
        <w:rPr>
          <w:rFonts w:ascii="Arial" w:hAnsi="Arial" w:cs="Arial"/>
          <w:b/>
          <w:sz w:val="22"/>
          <w:szCs w:val="22"/>
        </w:rPr>
        <w:t xml:space="preserve">N </w:t>
      </w:r>
      <w:r w:rsidR="009F14B1">
        <w:rPr>
          <w:rFonts w:ascii="Arial" w:hAnsi="Arial" w:cs="Arial"/>
          <w:b/>
          <w:sz w:val="22"/>
          <w:szCs w:val="22"/>
        </w:rPr>
        <w:t>-</w:t>
      </w:r>
      <w:r w:rsidR="00D4018F">
        <w:rPr>
          <w:rFonts w:ascii="Arial" w:hAnsi="Arial" w:cs="Arial"/>
          <w:b/>
          <w:sz w:val="22"/>
          <w:szCs w:val="22"/>
        </w:rPr>
        <w:t xml:space="preserve"> spol. s r.o.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D4018F">
        <w:rPr>
          <w:rFonts w:ascii="Arial" w:hAnsi="Arial" w:cs="Arial"/>
          <w:sz w:val="22"/>
          <w:szCs w:val="22"/>
        </w:rPr>
        <w:t>Dolní Litvínov 5, 436 01 Litvínov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4018F" w:rsidRPr="00D4018F">
        <w:rPr>
          <w:rFonts w:ascii="Arial" w:hAnsi="Arial" w:cs="Arial"/>
          <w:sz w:val="22"/>
          <w:szCs w:val="22"/>
        </w:rPr>
        <w:t>44566565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D4018F" w:rsidRPr="00D4018F">
        <w:rPr>
          <w:rFonts w:ascii="Arial" w:hAnsi="Arial" w:cs="Arial"/>
          <w:sz w:val="22"/>
          <w:szCs w:val="22"/>
        </w:rPr>
        <w:t>CZ44566565</w:t>
      </w:r>
    </w:p>
    <w:p w:rsidR="008E3236" w:rsidRPr="00D74A50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D4018F" w:rsidRPr="00D4018F">
        <w:rPr>
          <w:rFonts w:ascii="Arial" w:hAnsi="Arial" w:cs="Arial"/>
          <w:sz w:val="22"/>
          <w:szCs w:val="22"/>
        </w:rPr>
        <w:t>Ing. Vladimírem Serdulou, jednatelem</w:t>
      </w:r>
    </w:p>
    <w:p w:rsidR="0000411C" w:rsidRDefault="008E3236" w:rsidP="0000411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00411C" w:rsidRPr="0000411C" w:rsidRDefault="0000411C" w:rsidP="0000411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0411C">
        <w:rPr>
          <w:rFonts w:ascii="Arial" w:hAnsi="Arial" w:cs="Arial"/>
          <w:sz w:val="22"/>
          <w:szCs w:val="22"/>
        </w:rPr>
        <w:t>na základě plné moci</w:t>
      </w:r>
    </w:p>
    <w:p w:rsidR="009F14B1" w:rsidRPr="00D74A50" w:rsidRDefault="009F14B1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4018F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D4018F" w:rsidRDefault="008E3236" w:rsidP="00D401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D4018F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00411C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4018F" w:rsidRDefault="009F14B1" w:rsidP="00D401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D4018F" w:rsidRPr="00D74A50">
        <w:rPr>
          <w:rFonts w:ascii="Arial" w:hAnsi="Arial" w:cs="Arial"/>
          <w:sz w:val="22"/>
          <w:szCs w:val="22"/>
        </w:rPr>
        <w:t>tel je zapsán v Obchodním rejstříku</w:t>
      </w:r>
      <w:r w:rsidR="00D4018F">
        <w:rPr>
          <w:rFonts w:ascii="Arial" w:hAnsi="Arial" w:cs="Arial"/>
          <w:sz w:val="22"/>
          <w:szCs w:val="22"/>
        </w:rPr>
        <w:t xml:space="preserve"> vedeném Krajským soudem v Ústí nad Labem</w:t>
      </w:r>
      <w:r w:rsidR="00D4018F" w:rsidRPr="00D74A50">
        <w:rPr>
          <w:rFonts w:ascii="Arial" w:hAnsi="Arial" w:cs="Arial"/>
          <w:sz w:val="22"/>
          <w:szCs w:val="22"/>
        </w:rPr>
        <w:t xml:space="preserve"> v</w:t>
      </w:r>
      <w:r w:rsidR="00D4018F">
        <w:rPr>
          <w:rFonts w:ascii="Arial" w:hAnsi="Arial" w:cs="Arial"/>
          <w:sz w:val="22"/>
          <w:szCs w:val="22"/>
        </w:rPr>
        <w:t> </w:t>
      </w:r>
      <w:r w:rsidR="00D4018F" w:rsidRPr="00D74A50">
        <w:rPr>
          <w:rFonts w:ascii="Arial" w:hAnsi="Arial" w:cs="Arial"/>
          <w:sz w:val="22"/>
          <w:szCs w:val="22"/>
        </w:rPr>
        <w:t>oddílu</w:t>
      </w:r>
      <w:r w:rsidR="00D4018F">
        <w:rPr>
          <w:rFonts w:ascii="Arial" w:hAnsi="Arial" w:cs="Arial"/>
          <w:sz w:val="22"/>
          <w:szCs w:val="22"/>
        </w:rPr>
        <w:t xml:space="preserve"> C,</w:t>
      </w:r>
      <w:r w:rsidR="00D4018F" w:rsidRPr="00D74A50">
        <w:rPr>
          <w:rFonts w:ascii="Arial" w:hAnsi="Arial" w:cs="Arial"/>
          <w:sz w:val="22"/>
          <w:szCs w:val="22"/>
        </w:rPr>
        <w:t xml:space="preserve"> vložce č. </w:t>
      </w:r>
      <w:r w:rsidR="00D4018F">
        <w:rPr>
          <w:rFonts w:ascii="Arial" w:hAnsi="Arial" w:cs="Arial"/>
          <w:sz w:val="22"/>
          <w:szCs w:val="22"/>
        </w:rPr>
        <w:t>2021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24C74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9149C2" w:rsidRPr="009149C2" w:rsidRDefault="009149C2" w:rsidP="009149C2">
      <w:pPr>
        <w:jc w:val="both"/>
        <w:rPr>
          <w:rFonts w:ascii="Arial" w:hAnsi="Arial" w:cs="Arial"/>
          <w:sz w:val="22"/>
          <w:szCs w:val="22"/>
        </w:rPr>
      </w:pPr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</w:pPr>
    </w:p>
    <w:p w:rsidR="00377BDD" w:rsidRDefault="00377BDD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9B1071" w:rsidRDefault="00E01810" w:rsidP="004B6B87">
      <w:pPr>
        <w:jc w:val="center"/>
        <w:rPr>
          <w:rFonts w:ascii="Arial" w:hAnsi="Arial" w:cs="Arial"/>
          <w:b/>
        </w:rPr>
      </w:pPr>
      <w:r w:rsidRPr="00E01810">
        <w:rPr>
          <w:rFonts w:ascii="Arial" w:hAnsi="Arial" w:cs="Arial"/>
          <w:b/>
        </w:rPr>
        <w:t>Rekonstrukce PB, LB Svitávky v Mařenicích u čp. 261</w:t>
      </w:r>
    </w:p>
    <w:p w:rsidR="00E01810" w:rsidRPr="00D74A50" w:rsidRDefault="00E01810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24C74">
        <w:rPr>
          <w:rFonts w:ascii="Arial" w:hAnsi="Arial" w:cs="Arial"/>
          <w:sz w:val="22"/>
          <w:szCs w:val="22"/>
        </w:rPr>
        <w:t>dodavatele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9F14B1">
      <w:pPr>
        <w:widowControl w:val="0"/>
        <w:numPr>
          <w:ilvl w:val="1"/>
          <w:numId w:val="1"/>
        </w:numPr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9F14B1">
      <w:pPr>
        <w:widowControl w:val="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Pr="00FB6921" w:rsidRDefault="007E1E43" w:rsidP="009F14B1">
      <w:pPr>
        <w:pStyle w:val="Odstavecseseznamem"/>
        <w:widowControl w:val="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7E1E43" w:rsidRPr="0006403B" w:rsidRDefault="007E1E43" w:rsidP="009F14B1">
      <w:pPr>
        <w:pStyle w:val="Odstavecseseznamem"/>
        <w:widowControl w:val="0"/>
        <w:ind w:left="540"/>
        <w:jc w:val="both"/>
        <w:rPr>
          <w:rFonts w:ascii="Arial" w:hAnsi="Arial" w:cs="Arial"/>
          <w:sz w:val="22"/>
          <w:szCs w:val="22"/>
        </w:rPr>
      </w:pPr>
    </w:p>
    <w:p w:rsidR="00AD70F8" w:rsidRPr="00D74A50" w:rsidRDefault="00AD70F8" w:rsidP="009F14B1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9F14B1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9F14B1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9F14B1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Default="00C63F88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Default="00AD70F8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932485" w:rsidRDefault="003A0395" w:rsidP="00D2260A">
      <w:pPr>
        <w:ind w:left="426"/>
        <w:rPr>
          <w:rFonts w:ascii="Arial" w:hAnsi="Arial" w:cs="Arial"/>
          <w:b/>
          <w:sz w:val="22"/>
          <w:szCs w:val="22"/>
        </w:rPr>
      </w:pPr>
      <w:r w:rsidRPr="00DB44BC">
        <w:rPr>
          <w:rFonts w:ascii="Arial" w:hAnsi="Arial" w:cs="Arial"/>
          <w:b/>
          <w:sz w:val="22"/>
          <w:szCs w:val="22"/>
        </w:rPr>
        <w:t>Z</w:t>
      </w:r>
      <w:r w:rsidR="00AD70F8" w:rsidRPr="00DB44BC">
        <w:rPr>
          <w:rFonts w:ascii="Arial" w:hAnsi="Arial" w:cs="Arial"/>
          <w:b/>
          <w:sz w:val="22"/>
          <w:szCs w:val="22"/>
        </w:rPr>
        <w:t>ahájení díla:</w:t>
      </w:r>
      <w:r w:rsidR="0014618D" w:rsidRPr="00DB44BC">
        <w:rPr>
          <w:rFonts w:ascii="Arial" w:hAnsi="Arial" w:cs="Arial"/>
          <w:b/>
          <w:sz w:val="22"/>
          <w:szCs w:val="22"/>
        </w:rPr>
        <w:tab/>
      </w:r>
      <w:r w:rsidR="0014618D" w:rsidRPr="00DB44BC">
        <w:rPr>
          <w:rFonts w:ascii="Arial" w:hAnsi="Arial" w:cs="Arial"/>
          <w:b/>
          <w:sz w:val="22"/>
          <w:szCs w:val="22"/>
        </w:rPr>
        <w:tab/>
      </w:r>
      <w:r w:rsidR="00932485" w:rsidRPr="00932485">
        <w:rPr>
          <w:rFonts w:ascii="Arial" w:hAnsi="Arial" w:cs="Arial"/>
          <w:sz w:val="22"/>
          <w:szCs w:val="22"/>
        </w:rPr>
        <w:t>01.07</w:t>
      </w:r>
      <w:r w:rsidR="00DB44BC" w:rsidRPr="00932485">
        <w:rPr>
          <w:rFonts w:ascii="Arial" w:hAnsi="Arial" w:cs="Arial"/>
          <w:sz w:val="22"/>
          <w:szCs w:val="22"/>
        </w:rPr>
        <w:t>.2017</w:t>
      </w:r>
    </w:p>
    <w:p w:rsidR="00AD70F8" w:rsidRPr="00932485" w:rsidRDefault="00AD70F8" w:rsidP="00D2260A">
      <w:pPr>
        <w:ind w:left="426"/>
        <w:rPr>
          <w:rFonts w:ascii="Arial" w:hAnsi="Arial" w:cs="Arial"/>
          <w:sz w:val="22"/>
          <w:szCs w:val="22"/>
        </w:rPr>
      </w:pPr>
      <w:r w:rsidRPr="00932485">
        <w:rPr>
          <w:rFonts w:ascii="Arial" w:hAnsi="Arial" w:cs="Arial"/>
          <w:b/>
          <w:sz w:val="22"/>
          <w:szCs w:val="22"/>
        </w:rPr>
        <w:t>Ukončení díla:</w:t>
      </w:r>
      <w:r w:rsidR="0014618D" w:rsidRPr="00932485">
        <w:rPr>
          <w:rFonts w:ascii="Arial" w:hAnsi="Arial" w:cs="Arial"/>
          <w:b/>
          <w:sz w:val="22"/>
          <w:szCs w:val="22"/>
        </w:rPr>
        <w:tab/>
      </w:r>
      <w:r w:rsidR="0014618D" w:rsidRPr="00932485">
        <w:rPr>
          <w:rFonts w:ascii="Arial" w:hAnsi="Arial" w:cs="Arial"/>
          <w:b/>
          <w:sz w:val="22"/>
          <w:szCs w:val="22"/>
        </w:rPr>
        <w:tab/>
      </w:r>
      <w:r w:rsidR="00932485" w:rsidRPr="00932485">
        <w:rPr>
          <w:rFonts w:ascii="Arial" w:hAnsi="Arial" w:cs="Arial"/>
          <w:sz w:val="22"/>
          <w:szCs w:val="22"/>
        </w:rPr>
        <w:t>30.11.2017</w:t>
      </w:r>
    </w:p>
    <w:p w:rsidR="00E55D9E" w:rsidRPr="00BB4CC3" w:rsidRDefault="00E55D9E" w:rsidP="00037FF0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55D9E" w:rsidRPr="00E01810" w:rsidRDefault="00E55D9E" w:rsidP="00E55D9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</w:r>
      <w:r w:rsidRPr="00932485">
        <w:rPr>
          <w:rFonts w:ascii="Arial" w:hAnsi="Arial" w:cs="Arial"/>
          <w:sz w:val="22"/>
          <w:szCs w:val="22"/>
        </w:rPr>
        <w:t>Lhůty jsou uvažovány vč. technologických přestávek</w:t>
      </w:r>
      <w:r w:rsidR="00932485" w:rsidRPr="00932485">
        <w:rPr>
          <w:rFonts w:ascii="Arial" w:hAnsi="Arial" w:cs="Arial"/>
          <w:sz w:val="22"/>
          <w:szCs w:val="22"/>
        </w:rPr>
        <w:t>.</w:t>
      </w:r>
    </w:p>
    <w:p w:rsidR="00AC2456" w:rsidRDefault="00AC2456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A0395" w:rsidRDefault="00224C74" w:rsidP="00D2260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D75A6">
        <w:rPr>
          <w:rFonts w:ascii="Arial" w:hAnsi="Arial" w:cs="Arial"/>
          <w:color w:val="000000"/>
          <w:sz w:val="22"/>
          <w:szCs w:val="22"/>
        </w:rPr>
        <w:t xml:space="preserve"> 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 w:rsidR="003A0395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D74A50" w:rsidRDefault="009843D6" w:rsidP="009843D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 xml:space="preserve"> </w:t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0745C3">
        <w:rPr>
          <w:rFonts w:ascii="Arial" w:hAnsi="Arial" w:cs="Arial"/>
          <w:b/>
          <w:sz w:val="22"/>
          <w:szCs w:val="22"/>
        </w:rPr>
        <w:t>3.879.220,</w:t>
      </w:r>
      <w:r w:rsidR="000745C3" w:rsidRPr="000745C3">
        <w:rPr>
          <w:rFonts w:ascii="Arial" w:hAnsi="Arial" w:cs="Arial"/>
          <w:b/>
          <w:sz w:val="22"/>
          <w:szCs w:val="22"/>
        </w:rPr>
        <w:t xml:space="preserve">42 </w:t>
      </w:r>
      <w:r w:rsidRPr="000745C3">
        <w:rPr>
          <w:rFonts w:ascii="Arial" w:hAnsi="Arial" w:cs="Arial"/>
          <w:b/>
          <w:sz w:val="22"/>
          <w:szCs w:val="22"/>
        </w:rPr>
        <w:t>Kč</w:t>
      </w:r>
    </w:p>
    <w:p w:rsidR="00D2260A" w:rsidRPr="00932485" w:rsidRDefault="00AF7262" w:rsidP="00D2260A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932485">
        <w:rPr>
          <w:rFonts w:ascii="Arial" w:hAnsi="Arial" w:cs="Arial"/>
          <w:sz w:val="22"/>
          <w:szCs w:val="22"/>
        </w:rPr>
        <w:t>investice</w:t>
      </w:r>
      <w:r w:rsidR="00D2260A" w:rsidRPr="00932485">
        <w:rPr>
          <w:rFonts w:ascii="Arial" w:hAnsi="Arial" w:cs="Arial"/>
          <w:sz w:val="22"/>
          <w:szCs w:val="22"/>
        </w:rPr>
        <w:t xml:space="preserve">: </w:t>
      </w:r>
      <w:r w:rsidR="00932485" w:rsidRPr="00932485">
        <w:rPr>
          <w:rFonts w:ascii="Arial" w:hAnsi="Arial" w:cs="Arial"/>
          <w:sz w:val="22"/>
          <w:szCs w:val="22"/>
        </w:rPr>
        <w:t>SO 01 + SO 02 + SO 03</w:t>
      </w:r>
      <w:r w:rsidR="00E01810" w:rsidRPr="00932485">
        <w:rPr>
          <w:rFonts w:ascii="Arial" w:hAnsi="Arial" w:cs="Arial"/>
          <w:sz w:val="22"/>
          <w:szCs w:val="22"/>
        </w:rPr>
        <w:t xml:space="preserve"> + VON</w:t>
      </w:r>
      <w:r w:rsidR="00D2260A" w:rsidRPr="00932485">
        <w:rPr>
          <w:rFonts w:ascii="Arial" w:hAnsi="Arial" w:cs="Arial"/>
          <w:sz w:val="22"/>
          <w:szCs w:val="22"/>
        </w:rPr>
        <w:tab/>
      </w:r>
    </w:p>
    <w:p w:rsidR="00D2260A" w:rsidRDefault="00D2260A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163376" w:rsidRDefault="00224C74" w:rsidP="007E1E43">
      <w:pPr>
        <w:pStyle w:val="Citace1"/>
        <w:spacing w:after="0" w:line="240" w:lineRule="auto"/>
        <w:ind w:left="426"/>
        <w:jc w:val="both"/>
        <w:rPr>
          <w:rFonts w:ascii="Arial" w:hAnsi="Arial"/>
          <w:i w:val="0"/>
          <w:color w:val="auto"/>
          <w:sz w:val="22"/>
          <w:szCs w:val="22"/>
        </w:rPr>
      </w:pPr>
      <w:r>
        <w:rPr>
          <w:rFonts w:ascii="Arial" w:hAnsi="Arial"/>
          <w:i w:val="0"/>
          <w:color w:val="auto"/>
          <w:sz w:val="22"/>
          <w:szCs w:val="22"/>
        </w:rPr>
        <w:t>Dodavatel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na </w:t>
      </w:r>
      <w:r w:rsidR="00AF3C6E" w:rsidRPr="00BB4CC3">
        <w:rPr>
          <w:rFonts w:ascii="Arial" w:hAnsi="Arial"/>
          <w:i w:val="0"/>
          <w:color w:val="auto"/>
          <w:sz w:val="22"/>
          <w:szCs w:val="22"/>
        </w:rPr>
        <w:t>každé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="00103840" w:rsidRPr="00163376">
        <w:rPr>
          <w:rFonts w:ascii="Arial" w:hAnsi="Arial"/>
          <w:i w:val="0"/>
          <w:color w:val="auto"/>
          <w:sz w:val="22"/>
          <w:szCs w:val="22"/>
        </w:rPr>
        <w:t>lhůtě splatnosti 30 dnů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od data doručení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103840" w:rsidRPr="00AF3C6E" w:rsidRDefault="00103840" w:rsidP="007E1E43">
      <w:pPr>
        <w:ind w:left="426"/>
        <w:rPr>
          <w:strike/>
        </w:rPr>
      </w:pPr>
    </w:p>
    <w:p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224C74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D2260A" w:rsidRDefault="00D2260A" w:rsidP="00AF7262">
      <w:pPr>
        <w:jc w:val="both"/>
        <w:rPr>
          <w:rFonts w:ascii="Arial" w:hAnsi="Arial" w:cs="Arial"/>
          <w:sz w:val="22"/>
          <w:szCs w:val="22"/>
        </w:rPr>
      </w:pPr>
    </w:p>
    <w:p w:rsidR="007E1E43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sz w:val="22"/>
          <w:szCs w:val="22"/>
        </w:rPr>
        <w:t xml:space="preserve">Samostatně budou vystaveny </w:t>
      </w:r>
      <w:r w:rsidR="004479F4" w:rsidRPr="00163376">
        <w:rPr>
          <w:rFonts w:ascii="Arial" w:hAnsi="Arial" w:cs="Arial"/>
          <w:sz w:val="22"/>
          <w:szCs w:val="22"/>
        </w:rPr>
        <w:t>faktury</w:t>
      </w:r>
      <w:r w:rsidRPr="004E3E00">
        <w:rPr>
          <w:rFonts w:ascii="Arial" w:hAnsi="Arial" w:cs="Arial"/>
          <w:sz w:val="22"/>
          <w:szCs w:val="22"/>
        </w:rPr>
        <w:t xml:space="preserve"> za případné vícepráce.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224C74">
        <w:rPr>
          <w:rFonts w:ascii="Arial" w:hAnsi="Arial" w:cs="Arial"/>
          <w:sz w:val="22"/>
          <w:szCs w:val="22"/>
        </w:rPr>
        <w:t>dodavatel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7E1E43" w:rsidRPr="00C90E10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Default="009149C2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1E43">
        <w:rPr>
          <w:rFonts w:ascii="Arial" w:hAnsi="Arial" w:cs="Arial"/>
          <w:b/>
          <w:sz w:val="22"/>
          <w:szCs w:val="22"/>
        </w:rPr>
        <w:t>.</w:t>
      </w:r>
      <w:r w:rsidR="007E1E43" w:rsidRPr="004E3E00">
        <w:rPr>
          <w:rFonts w:ascii="Arial" w:hAnsi="Arial" w:cs="Arial"/>
          <w:sz w:val="22"/>
          <w:szCs w:val="22"/>
        </w:rPr>
        <w:t xml:space="preserve"> </w:t>
      </w:r>
      <w:r w:rsidR="007E1E43" w:rsidRPr="004E3E00">
        <w:rPr>
          <w:rFonts w:ascii="Arial" w:hAnsi="Arial" w:cs="Arial"/>
          <w:sz w:val="22"/>
          <w:szCs w:val="22"/>
        </w:rPr>
        <w:tab/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po dokončení stavby při předání díla. V případě, že plnění smlouvy přesahuje 1 rok, </w:t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taktéž a to nejpozději do 28. února následujícího kalendářního roku. Má-li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 formu akciové společnosti, bude přílohou tohoto seznamu i seznam vlastníků akcií, jejichž souhrnná jmenovitá hodnota přesahuje 10% základního kapitálu, vyhotovený ve lhůtě 90 dnů před dnem předložení seznamu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>dodavatelů.</w:t>
      </w:r>
      <w:r w:rsidR="007E1E43" w:rsidRPr="00635211">
        <w:rPr>
          <w:rFonts w:ascii="Arial" w:hAnsi="Arial" w:cs="Arial"/>
          <w:sz w:val="22"/>
          <w:szCs w:val="22"/>
        </w:rPr>
        <w:t xml:space="preserve"> 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Pr="00D74A50" w:rsidRDefault="009149C2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:rsidR="007E1E43" w:rsidRPr="00D74A50" w:rsidRDefault="009149C2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7E1E43" w:rsidRPr="00D74A50">
        <w:rPr>
          <w:rFonts w:ascii="Arial" w:hAnsi="Arial" w:cs="Arial"/>
          <w:sz w:val="22"/>
          <w:szCs w:val="22"/>
        </w:rPr>
        <w:t xml:space="preserve">Smlouva nabývá platnosti </w:t>
      </w:r>
      <w:r w:rsidR="007E1E43">
        <w:rPr>
          <w:rFonts w:ascii="Arial" w:hAnsi="Arial" w:cs="Arial"/>
          <w:sz w:val="22"/>
          <w:szCs w:val="22"/>
        </w:rPr>
        <w:t xml:space="preserve">a účinnosti </w:t>
      </w:r>
      <w:r w:rsidR="007E1E43" w:rsidRPr="00D74A50">
        <w:rPr>
          <w:rFonts w:ascii="Arial" w:hAnsi="Arial" w:cs="Arial"/>
          <w:sz w:val="22"/>
          <w:szCs w:val="22"/>
        </w:rPr>
        <w:t>dnem jejího podpisu oprávněnými zástupci obou smluvních stran.</w:t>
      </w:r>
    </w:p>
    <w:p w:rsidR="007E1E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9149C2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9D3592" w:rsidRPr="00AF7262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AF7262">
        <w:rPr>
          <w:rFonts w:ascii="Arial" w:hAnsi="Arial" w:cs="Arial"/>
          <w:b/>
          <w:sz w:val="22"/>
          <w:szCs w:val="22"/>
        </w:rPr>
        <w:t>dvou</w:t>
      </w:r>
      <w:r w:rsidR="009D3592" w:rsidRPr="00AF7262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AF7262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AF7262">
        <w:rPr>
          <w:rFonts w:ascii="Arial" w:hAnsi="Arial" w:cs="Arial"/>
          <w:b/>
          <w:bCs/>
          <w:sz w:val="22"/>
          <w:szCs w:val="22"/>
        </w:rPr>
        <w:t>jedno</w:t>
      </w:r>
      <w:r w:rsidR="009D3592" w:rsidRPr="00AF7262">
        <w:rPr>
          <w:rFonts w:ascii="Arial" w:hAnsi="Arial" w:cs="Arial"/>
          <w:bCs/>
          <w:sz w:val="22"/>
          <w:szCs w:val="22"/>
        </w:rPr>
        <w:t xml:space="preserve"> vyhotovení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:rsidR="00224C74" w:rsidRDefault="0078134D" w:rsidP="00AF726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Default="004944FE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14.06.2017</w:t>
      </w:r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A56C9C">
        <w:rPr>
          <w:rFonts w:ascii="Arial" w:hAnsi="Arial" w:cs="Arial"/>
          <w:sz w:val="22"/>
          <w:szCs w:val="22"/>
        </w:rPr>
        <w:t xml:space="preserve"> Litvínově </w:t>
      </w:r>
      <w:r w:rsidR="008E3236" w:rsidRPr="00D74A50">
        <w:rPr>
          <w:rFonts w:ascii="Arial" w:hAnsi="Arial" w:cs="Arial"/>
          <w:sz w:val="22"/>
          <w:szCs w:val="22"/>
        </w:rPr>
        <w:t>dne</w:t>
      </w:r>
      <w:r w:rsidR="00A56C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08.06.2017</w:t>
      </w:r>
      <w:bookmarkStart w:id="0" w:name="_GoBack"/>
      <w:bookmarkEnd w:id="0"/>
    </w:p>
    <w:p w:rsidR="009F14B1" w:rsidRPr="00D74A50" w:rsidRDefault="009F14B1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9F14B1" w:rsidRDefault="009F14B1" w:rsidP="00CD6D6D">
      <w:pPr>
        <w:jc w:val="both"/>
        <w:rPr>
          <w:rFonts w:ascii="Arial" w:hAnsi="Arial" w:cs="Arial"/>
          <w:sz w:val="22"/>
          <w:szCs w:val="22"/>
        </w:rPr>
      </w:pPr>
    </w:p>
    <w:p w:rsidR="009F14B1" w:rsidRDefault="009F14B1" w:rsidP="00CD6D6D">
      <w:pPr>
        <w:jc w:val="both"/>
        <w:rPr>
          <w:rFonts w:ascii="Arial" w:hAnsi="Arial" w:cs="Arial"/>
          <w:sz w:val="22"/>
          <w:szCs w:val="22"/>
        </w:rPr>
      </w:pPr>
    </w:p>
    <w:p w:rsidR="009F14B1" w:rsidRDefault="009F14B1" w:rsidP="00CD6D6D">
      <w:pPr>
        <w:jc w:val="both"/>
        <w:rPr>
          <w:rFonts w:ascii="Arial" w:hAnsi="Arial" w:cs="Arial"/>
          <w:sz w:val="22"/>
          <w:szCs w:val="22"/>
        </w:rPr>
      </w:pPr>
    </w:p>
    <w:p w:rsidR="009F14B1" w:rsidRDefault="009F14B1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00411C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A56C9C">
        <w:rPr>
          <w:rFonts w:ascii="Arial" w:hAnsi="Arial" w:cs="Arial"/>
          <w:sz w:val="22"/>
          <w:szCs w:val="22"/>
        </w:rPr>
        <w:t>ředitel společnosti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A56C9C">
        <w:rPr>
          <w:rFonts w:ascii="Arial" w:hAnsi="Arial" w:cs="Arial"/>
          <w:sz w:val="22"/>
          <w:szCs w:val="22"/>
        </w:rPr>
        <w:tab/>
      </w:r>
      <w:r w:rsidR="00A56C9C">
        <w:rPr>
          <w:rFonts w:ascii="Arial" w:hAnsi="Arial" w:cs="Arial"/>
          <w:sz w:val="22"/>
          <w:szCs w:val="22"/>
        </w:rPr>
        <w:tab/>
      </w:r>
      <w:r w:rsidR="00A56C9C">
        <w:rPr>
          <w:rFonts w:ascii="Arial" w:hAnsi="Arial" w:cs="Arial"/>
          <w:sz w:val="22"/>
          <w:szCs w:val="22"/>
        </w:rPr>
        <w:tab/>
      </w:r>
      <w:r w:rsidR="00A56C9C">
        <w:rPr>
          <w:rFonts w:ascii="Arial" w:hAnsi="Arial" w:cs="Arial"/>
          <w:sz w:val="22"/>
          <w:szCs w:val="22"/>
        </w:rPr>
        <w:tab/>
        <w:t>Y</w:t>
      </w:r>
      <w:r w:rsidR="009F14B1">
        <w:rPr>
          <w:rFonts w:ascii="Arial" w:hAnsi="Arial" w:cs="Arial"/>
          <w:sz w:val="22"/>
          <w:szCs w:val="22"/>
        </w:rPr>
        <w:t xml:space="preserve"> </w:t>
      </w:r>
      <w:r w:rsidR="00A56C9C">
        <w:rPr>
          <w:rFonts w:ascii="Arial" w:hAnsi="Arial" w:cs="Arial"/>
          <w:sz w:val="22"/>
          <w:szCs w:val="22"/>
        </w:rPr>
        <w:t>S</w:t>
      </w:r>
      <w:r w:rsidR="009F14B1">
        <w:rPr>
          <w:rFonts w:ascii="Arial" w:hAnsi="Arial" w:cs="Arial"/>
          <w:sz w:val="22"/>
          <w:szCs w:val="22"/>
        </w:rPr>
        <w:t> </w:t>
      </w:r>
      <w:r w:rsidR="00A56C9C">
        <w:rPr>
          <w:rFonts w:ascii="Arial" w:hAnsi="Arial" w:cs="Arial"/>
          <w:sz w:val="22"/>
          <w:szCs w:val="22"/>
        </w:rPr>
        <w:t>S</w:t>
      </w:r>
      <w:r w:rsidR="009F14B1">
        <w:rPr>
          <w:rFonts w:ascii="Arial" w:hAnsi="Arial" w:cs="Arial"/>
          <w:sz w:val="22"/>
          <w:szCs w:val="22"/>
        </w:rPr>
        <w:t xml:space="preserve"> </w:t>
      </w:r>
      <w:r w:rsidR="00A56C9C">
        <w:rPr>
          <w:rFonts w:ascii="Arial" w:hAnsi="Arial" w:cs="Arial"/>
          <w:sz w:val="22"/>
          <w:szCs w:val="22"/>
        </w:rPr>
        <w:t>E</w:t>
      </w:r>
      <w:r w:rsidR="009F14B1">
        <w:rPr>
          <w:rFonts w:ascii="Arial" w:hAnsi="Arial" w:cs="Arial"/>
          <w:sz w:val="22"/>
          <w:szCs w:val="22"/>
        </w:rPr>
        <w:t xml:space="preserve"> </w:t>
      </w:r>
      <w:r w:rsidR="00A56C9C">
        <w:rPr>
          <w:rFonts w:ascii="Arial" w:hAnsi="Arial" w:cs="Arial"/>
          <w:sz w:val="22"/>
          <w:szCs w:val="22"/>
        </w:rPr>
        <w:t xml:space="preserve">N </w:t>
      </w:r>
      <w:r w:rsidR="009F14B1">
        <w:rPr>
          <w:rFonts w:ascii="Arial" w:hAnsi="Arial" w:cs="Arial"/>
          <w:sz w:val="22"/>
          <w:szCs w:val="22"/>
        </w:rPr>
        <w:t>-</w:t>
      </w:r>
      <w:r w:rsidR="00A56C9C">
        <w:rPr>
          <w:rFonts w:ascii="Arial" w:hAnsi="Arial" w:cs="Arial"/>
          <w:sz w:val="22"/>
          <w:szCs w:val="22"/>
        </w:rPr>
        <w:t xml:space="preserve"> spol. s r.o.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sectPr w:rsidR="008E3236" w:rsidRPr="00D74A50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94" w:rsidRDefault="00535894">
      <w:r>
        <w:separator/>
      </w:r>
    </w:p>
  </w:endnote>
  <w:endnote w:type="continuationSeparator" w:id="0">
    <w:p w:rsidR="00535894" w:rsidRDefault="0053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4944FE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4944FE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94" w:rsidRDefault="00535894">
      <w:r>
        <w:separator/>
      </w:r>
    </w:p>
  </w:footnote>
  <w:footnote w:type="continuationSeparator" w:id="0">
    <w:p w:rsidR="00535894" w:rsidRDefault="0053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411C"/>
    <w:rsid w:val="000079D5"/>
    <w:rsid w:val="00012345"/>
    <w:rsid w:val="00033F75"/>
    <w:rsid w:val="00037FF0"/>
    <w:rsid w:val="000421E5"/>
    <w:rsid w:val="0004546C"/>
    <w:rsid w:val="00045664"/>
    <w:rsid w:val="00056330"/>
    <w:rsid w:val="00056FE6"/>
    <w:rsid w:val="000745C3"/>
    <w:rsid w:val="000768C5"/>
    <w:rsid w:val="00083E5A"/>
    <w:rsid w:val="000D2A9F"/>
    <w:rsid w:val="00100B1F"/>
    <w:rsid w:val="001010EE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0596F"/>
    <w:rsid w:val="00210884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78D4"/>
    <w:rsid w:val="00283F7E"/>
    <w:rsid w:val="002859B9"/>
    <w:rsid w:val="002B3146"/>
    <w:rsid w:val="002C21D2"/>
    <w:rsid w:val="002C4574"/>
    <w:rsid w:val="002D0328"/>
    <w:rsid w:val="002D192B"/>
    <w:rsid w:val="002E66D4"/>
    <w:rsid w:val="002E7B0A"/>
    <w:rsid w:val="002F1369"/>
    <w:rsid w:val="002F4314"/>
    <w:rsid w:val="002F6AB0"/>
    <w:rsid w:val="002F77ED"/>
    <w:rsid w:val="00300D6D"/>
    <w:rsid w:val="0030624A"/>
    <w:rsid w:val="00314B40"/>
    <w:rsid w:val="00316C20"/>
    <w:rsid w:val="00317BFC"/>
    <w:rsid w:val="00320F2F"/>
    <w:rsid w:val="00324757"/>
    <w:rsid w:val="00327514"/>
    <w:rsid w:val="00327D64"/>
    <w:rsid w:val="00330C4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64A8"/>
    <w:rsid w:val="003D75A6"/>
    <w:rsid w:val="004100F6"/>
    <w:rsid w:val="0042126F"/>
    <w:rsid w:val="004252EB"/>
    <w:rsid w:val="004313FB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44FE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601E"/>
    <w:rsid w:val="00535894"/>
    <w:rsid w:val="0058265B"/>
    <w:rsid w:val="0058552C"/>
    <w:rsid w:val="00590B52"/>
    <w:rsid w:val="00590FCA"/>
    <w:rsid w:val="005A6E12"/>
    <w:rsid w:val="005A7940"/>
    <w:rsid w:val="005C3E55"/>
    <w:rsid w:val="005D5110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5F61"/>
    <w:rsid w:val="006D0F7D"/>
    <w:rsid w:val="006D3D75"/>
    <w:rsid w:val="006F73E2"/>
    <w:rsid w:val="006F77BF"/>
    <w:rsid w:val="00717462"/>
    <w:rsid w:val="00724D18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49C2"/>
    <w:rsid w:val="00915416"/>
    <w:rsid w:val="00932485"/>
    <w:rsid w:val="009334A9"/>
    <w:rsid w:val="009418FD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23FF"/>
    <w:rsid w:val="009A4EEC"/>
    <w:rsid w:val="009A4FB5"/>
    <w:rsid w:val="009B01FE"/>
    <w:rsid w:val="009B1071"/>
    <w:rsid w:val="009B4312"/>
    <w:rsid w:val="009B5E91"/>
    <w:rsid w:val="009C1AAA"/>
    <w:rsid w:val="009C22A0"/>
    <w:rsid w:val="009C4477"/>
    <w:rsid w:val="009D3592"/>
    <w:rsid w:val="009E47D2"/>
    <w:rsid w:val="009F14B1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6C9C"/>
    <w:rsid w:val="00A66516"/>
    <w:rsid w:val="00A71BE1"/>
    <w:rsid w:val="00A74BEE"/>
    <w:rsid w:val="00A77330"/>
    <w:rsid w:val="00A776FD"/>
    <w:rsid w:val="00AC2456"/>
    <w:rsid w:val="00AD70F8"/>
    <w:rsid w:val="00AD7965"/>
    <w:rsid w:val="00AF3C6E"/>
    <w:rsid w:val="00AF46C9"/>
    <w:rsid w:val="00AF6F90"/>
    <w:rsid w:val="00AF7262"/>
    <w:rsid w:val="00B03D13"/>
    <w:rsid w:val="00B06961"/>
    <w:rsid w:val="00B116D9"/>
    <w:rsid w:val="00B123C4"/>
    <w:rsid w:val="00B16667"/>
    <w:rsid w:val="00B23798"/>
    <w:rsid w:val="00B34E3F"/>
    <w:rsid w:val="00B459F0"/>
    <w:rsid w:val="00B5360D"/>
    <w:rsid w:val="00B840BD"/>
    <w:rsid w:val="00B86729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7072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201C6"/>
    <w:rsid w:val="00D2260A"/>
    <w:rsid w:val="00D24911"/>
    <w:rsid w:val="00D36857"/>
    <w:rsid w:val="00D4018F"/>
    <w:rsid w:val="00D74A50"/>
    <w:rsid w:val="00D76881"/>
    <w:rsid w:val="00DA46ED"/>
    <w:rsid w:val="00DA4F77"/>
    <w:rsid w:val="00DA7DA1"/>
    <w:rsid w:val="00DB44BC"/>
    <w:rsid w:val="00DC0D56"/>
    <w:rsid w:val="00DC238C"/>
    <w:rsid w:val="00DD58BD"/>
    <w:rsid w:val="00DD59C6"/>
    <w:rsid w:val="00DE1C0C"/>
    <w:rsid w:val="00DE2D09"/>
    <w:rsid w:val="00DE33BD"/>
    <w:rsid w:val="00DE6C36"/>
    <w:rsid w:val="00DF0E92"/>
    <w:rsid w:val="00E00B4F"/>
    <w:rsid w:val="00E01810"/>
    <w:rsid w:val="00E0190E"/>
    <w:rsid w:val="00E062C8"/>
    <w:rsid w:val="00E0681E"/>
    <w:rsid w:val="00E06C6E"/>
    <w:rsid w:val="00E10400"/>
    <w:rsid w:val="00E1398F"/>
    <w:rsid w:val="00E16E40"/>
    <w:rsid w:val="00E24CEB"/>
    <w:rsid w:val="00E26428"/>
    <w:rsid w:val="00E27560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62BB"/>
    <w:rsid w:val="00ED1B27"/>
    <w:rsid w:val="00EF19A2"/>
    <w:rsid w:val="00F030AF"/>
    <w:rsid w:val="00F0509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780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11</cp:revision>
  <cp:lastPrinted>2009-09-17T10:12:00Z</cp:lastPrinted>
  <dcterms:created xsi:type="dcterms:W3CDTF">2017-03-01T09:39:00Z</dcterms:created>
  <dcterms:modified xsi:type="dcterms:W3CDTF">2017-06-14T11:25:00Z</dcterms:modified>
</cp:coreProperties>
</file>