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E8B14" w14:textId="77777777" w:rsidR="00467C02" w:rsidRDefault="00467C02" w:rsidP="00B3234A">
      <w:pPr>
        <w:spacing w:after="0" w:line="240" w:lineRule="auto"/>
      </w:pPr>
    </w:p>
    <w:p w14:paraId="17BA2E39" w14:textId="77777777" w:rsidR="00B3234A" w:rsidRDefault="0025593A" w:rsidP="00B3234A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07650F9" wp14:editId="160D3474">
            <wp:extent cx="5753100" cy="1619250"/>
            <wp:effectExtent l="19050" t="0" r="0" b="0"/>
            <wp:docPr id="1" name="obrázek 1" descr="znak_text_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text_horiz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BFDC6" w14:textId="77777777" w:rsidR="00DD11DB" w:rsidRDefault="00DD11DB" w:rsidP="00DD11DB">
      <w:pPr>
        <w:spacing w:after="0" w:line="240" w:lineRule="auto"/>
        <w:jc w:val="both"/>
        <w:rPr>
          <w:spacing w:val="24"/>
          <w:sz w:val="24"/>
          <w:szCs w:val="24"/>
        </w:rPr>
      </w:pPr>
      <w:r w:rsidRPr="00D51510">
        <w:rPr>
          <w:spacing w:val="24"/>
          <w:sz w:val="24"/>
          <w:szCs w:val="24"/>
        </w:rPr>
        <w:t>Výzva k podání nabídek</w:t>
      </w:r>
      <w:r>
        <w:rPr>
          <w:spacing w:val="24"/>
          <w:sz w:val="24"/>
          <w:szCs w:val="24"/>
        </w:rPr>
        <w:t xml:space="preserve"> k </w:t>
      </w:r>
      <w:r w:rsidRPr="00D51510">
        <w:rPr>
          <w:spacing w:val="24"/>
          <w:sz w:val="24"/>
          <w:szCs w:val="24"/>
        </w:rPr>
        <w:t xml:space="preserve">veřejné zakázce </w:t>
      </w:r>
      <w:r>
        <w:rPr>
          <w:spacing w:val="24"/>
          <w:sz w:val="24"/>
          <w:szCs w:val="24"/>
        </w:rPr>
        <w:t>malého rozsahu p</w:t>
      </w:r>
      <w:r w:rsidRPr="00D51510">
        <w:rPr>
          <w:spacing w:val="24"/>
          <w:sz w:val="24"/>
          <w:szCs w:val="24"/>
        </w:rPr>
        <w:t>odle ustanovení § 27 písm. a)</w:t>
      </w:r>
      <w:r w:rsidRPr="00500530">
        <w:rPr>
          <w:spacing w:val="24"/>
          <w:sz w:val="24"/>
          <w:szCs w:val="24"/>
        </w:rPr>
        <w:t xml:space="preserve"> </w:t>
      </w:r>
      <w:r w:rsidRPr="00D51510">
        <w:rPr>
          <w:spacing w:val="24"/>
          <w:sz w:val="24"/>
          <w:szCs w:val="24"/>
        </w:rPr>
        <w:t>zákona č. 134/2016 Sb., o zadávání veřejných zakázek</w:t>
      </w:r>
      <w:r>
        <w:rPr>
          <w:spacing w:val="24"/>
          <w:sz w:val="24"/>
          <w:szCs w:val="24"/>
        </w:rPr>
        <w:t>,</w:t>
      </w:r>
      <w:r w:rsidRPr="00D51510">
        <w:rPr>
          <w:spacing w:val="24"/>
          <w:sz w:val="24"/>
          <w:szCs w:val="24"/>
        </w:rPr>
        <w:t xml:space="preserve"> ve znění pozdějších předpisů</w:t>
      </w:r>
      <w:r>
        <w:rPr>
          <w:spacing w:val="24"/>
          <w:sz w:val="24"/>
          <w:szCs w:val="24"/>
        </w:rPr>
        <w:t>,</w:t>
      </w:r>
      <w:r w:rsidRPr="00D51510">
        <w:rPr>
          <w:rFonts w:cs="Calibri"/>
          <w:sz w:val="24"/>
          <w:szCs w:val="24"/>
        </w:rPr>
        <w:t xml:space="preserve"> </w:t>
      </w:r>
      <w:r w:rsidRPr="00B256F4">
        <w:rPr>
          <w:rFonts w:cs="Calibri"/>
          <w:sz w:val="24"/>
          <w:szCs w:val="24"/>
        </w:rPr>
        <w:t>(dále jen „</w:t>
      </w:r>
      <w:r w:rsidRPr="00B256F4">
        <w:rPr>
          <w:spacing w:val="24"/>
          <w:sz w:val="24"/>
          <w:szCs w:val="24"/>
        </w:rPr>
        <w:t xml:space="preserve">zákon o </w:t>
      </w:r>
      <w:r>
        <w:rPr>
          <w:spacing w:val="24"/>
          <w:sz w:val="24"/>
          <w:szCs w:val="24"/>
        </w:rPr>
        <w:t>ZVZ</w:t>
      </w:r>
      <w:r w:rsidRPr="00B256F4">
        <w:rPr>
          <w:rFonts w:cs="Calibri"/>
          <w:sz w:val="24"/>
          <w:szCs w:val="24"/>
        </w:rPr>
        <w:t>“)</w:t>
      </w:r>
      <w:r>
        <w:rPr>
          <w:rFonts w:cs="Calibri"/>
          <w:sz w:val="24"/>
          <w:szCs w:val="24"/>
        </w:rPr>
        <w:t xml:space="preserve">, </w:t>
      </w:r>
      <w:r w:rsidRPr="00D51510">
        <w:rPr>
          <w:spacing w:val="24"/>
          <w:sz w:val="24"/>
          <w:szCs w:val="24"/>
        </w:rPr>
        <w:t xml:space="preserve">zadávané mimo režim </w:t>
      </w:r>
      <w:r>
        <w:rPr>
          <w:spacing w:val="24"/>
          <w:sz w:val="24"/>
          <w:szCs w:val="24"/>
        </w:rPr>
        <w:t>zákona o ZVZ. Tato veřejná zakázka je zadávána</w:t>
      </w:r>
      <w:r w:rsidRPr="00D51510">
        <w:rPr>
          <w:spacing w:val="24"/>
          <w:sz w:val="24"/>
          <w:szCs w:val="24"/>
        </w:rPr>
        <w:t xml:space="preserve"> v souladu se Směrnicí č. 3 Rady Královéhradeckého kraje</w:t>
      </w:r>
      <w:r>
        <w:rPr>
          <w:spacing w:val="24"/>
          <w:sz w:val="24"/>
          <w:szCs w:val="24"/>
        </w:rPr>
        <w:t>,</w:t>
      </w:r>
      <w:r w:rsidRPr="00D51510">
        <w:rPr>
          <w:spacing w:val="24"/>
          <w:sz w:val="24"/>
          <w:szCs w:val="24"/>
        </w:rPr>
        <w:t xml:space="preserve"> </w:t>
      </w:r>
      <w:r w:rsidRPr="009C1C29">
        <w:rPr>
          <w:spacing w:val="24"/>
          <w:sz w:val="24"/>
          <w:szCs w:val="24"/>
        </w:rPr>
        <w:t>kterou se stanovuje postup Královéhradeckého kraje při zadávání veřejných zakázek j</w:t>
      </w:r>
      <w:r>
        <w:rPr>
          <w:spacing w:val="24"/>
          <w:sz w:val="24"/>
          <w:szCs w:val="24"/>
        </w:rPr>
        <w:t xml:space="preserve">ako </w:t>
      </w:r>
      <w:r w:rsidRPr="00EB4272">
        <w:rPr>
          <w:b/>
          <w:spacing w:val="24"/>
          <w:sz w:val="24"/>
          <w:szCs w:val="24"/>
        </w:rPr>
        <w:t>veřejná zakázka malého rozsahu na dodávku</w:t>
      </w:r>
      <w:r w:rsidRPr="00D51510">
        <w:rPr>
          <w:spacing w:val="24"/>
          <w:sz w:val="24"/>
          <w:szCs w:val="24"/>
        </w:rPr>
        <w:t xml:space="preserve"> označenou jako:</w:t>
      </w:r>
    </w:p>
    <w:p w14:paraId="01937032" w14:textId="77777777" w:rsidR="001E43EC" w:rsidRDefault="001E43EC" w:rsidP="00B3234A">
      <w:pPr>
        <w:jc w:val="center"/>
        <w:rPr>
          <w:spacing w:val="24"/>
          <w:sz w:val="40"/>
          <w:szCs w:val="40"/>
        </w:rPr>
      </w:pPr>
    </w:p>
    <w:p w14:paraId="1043EAC9" w14:textId="77777777" w:rsidR="00B3234A" w:rsidRPr="00EE554C" w:rsidRDefault="00B3234A" w:rsidP="00B3234A">
      <w:pPr>
        <w:jc w:val="center"/>
        <w:rPr>
          <w:spacing w:val="24"/>
          <w:sz w:val="40"/>
          <w:szCs w:val="40"/>
        </w:rPr>
      </w:pPr>
    </w:p>
    <w:p w14:paraId="1892D27A" w14:textId="77777777" w:rsidR="00401CCF" w:rsidRPr="001E43EC" w:rsidRDefault="00401CCF" w:rsidP="00770675">
      <w:pPr>
        <w:spacing w:after="0"/>
        <w:jc w:val="center"/>
        <w:rPr>
          <w:b/>
          <w:spacing w:val="24"/>
          <w:sz w:val="36"/>
          <w:szCs w:val="36"/>
        </w:rPr>
      </w:pPr>
      <w:r>
        <w:rPr>
          <w:b/>
          <w:spacing w:val="24"/>
          <w:sz w:val="36"/>
          <w:szCs w:val="36"/>
        </w:rPr>
        <w:t>„</w:t>
      </w:r>
      <w:r w:rsidR="006C4ABD" w:rsidRPr="00156801">
        <w:rPr>
          <w:b/>
          <w:spacing w:val="24"/>
          <w:sz w:val="36"/>
          <w:szCs w:val="36"/>
        </w:rPr>
        <w:t>Územní studie k</w:t>
      </w:r>
      <w:r w:rsidR="00770675" w:rsidRPr="00156801">
        <w:rPr>
          <w:b/>
          <w:spacing w:val="24"/>
          <w:sz w:val="36"/>
          <w:szCs w:val="36"/>
        </w:rPr>
        <w:t>rajin</w:t>
      </w:r>
      <w:r w:rsidR="005B5B53" w:rsidRPr="00156801">
        <w:rPr>
          <w:b/>
          <w:spacing w:val="24"/>
          <w:sz w:val="36"/>
          <w:szCs w:val="36"/>
        </w:rPr>
        <w:t>y</w:t>
      </w:r>
      <w:r w:rsidR="00770675" w:rsidRPr="00156801">
        <w:rPr>
          <w:b/>
          <w:spacing w:val="24"/>
          <w:sz w:val="36"/>
          <w:szCs w:val="36"/>
        </w:rPr>
        <w:t xml:space="preserve"> </w:t>
      </w:r>
      <w:r w:rsidR="00770675" w:rsidRPr="005B5B53">
        <w:rPr>
          <w:b/>
          <w:spacing w:val="24"/>
          <w:sz w:val="36"/>
          <w:szCs w:val="36"/>
        </w:rPr>
        <w:t>Královéhradeckého kraje</w:t>
      </w:r>
      <w:r>
        <w:rPr>
          <w:b/>
          <w:spacing w:val="24"/>
          <w:sz w:val="36"/>
          <w:szCs w:val="36"/>
        </w:rPr>
        <w:t xml:space="preserve">“ </w:t>
      </w:r>
    </w:p>
    <w:p w14:paraId="53A14CCD" w14:textId="77777777" w:rsidR="00B3234A" w:rsidRPr="000240F4" w:rsidRDefault="00484F86" w:rsidP="00484F86">
      <w:pPr>
        <w:tabs>
          <w:tab w:val="left" w:pos="15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0C38B0" w14:textId="77777777" w:rsidR="00DD11DB" w:rsidRPr="00D54C20" w:rsidRDefault="00DD11DB" w:rsidP="00DD11DB">
      <w:pPr>
        <w:jc w:val="center"/>
        <w:rPr>
          <w:sz w:val="24"/>
          <w:szCs w:val="24"/>
        </w:rPr>
      </w:pPr>
      <w:r w:rsidRPr="00D54C20">
        <w:rPr>
          <w:sz w:val="24"/>
          <w:szCs w:val="24"/>
        </w:rPr>
        <w:t>(dále též jen jako „veřejná zakázka“</w:t>
      </w:r>
      <w:r>
        <w:rPr>
          <w:sz w:val="24"/>
          <w:szCs w:val="24"/>
        </w:rPr>
        <w:t xml:space="preserve"> či jen „zakázka“</w:t>
      </w:r>
      <w:r w:rsidRPr="00D54C20">
        <w:rPr>
          <w:sz w:val="24"/>
          <w:szCs w:val="24"/>
        </w:rPr>
        <w:t>)</w:t>
      </w:r>
    </w:p>
    <w:p w14:paraId="65E7A2C9" w14:textId="77777777" w:rsidR="00DD11DB" w:rsidRPr="001E43EC" w:rsidRDefault="00DD11DB" w:rsidP="00DD11DB">
      <w:pPr>
        <w:jc w:val="center"/>
        <w:rPr>
          <w:b/>
          <w:spacing w:val="24"/>
          <w:sz w:val="36"/>
          <w:szCs w:val="36"/>
        </w:rPr>
      </w:pPr>
    </w:p>
    <w:p w14:paraId="025CD3C3" w14:textId="77777777" w:rsidR="00DD11DB" w:rsidRPr="000240F4" w:rsidRDefault="00DD11DB" w:rsidP="00DD11DB">
      <w:pPr>
        <w:spacing w:after="0" w:line="240" w:lineRule="auto"/>
        <w:jc w:val="center"/>
        <w:rPr>
          <w:sz w:val="24"/>
          <w:szCs w:val="24"/>
        </w:rPr>
      </w:pPr>
      <w:r>
        <w:rPr>
          <w:spacing w:val="24"/>
          <w:sz w:val="24"/>
          <w:szCs w:val="24"/>
        </w:rPr>
        <w:t xml:space="preserve"> Územní studie jako územně plánovací podklad</w:t>
      </w:r>
      <w:r w:rsidRPr="00BF193E">
        <w:rPr>
          <w:spacing w:val="24"/>
          <w:sz w:val="24"/>
          <w:szCs w:val="24"/>
        </w:rPr>
        <w:t xml:space="preserve"> ve smyslu § 25 zákona č. 183/2006 Sb. o územním plánování a stavebním řádu, ve znění pozdějších předpisů, (dále jen „stavební zákon“)</w:t>
      </w:r>
      <w:r>
        <w:rPr>
          <w:spacing w:val="24"/>
          <w:sz w:val="24"/>
          <w:szCs w:val="24"/>
        </w:rPr>
        <w:t>.</w:t>
      </w:r>
    </w:p>
    <w:p w14:paraId="3E34920B" w14:textId="77777777" w:rsidR="00BF193E" w:rsidRDefault="00BF193E" w:rsidP="00EE554C">
      <w:pPr>
        <w:jc w:val="center"/>
        <w:rPr>
          <w:spacing w:val="24"/>
          <w:sz w:val="30"/>
          <w:szCs w:val="30"/>
          <w:u w:val="single"/>
        </w:rPr>
      </w:pPr>
    </w:p>
    <w:p w14:paraId="01D37E4D" w14:textId="77777777" w:rsidR="00401CCF" w:rsidRPr="00EE554C" w:rsidRDefault="00401CCF" w:rsidP="00EE554C">
      <w:pPr>
        <w:jc w:val="center"/>
        <w:rPr>
          <w:spacing w:val="24"/>
          <w:sz w:val="30"/>
          <w:szCs w:val="30"/>
          <w:u w:val="single"/>
        </w:rPr>
      </w:pPr>
    </w:p>
    <w:p w14:paraId="29A11356" w14:textId="77777777" w:rsidR="00B3234A" w:rsidRPr="00BF193E" w:rsidRDefault="00B3234A" w:rsidP="00AD02B5">
      <w:pPr>
        <w:spacing w:after="0" w:line="240" w:lineRule="auto"/>
        <w:jc w:val="both"/>
        <w:rPr>
          <w:sz w:val="24"/>
          <w:szCs w:val="24"/>
        </w:rPr>
      </w:pPr>
      <w:r w:rsidRPr="00BF193E">
        <w:rPr>
          <w:sz w:val="24"/>
          <w:szCs w:val="24"/>
        </w:rPr>
        <w:t>Zpracoval:</w:t>
      </w:r>
    </w:p>
    <w:p w14:paraId="236F8909" w14:textId="77777777" w:rsidR="00B3234A" w:rsidRPr="00BF193E" w:rsidRDefault="00B3234A" w:rsidP="00AD02B5">
      <w:pPr>
        <w:spacing w:after="0" w:line="240" w:lineRule="auto"/>
        <w:jc w:val="both"/>
        <w:rPr>
          <w:sz w:val="24"/>
          <w:szCs w:val="24"/>
        </w:rPr>
      </w:pPr>
      <w:r w:rsidRPr="00BF193E">
        <w:rPr>
          <w:sz w:val="24"/>
          <w:szCs w:val="24"/>
        </w:rPr>
        <w:t>Krajský úřad Královéhradeckého kraje</w:t>
      </w:r>
      <w:r w:rsidR="00EE554C" w:rsidRPr="00BF193E">
        <w:rPr>
          <w:sz w:val="24"/>
          <w:szCs w:val="24"/>
        </w:rPr>
        <w:t>, o</w:t>
      </w:r>
      <w:r w:rsidRPr="00BF193E">
        <w:rPr>
          <w:sz w:val="24"/>
          <w:szCs w:val="24"/>
        </w:rPr>
        <w:t>dbor územního plánování a stavebního řádu</w:t>
      </w:r>
      <w:r w:rsidR="00EE554C" w:rsidRPr="00BF193E">
        <w:rPr>
          <w:sz w:val="24"/>
          <w:szCs w:val="24"/>
        </w:rPr>
        <w:t xml:space="preserve">, </w:t>
      </w:r>
      <w:r w:rsidRPr="00BF193E">
        <w:rPr>
          <w:sz w:val="24"/>
          <w:szCs w:val="24"/>
        </w:rPr>
        <w:t>Pivovarské náměstí 1245</w:t>
      </w:r>
      <w:r w:rsidR="00EE554C" w:rsidRPr="00BF193E">
        <w:rPr>
          <w:sz w:val="24"/>
          <w:szCs w:val="24"/>
        </w:rPr>
        <w:t xml:space="preserve">, </w:t>
      </w:r>
      <w:r w:rsidRPr="00BF193E">
        <w:rPr>
          <w:sz w:val="24"/>
          <w:szCs w:val="24"/>
        </w:rPr>
        <w:t>500 03 Hradec Králové</w:t>
      </w:r>
      <w:r w:rsidR="00EE554C" w:rsidRPr="00BF193E">
        <w:rPr>
          <w:sz w:val="24"/>
          <w:szCs w:val="24"/>
        </w:rPr>
        <w:t xml:space="preserve"> (dále jen</w:t>
      </w:r>
      <w:r w:rsidR="00155012">
        <w:rPr>
          <w:sz w:val="24"/>
          <w:szCs w:val="24"/>
        </w:rPr>
        <w:t xml:space="preserve"> </w:t>
      </w:r>
      <w:r w:rsidR="00EE554C" w:rsidRPr="00BF193E">
        <w:rPr>
          <w:sz w:val="24"/>
          <w:szCs w:val="24"/>
        </w:rPr>
        <w:t>“zadavatel“)</w:t>
      </w:r>
    </w:p>
    <w:p w14:paraId="08E8F0FE" w14:textId="77777777" w:rsidR="00BF193E" w:rsidRDefault="00BF193E" w:rsidP="00AD02B5">
      <w:pPr>
        <w:spacing w:after="0" w:line="240" w:lineRule="auto"/>
        <w:jc w:val="both"/>
        <w:rPr>
          <w:sz w:val="24"/>
          <w:szCs w:val="24"/>
        </w:rPr>
      </w:pPr>
    </w:p>
    <w:p w14:paraId="6B720821" w14:textId="77777777" w:rsidR="00BF193E" w:rsidRPr="00BF193E" w:rsidRDefault="00BF193E" w:rsidP="00AD02B5">
      <w:pPr>
        <w:spacing w:after="0" w:line="240" w:lineRule="auto"/>
        <w:jc w:val="both"/>
        <w:rPr>
          <w:sz w:val="24"/>
          <w:szCs w:val="24"/>
        </w:rPr>
      </w:pPr>
    </w:p>
    <w:p w14:paraId="10AEBB40" w14:textId="77777777" w:rsidR="00B3234A" w:rsidRPr="00BF193E" w:rsidRDefault="00B3234A" w:rsidP="00AD02B5">
      <w:pPr>
        <w:spacing w:after="0" w:line="240" w:lineRule="auto"/>
        <w:jc w:val="both"/>
        <w:rPr>
          <w:sz w:val="24"/>
          <w:szCs w:val="24"/>
        </w:rPr>
      </w:pPr>
      <w:r w:rsidRPr="00BF193E">
        <w:rPr>
          <w:sz w:val="24"/>
          <w:szCs w:val="24"/>
        </w:rPr>
        <w:t>Datum:</w:t>
      </w:r>
      <w:r w:rsidR="004B10C8" w:rsidRPr="00BF193E">
        <w:rPr>
          <w:sz w:val="24"/>
          <w:szCs w:val="24"/>
        </w:rPr>
        <w:t xml:space="preserve"> </w:t>
      </w:r>
      <w:r w:rsidR="005B5B53" w:rsidRPr="00156801">
        <w:rPr>
          <w:sz w:val="24"/>
          <w:szCs w:val="24"/>
        </w:rPr>
        <w:t>březen</w:t>
      </w:r>
      <w:r w:rsidR="00CF7E26">
        <w:rPr>
          <w:sz w:val="24"/>
          <w:szCs w:val="24"/>
        </w:rPr>
        <w:t xml:space="preserve"> </w:t>
      </w:r>
      <w:r w:rsidR="00336AEA">
        <w:rPr>
          <w:sz w:val="24"/>
          <w:szCs w:val="24"/>
        </w:rPr>
        <w:t>201</w:t>
      </w:r>
      <w:r w:rsidR="00CF7E26">
        <w:rPr>
          <w:sz w:val="24"/>
          <w:szCs w:val="24"/>
        </w:rPr>
        <w:t>7</w:t>
      </w:r>
    </w:p>
    <w:p w14:paraId="1A523109" w14:textId="77777777" w:rsidR="00BF193E" w:rsidRPr="00B3234A" w:rsidRDefault="00BF193E" w:rsidP="00AD02B5">
      <w:pPr>
        <w:spacing w:after="0" w:line="240" w:lineRule="auto"/>
        <w:jc w:val="both"/>
        <w:rPr>
          <w:sz w:val="30"/>
          <w:szCs w:val="30"/>
        </w:rPr>
      </w:pPr>
    </w:p>
    <w:p w14:paraId="5E2FF53E" w14:textId="77777777" w:rsidR="00BF193E" w:rsidRDefault="00BF193E" w:rsidP="004B10C8">
      <w:pPr>
        <w:spacing w:after="0" w:line="240" w:lineRule="auto"/>
        <w:jc w:val="center"/>
        <w:rPr>
          <w:sz w:val="30"/>
          <w:szCs w:val="30"/>
        </w:rPr>
        <w:sectPr w:rsidR="00BF193E" w:rsidSect="00BF193E">
          <w:footerReference w:type="default" r:id="rId9"/>
          <w:footerReference w:type="first" r:id="rId10"/>
          <w:pgSz w:w="11906" w:h="16838"/>
          <w:pgMar w:top="1134" w:right="1417" w:bottom="1417" w:left="1417" w:header="708" w:footer="708" w:gutter="0"/>
          <w:cols w:space="708"/>
          <w:titlePg/>
          <w:docGrid w:linePitch="360"/>
        </w:sectPr>
      </w:pPr>
    </w:p>
    <w:p w14:paraId="70E03698" w14:textId="77777777" w:rsidR="0008779D" w:rsidRDefault="0008779D" w:rsidP="004B10C8">
      <w:pPr>
        <w:spacing w:after="0" w:line="240" w:lineRule="auto"/>
        <w:jc w:val="center"/>
        <w:rPr>
          <w:b/>
          <w:sz w:val="30"/>
          <w:szCs w:val="30"/>
        </w:rPr>
      </w:pPr>
    </w:p>
    <w:p w14:paraId="649B54B6" w14:textId="77777777" w:rsidR="0008779D" w:rsidRDefault="0008779D" w:rsidP="004B10C8">
      <w:pPr>
        <w:spacing w:after="0" w:line="240" w:lineRule="auto"/>
        <w:jc w:val="center"/>
        <w:rPr>
          <w:b/>
          <w:sz w:val="30"/>
          <w:szCs w:val="30"/>
        </w:rPr>
      </w:pPr>
    </w:p>
    <w:p w14:paraId="360DAEBF" w14:textId="77777777" w:rsidR="0008779D" w:rsidRDefault="0008779D" w:rsidP="004B10C8">
      <w:pPr>
        <w:spacing w:after="0" w:line="240" w:lineRule="auto"/>
        <w:jc w:val="center"/>
        <w:rPr>
          <w:b/>
          <w:sz w:val="30"/>
          <w:szCs w:val="30"/>
        </w:rPr>
      </w:pPr>
    </w:p>
    <w:p w14:paraId="45F5AD0E" w14:textId="77777777" w:rsidR="0008779D" w:rsidRDefault="0008779D" w:rsidP="004B10C8">
      <w:pPr>
        <w:spacing w:after="0" w:line="240" w:lineRule="auto"/>
        <w:jc w:val="center"/>
        <w:rPr>
          <w:b/>
          <w:sz w:val="30"/>
          <w:szCs w:val="30"/>
        </w:rPr>
      </w:pPr>
      <w:r w:rsidRPr="0008779D">
        <w:rPr>
          <w:b/>
          <w:noProof/>
          <w:sz w:val="30"/>
          <w:szCs w:val="30"/>
          <w:lang w:eastAsia="cs-CZ"/>
        </w:rPr>
        <w:drawing>
          <wp:inline distT="0" distB="0" distL="0" distR="0" wp14:anchorId="13A2115F" wp14:editId="4B812B13">
            <wp:extent cx="5760000" cy="4449600"/>
            <wp:effectExtent l="7302" t="0" r="953" b="952"/>
            <wp:docPr id="2" name="Obrázek 2" descr="C:\Users\363\Documents\Územní plánování\Územní studie\Krajinné typy\Foto - úvod\3-priroda-CR-uvodni-tex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3\Documents\Územní plánování\Územní studie\Krajinné typy\Foto - úvod\3-priroda-CR-uvodni-text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0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B97D" w14:textId="77777777" w:rsidR="0008779D" w:rsidRDefault="0008779D" w:rsidP="004B10C8">
      <w:pPr>
        <w:spacing w:after="0" w:line="240" w:lineRule="auto"/>
        <w:jc w:val="center"/>
        <w:rPr>
          <w:b/>
          <w:sz w:val="30"/>
          <w:szCs w:val="30"/>
        </w:rPr>
      </w:pPr>
    </w:p>
    <w:p w14:paraId="0664F496" w14:textId="77777777" w:rsidR="0008779D" w:rsidRDefault="0008779D" w:rsidP="0008779D">
      <w:pPr>
        <w:spacing w:after="0"/>
        <w:rPr>
          <w:b/>
          <w:i/>
        </w:rPr>
      </w:pPr>
      <w:r>
        <w:rPr>
          <w:b/>
          <w:i/>
        </w:rPr>
        <w:t xml:space="preserve">                                                               </w:t>
      </w:r>
      <w:r w:rsidRPr="0008779D">
        <w:rPr>
          <w:b/>
          <w:i/>
        </w:rPr>
        <w:t xml:space="preserve">    </w:t>
      </w:r>
    </w:p>
    <w:p w14:paraId="6A07E1DA" w14:textId="77777777" w:rsidR="0008779D" w:rsidRDefault="0008779D" w:rsidP="0008779D">
      <w:pPr>
        <w:spacing w:after="0"/>
        <w:rPr>
          <w:b/>
          <w:i/>
        </w:rPr>
      </w:pPr>
    </w:p>
    <w:p w14:paraId="4B704D59" w14:textId="77777777" w:rsidR="0008779D" w:rsidRDefault="0008779D" w:rsidP="0008779D">
      <w:pPr>
        <w:spacing w:after="0"/>
        <w:rPr>
          <w:b/>
          <w:i/>
        </w:rPr>
      </w:pPr>
    </w:p>
    <w:p w14:paraId="2E54316A" w14:textId="77777777" w:rsidR="006C4ABD" w:rsidRDefault="006C4ABD" w:rsidP="0008779D">
      <w:pPr>
        <w:spacing w:after="0"/>
        <w:rPr>
          <w:b/>
          <w:i/>
          <w:sz w:val="24"/>
          <w:szCs w:val="24"/>
        </w:rPr>
      </w:pPr>
    </w:p>
    <w:p w14:paraId="6EF8806E" w14:textId="77777777" w:rsidR="0008779D" w:rsidRPr="006C4ABD" w:rsidRDefault="0008779D" w:rsidP="0008779D">
      <w:pPr>
        <w:spacing w:after="0"/>
        <w:rPr>
          <w:b/>
          <w:i/>
          <w:sz w:val="24"/>
          <w:szCs w:val="24"/>
        </w:rPr>
      </w:pPr>
      <w:r w:rsidRPr="006C4ABD">
        <w:rPr>
          <w:b/>
          <w:i/>
          <w:sz w:val="24"/>
          <w:szCs w:val="24"/>
        </w:rPr>
        <w:t xml:space="preserve">                                                                „Než můžeme přírodě poroučet, musíme ji poslouchat.“</w:t>
      </w:r>
    </w:p>
    <w:p w14:paraId="4E63DC65" w14:textId="77777777" w:rsidR="0008779D" w:rsidRPr="006C4ABD" w:rsidRDefault="0008779D" w:rsidP="0008779D">
      <w:pPr>
        <w:rPr>
          <w:i/>
          <w:sz w:val="24"/>
          <w:szCs w:val="24"/>
        </w:rPr>
      </w:pPr>
      <w:r w:rsidRPr="006C4ABD">
        <w:rPr>
          <w:i/>
          <w:sz w:val="24"/>
          <w:szCs w:val="24"/>
        </w:rPr>
        <w:t xml:space="preserve">                                                                                                                      Francis Bacon</w:t>
      </w:r>
    </w:p>
    <w:p w14:paraId="680ADFD6" w14:textId="77777777" w:rsidR="0008779D" w:rsidRDefault="0008779D" w:rsidP="004B10C8">
      <w:pPr>
        <w:spacing w:after="0" w:line="240" w:lineRule="auto"/>
        <w:jc w:val="center"/>
        <w:rPr>
          <w:b/>
          <w:sz w:val="30"/>
          <w:szCs w:val="30"/>
        </w:rPr>
      </w:pPr>
    </w:p>
    <w:p w14:paraId="043A0A15" w14:textId="77777777" w:rsidR="0008779D" w:rsidRDefault="0008779D" w:rsidP="004B10C8">
      <w:pPr>
        <w:spacing w:after="0" w:line="240" w:lineRule="auto"/>
        <w:jc w:val="center"/>
        <w:rPr>
          <w:b/>
          <w:sz w:val="30"/>
          <w:szCs w:val="30"/>
        </w:rPr>
      </w:pPr>
    </w:p>
    <w:p w14:paraId="41A18C57" w14:textId="77777777" w:rsidR="0008779D" w:rsidRDefault="0008779D" w:rsidP="004B10C8">
      <w:pPr>
        <w:spacing w:after="0" w:line="240" w:lineRule="auto"/>
        <w:jc w:val="center"/>
        <w:rPr>
          <w:b/>
          <w:sz w:val="30"/>
          <w:szCs w:val="30"/>
        </w:rPr>
      </w:pPr>
    </w:p>
    <w:p w14:paraId="6D91AEBC" w14:textId="77777777" w:rsidR="004B10C8" w:rsidRPr="004B10C8" w:rsidRDefault="004B10C8" w:rsidP="004B10C8">
      <w:pPr>
        <w:spacing w:after="0" w:line="240" w:lineRule="auto"/>
        <w:jc w:val="center"/>
        <w:rPr>
          <w:b/>
          <w:sz w:val="30"/>
          <w:szCs w:val="30"/>
        </w:rPr>
      </w:pPr>
      <w:r w:rsidRPr="004B10C8">
        <w:rPr>
          <w:b/>
          <w:sz w:val="30"/>
          <w:szCs w:val="30"/>
        </w:rPr>
        <w:lastRenderedPageBreak/>
        <w:t>Obsah</w:t>
      </w:r>
    </w:p>
    <w:p w14:paraId="08E946EE" w14:textId="77777777" w:rsidR="00401D66" w:rsidRDefault="00401D66" w:rsidP="00DC3D5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7852C9D6" w14:textId="77777777" w:rsidR="0008779D" w:rsidRDefault="0008779D" w:rsidP="00DC3D5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1B160B7C" w14:textId="77777777" w:rsidR="00401D66" w:rsidRPr="00DB33FE" w:rsidRDefault="00DB33FE" w:rsidP="00401D6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proofErr w:type="gramStart"/>
      <w:r w:rsidRPr="00DB33FE">
        <w:rPr>
          <w:sz w:val="24"/>
          <w:szCs w:val="24"/>
        </w:rPr>
        <w:t xml:space="preserve">1.         </w:t>
      </w:r>
      <w:r w:rsidR="00401D66" w:rsidRPr="00DB33FE">
        <w:rPr>
          <w:sz w:val="24"/>
          <w:szCs w:val="24"/>
        </w:rPr>
        <w:t>ÚDAJE</w:t>
      </w:r>
      <w:proofErr w:type="gramEnd"/>
      <w:r w:rsidR="00401D66" w:rsidRPr="00DB33FE">
        <w:rPr>
          <w:sz w:val="24"/>
          <w:szCs w:val="24"/>
        </w:rPr>
        <w:t xml:space="preserve"> O ZADAVATELI VEŘEJNÉ ZAKÁZKY</w:t>
      </w:r>
      <w:r w:rsidR="00401D66" w:rsidRPr="00DB33FE">
        <w:rPr>
          <w:sz w:val="24"/>
          <w:szCs w:val="24"/>
        </w:rPr>
        <w:tab/>
      </w:r>
      <w:r w:rsidR="00401D66" w:rsidRPr="00DB33FE">
        <w:rPr>
          <w:sz w:val="24"/>
          <w:szCs w:val="24"/>
        </w:rPr>
        <w:tab/>
      </w:r>
      <w:r w:rsidR="00401D66" w:rsidRPr="00DB33FE">
        <w:rPr>
          <w:sz w:val="24"/>
          <w:szCs w:val="24"/>
        </w:rPr>
        <w:tab/>
      </w:r>
      <w:r w:rsidR="00401D66" w:rsidRPr="00DB33FE">
        <w:rPr>
          <w:sz w:val="24"/>
          <w:szCs w:val="24"/>
        </w:rPr>
        <w:tab/>
      </w:r>
      <w:r w:rsidR="00401D66" w:rsidRPr="00DB33FE">
        <w:rPr>
          <w:sz w:val="24"/>
          <w:szCs w:val="24"/>
        </w:rPr>
        <w:tab/>
      </w:r>
      <w:r w:rsidR="00401D66" w:rsidRPr="00DB33FE">
        <w:rPr>
          <w:sz w:val="24"/>
          <w:szCs w:val="24"/>
        </w:rPr>
        <w:tab/>
      </w:r>
      <w:r w:rsidR="0008779D">
        <w:rPr>
          <w:sz w:val="24"/>
          <w:szCs w:val="24"/>
        </w:rPr>
        <w:t>4</w:t>
      </w:r>
    </w:p>
    <w:p w14:paraId="37C34786" w14:textId="77777777" w:rsidR="00401D66" w:rsidRPr="00DB33FE" w:rsidRDefault="00401D66" w:rsidP="00401D6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DB33FE">
        <w:rPr>
          <w:sz w:val="24"/>
          <w:szCs w:val="24"/>
        </w:rPr>
        <w:t>2.</w:t>
      </w:r>
      <w:r w:rsidRPr="00DB33FE">
        <w:rPr>
          <w:sz w:val="24"/>
          <w:szCs w:val="24"/>
        </w:rPr>
        <w:tab/>
        <w:t>INFORMACE O VEŘEJNÉ ZAKÁZCE</w:t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="0008779D">
        <w:rPr>
          <w:sz w:val="24"/>
          <w:szCs w:val="24"/>
        </w:rPr>
        <w:t>4</w:t>
      </w:r>
    </w:p>
    <w:p w14:paraId="599BB15A" w14:textId="77777777" w:rsidR="00401D66" w:rsidRPr="00DB33FE" w:rsidRDefault="00401D66" w:rsidP="00FF6572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DB33FE">
        <w:rPr>
          <w:sz w:val="24"/>
          <w:szCs w:val="24"/>
        </w:rPr>
        <w:t>2.1. VYMEZENÍ</w:t>
      </w:r>
      <w:proofErr w:type="gramEnd"/>
      <w:r w:rsidRPr="00DB33FE">
        <w:rPr>
          <w:sz w:val="24"/>
          <w:szCs w:val="24"/>
        </w:rPr>
        <w:t xml:space="preserve"> PŘEDMĚTU A OBSAHU PLNĚNÍ VEŘEJNÉ ZAKÁZKY</w:t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="0008779D">
        <w:rPr>
          <w:sz w:val="24"/>
          <w:szCs w:val="24"/>
        </w:rPr>
        <w:t>4</w:t>
      </w:r>
    </w:p>
    <w:p w14:paraId="44EFA316" w14:textId="5C81DDCC" w:rsidR="00F407EC" w:rsidRDefault="00401D66" w:rsidP="00FF6572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DB33FE">
        <w:rPr>
          <w:sz w:val="24"/>
          <w:szCs w:val="24"/>
        </w:rPr>
        <w:t xml:space="preserve">2.2. </w:t>
      </w:r>
      <w:r w:rsidR="00F407EC">
        <w:rPr>
          <w:sz w:val="24"/>
          <w:szCs w:val="24"/>
        </w:rPr>
        <w:t>VYMEZENÍ</w:t>
      </w:r>
      <w:proofErr w:type="gramEnd"/>
      <w:r w:rsidR="00F407EC">
        <w:rPr>
          <w:sz w:val="24"/>
          <w:szCs w:val="24"/>
        </w:rPr>
        <w:t xml:space="preserve"> A CHARAKTERISTIKA ŘEŠENÉHO ÚZEMÍ                                              </w:t>
      </w:r>
      <w:r w:rsidR="00DA15F9">
        <w:rPr>
          <w:sz w:val="24"/>
          <w:szCs w:val="24"/>
        </w:rPr>
        <w:t>6</w:t>
      </w:r>
    </w:p>
    <w:p w14:paraId="38505138" w14:textId="559EAA68" w:rsidR="00401D66" w:rsidRPr="00DB33FE" w:rsidRDefault="00F407EC" w:rsidP="00FF6572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2.3. </w:t>
      </w:r>
      <w:r w:rsidR="00401D66" w:rsidRPr="00DB33FE">
        <w:rPr>
          <w:sz w:val="24"/>
          <w:szCs w:val="24"/>
        </w:rPr>
        <w:t>PŘEDPOKLÁD</w:t>
      </w:r>
      <w:r w:rsidR="004F2421" w:rsidRPr="00DB33FE">
        <w:rPr>
          <w:sz w:val="24"/>
          <w:szCs w:val="24"/>
        </w:rPr>
        <w:t>ANÁ</w:t>
      </w:r>
      <w:proofErr w:type="gramEnd"/>
      <w:r w:rsidR="004F2421" w:rsidRPr="00DB33FE">
        <w:rPr>
          <w:sz w:val="24"/>
          <w:szCs w:val="24"/>
        </w:rPr>
        <w:t xml:space="preserve"> HODNOTA VEŘEJNÉ ZAKÁZKY</w:t>
      </w:r>
      <w:r w:rsidR="004F2421" w:rsidRPr="00DB33FE">
        <w:rPr>
          <w:sz w:val="24"/>
          <w:szCs w:val="24"/>
        </w:rPr>
        <w:tab/>
      </w:r>
      <w:r w:rsidR="004F2421" w:rsidRPr="00DB33FE">
        <w:rPr>
          <w:sz w:val="24"/>
          <w:szCs w:val="24"/>
        </w:rPr>
        <w:tab/>
      </w:r>
      <w:r w:rsidR="004F2421" w:rsidRPr="00DB33FE">
        <w:rPr>
          <w:sz w:val="24"/>
          <w:szCs w:val="24"/>
        </w:rPr>
        <w:tab/>
      </w:r>
      <w:r w:rsidR="004F2421" w:rsidRPr="00DB33FE">
        <w:rPr>
          <w:sz w:val="24"/>
          <w:szCs w:val="24"/>
        </w:rPr>
        <w:tab/>
      </w:r>
      <w:r w:rsidR="00DA15F9">
        <w:rPr>
          <w:sz w:val="24"/>
          <w:szCs w:val="24"/>
        </w:rPr>
        <w:t>7</w:t>
      </w:r>
    </w:p>
    <w:p w14:paraId="7C489D18" w14:textId="62FF504A" w:rsidR="00401D66" w:rsidRPr="00DB33FE" w:rsidRDefault="00401D66" w:rsidP="00FF6572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DB33FE">
        <w:rPr>
          <w:sz w:val="24"/>
          <w:szCs w:val="24"/>
        </w:rPr>
        <w:t>2.</w:t>
      </w:r>
      <w:r w:rsidR="00F407EC">
        <w:rPr>
          <w:sz w:val="24"/>
          <w:szCs w:val="24"/>
        </w:rPr>
        <w:t>4</w:t>
      </w:r>
      <w:r w:rsidRPr="00DB33FE">
        <w:rPr>
          <w:sz w:val="24"/>
          <w:szCs w:val="24"/>
        </w:rPr>
        <w:t>. PŘEDPOKLÁDANÝ</w:t>
      </w:r>
      <w:proofErr w:type="gramEnd"/>
      <w:r w:rsidRPr="00DB33FE">
        <w:rPr>
          <w:sz w:val="24"/>
          <w:szCs w:val="24"/>
        </w:rPr>
        <w:t xml:space="preserve"> TERMÍN, </w:t>
      </w:r>
      <w:r w:rsidR="004F2421" w:rsidRPr="00DB33FE">
        <w:rPr>
          <w:sz w:val="24"/>
          <w:szCs w:val="24"/>
        </w:rPr>
        <w:t>PRŮBĚH PLNĚNÍ VEŘEJNÉ ZAKÁZKY</w:t>
      </w:r>
      <w:r w:rsidR="004F2421" w:rsidRPr="00DB33FE">
        <w:rPr>
          <w:sz w:val="24"/>
          <w:szCs w:val="24"/>
        </w:rPr>
        <w:tab/>
      </w:r>
      <w:r w:rsidR="00381671">
        <w:rPr>
          <w:sz w:val="24"/>
          <w:szCs w:val="24"/>
        </w:rPr>
        <w:t xml:space="preserve">             </w:t>
      </w:r>
      <w:r w:rsidR="00DA15F9">
        <w:rPr>
          <w:sz w:val="24"/>
          <w:szCs w:val="24"/>
        </w:rPr>
        <w:t>7</w:t>
      </w:r>
    </w:p>
    <w:p w14:paraId="08BF9410" w14:textId="6C9E213C" w:rsidR="00401D66" w:rsidRPr="00DB33FE" w:rsidRDefault="00401D66" w:rsidP="00401D6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DB33FE">
        <w:rPr>
          <w:sz w:val="24"/>
          <w:szCs w:val="24"/>
        </w:rPr>
        <w:t>3.</w:t>
      </w:r>
      <w:r w:rsidRPr="00DB33FE">
        <w:rPr>
          <w:sz w:val="24"/>
          <w:szCs w:val="24"/>
        </w:rPr>
        <w:tab/>
        <w:t>POŽADAVKY NA ZPRACOVÁNÍ NABÍDKY, MÍSTO A DO</w:t>
      </w:r>
      <w:r w:rsidR="004F2421" w:rsidRPr="00DB33FE">
        <w:rPr>
          <w:sz w:val="24"/>
          <w:szCs w:val="24"/>
        </w:rPr>
        <w:t>BA PRO PODÁNÍ NABÍDKY</w:t>
      </w:r>
      <w:r w:rsidR="000B666C">
        <w:rPr>
          <w:sz w:val="24"/>
          <w:szCs w:val="24"/>
        </w:rPr>
        <w:t xml:space="preserve"> 1</w:t>
      </w:r>
      <w:r w:rsidR="00DA15F9">
        <w:rPr>
          <w:sz w:val="24"/>
          <w:szCs w:val="24"/>
        </w:rPr>
        <w:t>1</w:t>
      </w:r>
    </w:p>
    <w:p w14:paraId="389FE47B" w14:textId="57CDA894" w:rsidR="00401D66" w:rsidRPr="00DB33FE" w:rsidRDefault="00401D66" w:rsidP="00401D6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DB33FE">
        <w:rPr>
          <w:sz w:val="24"/>
          <w:szCs w:val="24"/>
        </w:rPr>
        <w:t>4.</w:t>
      </w:r>
      <w:r w:rsidRPr="00DB33FE">
        <w:rPr>
          <w:sz w:val="24"/>
          <w:szCs w:val="24"/>
        </w:rPr>
        <w:tab/>
        <w:t>POŽADAVKY NA PRO</w:t>
      </w:r>
      <w:r w:rsidR="00C53813">
        <w:rPr>
          <w:sz w:val="24"/>
          <w:szCs w:val="24"/>
        </w:rPr>
        <w:t>KÁZÁNÍ SPLNĚNÍ KVALIFIKACE</w:t>
      </w:r>
      <w:r w:rsidR="00C53813">
        <w:rPr>
          <w:sz w:val="24"/>
          <w:szCs w:val="24"/>
        </w:rPr>
        <w:tab/>
      </w:r>
      <w:r w:rsidR="00C53813">
        <w:rPr>
          <w:sz w:val="24"/>
          <w:szCs w:val="24"/>
        </w:rPr>
        <w:tab/>
      </w:r>
      <w:r w:rsidR="00C53813">
        <w:rPr>
          <w:sz w:val="24"/>
          <w:szCs w:val="24"/>
        </w:rPr>
        <w:tab/>
      </w:r>
      <w:r w:rsidR="00C53813">
        <w:rPr>
          <w:sz w:val="24"/>
          <w:szCs w:val="24"/>
        </w:rPr>
        <w:tab/>
        <w:t xml:space="preserve">            1</w:t>
      </w:r>
      <w:r w:rsidR="00DA15F9">
        <w:rPr>
          <w:sz w:val="24"/>
          <w:szCs w:val="24"/>
        </w:rPr>
        <w:t>2</w:t>
      </w:r>
    </w:p>
    <w:p w14:paraId="690D2523" w14:textId="48E10E0A" w:rsidR="00401D66" w:rsidRPr="00DB33FE" w:rsidRDefault="00401D66" w:rsidP="00FF6572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DB33FE">
        <w:rPr>
          <w:sz w:val="24"/>
          <w:szCs w:val="24"/>
        </w:rPr>
        <w:t>4.1. SPLNĚNÍ</w:t>
      </w:r>
      <w:proofErr w:type="gramEnd"/>
      <w:r w:rsidRPr="00DB33FE">
        <w:rPr>
          <w:sz w:val="24"/>
          <w:szCs w:val="24"/>
        </w:rPr>
        <w:t xml:space="preserve"> ZÁKLADNÍ</w:t>
      </w:r>
      <w:r w:rsidR="00067AAF">
        <w:rPr>
          <w:sz w:val="24"/>
          <w:szCs w:val="24"/>
        </w:rPr>
        <w:t xml:space="preserve"> ZP</w:t>
      </w:r>
      <w:r w:rsidR="00C53813">
        <w:rPr>
          <w:sz w:val="24"/>
          <w:szCs w:val="24"/>
        </w:rPr>
        <w:t>Ů</w:t>
      </w:r>
      <w:r w:rsidR="00067AAF">
        <w:rPr>
          <w:sz w:val="24"/>
          <w:szCs w:val="24"/>
        </w:rPr>
        <w:t xml:space="preserve">SOBILOSTI                  </w:t>
      </w:r>
      <w:r w:rsidR="00C53813">
        <w:rPr>
          <w:sz w:val="24"/>
          <w:szCs w:val="24"/>
        </w:rPr>
        <w:t xml:space="preserve">              </w:t>
      </w:r>
      <w:r w:rsidR="00673131">
        <w:rPr>
          <w:sz w:val="24"/>
          <w:szCs w:val="24"/>
        </w:rPr>
        <w:t xml:space="preserve">                         </w:t>
      </w:r>
      <w:r w:rsidR="00C53813">
        <w:rPr>
          <w:sz w:val="24"/>
          <w:szCs w:val="24"/>
        </w:rPr>
        <w:tab/>
        <w:t xml:space="preserve">            1</w:t>
      </w:r>
      <w:r w:rsidR="00DA15F9">
        <w:rPr>
          <w:sz w:val="24"/>
          <w:szCs w:val="24"/>
        </w:rPr>
        <w:t>3</w:t>
      </w:r>
      <w:r w:rsidR="00C53813">
        <w:rPr>
          <w:sz w:val="24"/>
          <w:szCs w:val="24"/>
        </w:rPr>
        <w:t xml:space="preserve">        </w:t>
      </w:r>
    </w:p>
    <w:p w14:paraId="3856A37B" w14:textId="746AAD85" w:rsidR="00401D66" w:rsidRDefault="00401D66" w:rsidP="00FF6572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DB33FE">
        <w:rPr>
          <w:sz w:val="24"/>
          <w:szCs w:val="24"/>
        </w:rPr>
        <w:t>4.2. SPLNĚNÍ</w:t>
      </w:r>
      <w:proofErr w:type="gramEnd"/>
      <w:r w:rsidRPr="00DB33FE">
        <w:rPr>
          <w:sz w:val="24"/>
          <w:szCs w:val="24"/>
        </w:rPr>
        <w:t xml:space="preserve"> PROFESNÍCH </w:t>
      </w:r>
      <w:r w:rsidR="00673131">
        <w:rPr>
          <w:sz w:val="24"/>
          <w:szCs w:val="24"/>
        </w:rPr>
        <w:t>ZP</w:t>
      </w:r>
      <w:r w:rsidRPr="00DB33FE">
        <w:rPr>
          <w:sz w:val="24"/>
          <w:szCs w:val="24"/>
        </w:rPr>
        <w:t>Ů</w:t>
      </w:r>
      <w:r w:rsidR="00673131">
        <w:rPr>
          <w:sz w:val="24"/>
          <w:szCs w:val="24"/>
        </w:rPr>
        <w:t xml:space="preserve">SOBILOSTI                               </w:t>
      </w:r>
      <w:r w:rsidRPr="00DB33FE">
        <w:rPr>
          <w:sz w:val="24"/>
          <w:szCs w:val="24"/>
        </w:rPr>
        <w:tab/>
      </w:r>
      <w:r w:rsidR="00C53813">
        <w:rPr>
          <w:sz w:val="24"/>
          <w:szCs w:val="24"/>
        </w:rPr>
        <w:t xml:space="preserve">                         </w:t>
      </w:r>
      <w:r w:rsidR="004F2421" w:rsidRPr="00DB33FE">
        <w:rPr>
          <w:sz w:val="24"/>
          <w:szCs w:val="24"/>
        </w:rPr>
        <w:t>1</w:t>
      </w:r>
      <w:r w:rsidR="00873CA2">
        <w:rPr>
          <w:sz w:val="24"/>
          <w:szCs w:val="24"/>
        </w:rPr>
        <w:t>3</w:t>
      </w:r>
    </w:p>
    <w:p w14:paraId="6ECA7182" w14:textId="150B94E5" w:rsidR="001F4760" w:rsidRPr="001F4760" w:rsidRDefault="001F4760" w:rsidP="00FF6572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>4.3. SPLNĚNÍ</w:t>
      </w:r>
      <w:proofErr w:type="gramEnd"/>
      <w:r>
        <w:rPr>
          <w:sz w:val="24"/>
          <w:szCs w:val="24"/>
        </w:rPr>
        <w:t xml:space="preserve"> TECHNICK</w:t>
      </w:r>
      <w:r w:rsidR="00673131">
        <w:rPr>
          <w:sz w:val="24"/>
          <w:szCs w:val="24"/>
        </w:rPr>
        <w:t>É ZP</w:t>
      </w:r>
      <w:r w:rsidRPr="00DB33FE">
        <w:rPr>
          <w:sz w:val="24"/>
          <w:szCs w:val="24"/>
        </w:rPr>
        <w:t>Ů</w:t>
      </w:r>
      <w:r w:rsidR="00673131">
        <w:rPr>
          <w:sz w:val="24"/>
          <w:szCs w:val="24"/>
        </w:rPr>
        <w:t xml:space="preserve">SOBILOSTI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1</w:t>
      </w:r>
      <w:r w:rsidR="00873CA2">
        <w:rPr>
          <w:sz w:val="24"/>
          <w:szCs w:val="24"/>
        </w:rPr>
        <w:t>4</w:t>
      </w:r>
    </w:p>
    <w:p w14:paraId="67718189" w14:textId="7619A3AD" w:rsidR="00401D66" w:rsidRPr="00DB33FE" w:rsidRDefault="00401D66" w:rsidP="00401D6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DB33FE">
        <w:rPr>
          <w:sz w:val="24"/>
          <w:szCs w:val="24"/>
        </w:rPr>
        <w:t xml:space="preserve">5. </w:t>
      </w:r>
      <w:r w:rsidRPr="00DB33FE">
        <w:rPr>
          <w:sz w:val="24"/>
          <w:szCs w:val="24"/>
        </w:rPr>
        <w:tab/>
        <w:t>OBCHO</w:t>
      </w:r>
      <w:r w:rsidR="00A404DF" w:rsidRPr="00DB33FE">
        <w:rPr>
          <w:sz w:val="24"/>
          <w:szCs w:val="24"/>
        </w:rPr>
        <w:t>DNÍ A PLATEBNÍ PODMÍNKY</w:t>
      </w:r>
      <w:r w:rsidR="00A404DF" w:rsidRPr="00DB33FE">
        <w:rPr>
          <w:sz w:val="24"/>
          <w:szCs w:val="24"/>
        </w:rPr>
        <w:tab/>
      </w:r>
      <w:r w:rsidR="00A404DF" w:rsidRPr="00DB33FE">
        <w:rPr>
          <w:sz w:val="24"/>
          <w:szCs w:val="24"/>
        </w:rPr>
        <w:tab/>
      </w:r>
      <w:r w:rsidR="00A404DF" w:rsidRPr="00DB33FE">
        <w:rPr>
          <w:sz w:val="24"/>
          <w:szCs w:val="24"/>
        </w:rPr>
        <w:tab/>
      </w:r>
      <w:r w:rsidR="00A404DF" w:rsidRPr="00DB33FE">
        <w:rPr>
          <w:sz w:val="24"/>
          <w:szCs w:val="24"/>
        </w:rPr>
        <w:tab/>
      </w:r>
      <w:r w:rsidR="00A404DF" w:rsidRPr="00DB33FE">
        <w:rPr>
          <w:sz w:val="24"/>
          <w:szCs w:val="24"/>
        </w:rPr>
        <w:tab/>
      </w:r>
      <w:r w:rsidR="00C53813">
        <w:rPr>
          <w:sz w:val="24"/>
          <w:szCs w:val="24"/>
        </w:rPr>
        <w:t xml:space="preserve">                         </w:t>
      </w:r>
      <w:r w:rsidR="00A404DF" w:rsidRPr="00DB33FE">
        <w:rPr>
          <w:sz w:val="24"/>
          <w:szCs w:val="24"/>
        </w:rPr>
        <w:t>1</w:t>
      </w:r>
      <w:r w:rsidR="00873CA2">
        <w:rPr>
          <w:sz w:val="24"/>
          <w:szCs w:val="24"/>
        </w:rPr>
        <w:t>4</w:t>
      </w:r>
    </w:p>
    <w:p w14:paraId="0883419C" w14:textId="01AB3190" w:rsidR="00401D66" w:rsidRPr="00DB33FE" w:rsidRDefault="00401D66" w:rsidP="00401D6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DB33FE">
        <w:rPr>
          <w:sz w:val="24"/>
          <w:szCs w:val="24"/>
        </w:rPr>
        <w:t xml:space="preserve">6. </w:t>
      </w:r>
      <w:r w:rsidRPr="00DB33FE">
        <w:rPr>
          <w:sz w:val="24"/>
          <w:szCs w:val="24"/>
        </w:rPr>
        <w:tab/>
        <w:t xml:space="preserve">OTEVÍRÁNÍ OBÁLEK </w:t>
      </w:r>
      <w:r w:rsidR="00813033" w:rsidRPr="00DB33FE">
        <w:rPr>
          <w:sz w:val="24"/>
          <w:szCs w:val="24"/>
        </w:rPr>
        <w:t>A ZPŮSOB HODNOCENÍ NABÍDEK</w:t>
      </w:r>
      <w:r w:rsidR="00813033" w:rsidRPr="00DB33FE">
        <w:rPr>
          <w:sz w:val="24"/>
          <w:szCs w:val="24"/>
        </w:rPr>
        <w:tab/>
      </w:r>
      <w:r w:rsidR="00813033" w:rsidRPr="00DB33FE">
        <w:rPr>
          <w:sz w:val="24"/>
          <w:szCs w:val="24"/>
        </w:rPr>
        <w:tab/>
      </w:r>
      <w:r w:rsidR="00813033" w:rsidRPr="00DB33FE">
        <w:rPr>
          <w:sz w:val="24"/>
          <w:szCs w:val="24"/>
        </w:rPr>
        <w:tab/>
      </w:r>
      <w:r w:rsidR="00544CAC">
        <w:rPr>
          <w:sz w:val="24"/>
          <w:szCs w:val="24"/>
        </w:rPr>
        <w:t xml:space="preserve">            </w:t>
      </w:r>
      <w:r w:rsidR="00813033" w:rsidRPr="00DB33FE">
        <w:rPr>
          <w:sz w:val="24"/>
          <w:szCs w:val="24"/>
        </w:rPr>
        <w:t>1</w:t>
      </w:r>
      <w:r w:rsidR="00873CA2">
        <w:rPr>
          <w:sz w:val="24"/>
          <w:szCs w:val="24"/>
        </w:rPr>
        <w:t>5</w:t>
      </w:r>
    </w:p>
    <w:p w14:paraId="2E78B32C" w14:textId="4ECDBA69" w:rsidR="00401D66" w:rsidRPr="00DB33FE" w:rsidRDefault="00401D66" w:rsidP="00401D6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DB33FE">
        <w:rPr>
          <w:sz w:val="24"/>
          <w:szCs w:val="24"/>
        </w:rPr>
        <w:t xml:space="preserve">7. </w:t>
      </w:r>
      <w:r w:rsidRPr="00DB33FE">
        <w:rPr>
          <w:sz w:val="24"/>
          <w:szCs w:val="24"/>
        </w:rPr>
        <w:tab/>
        <w:t>DALŠÍ PODMÍNKY A PRÁVA ZADAVATELE</w:t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="00544CAC">
        <w:rPr>
          <w:sz w:val="24"/>
          <w:szCs w:val="24"/>
        </w:rPr>
        <w:t xml:space="preserve">            </w:t>
      </w:r>
      <w:r w:rsidRPr="00DB33FE">
        <w:rPr>
          <w:sz w:val="24"/>
          <w:szCs w:val="24"/>
        </w:rPr>
        <w:t>1</w:t>
      </w:r>
      <w:r w:rsidR="00873CA2">
        <w:rPr>
          <w:sz w:val="24"/>
          <w:szCs w:val="24"/>
        </w:rPr>
        <w:t>5</w:t>
      </w:r>
    </w:p>
    <w:p w14:paraId="677E6CFC" w14:textId="3AD67CDB" w:rsidR="00401D66" w:rsidRDefault="00A404DF" w:rsidP="00401D6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DB33FE">
        <w:rPr>
          <w:sz w:val="24"/>
          <w:szCs w:val="24"/>
        </w:rPr>
        <w:t xml:space="preserve">8. </w:t>
      </w:r>
      <w:r w:rsidRPr="00DB33FE">
        <w:rPr>
          <w:sz w:val="24"/>
          <w:szCs w:val="24"/>
        </w:rPr>
        <w:tab/>
        <w:t>SEZNAM PŘÍLOH</w:t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Pr="00DB33FE">
        <w:rPr>
          <w:sz w:val="24"/>
          <w:szCs w:val="24"/>
        </w:rPr>
        <w:tab/>
      </w:r>
      <w:r w:rsidR="00544CAC">
        <w:rPr>
          <w:sz w:val="24"/>
          <w:szCs w:val="24"/>
        </w:rPr>
        <w:t xml:space="preserve">            </w:t>
      </w:r>
      <w:r w:rsidRPr="00DB33FE">
        <w:rPr>
          <w:sz w:val="24"/>
          <w:szCs w:val="24"/>
        </w:rPr>
        <w:t>1</w:t>
      </w:r>
      <w:r w:rsidR="00873CA2">
        <w:rPr>
          <w:sz w:val="24"/>
          <w:szCs w:val="24"/>
        </w:rPr>
        <w:t>6</w:t>
      </w:r>
    </w:p>
    <w:p w14:paraId="7827DCC1" w14:textId="77777777" w:rsidR="004B10C8" w:rsidRPr="00DC3D5B" w:rsidRDefault="004B10C8" w:rsidP="00DC3D5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DC3D5B">
        <w:rPr>
          <w:sz w:val="24"/>
          <w:szCs w:val="24"/>
        </w:rPr>
        <w:t xml:space="preserve"> </w:t>
      </w:r>
    </w:p>
    <w:p w14:paraId="2C4CD6D2" w14:textId="77777777" w:rsidR="00AD02B5" w:rsidRPr="00AD02B5" w:rsidRDefault="00AD02B5" w:rsidP="004B10C8">
      <w:pPr>
        <w:jc w:val="both"/>
        <w:rPr>
          <w:rFonts w:cs="Calibri"/>
          <w:sz w:val="24"/>
        </w:rPr>
      </w:pPr>
    </w:p>
    <w:p w14:paraId="1AD9EFC3" w14:textId="77777777" w:rsidR="00AD02B5" w:rsidRPr="00AD02B5" w:rsidRDefault="00AD02B5" w:rsidP="00AD02B5">
      <w:pPr>
        <w:pStyle w:val="TXT-blok"/>
        <w:rPr>
          <w:rFonts w:ascii="Calibri" w:hAnsi="Calibri" w:cs="Calibri"/>
          <w:sz w:val="24"/>
        </w:rPr>
      </w:pPr>
    </w:p>
    <w:p w14:paraId="35CFCB88" w14:textId="77777777" w:rsidR="00AD02B5" w:rsidRPr="00AD02B5" w:rsidRDefault="00AD02B5" w:rsidP="00AD02B5">
      <w:pPr>
        <w:pStyle w:val="Iva7"/>
        <w:spacing w:before="120"/>
        <w:rPr>
          <w:rFonts w:ascii="Calibri" w:hAnsi="Calibri" w:cs="Calibri"/>
          <w:b/>
          <w:sz w:val="24"/>
          <w:szCs w:val="24"/>
        </w:rPr>
      </w:pPr>
    </w:p>
    <w:p w14:paraId="7FBFE304" w14:textId="77777777" w:rsidR="00AD02B5" w:rsidRPr="00AD02B5" w:rsidRDefault="00AD02B5" w:rsidP="00AD02B5">
      <w:pPr>
        <w:pStyle w:val="ZURZkratky"/>
        <w:numPr>
          <w:ilvl w:val="0"/>
          <w:numId w:val="0"/>
        </w:numPr>
        <w:ind w:left="283"/>
        <w:jc w:val="both"/>
        <w:rPr>
          <w:rFonts w:ascii="Calibri" w:hAnsi="Calibri" w:cs="Calibri"/>
          <w:sz w:val="24"/>
        </w:rPr>
      </w:pPr>
    </w:p>
    <w:p w14:paraId="7F74FCA5" w14:textId="77777777" w:rsidR="004819A3" w:rsidRDefault="004819A3" w:rsidP="00C74C73">
      <w:pPr>
        <w:pStyle w:val="Nadpis3"/>
        <w:rPr>
          <w:rFonts w:eastAsia="Calibri"/>
        </w:rPr>
      </w:pPr>
    </w:p>
    <w:p w14:paraId="460D513C" w14:textId="77777777" w:rsidR="0008779D" w:rsidRDefault="0008779D" w:rsidP="0008779D"/>
    <w:p w14:paraId="07F2380D" w14:textId="77777777" w:rsidR="0008779D" w:rsidRDefault="0008779D" w:rsidP="0008779D"/>
    <w:p w14:paraId="725D089C" w14:textId="77777777" w:rsidR="0008779D" w:rsidRDefault="0008779D" w:rsidP="0008779D"/>
    <w:p w14:paraId="76204A38" w14:textId="77777777" w:rsidR="0008779D" w:rsidRDefault="0008779D" w:rsidP="0008779D"/>
    <w:p w14:paraId="4FCC48CB" w14:textId="77777777" w:rsidR="0008779D" w:rsidRDefault="0008779D" w:rsidP="0008779D">
      <w:pPr>
        <w:rPr>
          <w:b/>
          <w:i/>
        </w:rPr>
      </w:pPr>
      <w:r w:rsidRPr="0008779D">
        <w:rPr>
          <w:b/>
          <w:i/>
        </w:rPr>
        <w:t xml:space="preserve">                                   </w:t>
      </w:r>
    </w:p>
    <w:p w14:paraId="6B1176B9" w14:textId="77777777" w:rsidR="0008779D" w:rsidRDefault="0008779D" w:rsidP="0008779D">
      <w:pPr>
        <w:rPr>
          <w:b/>
          <w:i/>
        </w:rPr>
      </w:pPr>
    </w:p>
    <w:p w14:paraId="18049564" w14:textId="77777777" w:rsidR="0008779D" w:rsidRDefault="0008779D" w:rsidP="0008779D">
      <w:pPr>
        <w:rPr>
          <w:b/>
          <w:i/>
        </w:rPr>
      </w:pPr>
    </w:p>
    <w:p w14:paraId="02E3CC50" w14:textId="77777777" w:rsidR="0008779D" w:rsidRDefault="0008779D" w:rsidP="0008779D"/>
    <w:p w14:paraId="7821C844" w14:textId="77777777" w:rsidR="0008779D" w:rsidRDefault="0008779D" w:rsidP="0008779D"/>
    <w:p w14:paraId="430CC32E" w14:textId="77777777" w:rsidR="0008779D" w:rsidRDefault="0008779D" w:rsidP="0008779D"/>
    <w:p w14:paraId="5BA88A76" w14:textId="77777777" w:rsidR="0008779D" w:rsidRDefault="0008779D" w:rsidP="0008779D"/>
    <w:p w14:paraId="6BD4A708" w14:textId="77777777" w:rsidR="0008779D" w:rsidRPr="0008779D" w:rsidRDefault="0008779D" w:rsidP="0008779D"/>
    <w:p w14:paraId="5818D9C3" w14:textId="77777777" w:rsidR="0008779D" w:rsidRPr="0008779D" w:rsidRDefault="0008779D" w:rsidP="0008779D">
      <w:pPr>
        <w:rPr>
          <w:lang w:eastAsia="cs-CZ"/>
        </w:rPr>
      </w:pPr>
    </w:p>
    <w:p w14:paraId="4C66F16B" w14:textId="77777777" w:rsidR="00EE554C" w:rsidRPr="00B3706E" w:rsidRDefault="00EE554C" w:rsidP="00544CAC">
      <w:pPr>
        <w:pStyle w:val="Nadpis1"/>
      </w:pPr>
      <w:bookmarkStart w:id="0" w:name="_Toc310594686"/>
      <w:r w:rsidRPr="00B3706E">
        <w:lastRenderedPageBreak/>
        <w:t>ÚDAJE O ZADAVATELI</w:t>
      </w:r>
      <w:bookmarkEnd w:id="0"/>
      <w:r w:rsidR="00BE56B1" w:rsidRPr="00B3706E">
        <w:t xml:space="preserve"> VEŘEJNÉ ZAKÁZKY</w:t>
      </w:r>
    </w:p>
    <w:p w14:paraId="24487F13" w14:textId="77777777" w:rsidR="00ED7C94" w:rsidRPr="00ED7C94" w:rsidRDefault="00ED7C94" w:rsidP="00ED7C94">
      <w:pPr>
        <w:spacing w:after="0"/>
        <w:rPr>
          <w:sz w:val="24"/>
          <w:szCs w:val="24"/>
          <w:lang w:eastAsia="cs-CZ"/>
        </w:rPr>
      </w:pPr>
    </w:p>
    <w:p w14:paraId="0C3FB048" w14:textId="77777777" w:rsidR="00343CEC" w:rsidRPr="00343CEC" w:rsidRDefault="00343CEC" w:rsidP="00343C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43CEC">
        <w:rPr>
          <w:rFonts w:eastAsia="Times New Roman" w:cs="Calibri"/>
          <w:sz w:val="24"/>
          <w:szCs w:val="24"/>
          <w:lang w:eastAsia="cs-CZ"/>
        </w:rPr>
        <w:t>Název:</w:t>
      </w:r>
      <w:r w:rsidRPr="00343CEC">
        <w:rPr>
          <w:rFonts w:eastAsia="Times New Roman" w:cs="Calibri"/>
          <w:sz w:val="24"/>
          <w:szCs w:val="24"/>
          <w:lang w:eastAsia="cs-CZ"/>
        </w:rPr>
        <w:tab/>
      </w:r>
      <w:r w:rsidRPr="00343CEC">
        <w:rPr>
          <w:rFonts w:eastAsia="Times New Roman" w:cs="Calibri"/>
          <w:sz w:val="24"/>
          <w:szCs w:val="24"/>
          <w:lang w:eastAsia="cs-CZ"/>
        </w:rPr>
        <w:tab/>
      </w:r>
      <w:r w:rsidRPr="00343CEC">
        <w:rPr>
          <w:rFonts w:eastAsia="Times New Roman" w:cs="Calibri"/>
          <w:sz w:val="24"/>
          <w:szCs w:val="24"/>
          <w:lang w:eastAsia="cs-CZ"/>
        </w:rPr>
        <w:tab/>
        <w:t>Královéhradecký kraj</w:t>
      </w:r>
    </w:p>
    <w:p w14:paraId="025A6C5D" w14:textId="77777777" w:rsidR="00343CEC" w:rsidRPr="00343CEC" w:rsidRDefault="00343CEC" w:rsidP="00343C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43CEC">
        <w:rPr>
          <w:rFonts w:eastAsia="Times New Roman" w:cs="Calibri"/>
          <w:sz w:val="24"/>
          <w:szCs w:val="24"/>
          <w:lang w:eastAsia="cs-CZ"/>
        </w:rPr>
        <w:t>Sídlo:</w:t>
      </w:r>
      <w:r w:rsidRPr="00343CEC">
        <w:rPr>
          <w:rFonts w:eastAsia="Times New Roman" w:cs="Calibri"/>
          <w:sz w:val="24"/>
          <w:szCs w:val="24"/>
          <w:lang w:eastAsia="cs-CZ"/>
        </w:rPr>
        <w:tab/>
      </w:r>
      <w:r w:rsidRPr="00343CEC">
        <w:rPr>
          <w:rFonts w:eastAsia="Times New Roman" w:cs="Calibri"/>
          <w:sz w:val="24"/>
          <w:szCs w:val="24"/>
          <w:lang w:eastAsia="cs-CZ"/>
        </w:rPr>
        <w:tab/>
      </w:r>
      <w:r w:rsidRPr="00343CEC">
        <w:rPr>
          <w:rFonts w:eastAsia="Times New Roman" w:cs="Calibri"/>
          <w:sz w:val="24"/>
          <w:szCs w:val="24"/>
          <w:lang w:eastAsia="cs-CZ"/>
        </w:rPr>
        <w:tab/>
        <w:t>Pivovarské náměstí 1245, Hradec Králové, 500 03</w:t>
      </w:r>
    </w:p>
    <w:p w14:paraId="61FBD3B8" w14:textId="77777777" w:rsidR="00343CEC" w:rsidRPr="00343CEC" w:rsidRDefault="00343CEC" w:rsidP="00343C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43CEC">
        <w:rPr>
          <w:rFonts w:eastAsia="Times New Roman" w:cs="Calibri"/>
          <w:sz w:val="24"/>
          <w:szCs w:val="24"/>
          <w:lang w:eastAsia="cs-CZ"/>
        </w:rPr>
        <w:t xml:space="preserve">Oprávněná osoba: </w:t>
      </w:r>
      <w:r w:rsidRPr="00343CEC">
        <w:rPr>
          <w:rFonts w:eastAsia="Times New Roman" w:cs="Calibri"/>
          <w:sz w:val="24"/>
          <w:szCs w:val="24"/>
          <w:lang w:eastAsia="cs-CZ"/>
        </w:rPr>
        <w:tab/>
      </w:r>
      <w:r w:rsidR="00155012">
        <w:rPr>
          <w:rFonts w:eastAsia="Times New Roman" w:cs="Calibri"/>
          <w:sz w:val="24"/>
          <w:szCs w:val="24"/>
          <w:lang w:eastAsia="cs-CZ"/>
        </w:rPr>
        <w:t>PhDr. Jiří Štěpán</w:t>
      </w:r>
      <w:r w:rsidRPr="00343CEC">
        <w:rPr>
          <w:rFonts w:eastAsia="Times New Roman" w:cs="Calibri"/>
          <w:sz w:val="24"/>
          <w:szCs w:val="24"/>
          <w:lang w:eastAsia="cs-CZ"/>
        </w:rPr>
        <w:t xml:space="preserve">, </w:t>
      </w:r>
      <w:r w:rsidR="00155012">
        <w:rPr>
          <w:rFonts w:eastAsia="Times New Roman" w:cs="Calibri"/>
          <w:sz w:val="24"/>
          <w:szCs w:val="24"/>
          <w:lang w:eastAsia="cs-CZ"/>
        </w:rPr>
        <w:t xml:space="preserve">Ph.D., </w:t>
      </w:r>
      <w:r w:rsidRPr="00343CEC">
        <w:rPr>
          <w:rFonts w:eastAsia="Times New Roman" w:cs="Calibri"/>
          <w:sz w:val="24"/>
          <w:szCs w:val="24"/>
          <w:lang w:eastAsia="cs-CZ"/>
        </w:rPr>
        <w:t>hejtman</w:t>
      </w:r>
    </w:p>
    <w:p w14:paraId="14F632EF" w14:textId="77777777" w:rsidR="00343CEC" w:rsidRPr="00343CEC" w:rsidRDefault="00343CEC" w:rsidP="00343C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43CEC">
        <w:rPr>
          <w:rFonts w:eastAsia="Times New Roman" w:cs="Calibri"/>
          <w:sz w:val="24"/>
          <w:szCs w:val="24"/>
          <w:lang w:eastAsia="cs-CZ"/>
        </w:rPr>
        <w:t>IČO:</w:t>
      </w:r>
      <w:r w:rsidRPr="00343CEC">
        <w:rPr>
          <w:rFonts w:eastAsia="Times New Roman" w:cs="Calibri"/>
          <w:sz w:val="24"/>
          <w:szCs w:val="24"/>
          <w:lang w:eastAsia="cs-CZ"/>
        </w:rPr>
        <w:tab/>
      </w:r>
      <w:r w:rsidRPr="00343CEC">
        <w:rPr>
          <w:rFonts w:eastAsia="Times New Roman" w:cs="Calibri"/>
          <w:sz w:val="24"/>
          <w:szCs w:val="24"/>
          <w:lang w:eastAsia="cs-CZ"/>
        </w:rPr>
        <w:tab/>
      </w:r>
      <w:r w:rsidRPr="00343CEC">
        <w:rPr>
          <w:rFonts w:eastAsia="Times New Roman" w:cs="Calibri"/>
          <w:sz w:val="24"/>
          <w:szCs w:val="24"/>
          <w:lang w:eastAsia="cs-CZ"/>
        </w:rPr>
        <w:tab/>
        <w:t>70889546</w:t>
      </w:r>
    </w:p>
    <w:p w14:paraId="440CB352" w14:textId="77777777" w:rsidR="00343CEC" w:rsidRPr="00343CEC" w:rsidRDefault="00343CEC" w:rsidP="00343C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43CEC">
        <w:rPr>
          <w:rFonts w:eastAsia="Times New Roman" w:cs="Calibri"/>
          <w:sz w:val="24"/>
          <w:szCs w:val="24"/>
          <w:lang w:eastAsia="cs-CZ"/>
        </w:rPr>
        <w:t>DIČ:</w:t>
      </w:r>
      <w:r w:rsidRPr="00343CEC">
        <w:rPr>
          <w:rFonts w:eastAsia="Times New Roman" w:cs="Calibri"/>
          <w:sz w:val="24"/>
          <w:szCs w:val="24"/>
          <w:lang w:eastAsia="cs-CZ"/>
        </w:rPr>
        <w:tab/>
      </w:r>
      <w:r w:rsidRPr="00343CEC">
        <w:rPr>
          <w:rFonts w:eastAsia="Times New Roman" w:cs="Calibri"/>
          <w:sz w:val="24"/>
          <w:szCs w:val="24"/>
          <w:lang w:eastAsia="cs-CZ"/>
        </w:rPr>
        <w:tab/>
      </w:r>
      <w:r w:rsidRPr="00343CEC">
        <w:rPr>
          <w:rFonts w:eastAsia="Times New Roman" w:cs="Calibri"/>
          <w:sz w:val="24"/>
          <w:szCs w:val="24"/>
          <w:lang w:eastAsia="cs-CZ"/>
        </w:rPr>
        <w:tab/>
        <w:t>CZ 70889546</w:t>
      </w:r>
    </w:p>
    <w:p w14:paraId="364828FB" w14:textId="77777777" w:rsidR="00343CEC" w:rsidRPr="00343CEC" w:rsidRDefault="00343CEC" w:rsidP="00343C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0958F702" w14:textId="77777777" w:rsidR="00343CEC" w:rsidRDefault="00343CEC" w:rsidP="00343C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43CEC">
        <w:rPr>
          <w:rFonts w:eastAsia="Times New Roman" w:cs="Calibri"/>
          <w:sz w:val="24"/>
          <w:szCs w:val="24"/>
          <w:lang w:eastAsia="cs-CZ"/>
        </w:rPr>
        <w:t xml:space="preserve">Adresa profilu zadavatele: </w:t>
      </w:r>
      <w:hyperlink r:id="rId12" w:history="1">
        <w:r w:rsidRPr="004C0B6C">
          <w:rPr>
            <w:rStyle w:val="Hypertextovodkaz"/>
            <w:rFonts w:eastAsia="Times New Roman" w:cs="Calibri"/>
            <w:sz w:val="24"/>
            <w:szCs w:val="24"/>
            <w:lang w:eastAsia="cs-CZ"/>
          </w:rPr>
          <w:t>https://zakazky.cenakhk.cz/profile_display_2.html</w:t>
        </w:r>
      </w:hyperlink>
    </w:p>
    <w:p w14:paraId="3508C8B1" w14:textId="77777777" w:rsidR="00343CEC" w:rsidRPr="00343CEC" w:rsidRDefault="00343CEC" w:rsidP="00343C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2D07F449" w14:textId="77777777" w:rsidR="00343CEC" w:rsidRPr="00343CEC" w:rsidRDefault="00343CEC" w:rsidP="00343C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43CEC">
        <w:rPr>
          <w:rFonts w:eastAsia="Times New Roman" w:cs="Calibri"/>
          <w:sz w:val="24"/>
          <w:szCs w:val="24"/>
          <w:lang w:eastAsia="cs-CZ"/>
        </w:rPr>
        <w:t xml:space="preserve">Kontaktní osoby zadavatele: </w:t>
      </w:r>
    </w:p>
    <w:p w14:paraId="25336106" w14:textId="77777777" w:rsidR="00343CEC" w:rsidRPr="00343CEC" w:rsidRDefault="00343CEC" w:rsidP="00BF5A6D">
      <w:pPr>
        <w:spacing w:after="24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43CEC">
        <w:rPr>
          <w:rFonts w:eastAsia="Times New Roman" w:cs="Calibri"/>
          <w:sz w:val="24"/>
          <w:szCs w:val="24"/>
          <w:lang w:eastAsia="cs-CZ"/>
        </w:rPr>
        <w:t xml:space="preserve">věcně příslušný odbor krajského úřadu: odbor územního plánování a stavebního řádu, oddělení územního plánování </w:t>
      </w:r>
    </w:p>
    <w:p w14:paraId="3F1DE81D" w14:textId="1F6F9754" w:rsidR="00CF7E26" w:rsidRPr="003E0219" w:rsidRDefault="004B1068" w:rsidP="003E0219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="Calibri"/>
        </w:rPr>
      </w:pPr>
      <w:proofErr w:type="spellStart"/>
      <w:r>
        <w:rPr>
          <w:rFonts w:asciiTheme="minorHAnsi" w:hAnsiTheme="minorHAnsi" w:cs="Calibri"/>
        </w:rPr>
        <w:t>xxxxxxx</w:t>
      </w:r>
      <w:proofErr w:type="spellEnd"/>
      <w:r w:rsidR="00401CCF" w:rsidRPr="003E0219">
        <w:rPr>
          <w:rFonts w:asciiTheme="minorHAnsi" w:hAnsiTheme="minorHAnsi" w:cs="Calibri"/>
        </w:rPr>
        <w:t>, vedoucí oddělení</w:t>
      </w:r>
      <w:r w:rsidR="00863202" w:rsidRPr="003E0219">
        <w:rPr>
          <w:rFonts w:asciiTheme="minorHAnsi" w:hAnsiTheme="minorHAnsi" w:cs="Calibri"/>
        </w:rPr>
        <w:t xml:space="preserve"> územního plánování</w:t>
      </w:r>
      <w:r>
        <w:rPr>
          <w:rFonts w:asciiTheme="minorHAnsi" w:hAnsiTheme="minorHAnsi" w:cs="Calibri"/>
        </w:rPr>
        <w:t xml:space="preserve">, tel. </w:t>
      </w:r>
      <w:proofErr w:type="spellStart"/>
      <w:r>
        <w:rPr>
          <w:rFonts w:asciiTheme="minorHAnsi" w:hAnsiTheme="minorHAnsi" w:cs="Calibri"/>
        </w:rPr>
        <w:t>xxxxxxxxxxxx</w:t>
      </w:r>
      <w:proofErr w:type="spellEnd"/>
      <w:r w:rsidR="00401CCF" w:rsidRPr="003E0219">
        <w:rPr>
          <w:rFonts w:asciiTheme="minorHAnsi" w:hAnsiTheme="minorHAnsi" w:cs="Calibri"/>
        </w:rPr>
        <w:t xml:space="preserve">, </w:t>
      </w:r>
    </w:p>
    <w:p w14:paraId="53136B0B" w14:textId="2FEDDA4A" w:rsidR="004B1068" w:rsidRDefault="00401CCF" w:rsidP="004B1068">
      <w:pPr>
        <w:pStyle w:val="Odstavecseseznamem"/>
        <w:spacing w:after="240"/>
        <w:ind w:left="720"/>
        <w:jc w:val="both"/>
        <w:rPr>
          <w:rFonts w:asciiTheme="minorHAnsi" w:hAnsiTheme="minorHAnsi" w:cs="Calibri"/>
        </w:rPr>
      </w:pPr>
      <w:proofErr w:type="spellStart"/>
      <w:r w:rsidRPr="003E0219">
        <w:rPr>
          <w:rFonts w:asciiTheme="minorHAnsi" w:hAnsiTheme="minorHAnsi" w:cs="Calibri"/>
        </w:rPr>
        <w:t>e-mail:</w:t>
      </w:r>
      <w:r w:rsidR="004B1068">
        <w:rPr>
          <w:rFonts w:asciiTheme="minorHAnsi" w:hAnsiTheme="minorHAnsi" w:cs="Calibri"/>
        </w:rPr>
        <w:t>xxxxxxxxxxxx</w:t>
      </w:r>
      <w:proofErr w:type="spellEnd"/>
      <w:r w:rsidRPr="003E0219">
        <w:rPr>
          <w:rFonts w:asciiTheme="minorHAnsi" w:hAnsiTheme="minorHAnsi" w:cs="Calibri"/>
        </w:rPr>
        <w:t xml:space="preserve"> </w:t>
      </w:r>
    </w:p>
    <w:p w14:paraId="392A7F4E" w14:textId="76DF5799" w:rsidR="00BF5A6D" w:rsidRPr="003E0219" w:rsidRDefault="004B1068" w:rsidP="004B1068">
      <w:pPr>
        <w:pStyle w:val="Odstavecseseznamem"/>
        <w:spacing w:after="240"/>
        <w:ind w:left="720"/>
        <w:jc w:val="both"/>
        <w:rPr>
          <w:rFonts w:asciiTheme="minorHAnsi" w:hAnsiTheme="minorHAnsi" w:cs="Calibri"/>
        </w:rPr>
      </w:pPr>
      <w:proofErr w:type="spellStart"/>
      <w:r>
        <w:rPr>
          <w:rFonts w:asciiTheme="minorHAnsi" w:hAnsiTheme="minorHAnsi" w:cs="Calibri"/>
        </w:rPr>
        <w:t>xxxxxxxxxxxxxx</w:t>
      </w:r>
      <w:proofErr w:type="spellEnd"/>
      <w:r w:rsidR="00401CCF" w:rsidRPr="003E0219">
        <w:rPr>
          <w:rFonts w:asciiTheme="minorHAnsi" w:hAnsiTheme="minorHAnsi" w:cs="Calibri"/>
        </w:rPr>
        <w:t xml:space="preserve">, </w:t>
      </w:r>
      <w:r w:rsidR="00B33CD4" w:rsidRPr="003E0219">
        <w:rPr>
          <w:rFonts w:asciiTheme="minorHAnsi" w:hAnsiTheme="minorHAnsi" w:cs="Calibri"/>
        </w:rPr>
        <w:t xml:space="preserve">odborný </w:t>
      </w:r>
      <w:r w:rsidR="00401CCF" w:rsidRPr="003E0219">
        <w:rPr>
          <w:rFonts w:asciiTheme="minorHAnsi" w:hAnsiTheme="minorHAnsi" w:cs="Calibri"/>
        </w:rPr>
        <w:t>referent</w:t>
      </w:r>
      <w:r w:rsidR="00863202" w:rsidRPr="003E0219">
        <w:rPr>
          <w:rFonts w:asciiTheme="minorHAnsi" w:hAnsiTheme="minorHAnsi" w:cs="Calibri"/>
        </w:rPr>
        <w:t xml:space="preserve"> oddělení územního plánování</w:t>
      </w:r>
      <w:r w:rsidR="00401CCF" w:rsidRPr="003E0219">
        <w:rPr>
          <w:rFonts w:asciiTheme="minorHAnsi" w:hAnsiTheme="minorHAnsi" w:cs="Calibri"/>
        </w:rPr>
        <w:t xml:space="preserve">, tel. </w:t>
      </w:r>
      <w:proofErr w:type="spellStart"/>
      <w:r>
        <w:rPr>
          <w:rFonts w:asciiTheme="minorHAnsi" w:hAnsiTheme="minorHAnsi" w:cs="Calibri"/>
        </w:rPr>
        <w:t>xxxxxxxxxxx</w:t>
      </w:r>
      <w:proofErr w:type="spellEnd"/>
      <w:r w:rsidR="00401CCF" w:rsidRPr="003E0219">
        <w:rPr>
          <w:rFonts w:asciiTheme="minorHAnsi" w:hAnsiTheme="minorHAnsi" w:cs="Calibri"/>
        </w:rPr>
        <w:t xml:space="preserve"> </w:t>
      </w:r>
    </w:p>
    <w:p w14:paraId="2E62AC47" w14:textId="279E22FE" w:rsidR="00343CEC" w:rsidRDefault="00401CCF" w:rsidP="00544CAC">
      <w:pPr>
        <w:pStyle w:val="Odstavecseseznamem"/>
        <w:ind w:left="720"/>
        <w:jc w:val="both"/>
        <w:rPr>
          <w:rFonts w:asciiTheme="minorHAnsi" w:hAnsiTheme="minorHAnsi" w:cs="Calibri"/>
        </w:rPr>
      </w:pPr>
      <w:r w:rsidRPr="003E0219">
        <w:rPr>
          <w:rFonts w:asciiTheme="minorHAnsi" w:hAnsiTheme="minorHAnsi" w:cs="Calibri"/>
        </w:rPr>
        <w:t xml:space="preserve">e-mail: </w:t>
      </w:r>
      <w:proofErr w:type="spellStart"/>
      <w:r w:rsidR="004B1068">
        <w:rPr>
          <w:rFonts w:asciiTheme="minorHAnsi" w:hAnsiTheme="minorHAnsi" w:cs="Calibri"/>
        </w:rPr>
        <w:t>xxxxxxxxxxx</w:t>
      </w:r>
      <w:proofErr w:type="spellEnd"/>
    </w:p>
    <w:p w14:paraId="1A77EA93" w14:textId="77777777" w:rsidR="00544CAC" w:rsidRPr="003E0219" w:rsidRDefault="00544CAC" w:rsidP="00544CAC">
      <w:pPr>
        <w:pStyle w:val="Odstavecseseznamem"/>
        <w:ind w:left="720"/>
        <w:jc w:val="both"/>
        <w:rPr>
          <w:rFonts w:asciiTheme="minorHAnsi" w:hAnsiTheme="minorHAnsi" w:cs="Calibri"/>
        </w:rPr>
      </w:pPr>
    </w:p>
    <w:p w14:paraId="056EC786" w14:textId="77777777" w:rsidR="00D34B73" w:rsidRDefault="00D34B73" w:rsidP="00343CE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5E9030D" w14:textId="77777777" w:rsidR="00E3263B" w:rsidRDefault="00D34B73" w:rsidP="00544CAC">
      <w:pPr>
        <w:pStyle w:val="Nadpis1"/>
      </w:pPr>
      <w:r w:rsidRPr="000A542D">
        <w:t>INFORMACE O VEŘEJNÉ ZAKÁZCE</w:t>
      </w:r>
    </w:p>
    <w:p w14:paraId="5726B302" w14:textId="77777777" w:rsidR="00261CA0" w:rsidRPr="00261CA0" w:rsidRDefault="00261CA0" w:rsidP="00261CA0">
      <w:pPr>
        <w:spacing w:after="0"/>
        <w:rPr>
          <w:sz w:val="24"/>
          <w:szCs w:val="24"/>
          <w:lang w:eastAsia="cs-CZ"/>
        </w:rPr>
      </w:pPr>
    </w:p>
    <w:p w14:paraId="02AE30CB" w14:textId="77777777" w:rsidR="00261CA0" w:rsidRPr="00261CA0" w:rsidRDefault="00261CA0" w:rsidP="00261CA0">
      <w:pPr>
        <w:jc w:val="both"/>
        <w:rPr>
          <w:sz w:val="24"/>
          <w:szCs w:val="24"/>
          <w:lang w:eastAsia="cs-CZ"/>
        </w:rPr>
      </w:pPr>
      <w:r w:rsidRPr="00261CA0">
        <w:rPr>
          <w:sz w:val="24"/>
          <w:szCs w:val="24"/>
          <w:lang w:eastAsia="cs-CZ"/>
        </w:rPr>
        <w:t>Veřejná zakázka malého rozsahu podle ustanovení § 27 písm. a) zákona o ZVZ, zadávaná mimo režim zákona o ZVZ.</w:t>
      </w:r>
    </w:p>
    <w:p w14:paraId="6F927FC9" w14:textId="77777777" w:rsidR="00261CA0" w:rsidRPr="00261CA0" w:rsidRDefault="00261CA0" w:rsidP="00261CA0">
      <w:pPr>
        <w:jc w:val="both"/>
        <w:rPr>
          <w:sz w:val="24"/>
          <w:szCs w:val="24"/>
          <w:lang w:eastAsia="cs-CZ"/>
        </w:rPr>
      </w:pPr>
      <w:proofErr w:type="gramStart"/>
      <w:r w:rsidRPr="00261CA0">
        <w:rPr>
          <w:sz w:val="24"/>
          <w:szCs w:val="24"/>
          <w:lang w:eastAsia="cs-CZ"/>
        </w:rPr>
        <w:t>Veřejná</w:t>
      </w:r>
      <w:proofErr w:type="gramEnd"/>
      <w:r w:rsidRPr="00261CA0">
        <w:rPr>
          <w:sz w:val="24"/>
          <w:szCs w:val="24"/>
          <w:lang w:eastAsia="cs-CZ"/>
        </w:rPr>
        <w:t xml:space="preserve"> zakázka je zadávána v souladu se Směrnicí č. 3 Rady Královéhradeckého kraje, </w:t>
      </w:r>
      <w:proofErr w:type="gramStart"/>
      <w:r w:rsidRPr="00261CA0">
        <w:rPr>
          <w:sz w:val="24"/>
          <w:szCs w:val="24"/>
          <w:lang w:eastAsia="cs-CZ"/>
        </w:rPr>
        <w:t>kterou</w:t>
      </w:r>
      <w:proofErr w:type="gramEnd"/>
      <w:r w:rsidRPr="00261CA0">
        <w:rPr>
          <w:sz w:val="24"/>
          <w:szCs w:val="24"/>
          <w:lang w:eastAsia="cs-CZ"/>
        </w:rPr>
        <w:t xml:space="preserve"> se stanovuje postup Královéhradeckého kraje při zadávání veřejných zakázek jako veřejná zakázka malého rozsahu na dodávku.</w:t>
      </w:r>
    </w:p>
    <w:p w14:paraId="623D2A05" w14:textId="77777777" w:rsidR="00261CA0" w:rsidRPr="00261CA0" w:rsidRDefault="00261CA0" w:rsidP="00D63501">
      <w:pPr>
        <w:spacing w:after="0"/>
        <w:jc w:val="both"/>
        <w:rPr>
          <w:sz w:val="24"/>
          <w:szCs w:val="24"/>
          <w:lang w:eastAsia="cs-CZ"/>
        </w:rPr>
      </w:pPr>
      <w:r w:rsidRPr="00261CA0">
        <w:rPr>
          <w:sz w:val="24"/>
          <w:szCs w:val="24"/>
          <w:lang w:eastAsia="cs-CZ"/>
        </w:rPr>
        <w:t xml:space="preserve">Dodavatelé jsou oprávněni požadovat od </w:t>
      </w:r>
      <w:r w:rsidR="006C4ABD">
        <w:rPr>
          <w:sz w:val="24"/>
          <w:szCs w:val="24"/>
          <w:lang w:eastAsia="cs-CZ"/>
        </w:rPr>
        <w:t>z</w:t>
      </w:r>
      <w:r w:rsidRPr="00261CA0">
        <w:rPr>
          <w:sz w:val="24"/>
          <w:szCs w:val="24"/>
          <w:lang w:eastAsia="cs-CZ"/>
        </w:rPr>
        <w:t>adavatele vysvětlení zadávací dokumentace – dodatečné informace k zadání. Žádost o vysvětlení zadávací dokumentace se podává písemně nebo elektronicky s uznávaným elektronickým podpisem a musí být doručena zadavateli nejpozději 3 pracovní dny před uplynutím lhůty pro podání nabídek. Zadavatel odešle vysvětlení, případně související dokumenty nejpozději do 2 pracovních dnů ode dne doručení písemné žádosti dodavatele. Zadavatel může poskytnout dodavatelům dodatečné informace k zadávacím podmínkám i bez předchozí žádosti.</w:t>
      </w:r>
    </w:p>
    <w:p w14:paraId="5F81F73A" w14:textId="77777777" w:rsidR="00B32ADF" w:rsidRPr="00A960B1" w:rsidRDefault="00B32ADF" w:rsidP="00B32ADF">
      <w:pPr>
        <w:spacing w:after="0"/>
        <w:rPr>
          <w:sz w:val="24"/>
          <w:szCs w:val="24"/>
          <w:lang w:eastAsia="cs-CZ"/>
        </w:rPr>
      </w:pPr>
    </w:p>
    <w:p w14:paraId="17F65E1D" w14:textId="77777777" w:rsidR="00D34B73" w:rsidRPr="00E3263B" w:rsidRDefault="00D34B73" w:rsidP="002D100A">
      <w:pPr>
        <w:pStyle w:val="Nadpis2"/>
      </w:pPr>
      <w:r w:rsidRPr="00E3263B">
        <w:t>VYMEZENÍ PŘEDMĚTU A OBSAHU PLNĚNÍ VEŘEJNÉ ZAKÁZKY</w:t>
      </w:r>
    </w:p>
    <w:p w14:paraId="6185438B" w14:textId="77777777" w:rsidR="00401CCF" w:rsidRDefault="00401CCF" w:rsidP="00D34B7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07D1080" w14:textId="77777777" w:rsidR="00401CCF" w:rsidRDefault="00401CCF" w:rsidP="00401CCF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 w:rsidRPr="00D34B73">
        <w:rPr>
          <w:rFonts w:cs="Calibri"/>
          <w:sz w:val="24"/>
          <w:szCs w:val="24"/>
        </w:rPr>
        <w:t xml:space="preserve">Předmětem veřejné zakázky je výběr </w:t>
      </w:r>
      <w:r w:rsidR="001A5830">
        <w:rPr>
          <w:rFonts w:cs="Calibri"/>
          <w:sz w:val="24"/>
          <w:szCs w:val="24"/>
        </w:rPr>
        <w:t>dodavatele</w:t>
      </w:r>
      <w:r w:rsidRPr="00D34B73">
        <w:rPr>
          <w:rFonts w:cs="Calibri"/>
          <w:sz w:val="24"/>
          <w:szCs w:val="24"/>
        </w:rPr>
        <w:t xml:space="preserve"> a uzavření smlouvy o dílo na zpracování</w:t>
      </w:r>
      <w:r>
        <w:rPr>
          <w:rFonts w:cs="Calibri"/>
          <w:sz w:val="24"/>
          <w:szCs w:val="24"/>
        </w:rPr>
        <w:t xml:space="preserve"> </w:t>
      </w:r>
      <w:r w:rsidRPr="00156801">
        <w:rPr>
          <w:rFonts w:cs="Calibri"/>
          <w:b/>
          <w:sz w:val="24"/>
          <w:szCs w:val="24"/>
        </w:rPr>
        <w:t>„</w:t>
      </w:r>
      <w:r w:rsidR="006C4ABD" w:rsidRPr="00156801">
        <w:rPr>
          <w:rFonts w:cs="Calibri"/>
          <w:b/>
          <w:sz w:val="24"/>
          <w:szCs w:val="24"/>
        </w:rPr>
        <w:t>Územní studie k</w:t>
      </w:r>
      <w:r w:rsidRPr="00156801">
        <w:rPr>
          <w:rFonts w:cs="Calibri"/>
          <w:b/>
          <w:sz w:val="24"/>
          <w:szCs w:val="24"/>
        </w:rPr>
        <w:t>rajin</w:t>
      </w:r>
      <w:r w:rsidR="005B5B53" w:rsidRPr="00156801">
        <w:rPr>
          <w:rFonts w:cs="Calibri"/>
          <w:b/>
          <w:sz w:val="24"/>
          <w:szCs w:val="24"/>
        </w:rPr>
        <w:t>y</w:t>
      </w:r>
      <w:r w:rsidRPr="00156801">
        <w:rPr>
          <w:rFonts w:cs="Calibri"/>
          <w:b/>
          <w:sz w:val="24"/>
          <w:szCs w:val="24"/>
        </w:rPr>
        <w:t xml:space="preserve"> </w:t>
      </w:r>
      <w:r w:rsidRPr="005B5B53">
        <w:rPr>
          <w:rFonts w:cs="Calibri"/>
          <w:b/>
          <w:sz w:val="24"/>
          <w:szCs w:val="24"/>
        </w:rPr>
        <w:t>Královéhradeckého kraje</w:t>
      </w:r>
      <w:r w:rsidRPr="008514E2">
        <w:rPr>
          <w:rFonts w:cs="Calibri"/>
          <w:b/>
          <w:sz w:val="24"/>
          <w:szCs w:val="24"/>
        </w:rPr>
        <w:t>“</w:t>
      </w:r>
      <w:r w:rsidR="00921FDF">
        <w:rPr>
          <w:rFonts w:cs="Calibri"/>
          <w:b/>
          <w:sz w:val="24"/>
          <w:szCs w:val="24"/>
        </w:rPr>
        <w:t>.</w:t>
      </w:r>
      <w:r w:rsidR="0011079C">
        <w:rPr>
          <w:rFonts w:cs="Calibri"/>
          <w:b/>
          <w:sz w:val="24"/>
          <w:szCs w:val="24"/>
        </w:rPr>
        <w:t xml:space="preserve"> </w:t>
      </w:r>
      <w:r w:rsidR="008514E2" w:rsidRPr="008514E2">
        <w:rPr>
          <w:rFonts w:cs="Calibri"/>
          <w:sz w:val="24"/>
          <w:szCs w:val="24"/>
        </w:rPr>
        <w:t>Územní studie</w:t>
      </w:r>
      <w:r w:rsidR="008514E2">
        <w:rPr>
          <w:rFonts w:cs="Calibri"/>
          <w:b/>
          <w:sz w:val="24"/>
          <w:szCs w:val="24"/>
        </w:rPr>
        <w:t xml:space="preserve"> </w:t>
      </w:r>
      <w:r w:rsidR="00E70CDC">
        <w:rPr>
          <w:rFonts w:cs="Calibri"/>
          <w:sz w:val="24"/>
          <w:szCs w:val="24"/>
        </w:rPr>
        <w:t>bude podle</w:t>
      </w:r>
      <w:r w:rsidR="004E1981">
        <w:rPr>
          <w:rFonts w:cs="Calibri"/>
          <w:sz w:val="24"/>
          <w:szCs w:val="24"/>
        </w:rPr>
        <w:t xml:space="preserve"> ustanovení </w:t>
      </w:r>
      <w:r w:rsidRPr="002F33B6">
        <w:rPr>
          <w:rFonts w:cs="Calibri"/>
          <w:sz w:val="24"/>
          <w:szCs w:val="24"/>
          <w:lang w:eastAsia="cs-CZ"/>
        </w:rPr>
        <w:t>§</w:t>
      </w:r>
      <w:r w:rsidR="009E4DD3">
        <w:rPr>
          <w:rFonts w:cs="Calibri"/>
          <w:sz w:val="24"/>
          <w:szCs w:val="24"/>
          <w:lang w:eastAsia="cs-CZ"/>
        </w:rPr>
        <w:t> </w:t>
      </w:r>
      <w:r w:rsidR="00E70CDC">
        <w:rPr>
          <w:rFonts w:cs="Calibri"/>
          <w:sz w:val="24"/>
          <w:szCs w:val="24"/>
          <w:lang w:eastAsia="cs-CZ"/>
        </w:rPr>
        <w:t>25</w:t>
      </w:r>
      <w:r w:rsidRPr="002F33B6">
        <w:rPr>
          <w:rFonts w:cs="Calibri"/>
          <w:sz w:val="24"/>
          <w:szCs w:val="24"/>
          <w:lang w:eastAsia="cs-CZ"/>
        </w:rPr>
        <w:t xml:space="preserve"> stavebního zákona </w:t>
      </w:r>
      <w:r w:rsidR="00E70CDC">
        <w:rPr>
          <w:rFonts w:cs="Calibri"/>
          <w:sz w:val="24"/>
          <w:szCs w:val="24"/>
          <w:lang w:eastAsia="cs-CZ"/>
        </w:rPr>
        <w:t xml:space="preserve">sloužit jako územně plánovací podklad k pořizování </w:t>
      </w:r>
      <w:r w:rsidRPr="002F33B6">
        <w:rPr>
          <w:rFonts w:cs="Calibri"/>
          <w:sz w:val="24"/>
          <w:szCs w:val="24"/>
          <w:lang w:eastAsia="cs-CZ"/>
        </w:rPr>
        <w:t>územně plánovací</w:t>
      </w:r>
      <w:r w:rsidR="00494FC3">
        <w:rPr>
          <w:rFonts w:cs="Calibri"/>
          <w:sz w:val="24"/>
          <w:szCs w:val="24"/>
          <w:lang w:eastAsia="cs-CZ"/>
        </w:rPr>
        <w:t>ch</w:t>
      </w:r>
      <w:r>
        <w:rPr>
          <w:rFonts w:cs="Calibri"/>
          <w:sz w:val="24"/>
          <w:szCs w:val="24"/>
          <w:lang w:eastAsia="cs-CZ"/>
        </w:rPr>
        <w:t xml:space="preserve"> dokumentac</w:t>
      </w:r>
      <w:r w:rsidR="00494FC3">
        <w:rPr>
          <w:rFonts w:cs="Calibri"/>
          <w:sz w:val="24"/>
          <w:szCs w:val="24"/>
          <w:lang w:eastAsia="cs-CZ"/>
        </w:rPr>
        <w:t>í</w:t>
      </w:r>
      <w:r w:rsidR="00E70CDC">
        <w:rPr>
          <w:rFonts w:cs="Calibri"/>
          <w:sz w:val="24"/>
          <w:szCs w:val="24"/>
          <w:lang w:eastAsia="cs-CZ"/>
        </w:rPr>
        <w:t xml:space="preserve"> nebo jejich změn</w:t>
      </w:r>
      <w:r w:rsidR="00CD1B10">
        <w:rPr>
          <w:rFonts w:cs="Calibri"/>
          <w:sz w:val="24"/>
          <w:szCs w:val="24"/>
          <w:lang w:eastAsia="cs-CZ"/>
        </w:rPr>
        <w:t>.</w:t>
      </w:r>
      <w:r w:rsidR="00E70CDC">
        <w:rPr>
          <w:rFonts w:cs="Calibri"/>
          <w:sz w:val="24"/>
          <w:szCs w:val="24"/>
          <w:lang w:eastAsia="cs-CZ"/>
        </w:rPr>
        <w:t xml:space="preserve"> </w:t>
      </w:r>
    </w:p>
    <w:p w14:paraId="68EED2A4" w14:textId="77777777" w:rsidR="0071091C" w:rsidRDefault="0071091C" w:rsidP="00401CCF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14:paraId="4AFDFEAE" w14:textId="00E8927A" w:rsidR="0011079C" w:rsidRDefault="007757F0" w:rsidP="00A960B1">
      <w:pPr>
        <w:spacing w:line="240" w:lineRule="auto"/>
        <w:jc w:val="both"/>
        <w:rPr>
          <w:rFonts w:cs="Cambria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lastRenderedPageBreak/>
        <w:t xml:space="preserve">Účelem zpracování </w:t>
      </w:r>
      <w:r w:rsidR="00AB6C83">
        <w:rPr>
          <w:rFonts w:cs="Calibri"/>
          <w:sz w:val="24"/>
          <w:szCs w:val="24"/>
          <w:lang w:eastAsia="cs-CZ"/>
        </w:rPr>
        <w:t>ú</w:t>
      </w:r>
      <w:r w:rsidR="00401CCF">
        <w:rPr>
          <w:rFonts w:cs="Calibri"/>
          <w:sz w:val="24"/>
          <w:szCs w:val="24"/>
          <w:lang w:eastAsia="cs-CZ"/>
        </w:rPr>
        <w:t>zemní studie</w:t>
      </w:r>
      <w:r w:rsidR="00401CCF" w:rsidRPr="002F33B6">
        <w:rPr>
          <w:rFonts w:cs="Calibri"/>
          <w:sz w:val="24"/>
          <w:szCs w:val="24"/>
          <w:lang w:eastAsia="cs-CZ"/>
        </w:rPr>
        <w:t xml:space="preserve"> </w:t>
      </w:r>
      <w:r w:rsidR="00921FDF">
        <w:rPr>
          <w:rFonts w:cs="Calibri"/>
          <w:sz w:val="24"/>
          <w:szCs w:val="24"/>
          <w:lang w:eastAsia="cs-CZ"/>
        </w:rPr>
        <w:t>je</w:t>
      </w:r>
      <w:r w:rsidR="00401CCF" w:rsidRPr="002F33B6">
        <w:rPr>
          <w:rFonts w:cs="Calibri"/>
          <w:sz w:val="24"/>
          <w:szCs w:val="24"/>
          <w:lang w:eastAsia="cs-CZ"/>
        </w:rPr>
        <w:t xml:space="preserve"> </w:t>
      </w:r>
      <w:r w:rsidR="00C1704C">
        <w:rPr>
          <w:rFonts w:cs="Calibri"/>
          <w:sz w:val="24"/>
          <w:szCs w:val="24"/>
          <w:lang w:eastAsia="cs-CZ"/>
        </w:rPr>
        <w:t xml:space="preserve">vymezení </w:t>
      </w:r>
      <w:r w:rsidR="00463476">
        <w:rPr>
          <w:rFonts w:cs="Calibri"/>
          <w:sz w:val="24"/>
          <w:szCs w:val="24"/>
          <w:lang w:eastAsia="cs-CZ"/>
        </w:rPr>
        <w:t>vlastních</w:t>
      </w:r>
      <w:r w:rsidR="00256108" w:rsidRPr="00156801">
        <w:rPr>
          <w:rFonts w:cs="Calibri"/>
          <w:sz w:val="24"/>
          <w:szCs w:val="24"/>
          <w:lang w:eastAsia="cs-CZ"/>
        </w:rPr>
        <w:t xml:space="preserve"> </w:t>
      </w:r>
      <w:r w:rsidR="00091F86" w:rsidRPr="00156801">
        <w:rPr>
          <w:rFonts w:cs="Calibri"/>
          <w:sz w:val="24"/>
          <w:szCs w:val="24"/>
          <w:lang w:eastAsia="cs-CZ"/>
        </w:rPr>
        <w:t>krajin</w:t>
      </w:r>
      <w:r w:rsidR="002D0904">
        <w:rPr>
          <w:rFonts w:cs="Calibri"/>
          <w:sz w:val="24"/>
          <w:szCs w:val="24"/>
          <w:lang w:eastAsia="cs-CZ"/>
        </w:rPr>
        <w:t xml:space="preserve"> pro celé správní území Královéhradeckého kraje </w:t>
      </w:r>
      <w:r w:rsidR="00921FDF" w:rsidRPr="00831906">
        <w:rPr>
          <w:rFonts w:cs="Cambria"/>
          <w:sz w:val="24"/>
          <w:szCs w:val="24"/>
          <w:lang w:eastAsia="cs-CZ"/>
        </w:rPr>
        <w:t>v</w:t>
      </w:r>
      <w:r w:rsidR="00921FDF">
        <w:rPr>
          <w:rFonts w:cs="Cambria"/>
          <w:sz w:val="24"/>
          <w:szCs w:val="24"/>
          <w:lang w:eastAsia="cs-CZ"/>
        </w:rPr>
        <w:t>e smyslu Sdělení</w:t>
      </w:r>
      <w:r w:rsidR="00921FDF" w:rsidRPr="00831906">
        <w:rPr>
          <w:rFonts w:cs="Cambria"/>
          <w:sz w:val="24"/>
          <w:szCs w:val="24"/>
          <w:lang w:eastAsia="cs-CZ"/>
        </w:rPr>
        <w:t xml:space="preserve"> Ministerstva zahraničních věcí o sjednání Evropské úmluvy o krajině č. 13/2005 Sb. m. s.</w:t>
      </w:r>
      <w:r w:rsidR="00921FDF" w:rsidRPr="008514E2">
        <w:rPr>
          <w:rFonts w:cs="Calibri"/>
          <w:sz w:val="24"/>
          <w:szCs w:val="24"/>
        </w:rPr>
        <w:t xml:space="preserve"> </w:t>
      </w:r>
      <w:r w:rsidR="00D55D25">
        <w:rPr>
          <w:rFonts w:cs="Calibri"/>
          <w:sz w:val="24"/>
          <w:szCs w:val="24"/>
        </w:rPr>
        <w:t xml:space="preserve">na základě provedené analýzy </w:t>
      </w:r>
      <w:r w:rsidR="00AB6C83">
        <w:rPr>
          <w:rFonts w:cs="Calibri"/>
          <w:sz w:val="24"/>
          <w:szCs w:val="24"/>
          <w:lang w:eastAsia="cs-CZ"/>
        </w:rPr>
        <w:t xml:space="preserve">při zohlednění veškerých zájmů v krajině </w:t>
      </w:r>
      <w:r w:rsidR="00091F86">
        <w:rPr>
          <w:rFonts w:cs="Calibri"/>
          <w:sz w:val="24"/>
          <w:szCs w:val="24"/>
          <w:lang w:eastAsia="cs-CZ"/>
        </w:rPr>
        <w:t xml:space="preserve">a </w:t>
      </w:r>
      <w:r w:rsidR="0055425B">
        <w:rPr>
          <w:rFonts w:cs="Calibri"/>
          <w:sz w:val="24"/>
          <w:szCs w:val="24"/>
          <w:lang w:eastAsia="cs-CZ"/>
        </w:rPr>
        <w:t>stanovení</w:t>
      </w:r>
      <w:r w:rsidR="00C1704C">
        <w:rPr>
          <w:rFonts w:cs="Calibri"/>
          <w:sz w:val="24"/>
          <w:szCs w:val="24"/>
          <w:lang w:eastAsia="cs-CZ"/>
        </w:rPr>
        <w:t xml:space="preserve"> </w:t>
      </w:r>
      <w:r w:rsidR="00770675">
        <w:rPr>
          <w:rFonts w:cs="Calibri"/>
          <w:sz w:val="24"/>
          <w:szCs w:val="24"/>
          <w:lang w:eastAsia="cs-CZ"/>
        </w:rPr>
        <w:t>jej</w:t>
      </w:r>
      <w:r w:rsidR="00463476">
        <w:rPr>
          <w:rFonts w:cs="Calibri"/>
          <w:sz w:val="24"/>
          <w:szCs w:val="24"/>
          <w:lang w:eastAsia="cs-CZ"/>
        </w:rPr>
        <w:t>i</w:t>
      </w:r>
      <w:r w:rsidR="00770675">
        <w:rPr>
          <w:rFonts w:cs="Calibri"/>
          <w:sz w:val="24"/>
          <w:szCs w:val="24"/>
          <w:lang w:eastAsia="cs-CZ"/>
        </w:rPr>
        <w:t xml:space="preserve">ch </w:t>
      </w:r>
      <w:r w:rsidR="00091F86" w:rsidRPr="00B1768A">
        <w:rPr>
          <w:rFonts w:cs="Calibri"/>
          <w:sz w:val="24"/>
          <w:szCs w:val="24"/>
          <w:lang w:eastAsia="cs-CZ"/>
        </w:rPr>
        <w:t>c</w:t>
      </w:r>
      <w:r w:rsidR="00401CCF" w:rsidRPr="00B1768A">
        <w:rPr>
          <w:rFonts w:cs="Cambria"/>
          <w:sz w:val="24"/>
          <w:szCs w:val="24"/>
          <w:lang w:eastAsia="cs-CZ"/>
        </w:rPr>
        <w:t xml:space="preserve">ílových </w:t>
      </w:r>
      <w:r w:rsidR="00F14E7F" w:rsidRPr="00B1768A">
        <w:rPr>
          <w:rFonts w:cs="Cambria"/>
          <w:sz w:val="24"/>
          <w:szCs w:val="24"/>
          <w:lang w:eastAsia="cs-CZ"/>
        </w:rPr>
        <w:t xml:space="preserve">charakteristik (cílových </w:t>
      </w:r>
      <w:r w:rsidR="00256108" w:rsidRPr="00B1768A">
        <w:rPr>
          <w:rFonts w:cs="Cambria"/>
          <w:sz w:val="24"/>
          <w:szCs w:val="24"/>
          <w:lang w:eastAsia="cs-CZ"/>
        </w:rPr>
        <w:t>kvalit</w:t>
      </w:r>
      <w:r w:rsidR="00F14E7F" w:rsidRPr="00B1768A">
        <w:rPr>
          <w:rFonts w:cs="Cambria"/>
          <w:sz w:val="24"/>
          <w:szCs w:val="24"/>
          <w:lang w:eastAsia="cs-CZ"/>
        </w:rPr>
        <w:t>)</w:t>
      </w:r>
      <w:r w:rsidR="00256108" w:rsidRPr="00156801">
        <w:rPr>
          <w:rFonts w:cs="Cambria"/>
          <w:sz w:val="24"/>
          <w:szCs w:val="24"/>
          <w:lang w:eastAsia="cs-CZ"/>
        </w:rPr>
        <w:t xml:space="preserve"> </w:t>
      </w:r>
      <w:r w:rsidR="00226131" w:rsidRPr="00831906">
        <w:rPr>
          <w:rFonts w:cs="Cambria"/>
          <w:sz w:val="24"/>
          <w:szCs w:val="24"/>
          <w:lang w:eastAsia="cs-CZ"/>
        </w:rPr>
        <w:t>včetně podmínek pro jejich zachování nebo dosažení</w:t>
      </w:r>
      <w:r w:rsidR="00132967">
        <w:rPr>
          <w:rFonts w:cs="Cambria"/>
          <w:sz w:val="24"/>
          <w:szCs w:val="24"/>
          <w:lang w:eastAsia="cs-CZ"/>
        </w:rPr>
        <w:t xml:space="preserve">. </w:t>
      </w:r>
      <w:r w:rsidR="00084036">
        <w:rPr>
          <w:rFonts w:cs="Cambria"/>
          <w:sz w:val="24"/>
          <w:szCs w:val="24"/>
          <w:lang w:eastAsia="cs-CZ"/>
        </w:rPr>
        <w:t xml:space="preserve">Územní studie bude posuzovat stav krajiny Královéhradeckého kraje (minulý, současný, budoucí) s cílem vymezit její hodnoty a potenciály, identifikovat problémy a limity jejího využívání. </w:t>
      </w:r>
    </w:p>
    <w:p w14:paraId="29F6CD01" w14:textId="57090EA1" w:rsidR="00290593" w:rsidRDefault="00290593" w:rsidP="00A960B1">
      <w:pPr>
        <w:spacing w:line="240" w:lineRule="auto"/>
        <w:jc w:val="both"/>
        <w:rPr>
          <w:rFonts w:cs="Cambria"/>
          <w:sz w:val="24"/>
          <w:szCs w:val="24"/>
          <w:lang w:eastAsia="cs-CZ"/>
        </w:rPr>
      </w:pPr>
      <w:r w:rsidRPr="00831906">
        <w:rPr>
          <w:rFonts w:cs="Cambria"/>
          <w:sz w:val="24"/>
          <w:szCs w:val="24"/>
          <w:lang w:eastAsia="cs-CZ"/>
        </w:rPr>
        <w:t xml:space="preserve">Podrobnost výsledného zpracování všech částí studie je dána rozsahem řešeného území </w:t>
      </w:r>
      <w:r w:rsidR="005173E1">
        <w:rPr>
          <w:rFonts w:cs="Cambria"/>
          <w:sz w:val="24"/>
          <w:szCs w:val="24"/>
          <w:lang w:eastAsia="cs-CZ"/>
        </w:rPr>
        <w:t xml:space="preserve">(celé správní území Královéhradeckého kraje) </w:t>
      </w:r>
      <w:r w:rsidRPr="00831906">
        <w:rPr>
          <w:rFonts w:cs="Cambria"/>
          <w:sz w:val="24"/>
          <w:szCs w:val="24"/>
          <w:lang w:eastAsia="cs-CZ"/>
        </w:rPr>
        <w:t>a využitím studie jako podkladu pro aktualizaci Zásad územního rozvoje Královéhradeckého kraje</w:t>
      </w:r>
      <w:r w:rsidR="00205621">
        <w:rPr>
          <w:rFonts w:cs="Cambria"/>
          <w:sz w:val="24"/>
          <w:szCs w:val="24"/>
          <w:lang w:eastAsia="cs-CZ"/>
        </w:rPr>
        <w:t xml:space="preserve"> </w:t>
      </w:r>
      <w:r w:rsidR="006918A7">
        <w:rPr>
          <w:rFonts w:cs="Cambria"/>
          <w:sz w:val="24"/>
          <w:szCs w:val="24"/>
          <w:lang w:eastAsia="cs-CZ"/>
        </w:rPr>
        <w:t>(</w:t>
      </w:r>
      <w:r w:rsidR="005173E1">
        <w:rPr>
          <w:rFonts w:cs="Cambria"/>
          <w:sz w:val="24"/>
          <w:szCs w:val="24"/>
          <w:lang w:eastAsia="cs-CZ"/>
        </w:rPr>
        <w:t xml:space="preserve">návrhy na </w:t>
      </w:r>
      <w:r w:rsidR="00205621">
        <w:rPr>
          <w:rFonts w:cs="Cambria"/>
          <w:sz w:val="24"/>
          <w:szCs w:val="24"/>
          <w:lang w:eastAsia="cs-CZ"/>
        </w:rPr>
        <w:t>změn</w:t>
      </w:r>
      <w:r w:rsidR="005173E1">
        <w:rPr>
          <w:rFonts w:cs="Cambria"/>
          <w:sz w:val="24"/>
          <w:szCs w:val="24"/>
          <w:lang w:eastAsia="cs-CZ"/>
        </w:rPr>
        <w:t>u</w:t>
      </w:r>
      <w:r w:rsidR="00205621">
        <w:rPr>
          <w:rFonts w:cs="Cambria"/>
          <w:sz w:val="24"/>
          <w:szCs w:val="24"/>
          <w:lang w:eastAsia="cs-CZ"/>
        </w:rPr>
        <w:t xml:space="preserve"> vymezení </w:t>
      </w:r>
      <w:r w:rsidR="0098025A" w:rsidRPr="00156801">
        <w:rPr>
          <w:rFonts w:cs="Cambria"/>
          <w:sz w:val="24"/>
          <w:szCs w:val="24"/>
          <w:lang w:eastAsia="cs-CZ"/>
        </w:rPr>
        <w:t>koncepce krajiny</w:t>
      </w:r>
      <w:r w:rsidR="00205621">
        <w:rPr>
          <w:rFonts w:cs="Cambria"/>
          <w:sz w:val="24"/>
          <w:szCs w:val="24"/>
          <w:lang w:eastAsia="cs-CZ"/>
        </w:rPr>
        <w:t xml:space="preserve">, </w:t>
      </w:r>
      <w:r w:rsidR="00E14E98">
        <w:rPr>
          <w:rFonts w:cs="Cambria"/>
          <w:sz w:val="24"/>
          <w:szCs w:val="24"/>
          <w:lang w:eastAsia="cs-CZ"/>
        </w:rPr>
        <w:t xml:space="preserve">definování </w:t>
      </w:r>
      <w:r w:rsidR="00205621">
        <w:rPr>
          <w:rFonts w:cs="Cambria"/>
          <w:sz w:val="24"/>
          <w:szCs w:val="24"/>
          <w:lang w:eastAsia="cs-CZ"/>
        </w:rPr>
        <w:t>úkolů územní</w:t>
      </w:r>
      <w:r w:rsidR="004B620F">
        <w:rPr>
          <w:rFonts w:cs="Cambria"/>
          <w:sz w:val="24"/>
          <w:szCs w:val="24"/>
          <w:lang w:eastAsia="cs-CZ"/>
        </w:rPr>
        <w:t>ho</w:t>
      </w:r>
      <w:r w:rsidR="00205621">
        <w:rPr>
          <w:rFonts w:cs="Cambria"/>
          <w:sz w:val="24"/>
          <w:szCs w:val="24"/>
          <w:lang w:eastAsia="cs-CZ"/>
        </w:rPr>
        <w:t xml:space="preserve"> plánování pro jednotlivé </w:t>
      </w:r>
      <w:r w:rsidR="0090042A">
        <w:rPr>
          <w:rFonts w:cs="Cambria"/>
          <w:sz w:val="24"/>
          <w:szCs w:val="24"/>
          <w:lang w:eastAsia="cs-CZ"/>
        </w:rPr>
        <w:t>krajiny</w:t>
      </w:r>
      <w:r w:rsidR="00205621">
        <w:rPr>
          <w:rFonts w:cs="Cambria"/>
          <w:sz w:val="24"/>
          <w:szCs w:val="24"/>
          <w:lang w:eastAsia="cs-CZ"/>
        </w:rPr>
        <w:t xml:space="preserve">, </w:t>
      </w:r>
      <w:r w:rsidR="005A4671">
        <w:rPr>
          <w:rFonts w:cs="Cambria"/>
          <w:sz w:val="24"/>
          <w:szCs w:val="24"/>
          <w:lang w:eastAsia="cs-CZ"/>
        </w:rPr>
        <w:t xml:space="preserve">upřesnění územních podmínek koncepce ochrany a rozvoje přírodních, kulturních a civilizačních hodnot, </w:t>
      </w:r>
      <w:r w:rsidR="00564675">
        <w:rPr>
          <w:rFonts w:cs="Cambria"/>
          <w:sz w:val="24"/>
          <w:szCs w:val="24"/>
          <w:lang w:eastAsia="cs-CZ"/>
        </w:rPr>
        <w:t>stanovení požadavků na koordinaci územně plánovací činnosti obcí</w:t>
      </w:r>
      <w:r w:rsidR="00564675" w:rsidRPr="00B519B6">
        <w:rPr>
          <w:rFonts w:cs="Cambria"/>
          <w:sz w:val="24"/>
          <w:szCs w:val="24"/>
          <w:lang w:eastAsia="cs-CZ"/>
        </w:rPr>
        <w:t xml:space="preserve">, </w:t>
      </w:r>
      <w:r w:rsidR="005A4671" w:rsidRPr="00B1768A">
        <w:rPr>
          <w:rFonts w:cs="Cambria"/>
          <w:sz w:val="24"/>
          <w:szCs w:val="24"/>
          <w:lang w:eastAsia="cs-CZ"/>
        </w:rPr>
        <w:t>posouzení záměrů změn nadmístního významu na území kraje</w:t>
      </w:r>
      <w:r w:rsidR="00E14E98" w:rsidRPr="00B1768A">
        <w:rPr>
          <w:rFonts w:cs="Cambria"/>
          <w:sz w:val="24"/>
          <w:szCs w:val="24"/>
          <w:lang w:eastAsia="cs-CZ"/>
        </w:rPr>
        <w:t>,</w:t>
      </w:r>
      <w:r w:rsidR="00E14E98" w:rsidRPr="00B519B6">
        <w:rPr>
          <w:rFonts w:cs="Cambria"/>
          <w:sz w:val="24"/>
          <w:szCs w:val="24"/>
          <w:lang w:eastAsia="cs-CZ"/>
        </w:rPr>
        <w:t xml:space="preserve"> </w:t>
      </w:r>
      <w:r w:rsidR="00045E93">
        <w:rPr>
          <w:rFonts w:cs="Cambria"/>
          <w:sz w:val="24"/>
          <w:szCs w:val="24"/>
          <w:lang w:eastAsia="cs-CZ"/>
        </w:rPr>
        <w:t>doporučení jevů k doplnění územně analytických podkladů kraje</w:t>
      </w:r>
      <w:r w:rsidR="004605A4">
        <w:rPr>
          <w:rFonts w:cs="Cambria"/>
          <w:sz w:val="24"/>
          <w:szCs w:val="24"/>
          <w:lang w:eastAsia="cs-CZ"/>
        </w:rPr>
        <w:t>,</w:t>
      </w:r>
      <w:r w:rsidR="00045E93">
        <w:rPr>
          <w:rFonts w:cs="Cambria"/>
          <w:sz w:val="24"/>
          <w:szCs w:val="24"/>
          <w:lang w:eastAsia="cs-CZ"/>
        </w:rPr>
        <w:t xml:space="preserve"> </w:t>
      </w:r>
      <w:r w:rsidR="004605A4">
        <w:rPr>
          <w:rFonts w:cs="Cambria"/>
          <w:sz w:val="24"/>
          <w:szCs w:val="24"/>
          <w:lang w:eastAsia="cs-CZ"/>
        </w:rPr>
        <w:t xml:space="preserve">a </w:t>
      </w:r>
      <w:r w:rsidRPr="00831906">
        <w:rPr>
          <w:rFonts w:cs="Cambria"/>
          <w:sz w:val="24"/>
          <w:szCs w:val="24"/>
          <w:lang w:eastAsia="cs-CZ"/>
        </w:rPr>
        <w:t xml:space="preserve">pro </w:t>
      </w:r>
      <w:r>
        <w:rPr>
          <w:rFonts w:cs="Cambria"/>
          <w:sz w:val="24"/>
          <w:szCs w:val="24"/>
          <w:lang w:eastAsia="cs-CZ"/>
        </w:rPr>
        <w:t xml:space="preserve">územně plánovací činnost obcí </w:t>
      </w:r>
      <w:r w:rsidR="00395857">
        <w:rPr>
          <w:rFonts w:cs="Cambria"/>
          <w:sz w:val="24"/>
          <w:szCs w:val="24"/>
          <w:lang w:eastAsia="cs-CZ"/>
        </w:rPr>
        <w:t xml:space="preserve">s rozšířenou působností </w:t>
      </w:r>
      <w:r>
        <w:rPr>
          <w:rFonts w:cs="Cambria"/>
          <w:sz w:val="24"/>
          <w:szCs w:val="24"/>
          <w:lang w:eastAsia="cs-CZ"/>
        </w:rPr>
        <w:t>Královéhradeckého kraje</w:t>
      </w:r>
      <w:r w:rsidR="00032966">
        <w:rPr>
          <w:rFonts w:cs="Cambria"/>
          <w:sz w:val="24"/>
          <w:szCs w:val="24"/>
          <w:lang w:eastAsia="cs-CZ"/>
        </w:rPr>
        <w:t xml:space="preserve"> </w:t>
      </w:r>
      <w:r w:rsidR="00205621">
        <w:rPr>
          <w:rFonts w:cs="Cambria"/>
          <w:sz w:val="24"/>
          <w:szCs w:val="24"/>
          <w:lang w:eastAsia="cs-CZ"/>
        </w:rPr>
        <w:t>(</w:t>
      </w:r>
      <w:r w:rsidR="00F105EE">
        <w:rPr>
          <w:rFonts w:cs="Cambria"/>
          <w:sz w:val="24"/>
          <w:szCs w:val="24"/>
          <w:lang w:eastAsia="cs-CZ"/>
        </w:rPr>
        <w:t xml:space="preserve">zpracování </w:t>
      </w:r>
      <w:r w:rsidR="00A4676C">
        <w:rPr>
          <w:rFonts w:cs="Cambria"/>
          <w:sz w:val="24"/>
          <w:szCs w:val="24"/>
          <w:lang w:eastAsia="cs-CZ"/>
        </w:rPr>
        <w:t xml:space="preserve">územně plánovací dokumentace obcí nebo jejich změn, zpracování </w:t>
      </w:r>
      <w:r w:rsidR="00F105EE">
        <w:rPr>
          <w:rFonts w:cs="Cambria"/>
          <w:sz w:val="24"/>
          <w:szCs w:val="24"/>
          <w:lang w:eastAsia="cs-CZ"/>
        </w:rPr>
        <w:t>územní</w:t>
      </w:r>
      <w:r w:rsidR="00F105EE">
        <w:rPr>
          <w:rFonts w:cs="Calibri"/>
          <w:sz w:val="24"/>
          <w:szCs w:val="24"/>
          <w:lang w:eastAsia="cs-CZ"/>
        </w:rPr>
        <w:t xml:space="preserve"> studie krajiny pro správní obvod obc</w:t>
      </w:r>
      <w:r w:rsidR="00395857">
        <w:rPr>
          <w:rFonts w:cs="Calibri"/>
          <w:sz w:val="24"/>
          <w:szCs w:val="24"/>
          <w:lang w:eastAsia="cs-CZ"/>
        </w:rPr>
        <w:t>e</w:t>
      </w:r>
      <w:r w:rsidR="00F105EE">
        <w:rPr>
          <w:rFonts w:cs="Calibri"/>
          <w:sz w:val="24"/>
          <w:szCs w:val="24"/>
          <w:lang w:eastAsia="cs-CZ"/>
        </w:rPr>
        <w:t xml:space="preserve"> s rozšířenou působností, doporučení jevů k doplnění územně analytických podkladů</w:t>
      </w:r>
      <w:r w:rsidR="00045E93">
        <w:rPr>
          <w:rFonts w:cs="Calibri"/>
          <w:sz w:val="24"/>
          <w:szCs w:val="24"/>
          <w:lang w:eastAsia="cs-CZ"/>
        </w:rPr>
        <w:t xml:space="preserve"> obcí</w:t>
      </w:r>
      <w:r w:rsidR="00CD1B10">
        <w:rPr>
          <w:rFonts w:cs="Calibri"/>
          <w:sz w:val="24"/>
          <w:szCs w:val="24"/>
          <w:lang w:eastAsia="cs-CZ"/>
        </w:rPr>
        <w:t>).</w:t>
      </w:r>
      <w:r w:rsidR="00032966" w:rsidRPr="00032966">
        <w:rPr>
          <w:rFonts w:cs="Cambria"/>
          <w:sz w:val="24"/>
          <w:szCs w:val="24"/>
          <w:lang w:eastAsia="cs-CZ"/>
        </w:rPr>
        <w:t xml:space="preserve"> </w:t>
      </w:r>
    </w:p>
    <w:p w14:paraId="76750280" w14:textId="395FAC8F" w:rsidR="00A77A70" w:rsidRDefault="00401CCF" w:rsidP="001C2BBC">
      <w:pPr>
        <w:autoSpaceDE w:val="0"/>
        <w:autoSpaceDN w:val="0"/>
        <w:adjustRightInd w:val="0"/>
        <w:spacing w:line="240" w:lineRule="auto"/>
        <w:jc w:val="both"/>
        <w:rPr>
          <w:rFonts w:cs="Cambria"/>
          <w:sz w:val="24"/>
          <w:szCs w:val="24"/>
          <w:lang w:eastAsia="cs-CZ"/>
        </w:rPr>
      </w:pPr>
      <w:r w:rsidRPr="00156801">
        <w:rPr>
          <w:rFonts w:cs="Cambria"/>
          <w:sz w:val="24"/>
          <w:szCs w:val="24"/>
          <w:lang w:eastAsia="cs-CZ"/>
        </w:rPr>
        <w:t xml:space="preserve">Při zpracování územní studie </w:t>
      </w:r>
      <w:r w:rsidR="00404E33" w:rsidRPr="00156801">
        <w:rPr>
          <w:rFonts w:cs="Cambria"/>
          <w:sz w:val="24"/>
          <w:szCs w:val="24"/>
          <w:lang w:eastAsia="cs-CZ"/>
        </w:rPr>
        <w:t xml:space="preserve">se bude vycházet zejména ze zákona č. 183/2006 Sb., o územním plánování a stavebním řádu (stavební zákon), a souvisejících prováděcích právních předpisů, dále pak ze zákona č. 114/1992 Sb., o ochraně přírody a krajiny, souvisejících prováděcích </w:t>
      </w:r>
      <w:r w:rsidR="00CA0716" w:rsidRPr="00156801">
        <w:rPr>
          <w:rFonts w:cs="Cambria"/>
          <w:sz w:val="24"/>
          <w:szCs w:val="24"/>
          <w:lang w:eastAsia="cs-CZ"/>
        </w:rPr>
        <w:t xml:space="preserve">právních </w:t>
      </w:r>
      <w:r w:rsidR="00404E33" w:rsidRPr="00156801">
        <w:rPr>
          <w:rFonts w:cs="Cambria"/>
          <w:sz w:val="24"/>
          <w:szCs w:val="24"/>
          <w:lang w:eastAsia="cs-CZ"/>
        </w:rPr>
        <w:t>předpisů,</w:t>
      </w:r>
      <w:r w:rsidR="00B519B6">
        <w:rPr>
          <w:rFonts w:cs="Cambria"/>
          <w:sz w:val="24"/>
          <w:szCs w:val="24"/>
          <w:lang w:eastAsia="cs-CZ"/>
        </w:rPr>
        <w:t xml:space="preserve"> </w:t>
      </w:r>
      <w:r w:rsidR="00B519B6" w:rsidRPr="00B1768A">
        <w:rPr>
          <w:rFonts w:asciiTheme="minorHAnsi" w:eastAsia="SimSun" w:hAnsiTheme="minorHAnsi" w:cs="Arial"/>
          <w:szCs w:val="24"/>
        </w:rPr>
        <w:t xml:space="preserve">zákona č. 334/1992 Sb., o ochraně zemědělského půdního fondu, zákona č. 289/1995 Sb., </w:t>
      </w:r>
      <w:r w:rsidR="00AE44A7" w:rsidRPr="00B1768A">
        <w:rPr>
          <w:rFonts w:asciiTheme="minorHAnsi" w:eastAsia="SimSun" w:hAnsiTheme="minorHAnsi" w:cs="Arial"/>
          <w:szCs w:val="24"/>
        </w:rPr>
        <w:t>o lesích a o změně a doplnění některých zákonů (</w:t>
      </w:r>
      <w:r w:rsidR="00B519B6" w:rsidRPr="00B1768A">
        <w:rPr>
          <w:rFonts w:asciiTheme="minorHAnsi" w:eastAsia="SimSun" w:hAnsiTheme="minorHAnsi" w:cs="Arial"/>
          <w:szCs w:val="24"/>
        </w:rPr>
        <w:t>lesní zákon</w:t>
      </w:r>
      <w:r w:rsidR="00AE44A7" w:rsidRPr="00B1768A">
        <w:rPr>
          <w:rFonts w:asciiTheme="minorHAnsi" w:eastAsia="SimSun" w:hAnsiTheme="minorHAnsi" w:cs="Arial"/>
          <w:szCs w:val="24"/>
        </w:rPr>
        <w:t>)</w:t>
      </w:r>
      <w:r w:rsidR="00B519B6" w:rsidRPr="00B1768A">
        <w:rPr>
          <w:rFonts w:asciiTheme="minorHAnsi" w:eastAsia="SimSun" w:hAnsiTheme="minorHAnsi" w:cs="Arial"/>
          <w:szCs w:val="24"/>
        </w:rPr>
        <w:t>, zákona č. 254/2001 Sb., o vodách</w:t>
      </w:r>
      <w:r w:rsidR="00AE44A7" w:rsidRPr="00B1768A">
        <w:rPr>
          <w:rFonts w:asciiTheme="minorHAnsi" w:eastAsia="SimSun" w:hAnsiTheme="minorHAnsi" w:cs="Arial"/>
          <w:szCs w:val="24"/>
        </w:rPr>
        <w:t xml:space="preserve"> a o změně některých zákonů (vodní zákon)</w:t>
      </w:r>
      <w:r w:rsidR="00B519B6" w:rsidRPr="00B1768A">
        <w:rPr>
          <w:rFonts w:asciiTheme="minorHAnsi" w:eastAsia="SimSun" w:hAnsiTheme="minorHAnsi" w:cs="Arial"/>
          <w:szCs w:val="24"/>
        </w:rPr>
        <w:t>,</w:t>
      </w:r>
      <w:r w:rsidR="00404E33" w:rsidRPr="00156801">
        <w:rPr>
          <w:rFonts w:cs="Cambria"/>
          <w:sz w:val="24"/>
          <w:szCs w:val="24"/>
          <w:lang w:eastAsia="cs-CZ"/>
        </w:rPr>
        <w:t xml:space="preserve"> a z Evropské úmluvy o krajině č. </w:t>
      </w:r>
      <w:r w:rsidR="00CA0716" w:rsidRPr="00156801">
        <w:rPr>
          <w:rFonts w:cs="Cambria"/>
          <w:sz w:val="24"/>
          <w:szCs w:val="24"/>
          <w:lang w:eastAsia="cs-CZ"/>
        </w:rPr>
        <w:t>13/2005 Sb., vše ve znění platném v době zpracování územní studie. V</w:t>
      </w:r>
      <w:r w:rsidRPr="00156801">
        <w:rPr>
          <w:rFonts w:cs="Cambria"/>
          <w:sz w:val="24"/>
          <w:szCs w:val="24"/>
          <w:lang w:eastAsia="cs-CZ"/>
        </w:rPr>
        <w:t>ymezen</w:t>
      </w:r>
      <w:r w:rsidR="00CA0716" w:rsidRPr="00156801">
        <w:rPr>
          <w:rFonts w:cs="Cambria"/>
          <w:sz w:val="24"/>
          <w:szCs w:val="24"/>
          <w:lang w:eastAsia="cs-CZ"/>
        </w:rPr>
        <w:t xml:space="preserve"> bude</w:t>
      </w:r>
      <w:r w:rsidRPr="00156801">
        <w:rPr>
          <w:rFonts w:cs="Cambria"/>
          <w:sz w:val="24"/>
          <w:szCs w:val="24"/>
          <w:lang w:eastAsia="cs-CZ"/>
        </w:rPr>
        <w:t xml:space="preserve"> jednotný přehled definic a pojmů, přičemž bude v maximální míře využita legislativně podložená terminologie, případné nově definované pojmy budou jednoznačně specifikovány.</w:t>
      </w:r>
      <w:r w:rsidRPr="00831906">
        <w:rPr>
          <w:rFonts w:cs="Cambria"/>
          <w:sz w:val="24"/>
          <w:szCs w:val="24"/>
          <w:lang w:eastAsia="cs-CZ"/>
        </w:rPr>
        <w:t xml:space="preserve"> </w:t>
      </w:r>
    </w:p>
    <w:p w14:paraId="3CE4A05C" w14:textId="566C4255" w:rsidR="0071091C" w:rsidRPr="00016106" w:rsidRDefault="00016106" w:rsidP="0001610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eastAsia="cs-CZ"/>
        </w:rPr>
      </w:pPr>
      <w:r w:rsidRPr="00B1768A">
        <w:rPr>
          <w:rFonts w:cs="Cambria"/>
          <w:sz w:val="24"/>
          <w:szCs w:val="24"/>
          <w:lang w:eastAsia="cs-CZ"/>
        </w:rPr>
        <w:t xml:space="preserve">Při zpracování územní studie krajiny bude respektována Politika </w:t>
      </w:r>
      <w:r w:rsidR="0071091C" w:rsidRPr="00B1768A">
        <w:rPr>
          <w:rFonts w:asciiTheme="minorHAnsi" w:eastAsia="SimSun" w:hAnsiTheme="minorHAnsi" w:cs="Arial"/>
          <w:szCs w:val="24"/>
        </w:rPr>
        <w:t>územního rozvoje ČR ve znění aktualizace č. 1 schválené vládou ČR dne 15. 4. 2015</w:t>
      </w:r>
      <w:r w:rsidRPr="00B1768A">
        <w:rPr>
          <w:rFonts w:asciiTheme="minorHAnsi" w:eastAsia="SimSun" w:hAnsiTheme="minorHAnsi" w:cs="Arial"/>
          <w:szCs w:val="24"/>
        </w:rPr>
        <w:t xml:space="preserve">, </w:t>
      </w:r>
      <w:r w:rsidR="003D4E71" w:rsidRPr="00B1768A">
        <w:rPr>
          <w:rFonts w:asciiTheme="minorHAnsi" w:eastAsia="SimSun" w:hAnsiTheme="minorHAnsi" w:cs="Arial"/>
          <w:szCs w:val="24"/>
        </w:rPr>
        <w:t xml:space="preserve">z priorit územního plánování pro zajištění udržitelného rozvoje území pak </w:t>
      </w:r>
      <w:r w:rsidRPr="00B1768A">
        <w:rPr>
          <w:rFonts w:asciiTheme="minorHAnsi" w:eastAsia="SimSun" w:hAnsiTheme="minorHAnsi" w:cs="Arial"/>
          <w:szCs w:val="24"/>
        </w:rPr>
        <w:t>zejména následující</w:t>
      </w:r>
      <w:r w:rsidR="0071091C" w:rsidRPr="00B1768A">
        <w:rPr>
          <w:rFonts w:asciiTheme="minorHAnsi" w:eastAsia="SimSun" w:hAnsiTheme="minorHAnsi" w:cs="Arial"/>
          <w:szCs w:val="24"/>
        </w:rPr>
        <w:t>:</w:t>
      </w:r>
    </w:p>
    <w:p w14:paraId="29E8B913" w14:textId="77777777" w:rsidR="0071091C" w:rsidRPr="00491775" w:rsidRDefault="0071091C" w:rsidP="0071091C">
      <w:pPr>
        <w:pStyle w:val="Default"/>
        <w:widowControl/>
        <w:numPr>
          <w:ilvl w:val="0"/>
          <w:numId w:val="30"/>
        </w:numPr>
        <w:jc w:val="both"/>
        <w:rPr>
          <w:rFonts w:asciiTheme="minorHAnsi" w:hAnsiTheme="minorHAnsi"/>
          <w:color w:val="auto"/>
        </w:rPr>
      </w:pPr>
      <w:r w:rsidRPr="00491775">
        <w:rPr>
          <w:rFonts w:asciiTheme="minorHAnsi" w:hAnsiTheme="minorHAnsi"/>
          <w:color w:val="auto"/>
        </w:rPr>
        <w:t>zachovat ráz jedinečné urbanistické struktury území, struktury osídlení a jedinečné kulturní krajiny, které jsou výrazem identity území, jeho historie a tradice, zachovat stěžejní kulturní, přírodní a užitné hodnoty, bránit upadání venkovské krajiny,</w:t>
      </w:r>
    </w:p>
    <w:p w14:paraId="6010C499" w14:textId="77777777" w:rsidR="0071091C" w:rsidRPr="00491775" w:rsidRDefault="0071091C" w:rsidP="0071091C">
      <w:pPr>
        <w:pStyle w:val="Default"/>
        <w:widowControl/>
        <w:numPr>
          <w:ilvl w:val="0"/>
          <w:numId w:val="30"/>
        </w:numPr>
        <w:jc w:val="both"/>
        <w:rPr>
          <w:rFonts w:asciiTheme="minorHAnsi" w:hAnsiTheme="minorHAnsi"/>
          <w:color w:val="auto"/>
        </w:rPr>
      </w:pPr>
      <w:r w:rsidRPr="00491775">
        <w:rPr>
          <w:rFonts w:asciiTheme="minorHAnsi" w:hAnsiTheme="minorHAnsi"/>
          <w:color w:val="auto"/>
        </w:rPr>
        <w:t>u venkovských území a oblastí dbát na rozvoj primárního sektoru při zohlednění ochrany kvalitní zemědělské půdy a ekologických funkcí krajiny,</w:t>
      </w:r>
    </w:p>
    <w:p w14:paraId="7E531258" w14:textId="77777777" w:rsidR="0071091C" w:rsidRPr="00491775" w:rsidRDefault="0071091C" w:rsidP="0071091C">
      <w:pPr>
        <w:pStyle w:val="Default"/>
        <w:widowControl/>
        <w:numPr>
          <w:ilvl w:val="0"/>
          <w:numId w:val="30"/>
        </w:numPr>
        <w:jc w:val="both"/>
        <w:rPr>
          <w:rFonts w:asciiTheme="minorHAnsi" w:hAnsiTheme="minorHAnsi"/>
          <w:color w:val="auto"/>
        </w:rPr>
      </w:pPr>
      <w:r w:rsidRPr="00491775">
        <w:rPr>
          <w:rFonts w:asciiTheme="minorHAnsi" w:hAnsiTheme="minorHAnsi"/>
          <w:color w:val="auto"/>
        </w:rPr>
        <w:t xml:space="preserve">hospodárně využívat zastavěné území, zajistit ochranu nezastavěného území (zejména zemědělské a lesní půdy) a zachování veřejné zeleně, včetně minimalizace její fragmentace, </w:t>
      </w:r>
    </w:p>
    <w:p w14:paraId="53F3C855" w14:textId="77777777" w:rsidR="0071091C" w:rsidRPr="00491775" w:rsidRDefault="0071091C" w:rsidP="0071091C">
      <w:pPr>
        <w:pStyle w:val="Default"/>
        <w:widowControl/>
        <w:numPr>
          <w:ilvl w:val="0"/>
          <w:numId w:val="30"/>
        </w:numPr>
        <w:jc w:val="both"/>
        <w:rPr>
          <w:rFonts w:asciiTheme="minorHAnsi" w:hAnsiTheme="minorHAnsi"/>
          <w:color w:val="auto"/>
        </w:rPr>
      </w:pPr>
      <w:r w:rsidRPr="00491775">
        <w:rPr>
          <w:rFonts w:asciiTheme="minorHAnsi" w:hAnsiTheme="minorHAnsi"/>
          <w:color w:val="auto"/>
        </w:rPr>
        <w:t>respektovat veřejné zájmy např. ochrany biologické rozmanitosti a kvality životního prostředí, zejména formou důsledné ochrany zvláště chráněných území, lokalit soustavy Natura 2000, mokřadů, ochranných pásem vodních zdrojů, chráněné oblasti přirozené akumulace vod a nerostného bohatství, ochrany zemědělského a lesního půdního fondu, vytvářet podmínky pro zvyšování a udržování ekologické stability, zvyšování a udržování rozmanitosti venkovské krajiny,</w:t>
      </w:r>
    </w:p>
    <w:p w14:paraId="4A594337" w14:textId="20ACDDB0" w:rsidR="0071091C" w:rsidRPr="00491775" w:rsidRDefault="0071091C" w:rsidP="0071091C">
      <w:pPr>
        <w:pStyle w:val="Default"/>
        <w:widowControl/>
        <w:numPr>
          <w:ilvl w:val="0"/>
          <w:numId w:val="30"/>
        </w:numPr>
        <w:jc w:val="both"/>
        <w:rPr>
          <w:rFonts w:asciiTheme="minorHAnsi" w:hAnsiTheme="minorHAnsi"/>
          <w:color w:val="auto"/>
        </w:rPr>
      </w:pPr>
      <w:r w:rsidRPr="00491775">
        <w:rPr>
          <w:rFonts w:asciiTheme="minorHAnsi" w:hAnsiTheme="minorHAnsi"/>
          <w:color w:val="auto"/>
        </w:rPr>
        <w:t xml:space="preserve">vytvářet podmínky pro ochranu krajinného rázu s ohledem na </w:t>
      </w:r>
      <w:r w:rsidR="00C91003" w:rsidRPr="00491775">
        <w:rPr>
          <w:rFonts w:asciiTheme="minorHAnsi" w:hAnsiTheme="minorHAnsi"/>
          <w:color w:val="auto"/>
        </w:rPr>
        <w:t xml:space="preserve">cílové </w:t>
      </w:r>
      <w:r w:rsidRPr="00491775">
        <w:rPr>
          <w:rFonts w:asciiTheme="minorHAnsi" w:hAnsiTheme="minorHAnsi"/>
          <w:color w:val="auto"/>
        </w:rPr>
        <w:t>charakteristiky a typy krajiny,</w:t>
      </w:r>
    </w:p>
    <w:p w14:paraId="5D7462C1" w14:textId="165C6610" w:rsidR="0071091C" w:rsidRPr="00491775" w:rsidRDefault="0071091C" w:rsidP="0071091C">
      <w:pPr>
        <w:pStyle w:val="Default"/>
        <w:widowControl/>
        <w:numPr>
          <w:ilvl w:val="0"/>
          <w:numId w:val="30"/>
        </w:numPr>
        <w:spacing w:after="50"/>
        <w:jc w:val="both"/>
        <w:rPr>
          <w:rFonts w:asciiTheme="minorHAnsi" w:hAnsiTheme="minorHAnsi"/>
          <w:color w:val="00B0F0"/>
        </w:rPr>
      </w:pPr>
      <w:r w:rsidRPr="00491775">
        <w:rPr>
          <w:rFonts w:asciiTheme="minorHAnsi" w:hAnsiTheme="minorHAnsi"/>
          <w:color w:val="auto"/>
        </w:rPr>
        <w:lastRenderedPageBreak/>
        <w:t xml:space="preserve">omezovat nežádoucí srůstání sídel s ohledem na zajištění přístupnosti a prostupnosti krajiny, vytvářet územní podmínky pro zajištění migrační propustnosti krajiny pro </w:t>
      </w:r>
      <w:r w:rsidR="00791B5B" w:rsidRPr="00491775">
        <w:rPr>
          <w:rFonts w:asciiTheme="minorHAnsi" w:hAnsiTheme="minorHAnsi"/>
          <w:color w:val="auto"/>
        </w:rPr>
        <w:t xml:space="preserve">volně žijící </w:t>
      </w:r>
      <w:r w:rsidRPr="00491775">
        <w:rPr>
          <w:rFonts w:asciiTheme="minorHAnsi" w:hAnsiTheme="minorHAnsi"/>
          <w:color w:val="auto"/>
        </w:rPr>
        <w:t>živočichy a pro člověka,</w:t>
      </w:r>
      <w:r w:rsidRPr="00491775">
        <w:rPr>
          <w:rFonts w:asciiTheme="minorHAnsi" w:hAnsiTheme="minorHAnsi"/>
          <w:color w:val="00B0F0"/>
        </w:rPr>
        <w:t xml:space="preserve"> </w:t>
      </w:r>
    </w:p>
    <w:p w14:paraId="54FD74C8" w14:textId="77777777" w:rsidR="0071091C" w:rsidRPr="00491775" w:rsidRDefault="0071091C" w:rsidP="0071091C">
      <w:pPr>
        <w:pStyle w:val="Default"/>
        <w:widowControl/>
        <w:numPr>
          <w:ilvl w:val="0"/>
          <w:numId w:val="30"/>
        </w:numPr>
        <w:spacing w:after="50"/>
        <w:jc w:val="both"/>
        <w:rPr>
          <w:rFonts w:asciiTheme="minorHAnsi" w:hAnsiTheme="minorHAnsi"/>
          <w:color w:val="auto"/>
        </w:rPr>
      </w:pPr>
      <w:r w:rsidRPr="00491775">
        <w:rPr>
          <w:rFonts w:asciiTheme="minorHAnsi" w:hAnsiTheme="minorHAnsi"/>
          <w:color w:val="auto"/>
        </w:rPr>
        <w:t>v rozvojových oblastech, rozvojových osách a specifických oblastech zachovat souvislé pásy nezastavěného území v okolí velkých měst pro krátkodobou rekreaci a pro vznik a rozvoj lesních porostů a zachování prostupnosti krajiny,</w:t>
      </w:r>
    </w:p>
    <w:p w14:paraId="1A76015D" w14:textId="322B79B0" w:rsidR="0071091C" w:rsidRPr="00491775" w:rsidRDefault="0071091C" w:rsidP="001C2BBC">
      <w:pPr>
        <w:pStyle w:val="Default"/>
        <w:widowControl/>
        <w:numPr>
          <w:ilvl w:val="0"/>
          <w:numId w:val="30"/>
        </w:numPr>
        <w:spacing w:after="200"/>
        <w:jc w:val="both"/>
        <w:rPr>
          <w:rFonts w:asciiTheme="minorHAnsi" w:hAnsiTheme="minorHAnsi"/>
          <w:color w:val="auto"/>
        </w:rPr>
      </w:pPr>
      <w:r w:rsidRPr="00491775">
        <w:rPr>
          <w:rFonts w:asciiTheme="minorHAnsi" w:hAnsiTheme="minorHAnsi"/>
          <w:color w:val="auto"/>
        </w:rPr>
        <w:t xml:space="preserve">vytvářet podmínky pro ochranu </w:t>
      </w:r>
      <w:r w:rsidR="00791B5B" w:rsidRPr="00491775">
        <w:rPr>
          <w:rFonts w:asciiTheme="minorHAnsi" w:hAnsiTheme="minorHAnsi"/>
          <w:color w:val="auto"/>
        </w:rPr>
        <w:t xml:space="preserve">území a </w:t>
      </w:r>
      <w:r w:rsidRPr="00491775">
        <w:rPr>
          <w:rFonts w:asciiTheme="minorHAnsi" w:hAnsiTheme="minorHAnsi"/>
          <w:color w:val="auto"/>
        </w:rPr>
        <w:t>obyvatel</w:t>
      </w:r>
      <w:r w:rsidR="00791B5B" w:rsidRPr="00491775">
        <w:rPr>
          <w:rFonts w:asciiTheme="minorHAnsi" w:hAnsiTheme="minorHAnsi"/>
          <w:color w:val="auto"/>
        </w:rPr>
        <w:t>stva</w:t>
      </w:r>
      <w:r w:rsidR="001C2BBC">
        <w:rPr>
          <w:rFonts w:asciiTheme="minorHAnsi" w:hAnsiTheme="minorHAnsi"/>
          <w:color w:val="auto"/>
        </w:rPr>
        <w:t xml:space="preserve"> před potenci</w:t>
      </w:r>
      <w:r w:rsidRPr="00491775">
        <w:rPr>
          <w:rFonts w:asciiTheme="minorHAnsi" w:hAnsiTheme="minorHAnsi"/>
          <w:color w:val="auto"/>
        </w:rPr>
        <w:t xml:space="preserve">álními riziky a přírodními katastrofami </w:t>
      </w:r>
      <w:r w:rsidR="00791B5B" w:rsidRPr="00491775">
        <w:rPr>
          <w:rFonts w:asciiTheme="minorHAnsi" w:hAnsiTheme="minorHAnsi"/>
          <w:color w:val="auto"/>
        </w:rPr>
        <w:t xml:space="preserve">v území </w:t>
      </w:r>
      <w:r w:rsidRPr="00491775">
        <w:rPr>
          <w:rFonts w:asciiTheme="minorHAnsi" w:hAnsiTheme="minorHAnsi"/>
          <w:color w:val="auto"/>
        </w:rPr>
        <w:t>(záplavy, sesuvy</w:t>
      </w:r>
      <w:r w:rsidR="00791B5B" w:rsidRPr="00491775">
        <w:rPr>
          <w:rFonts w:asciiTheme="minorHAnsi" w:hAnsiTheme="minorHAnsi"/>
          <w:color w:val="auto"/>
        </w:rPr>
        <w:t xml:space="preserve"> půdy</w:t>
      </w:r>
      <w:r w:rsidRPr="00491775">
        <w:rPr>
          <w:rFonts w:asciiTheme="minorHAnsi" w:hAnsiTheme="minorHAnsi"/>
          <w:color w:val="auto"/>
        </w:rPr>
        <w:t>, eroze, sucho). Vytvářet podmínky pro zvýšení přirozené retence srážkových vod v území.</w:t>
      </w:r>
    </w:p>
    <w:p w14:paraId="31CC3C1D" w14:textId="263F31C3" w:rsidR="00344FD2" w:rsidRPr="005703A4" w:rsidRDefault="00491775" w:rsidP="00344FD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  <w:highlight w:val="yellow"/>
          <w:lang w:eastAsia="cs-CZ"/>
        </w:rPr>
      </w:pPr>
      <w:r w:rsidRPr="00B1768A">
        <w:rPr>
          <w:rFonts w:asciiTheme="minorHAnsi" w:hAnsiTheme="minorHAnsi" w:cs="ArialMT"/>
          <w:sz w:val="24"/>
          <w:szCs w:val="24"/>
          <w:lang w:eastAsia="cs-CZ"/>
        </w:rPr>
        <w:t>Z</w:t>
      </w:r>
      <w:r w:rsidR="00344FD2" w:rsidRPr="00B1768A">
        <w:rPr>
          <w:rFonts w:asciiTheme="minorHAnsi" w:hAnsiTheme="minorHAnsi" w:cs="ArialMT"/>
          <w:sz w:val="24"/>
          <w:szCs w:val="24"/>
          <w:lang w:eastAsia="cs-CZ"/>
        </w:rPr>
        <w:t xml:space="preserve"> existujících podkladů budou </w:t>
      </w:r>
      <w:r w:rsidRPr="00B1768A">
        <w:rPr>
          <w:rFonts w:asciiTheme="minorHAnsi" w:hAnsiTheme="minorHAnsi" w:cs="ArialMT"/>
          <w:sz w:val="24"/>
          <w:szCs w:val="24"/>
          <w:lang w:eastAsia="cs-CZ"/>
        </w:rPr>
        <w:t xml:space="preserve">pak </w:t>
      </w:r>
      <w:r w:rsidR="00344FD2" w:rsidRPr="00B1768A">
        <w:rPr>
          <w:rFonts w:asciiTheme="minorHAnsi" w:hAnsiTheme="minorHAnsi" w:cs="ArialMT"/>
          <w:sz w:val="24"/>
          <w:szCs w:val="24"/>
          <w:lang w:eastAsia="cs-CZ"/>
        </w:rPr>
        <w:t xml:space="preserve">využity především </w:t>
      </w:r>
      <w:r w:rsidRPr="00B1768A">
        <w:rPr>
          <w:rFonts w:asciiTheme="minorHAnsi" w:hAnsiTheme="minorHAnsi" w:cs="ArialMT"/>
          <w:sz w:val="24"/>
          <w:szCs w:val="24"/>
          <w:lang w:eastAsia="cs-CZ"/>
        </w:rPr>
        <w:t>následující</w:t>
      </w:r>
      <w:r w:rsidR="00344FD2" w:rsidRPr="00B1768A">
        <w:rPr>
          <w:rFonts w:asciiTheme="minorHAnsi" w:hAnsiTheme="minorHAnsi" w:cs="ArialMT"/>
          <w:sz w:val="24"/>
          <w:szCs w:val="24"/>
          <w:lang w:eastAsia="cs-CZ"/>
        </w:rPr>
        <w:t>:</w:t>
      </w:r>
    </w:p>
    <w:p w14:paraId="032B02F3" w14:textId="60F84C79" w:rsidR="00344FD2" w:rsidRPr="000F1762" w:rsidRDefault="00491775" w:rsidP="000F176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 w:rsidRPr="000F1762">
        <w:rPr>
          <w:rFonts w:asciiTheme="minorHAnsi" w:eastAsia="SymbolMT" w:hAnsiTheme="minorHAnsi" w:cs="SymbolMT"/>
        </w:rPr>
        <w:t>d</w:t>
      </w:r>
      <w:r w:rsidR="00344FD2" w:rsidRPr="000F1762">
        <w:rPr>
          <w:rFonts w:asciiTheme="minorHAnsi" w:hAnsiTheme="minorHAnsi" w:cs="ArialMT"/>
        </w:rPr>
        <w:t>ata z územně analytických podkladů Královéhradeckého kraje, z územně analytických podkladů jednotlivých ORP Královéhradeckého kraje</w:t>
      </w:r>
    </w:p>
    <w:p w14:paraId="241CD2A9" w14:textId="73D5BC29" w:rsidR="00344FD2" w:rsidRPr="000F1762" w:rsidRDefault="00344FD2" w:rsidP="000F176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 w:rsidRPr="000F1762">
        <w:rPr>
          <w:rFonts w:asciiTheme="minorHAnsi" w:hAnsiTheme="minorHAnsi" w:cs="ArialMT"/>
        </w:rPr>
        <w:t>Zásady územního rozvoje Královéhradeckého kraje</w:t>
      </w:r>
      <w:r w:rsidR="00B77AB7" w:rsidRPr="000F1762">
        <w:rPr>
          <w:rFonts w:asciiTheme="minorHAnsi" w:hAnsiTheme="minorHAnsi" w:cs="ArialMT"/>
        </w:rPr>
        <w:t xml:space="preserve"> vydané v roce 2011</w:t>
      </w:r>
      <w:r w:rsidR="001C2BBC">
        <w:rPr>
          <w:rFonts w:asciiTheme="minorHAnsi" w:hAnsiTheme="minorHAnsi" w:cs="ArialMT"/>
        </w:rPr>
        <w:t xml:space="preserve"> </w:t>
      </w:r>
      <w:r w:rsidR="001C2BBC" w:rsidRPr="00B1768A">
        <w:rPr>
          <w:rFonts w:asciiTheme="minorHAnsi" w:hAnsiTheme="minorHAnsi" w:cs="ArialMT"/>
        </w:rPr>
        <w:t>včetně stanovených priorit územního plánování kraje pro zajištění udržitelného rozvoje území</w:t>
      </w:r>
      <w:r w:rsidR="001C2BBC">
        <w:rPr>
          <w:rFonts w:asciiTheme="minorHAnsi" w:hAnsiTheme="minorHAnsi" w:cs="ArialMT"/>
        </w:rPr>
        <w:t>,</w:t>
      </w:r>
      <w:r w:rsidR="00B77AB7" w:rsidRPr="000F1762">
        <w:rPr>
          <w:rFonts w:asciiTheme="minorHAnsi" w:hAnsiTheme="minorHAnsi" w:cs="ArialMT"/>
        </w:rPr>
        <w:t xml:space="preserve"> pořizovaný návrh Aktualizace č. 1 Zásad územního rozvoje Královéhradeckého kraje</w:t>
      </w:r>
      <w:r w:rsidRPr="000F1762">
        <w:rPr>
          <w:rFonts w:asciiTheme="minorHAnsi" w:hAnsiTheme="minorHAnsi" w:cs="ArialMT"/>
        </w:rPr>
        <w:t xml:space="preserve">; </w:t>
      </w:r>
      <w:r w:rsidR="001C2BBC">
        <w:rPr>
          <w:rFonts w:asciiTheme="minorHAnsi" w:hAnsiTheme="minorHAnsi" w:cs="ArialMT"/>
        </w:rPr>
        <w:t>Z</w:t>
      </w:r>
      <w:r w:rsidRPr="000F1762">
        <w:rPr>
          <w:rFonts w:asciiTheme="minorHAnsi" w:hAnsiTheme="minorHAnsi" w:cs="ArialMT"/>
        </w:rPr>
        <w:t>ásady územního rozvoje sousedních krajů – Středočeského, Pardubického a Libereckého</w:t>
      </w:r>
      <w:r w:rsidR="00491775" w:rsidRPr="000F1762">
        <w:rPr>
          <w:rFonts w:asciiTheme="minorHAnsi" w:hAnsiTheme="minorHAnsi" w:cs="ArialMT"/>
        </w:rPr>
        <w:t xml:space="preserve"> kraje</w:t>
      </w:r>
      <w:r w:rsidR="00B77AB7" w:rsidRPr="000F1762">
        <w:rPr>
          <w:rFonts w:asciiTheme="minorHAnsi" w:hAnsiTheme="minorHAnsi" w:cs="ArialMT"/>
        </w:rPr>
        <w:t xml:space="preserve"> v platném znění</w:t>
      </w:r>
      <w:r w:rsidRPr="000F1762">
        <w:rPr>
          <w:rFonts w:asciiTheme="minorHAnsi" w:hAnsiTheme="minorHAnsi" w:cs="ArialMT"/>
        </w:rPr>
        <w:t>, evidované územní studie a jiné územně plánovací podklady</w:t>
      </w:r>
    </w:p>
    <w:p w14:paraId="6F0E66D8" w14:textId="2D564095" w:rsidR="00344FD2" w:rsidRPr="000F1762" w:rsidRDefault="00491775" w:rsidP="000F176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 w:rsidRPr="000F1762">
        <w:rPr>
          <w:rFonts w:asciiTheme="minorHAnsi" w:hAnsiTheme="minorHAnsi" w:cs="ArialMT"/>
        </w:rPr>
        <w:t>s</w:t>
      </w:r>
      <w:r w:rsidR="00344FD2" w:rsidRPr="000F1762">
        <w:rPr>
          <w:rFonts w:asciiTheme="minorHAnsi" w:hAnsiTheme="minorHAnsi" w:cs="ArialMT"/>
        </w:rPr>
        <w:t>ouvisející aktuální oborové generely a studie, programy, koncepce a strategie (například</w:t>
      </w:r>
      <w:r w:rsidR="00344FD2" w:rsidRPr="000F1762">
        <w:rPr>
          <w:rFonts w:asciiTheme="minorHAnsi" w:hAnsiTheme="minorHAnsi" w:cs="Cambria"/>
        </w:rPr>
        <w:t xml:space="preserve"> plány péče zvláště chráněných území pořízen</w:t>
      </w:r>
      <w:r w:rsidR="000F1762">
        <w:rPr>
          <w:rFonts w:asciiTheme="minorHAnsi" w:hAnsiTheme="minorHAnsi" w:cs="Cambria"/>
        </w:rPr>
        <w:t>é</w:t>
      </w:r>
      <w:r w:rsidR="00344FD2" w:rsidRPr="000F1762">
        <w:rPr>
          <w:rFonts w:asciiTheme="minorHAnsi" w:hAnsiTheme="minorHAnsi" w:cs="Cambria"/>
        </w:rPr>
        <w:t xml:space="preserve"> pro jednotlivá chráněná území Královéhradeckého kraje), dokumenty na úseku ochrany přírody a krajiny (např. Evropská úmluva o krajině, Strategie přizpůsobení se změně klimatu v podmínkách ČR, Koncepce ochrany přírody a krajiny Královéhradeckého kraje, preventivní ho</w:t>
      </w:r>
      <w:r w:rsidR="000F1762">
        <w:rPr>
          <w:rFonts w:asciiTheme="minorHAnsi" w:hAnsiTheme="minorHAnsi" w:cs="Cambria"/>
        </w:rPr>
        <w:t>dnocení krajinného rázu, apod.)</w:t>
      </w:r>
    </w:p>
    <w:p w14:paraId="168C64E2" w14:textId="3C278BC5" w:rsidR="00344FD2" w:rsidRPr="000F1762" w:rsidRDefault="00491775" w:rsidP="001C2BB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="Cambria"/>
        </w:rPr>
      </w:pPr>
      <w:r w:rsidRPr="000F1762">
        <w:rPr>
          <w:rFonts w:asciiTheme="minorHAnsi" w:hAnsiTheme="minorHAnsi" w:cs="ArialMT"/>
        </w:rPr>
        <w:t>o</w:t>
      </w:r>
      <w:r w:rsidR="00344FD2" w:rsidRPr="000F1762">
        <w:rPr>
          <w:rFonts w:asciiTheme="minorHAnsi" w:hAnsiTheme="minorHAnsi" w:cs="ArialMT"/>
        </w:rPr>
        <w:t>borové mapy a další výše neuvedené zdroje dat v rozsahu potřebném pro zpracování územní studie krajiny</w:t>
      </w:r>
      <w:r w:rsidRPr="000F1762">
        <w:rPr>
          <w:rFonts w:asciiTheme="minorHAnsi" w:hAnsiTheme="minorHAnsi" w:cs="ArialMT"/>
        </w:rPr>
        <w:t>.</w:t>
      </w:r>
    </w:p>
    <w:p w14:paraId="2306ED39" w14:textId="4D79A11C" w:rsidR="00344FD2" w:rsidRDefault="00344FD2" w:rsidP="0001610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eastAsia="cs-CZ"/>
        </w:rPr>
      </w:pPr>
      <w:r w:rsidRPr="00156801">
        <w:rPr>
          <w:rFonts w:cs="Cambria"/>
          <w:sz w:val="24"/>
          <w:szCs w:val="24"/>
          <w:lang w:eastAsia="cs-CZ"/>
        </w:rPr>
        <w:t xml:space="preserve">Z hlediska širších vztahů bude </w:t>
      </w:r>
      <w:r w:rsidR="008928BF">
        <w:rPr>
          <w:rFonts w:cs="Cambria"/>
          <w:sz w:val="24"/>
          <w:szCs w:val="24"/>
          <w:lang w:eastAsia="cs-CZ"/>
        </w:rPr>
        <w:t xml:space="preserve">dílo </w:t>
      </w:r>
      <w:r w:rsidRPr="00156801">
        <w:rPr>
          <w:rFonts w:cs="Cambria"/>
          <w:sz w:val="24"/>
          <w:szCs w:val="24"/>
          <w:lang w:eastAsia="cs-CZ"/>
        </w:rPr>
        <w:t>zohledňovat vazby na území sousedních krajů, v odpovídající míře zohlední požadavky na řešení krajiny vycházející ze souběžně zpracovávaných územních studií krajiny obcí s rozšířenou působností.</w:t>
      </w:r>
      <w:r>
        <w:rPr>
          <w:rFonts w:cs="Cambria"/>
          <w:sz w:val="24"/>
          <w:szCs w:val="24"/>
          <w:lang w:eastAsia="cs-CZ"/>
        </w:rPr>
        <w:t xml:space="preserve">   </w:t>
      </w:r>
    </w:p>
    <w:p w14:paraId="18CF6B99" w14:textId="77777777" w:rsidR="00344FD2" w:rsidRDefault="00344FD2" w:rsidP="00FE5B91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eastAsia="cs-CZ"/>
        </w:rPr>
      </w:pPr>
    </w:p>
    <w:p w14:paraId="7FF4B17A" w14:textId="77777777" w:rsidR="00B55DB0" w:rsidRDefault="00B55DB0" w:rsidP="000C615B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  <w:r w:rsidRPr="00A20C50">
        <w:rPr>
          <w:rFonts w:cs="Calibri"/>
          <w:sz w:val="24"/>
          <w:szCs w:val="24"/>
          <w:lang w:eastAsia="cs-CZ"/>
        </w:rPr>
        <w:t>Další požadavky na obsah a rozs</w:t>
      </w:r>
      <w:r w:rsidR="00B22514" w:rsidRPr="00A20C50">
        <w:rPr>
          <w:rFonts w:cs="Calibri"/>
          <w:sz w:val="24"/>
          <w:szCs w:val="24"/>
          <w:lang w:eastAsia="cs-CZ"/>
        </w:rPr>
        <w:t xml:space="preserve">ah zakázky jsou uvedeny v příloze č. </w:t>
      </w:r>
      <w:r w:rsidR="004E0758" w:rsidRPr="00A20C50">
        <w:rPr>
          <w:rFonts w:cs="Calibri"/>
          <w:sz w:val="24"/>
          <w:szCs w:val="24"/>
          <w:lang w:eastAsia="cs-CZ"/>
        </w:rPr>
        <w:t>1</w:t>
      </w:r>
      <w:r w:rsidRPr="00A20C50">
        <w:rPr>
          <w:rFonts w:cs="Calibri"/>
          <w:sz w:val="24"/>
          <w:szCs w:val="24"/>
          <w:lang w:eastAsia="cs-CZ"/>
        </w:rPr>
        <w:t xml:space="preserve"> této zadávací dokumentace.</w:t>
      </w:r>
    </w:p>
    <w:p w14:paraId="0DF21C7D" w14:textId="77777777" w:rsidR="00A960B1" w:rsidRDefault="00A960B1" w:rsidP="000C615B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14:paraId="1C3B992A" w14:textId="5860E3D6" w:rsidR="00A960B1" w:rsidRPr="001C2BBC" w:rsidRDefault="00A960B1" w:rsidP="001C2BB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eastAsia="cs-CZ"/>
        </w:rPr>
      </w:pPr>
      <w:r w:rsidRPr="00B1768A">
        <w:rPr>
          <w:rFonts w:cs="Cambria"/>
          <w:sz w:val="24"/>
          <w:szCs w:val="24"/>
          <w:lang w:eastAsia="cs-CZ"/>
        </w:rPr>
        <w:t>Seznam podkladů předávaných zpracovateli zadavatelem pro zpracování díla je uveden v příloze č. 2 zadávací dokumentace.</w:t>
      </w:r>
      <w:r w:rsidR="001C2BBC">
        <w:rPr>
          <w:rFonts w:cs="Cambria"/>
          <w:sz w:val="24"/>
          <w:szCs w:val="24"/>
          <w:lang w:eastAsia="cs-CZ"/>
        </w:rPr>
        <w:t xml:space="preserve"> </w:t>
      </w:r>
    </w:p>
    <w:p w14:paraId="0741C785" w14:textId="77777777" w:rsidR="00A20C50" w:rsidRDefault="00A20C50" w:rsidP="000C615B">
      <w:pPr>
        <w:spacing w:after="0" w:line="240" w:lineRule="auto"/>
        <w:jc w:val="both"/>
        <w:rPr>
          <w:rFonts w:cs="Calibri"/>
          <w:sz w:val="24"/>
          <w:szCs w:val="24"/>
          <w:lang w:eastAsia="cs-CZ"/>
        </w:rPr>
      </w:pPr>
    </w:p>
    <w:p w14:paraId="48D45203" w14:textId="77777777" w:rsidR="00115308" w:rsidRPr="00115308" w:rsidRDefault="00115308" w:rsidP="002D100A">
      <w:pPr>
        <w:pStyle w:val="Nadpis2"/>
        <w:rPr>
          <w:rFonts w:cstheme="minorHAnsi"/>
        </w:rPr>
      </w:pPr>
      <w:r w:rsidRPr="00115308">
        <w:t>VYMEZENÍ A CHARAKTERISTIKA ŘEŠENÉHO ÚZEMÍ</w:t>
      </w:r>
    </w:p>
    <w:p w14:paraId="145B210C" w14:textId="77777777" w:rsidR="00115308" w:rsidRPr="00B3706E" w:rsidRDefault="00115308" w:rsidP="00115308">
      <w:pPr>
        <w:pStyle w:val="Odstavecseseznamem"/>
        <w:ind w:left="1080"/>
        <w:jc w:val="both"/>
        <w:rPr>
          <w:rFonts w:asciiTheme="minorHAnsi" w:hAnsiTheme="minorHAnsi" w:cstheme="minorHAnsi"/>
          <w:caps/>
        </w:rPr>
      </w:pPr>
    </w:p>
    <w:p w14:paraId="070F88AD" w14:textId="77777777" w:rsidR="00115308" w:rsidRDefault="00115308" w:rsidP="00115308">
      <w:pPr>
        <w:spacing w:after="0" w:line="240" w:lineRule="auto"/>
        <w:jc w:val="both"/>
        <w:rPr>
          <w:sz w:val="24"/>
          <w:szCs w:val="24"/>
        </w:rPr>
      </w:pPr>
      <w:r w:rsidRPr="00115308">
        <w:rPr>
          <w:sz w:val="24"/>
          <w:szCs w:val="24"/>
        </w:rPr>
        <w:t>Řešené území zaujímá celé správní území Královéhradeckého kraje rozkládající se v severovýchodní části Čech, při hranicích s Polskou republikou (délka státní hranice s Polskou republikou je zhruba 208 km). Na severu území kraje se rozkládají Krkonoše (nejvyšší hora Sněžka 1602 m n. m.), východní hranici lemují Orlické hory (nejvyšší vrchol Velká Deštná 1115 m n. m.). Na západě sousedí s Libereckým krajem, na jihozápadě se Středočeským krajem, na jihu s krajem Pardubickým. Při jižní hranici kraje vytváří hladina Labe nejnižší místo kraje (</w:t>
      </w:r>
      <w:smartTag w:uri="urn:schemas-microsoft-com:office:smarttags" w:element="metricconverter">
        <w:smartTagPr>
          <w:attr w:name="ProductID" w:val="202 m"/>
        </w:smartTagPr>
        <w:r w:rsidRPr="00115308">
          <w:rPr>
            <w:sz w:val="24"/>
            <w:szCs w:val="24"/>
          </w:rPr>
          <w:t>202 m</w:t>
        </w:r>
      </w:smartTag>
      <w:r w:rsidRPr="00115308">
        <w:rPr>
          <w:sz w:val="24"/>
          <w:szCs w:val="24"/>
        </w:rPr>
        <w:t xml:space="preserve"> n. m.).  Území kraje je tvořeno pěti okresy – Hradec Králové, Jičín, Náchod, Rychnov nad </w:t>
      </w:r>
      <w:r w:rsidRPr="00115308">
        <w:rPr>
          <w:sz w:val="24"/>
          <w:szCs w:val="24"/>
        </w:rPr>
        <w:lastRenderedPageBreak/>
        <w:t>Kněžnou a Trutnov. Od 1.</w:t>
      </w:r>
      <w:r w:rsidR="00A4676C">
        <w:rPr>
          <w:sz w:val="24"/>
          <w:szCs w:val="24"/>
        </w:rPr>
        <w:t> </w:t>
      </w:r>
      <w:r w:rsidRPr="00115308">
        <w:rPr>
          <w:sz w:val="24"/>
          <w:szCs w:val="24"/>
        </w:rPr>
        <w:t>1.</w:t>
      </w:r>
      <w:r w:rsidR="00A4676C">
        <w:rPr>
          <w:sz w:val="24"/>
          <w:szCs w:val="24"/>
        </w:rPr>
        <w:t> </w:t>
      </w:r>
      <w:r w:rsidRPr="00115308">
        <w:rPr>
          <w:sz w:val="24"/>
          <w:szCs w:val="24"/>
        </w:rPr>
        <w:t>2003 je správní území kraje členěno na 15 obcí s rozšířenou působností (Broumov, Dobruška, Dvůr Králové nad Labem, Hořice, Hradec Králové, Jaroměř, Jičín, Kostelec nad Orlicí, Náchod, Nová Paka, Nové Město nad Metují, Nový Bydžov, Rychnov nad Kněžnou, Trutnov a Vrchlabí) a 35 obcí s pověřeným úřadem.</w:t>
      </w:r>
    </w:p>
    <w:p w14:paraId="79FB1AFA" w14:textId="77777777" w:rsidR="00115308" w:rsidRPr="00B60E61" w:rsidRDefault="00115308" w:rsidP="00115308">
      <w:pPr>
        <w:spacing w:after="0" w:line="240" w:lineRule="auto"/>
        <w:jc w:val="both"/>
        <w:rPr>
          <w:rFonts w:asciiTheme="minorHAnsi" w:hAnsiTheme="minorHAnsi" w:cstheme="minorHAnsi"/>
          <w:caps/>
          <w:sz w:val="24"/>
          <w:szCs w:val="24"/>
        </w:rPr>
      </w:pPr>
    </w:p>
    <w:p w14:paraId="3146E9A0" w14:textId="77777777" w:rsidR="00B3706E" w:rsidRPr="00C74C73" w:rsidRDefault="00115308" w:rsidP="00C74C73">
      <w:pPr>
        <w:pStyle w:val="Nadpis3"/>
      </w:pPr>
      <w:r w:rsidRPr="00C74C73">
        <w:t>Rozlohou 4759 km</w:t>
      </w:r>
      <w:r w:rsidRPr="00C74C73">
        <w:rPr>
          <w:vertAlign w:val="superscript"/>
        </w:rPr>
        <w:t>2</w:t>
      </w:r>
      <w:r w:rsidRPr="00C74C73">
        <w:t xml:space="preserve"> zaujímá Královéhradecký kraj šest procent rozlohy České republiky a řadí se na 9. místo v pořadí krajů. Je pátým krajem z hlediska velikosti podílu zemědělské půdy na celkové výměře kraje, podíl lesních pozemků je 8. nejvyšší. Zemědělská půda zabírá 58,3 % z celkové rozlohy, lesy pak pokrývají území kraje z 31,1 %. Míra urbanizace území kraje se projevuje na celkové výměře zastavěných a ostatních ploch. Podíl těchto ploch z hlediska území celého kraje činí 9 %, což je mírně pod republikovým průměrem (10,6 %). Na tento fakt má vliv zejména existence čtyř plošně rozsáhlých chráněných území – Krkonošského národního parku a chráněných krajinných oblastí Broumovsko, Orlické hory a Český ráj. </w:t>
      </w:r>
    </w:p>
    <w:p w14:paraId="087D5BE5" w14:textId="77777777" w:rsidR="00115308" w:rsidRPr="00F6563B" w:rsidRDefault="00115308" w:rsidP="00C74C73">
      <w:pPr>
        <w:pStyle w:val="Nadpis3"/>
      </w:pPr>
      <w:r w:rsidRPr="00831906">
        <w:t xml:space="preserve"> </w:t>
      </w:r>
    </w:p>
    <w:p w14:paraId="4C3B1F95" w14:textId="77777777" w:rsidR="00115308" w:rsidRDefault="00115308" w:rsidP="00C74C73">
      <w:pPr>
        <w:pStyle w:val="Nadpis3"/>
      </w:pPr>
      <w:r w:rsidRPr="00831906">
        <w:t>K 31. 12. 2013 měl Královéhradecký kraj celkem  551 909 obyvatel, což je 5,25 % celkového počtu obyvatel České republiky a kraj se tak řadí až na 10. místo v pořadí krajů. Nejlidnatějším okresem je okres Hradec Králové se 1</w:t>
      </w:r>
      <w:r w:rsidR="00874D95">
        <w:t>62 651</w:t>
      </w:r>
      <w:r w:rsidRPr="00831906">
        <w:t xml:space="preserve"> osobami. Naopak populačně nejmenší s 78 933 obyvateli je okres Rychnov nad Kněžnou. </w:t>
      </w:r>
    </w:p>
    <w:p w14:paraId="1337643C" w14:textId="77777777" w:rsidR="00B3706E" w:rsidRPr="00B3706E" w:rsidRDefault="00B3706E" w:rsidP="00B3706E">
      <w:pPr>
        <w:spacing w:after="0"/>
        <w:rPr>
          <w:lang w:eastAsia="cs-CZ"/>
        </w:rPr>
      </w:pPr>
    </w:p>
    <w:p w14:paraId="4F0D01C0" w14:textId="77777777" w:rsidR="00115308" w:rsidRPr="00831906" w:rsidRDefault="00115308" w:rsidP="00C74C73">
      <w:pPr>
        <w:pStyle w:val="Nadpis3"/>
      </w:pPr>
      <w:r w:rsidRPr="00831906">
        <w:t xml:space="preserve">Na území kraje je celkem 448 obcí, z nichž k 31. 12. 2014 mělo 48 statut města a 11 statut městyse. Podíl městského obyvatelstva dosáhl 69,4 %. Hlavním centrem kraje je statutární </w:t>
      </w:r>
      <w:r w:rsidR="00874D95">
        <w:t>město Hradec Králové s </w:t>
      </w:r>
      <w:r w:rsidRPr="00831906">
        <w:t>92</w:t>
      </w:r>
      <w:r w:rsidR="00874D95">
        <w:t xml:space="preserve"> 904</w:t>
      </w:r>
      <w:r w:rsidRPr="00831906">
        <w:t xml:space="preserve"> obyvateli, druhým největším městem je město Trutnov (</w:t>
      </w:r>
      <w:r w:rsidR="00874D95">
        <w:t>30 808</w:t>
      </w:r>
      <w:r w:rsidRPr="00831906">
        <w:t xml:space="preserve"> obyvatel). </w:t>
      </w:r>
    </w:p>
    <w:p w14:paraId="4109062E" w14:textId="77777777" w:rsidR="00115308" w:rsidRPr="00F6563B" w:rsidRDefault="00115308" w:rsidP="00C74C73">
      <w:pPr>
        <w:pStyle w:val="Nadpis3"/>
      </w:pPr>
    </w:p>
    <w:p w14:paraId="123EEDFA" w14:textId="77777777" w:rsidR="00115308" w:rsidRPr="00B60E61" w:rsidRDefault="00115308" w:rsidP="00C74C73">
      <w:pPr>
        <w:pStyle w:val="Nadpis3"/>
      </w:pPr>
      <w:r w:rsidRPr="00831906">
        <w:t>Královéhradecký kraj lze charakterizovat jako zemědělsko-průmyslový s bohatě rozvinutým cestovním ruchem. Průmysl je soustředěn do velkých měst, intenzivní zemědělství do oblasti Polabí. Největší koncentrací cestovního ruchu v České republice se vyznačují Krkonoše. Národní park Krkonoše zasahuje na území kraje dvěma třetinami své výměry a nacházejí se zde nejcennější lokality parku. Mezi chráněné krajinné oblasti patří Broumovsko, Orlické hory a Český ráj, jehož území bylo zapsáno mezi Geoparky UNESCO.</w:t>
      </w:r>
    </w:p>
    <w:p w14:paraId="133C4C71" w14:textId="77777777" w:rsidR="00115308" w:rsidRPr="001C2BBC" w:rsidRDefault="00115308" w:rsidP="00115308">
      <w:pPr>
        <w:pStyle w:val="Odstavecseseznamem"/>
        <w:ind w:left="1080"/>
        <w:jc w:val="both"/>
        <w:rPr>
          <w:rFonts w:asciiTheme="minorHAnsi" w:hAnsiTheme="minorHAnsi" w:cstheme="minorHAnsi"/>
          <w:caps/>
        </w:rPr>
      </w:pPr>
    </w:p>
    <w:p w14:paraId="0B4D3C82" w14:textId="77777777" w:rsidR="008B5D0B" w:rsidRPr="000A542D" w:rsidRDefault="008B5D0B" w:rsidP="002D100A">
      <w:pPr>
        <w:pStyle w:val="Nadpis2"/>
      </w:pPr>
      <w:r w:rsidRPr="000A542D">
        <w:t>Předpokládaná hodnota veřejné zakázky</w:t>
      </w:r>
    </w:p>
    <w:p w14:paraId="2D16F635" w14:textId="77777777" w:rsidR="00FE5B91" w:rsidRPr="00FE5B91" w:rsidRDefault="00FE5B91" w:rsidP="00FE5B91">
      <w:pPr>
        <w:pStyle w:val="Odstavecseseznamem"/>
        <w:ind w:left="1080"/>
        <w:jc w:val="both"/>
        <w:rPr>
          <w:rFonts w:asciiTheme="minorHAnsi" w:hAnsiTheme="minorHAnsi" w:cstheme="minorHAnsi"/>
          <w:caps/>
        </w:rPr>
      </w:pPr>
    </w:p>
    <w:p w14:paraId="64F024D2" w14:textId="77777777" w:rsidR="00E91465" w:rsidRPr="00EA54F8" w:rsidRDefault="00E91465" w:rsidP="00E91465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EA54F8">
        <w:rPr>
          <w:rFonts w:asciiTheme="minorHAnsi" w:hAnsiTheme="minorHAnsi"/>
          <w:b/>
          <w:bCs/>
          <w:color w:val="auto"/>
        </w:rPr>
        <w:t>Předpokládaná hodnota veřejné zakázky:</w:t>
      </w:r>
      <w:r w:rsidRPr="00EA54F8">
        <w:rPr>
          <w:rFonts w:asciiTheme="minorHAnsi" w:hAnsiTheme="minorHAnsi"/>
          <w:b/>
          <w:bCs/>
          <w:color w:val="auto"/>
        </w:rPr>
        <w:tab/>
        <w:t xml:space="preserve">   </w:t>
      </w:r>
      <w:r w:rsidR="00713CF5">
        <w:rPr>
          <w:rFonts w:asciiTheme="minorHAnsi" w:hAnsiTheme="minorHAnsi"/>
          <w:b/>
          <w:bCs/>
          <w:color w:val="auto"/>
        </w:rPr>
        <w:t>1</w:t>
      </w:r>
      <w:r w:rsidR="00A27DB8">
        <w:rPr>
          <w:rFonts w:asciiTheme="minorHAnsi" w:hAnsiTheme="minorHAnsi"/>
          <w:b/>
          <w:bCs/>
          <w:color w:val="auto"/>
        </w:rPr>
        <w:t>.</w:t>
      </w:r>
      <w:r w:rsidR="00713CF5">
        <w:rPr>
          <w:rFonts w:asciiTheme="minorHAnsi" w:hAnsiTheme="minorHAnsi"/>
          <w:b/>
          <w:bCs/>
          <w:color w:val="auto"/>
        </w:rPr>
        <w:t>8</w:t>
      </w:r>
      <w:r w:rsidRPr="00EA54F8">
        <w:rPr>
          <w:rFonts w:asciiTheme="minorHAnsi" w:hAnsiTheme="minorHAnsi"/>
          <w:b/>
          <w:bCs/>
          <w:color w:val="auto"/>
        </w:rPr>
        <w:t>00 000,- Kč bez DPH.</w:t>
      </w:r>
    </w:p>
    <w:p w14:paraId="6BC176C3" w14:textId="77777777" w:rsidR="00E91465" w:rsidRPr="00EA54F8" w:rsidRDefault="00E91465" w:rsidP="00E91465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14:paraId="77F5F4F2" w14:textId="77777777" w:rsidR="00E91465" w:rsidRPr="00EA54F8" w:rsidRDefault="00E91465" w:rsidP="00E91465">
      <w:pPr>
        <w:pStyle w:val="Textkomente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EA54F8">
        <w:rPr>
          <w:rFonts w:asciiTheme="minorHAnsi" w:hAnsiTheme="minorHAnsi" w:cs="Calibri"/>
          <w:bCs/>
          <w:sz w:val="24"/>
          <w:szCs w:val="24"/>
          <w:u w:val="single"/>
        </w:rPr>
        <w:t xml:space="preserve">Předpokládaná hodnota je zároveň maximálně přípustnou nabídkovou cenou, předložená nabídka s vyšší než maximálně přípustnou nabídkovou cenou bude z účasti v zadávacím řízení vyřazena a účastník vyloučen. </w:t>
      </w:r>
    </w:p>
    <w:p w14:paraId="31C2ED83" w14:textId="77777777" w:rsidR="00A27DB8" w:rsidRDefault="00A27DB8" w:rsidP="002B766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E1E8F56" w14:textId="77777777" w:rsidR="008B5D0B" w:rsidRPr="000A542D" w:rsidRDefault="008B5D0B" w:rsidP="002D100A">
      <w:pPr>
        <w:pStyle w:val="Nadpis2"/>
      </w:pPr>
      <w:r w:rsidRPr="000A542D">
        <w:t>Př</w:t>
      </w:r>
      <w:r w:rsidR="00B55DB0" w:rsidRPr="000A542D">
        <w:t>edpokládanÝ TERMÍN</w:t>
      </w:r>
      <w:r w:rsidR="003F3736" w:rsidRPr="000A542D">
        <w:t xml:space="preserve">, </w:t>
      </w:r>
      <w:r w:rsidR="00C95457" w:rsidRPr="000A542D">
        <w:t>PRŮBĚH</w:t>
      </w:r>
      <w:r w:rsidR="00B55DB0" w:rsidRPr="000A542D">
        <w:t xml:space="preserve"> PLNĚNÍ</w:t>
      </w:r>
      <w:r w:rsidRPr="000A542D">
        <w:t xml:space="preserve"> veřejné zakázky</w:t>
      </w:r>
    </w:p>
    <w:p w14:paraId="156D9A6E" w14:textId="77777777" w:rsidR="00C95457" w:rsidRPr="00F47B82" w:rsidRDefault="00C95457" w:rsidP="006A09AD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28CA2CAD" w14:textId="77777777" w:rsidR="00C827E8" w:rsidRDefault="00C827E8" w:rsidP="00A27D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7B82">
        <w:rPr>
          <w:rFonts w:asciiTheme="minorHAnsi" w:hAnsiTheme="minorHAnsi" w:cstheme="minorHAnsi"/>
          <w:sz w:val="24"/>
          <w:szCs w:val="24"/>
        </w:rPr>
        <w:t>Předpokládaný termín uzavření smlouvy o dílo s </w:t>
      </w:r>
      <w:r w:rsidR="0093173A" w:rsidRPr="00F47B82">
        <w:rPr>
          <w:rFonts w:asciiTheme="minorHAnsi" w:hAnsiTheme="minorHAnsi" w:cstheme="minorHAnsi"/>
          <w:sz w:val="24"/>
          <w:szCs w:val="24"/>
        </w:rPr>
        <w:t>vítězným</w:t>
      </w:r>
      <w:r w:rsidRPr="00F47B82">
        <w:rPr>
          <w:rFonts w:asciiTheme="minorHAnsi" w:hAnsiTheme="minorHAnsi" w:cstheme="minorHAnsi"/>
          <w:sz w:val="24"/>
          <w:szCs w:val="24"/>
        </w:rPr>
        <w:t xml:space="preserve"> </w:t>
      </w:r>
      <w:r w:rsidR="00A27DB8">
        <w:rPr>
          <w:rFonts w:asciiTheme="minorHAnsi" w:hAnsiTheme="minorHAnsi" w:cstheme="minorHAnsi"/>
          <w:sz w:val="24"/>
          <w:szCs w:val="24"/>
        </w:rPr>
        <w:t xml:space="preserve">dodavatelem </w:t>
      </w:r>
      <w:r w:rsidRPr="00F47B82">
        <w:rPr>
          <w:rFonts w:asciiTheme="minorHAnsi" w:hAnsiTheme="minorHAnsi" w:cstheme="minorHAnsi"/>
          <w:sz w:val="24"/>
          <w:szCs w:val="24"/>
        </w:rPr>
        <w:t>je: do</w:t>
      </w:r>
      <w:r w:rsidR="003A6BF1">
        <w:rPr>
          <w:rFonts w:asciiTheme="minorHAnsi" w:hAnsiTheme="minorHAnsi" w:cstheme="minorHAnsi"/>
          <w:sz w:val="24"/>
          <w:szCs w:val="24"/>
        </w:rPr>
        <w:t xml:space="preserve"> </w:t>
      </w:r>
      <w:r w:rsidR="00A27DB8">
        <w:rPr>
          <w:rFonts w:asciiTheme="minorHAnsi" w:hAnsiTheme="minorHAnsi" w:cstheme="minorHAnsi"/>
          <w:b/>
          <w:sz w:val="24"/>
          <w:szCs w:val="24"/>
        </w:rPr>
        <w:t>3</w:t>
      </w:r>
      <w:r w:rsidR="00713CF5">
        <w:rPr>
          <w:rFonts w:asciiTheme="minorHAnsi" w:hAnsiTheme="minorHAnsi" w:cstheme="minorHAnsi"/>
          <w:b/>
          <w:sz w:val="24"/>
          <w:szCs w:val="24"/>
        </w:rPr>
        <w:t>1</w:t>
      </w:r>
      <w:r w:rsidR="003A6BF1" w:rsidRPr="008E3D6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13CF5">
        <w:rPr>
          <w:rFonts w:asciiTheme="minorHAnsi" w:hAnsiTheme="minorHAnsi" w:cstheme="minorHAnsi"/>
          <w:b/>
          <w:sz w:val="24"/>
          <w:szCs w:val="24"/>
        </w:rPr>
        <w:t>5</w:t>
      </w:r>
      <w:r w:rsidR="003A6BF1" w:rsidRPr="008E3D65">
        <w:rPr>
          <w:rFonts w:asciiTheme="minorHAnsi" w:hAnsiTheme="minorHAnsi" w:cstheme="minorHAnsi"/>
          <w:b/>
          <w:sz w:val="24"/>
          <w:szCs w:val="24"/>
        </w:rPr>
        <w:t>. 201</w:t>
      </w:r>
      <w:r w:rsidR="00045E93">
        <w:rPr>
          <w:rFonts w:asciiTheme="minorHAnsi" w:hAnsiTheme="minorHAnsi" w:cstheme="minorHAnsi"/>
          <w:b/>
          <w:sz w:val="24"/>
          <w:szCs w:val="24"/>
        </w:rPr>
        <w:t>7</w:t>
      </w:r>
      <w:r w:rsidR="0093173A" w:rsidRPr="00F47B82">
        <w:rPr>
          <w:rFonts w:asciiTheme="minorHAnsi" w:hAnsiTheme="minorHAnsi" w:cstheme="minorHAnsi"/>
          <w:sz w:val="24"/>
          <w:szCs w:val="24"/>
        </w:rPr>
        <w:t>.</w:t>
      </w:r>
    </w:p>
    <w:p w14:paraId="6F20C3F5" w14:textId="77777777" w:rsidR="00A27DB8" w:rsidRDefault="00A27DB8" w:rsidP="00A27D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Vybraný dodavatel započne s plněním po podpisu smlouvy.</w:t>
      </w:r>
    </w:p>
    <w:p w14:paraId="570A8969" w14:textId="6F645ACF" w:rsidR="003A6BF1" w:rsidRDefault="003A6BF1" w:rsidP="00A27DB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7B82">
        <w:rPr>
          <w:rFonts w:asciiTheme="minorHAnsi" w:hAnsiTheme="minorHAnsi" w:cstheme="minorHAnsi"/>
          <w:sz w:val="24"/>
          <w:szCs w:val="24"/>
        </w:rPr>
        <w:t>Předpokládaný termín ukončen</w:t>
      </w:r>
      <w:r>
        <w:rPr>
          <w:rFonts w:asciiTheme="minorHAnsi" w:hAnsiTheme="minorHAnsi" w:cstheme="minorHAnsi"/>
          <w:sz w:val="24"/>
          <w:szCs w:val="24"/>
        </w:rPr>
        <w:t xml:space="preserve">í zakázky je </w:t>
      </w:r>
      <w:r w:rsidRPr="00B1768A">
        <w:rPr>
          <w:rFonts w:asciiTheme="minorHAnsi" w:hAnsiTheme="minorHAnsi" w:cstheme="minorHAnsi"/>
          <w:sz w:val="24"/>
          <w:szCs w:val="24"/>
        </w:rPr>
        <w:t xml:space="preserve">do </w:t>
      </w:r>
      <w:r w:rsidR="000D4634" w:rsidRPr="00B1768A">
        <w:rPr>
          <w:rFonts w:asciiTheme="minorHAnsi" w:hAnsiTheme="minorHAnsi" w:cstheme="minorHAnsi"/>
          <w:b/>
          <w:sz w:val="24"/>
          <w:szCs w:val="24"/>
        </w:rPr>
        <w:t>3</w:t>
      </w:r>
      <w:r w:rsidR="009E0A22" w:rsidRPr="00B1768A">
        <w:rPr>
          <w:rFonts w:asciiTheme="minorHAnsi" w:hAnsiTheme="minorHAnsi" w:cstheme="minorHAnsi"/>
          <w:b/>
          <w:sz w:val="24"/>
          <w:szCs w:val="24"/>
        </w:rPr>
        <w:t>0</w:t>
      </w:r>
      <w:r w:rsidR="00FB65F1" w:rsidRPr="00B1768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E4010" w:rsidRPr="00B1768A">
        <w:rPr>
          <w:rFonts w:asciiTheme="minorHAnsi" w:hAnsiTheme="minorHAnsi" w:cstheme="minorHAnsi"/>
          <w:b/>
          <w:sz w:val="24"/>
          <w:szCs w:val="24"/>
        </w:rPr>
        <w:t>6</w:t>
      </w:r>
      <w:r w:rsidRPr="00B1768A">
        <w:rPr>
          <w:rFonts w:asciiTheme="minorHAnsi" w:hAnsiTheme="minorHAnsi" w:cstheme="minorHAnsi"/>
          <w:b/>
          <w:sz w:val="24"/>
          <w:szCs w:val="24"/>
        </w:rPr>
        <w:t>. 201</w:t>
      </w:r>
      <w:r w:rsidR="008A52AB" w:rsidRPr="00B1768A">
        <w:rPr>
          <w:rFonts w:asciiTheme="minorHAnsi" w:hAnsiTheme="minorHAnsi" w:cstheme="minorHAnsi"/>
          <w:b/>
          <w:sz w:val="24"/>
          <w:szCs w:val="24"/>
        </w:rPr>
        <w:t>8</w:t>
      </w:r>
      <w:r w:rsidRPr="00B1768A">
        <w:rPr>
          <w:rFonts w:asciiTheme="minorHAnsi" w:hAnsiTheme="minorHAnsi" w:cstheme="minorHAnsi"/>
          <w:sz w:val="24"/>
          <w:szCs w:val="24"/>
        </w:rPr>
        <w:t>.</w:t>
      </w:r>
    </w:p>
    <w:p w14:paraId="4A466147" w14:textId="77777777" w:rsidR="00FC7229" w:rsidRDefault="00FC7229" w:rsidP="00D34B7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90EBC5C" w14:textId="77777777" w:rsidR="00FC7229" w:rsidRDefault="00D34B73" w:rsidP="00FC7229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8E3D65">
        <w:rPr>
          <w:rFonts w:cs="Calibri"/>
          <w:b/>
          <w:sz w:val="24"/>
          <w:szCs w:val="24"/>
          <w:u w:val="single"/>
        </w:rPr>
        <w:t xml:space="preserve">Zakázka bude členěna do </w:t>
      </w:r>
      <w:r w:rsidR="008156BB">
        <w:rPr>
          <w:rFonts w:cs="Calibri"/>
          <w:b/>
          <w:sz w:val="24"/>
          <w:szCs w:val="24"/>
          <w:u w:val="single"/>
        </w:rPr>
        <w:t>tří</w:t>
      </w:r>
      <w:r w:rsidRPr="008E3D65">
        <w:rPr>
          <w:rFonts w:cs="Calibri"/>
          <w:b/>
          <w:sz w:val="24"/>
          <w:szCs w:val="24"/>
          <w:u w:val="single"/>
        </w:rPr>
        <w:t xml:space="preserve"> </w:t>
      </w:r>
      <w:r w:rsidR="005D128A">
        <w:rPr>
          <w:rFonts w:cs="Calibri"/>
          <w:b/>
          <w:sz w:val="24"/>
          <w:szCs w:val="24"/>
          <w:u w:val="single"/>
        </w:rPr>
        <w:t>etap</w:t>
      </w:r>
      <w:r w:rsidR="00FC7229">
        <w:rPr>
          <w:rFonts w:cs="Calibri"/>
          <w:sz w:val="24"/>
          <w:szCs w:val="24"/>
          <w:u w:val="single"/>
        </w:rPr>
        <w:t>:</w:t>
      </w:r>
    </w:p>
    <w:p w14:paraId="155CC78D" w14:textId="77777777" w:rsidR="00FC7229" w:rsidRDefault="00FC7229" w:rsidP="00ED7C94">
      <w:pPr>
        <w:spacing w:after="0"/>
        <w:jc w:val="both"/>
        <w:rPr>
          <w:rFonts w:cs="Calibri"/>
          <w:sz w:val="24"/>
          <w:szCs w:val="24"/>
        </w:rPr>
      </w:pPr>
    </w:p>
    <w:p w14:paraId="2360338E" w14:textId="77777777" w:rsidR="00FC7229" w:rsidRDefault="00FC7229" w:rsidP="00AA48E4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b/>
        </w:rPr>
      </w:pPr>
      <w:r w:rsidRPr="009E5EC0">
        <w:rPr>
          <w:rFonts w:asciiTheme="minorHAnsi" w:hAnsiTheme="minorHAnsi" w:cstheme="minorHAnsi"/>
          <w:b/>
        </w:rPr>
        <w:lastRenderedPageBreak/>
        <w:t>ETAPA – ANALYTICKÁ ČÁST</w:t>
      </w:r>
    </w:p>
    <w:p w14:paraId="3CA6A56E" w14:textId="77777777" w:rsidR="00ED7C94" w:rsidRPr="0036257D" w:rsidRDefault="00ED7C94" w:rsidP="00ED7C94">
      <w:pPr>
        <w:pStyle w:val="Odstavecseseznamem"/>
        <w:ind w:left="567"/>
        <w:jc w:val="both"/>
        <w:rPr>
          <w:rFonts w:asciiTheme="minorHAnsi" w:hAnsiTheme="minorHAnsi" w:cstheme="minorHAnsi"/>
          <w:b/>
        </w:rPr>
      </w:pPr>
    </w:p>
    <w:p w14:paraId="60253471" w14:textId="67D215D1" w:rsidR="00FC7229" w:rsidRDefault="00312DCA" w:rsidP="00ED7C9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eastAsia="cs-CZ"/>
        </w:rPr>
      </w:pPr>
      <w:r>
        <w:rPr>
          <w:rFonts w:cs="Cambria"/>
          <w:sz w:val="24"/>
          <w:szCs w:val="24"/>
          <w:lang w:eastAsia="cs-CZ"/>
        </w:rPr>
        <w:t>Obsahem</w:t>
      </w:r>
      <w:r w:rsidR="00FC7229" w:rsidRPr="00831906">
        <w:rPr>
          <w:rFonts w:cs="Cambria"/>
          <w:sz w:val="24"/>
          <w:szCs w:val="24"/>
          <w:lang w:eastAsia="cs-CZ"/>
        </w:rPr>
        <w:t xml:space="preserve"> analytické části bude </w:t>
      </w:r>
      <w:r w:rsidR="009D048D">
        <w:rPr>
          <w:rFonts w:cs="Cambria"/>
          <w:sz w:val="24"/>
          <w:szCs w:val="24"/>
          <w:lang w:eastAsia="cs-CZ"/>
        </w:rPr>
        <w:t xml:space="preserve">popis zjištěného současného </w:t>
      </w:r>
      <w:r w:rsidR="00395857">
        <w:rPr>
          <w:rFonts w:cs="Cambria"/>
          <w:sz w:val="24"/>
          <w:szCs w:val="24"/>
          <w:lang w:eastAsia="cs-CZ"/>
        </w:rPr>
        <w:t xml:space="preserve">(příp. minulého) </w:t>
      </w:r>
      <w:r w:rsidR="009D048D">
        <w:rPr>
          <w:rFonts w:cs="Cambria"/>
          <w:sz w:val="24"/>
          <w:szCs w:val="24"/>
          <w:lang w:eastAsia="cs-CZ"/>
        </w:rPr>
        <w:t xml:space="preserve">stavu území </w:t>
      </w:r>
      <w:r>
        <w:rPr>
          <w:rFonts w:cs="Cambria"/>
          <w:sz w:val="24"/>
          <w:szCs w:val="24"/>
          <w:lang w:eastAsia="cs-CZ"/>
        </w:rPr>
        <w:t xml:space="preserve">kraje. V této části budou zpracovatelem </w:t>
      </w:r>
      <w:r w:rsidR="00FC7229" w:rsidRPr="00831906">
        <w:rPr>
          <w:rFonts w:cs="Cambria"/>
          <w:sz w:val="24"/>
          <w:szCs w:val="24"/>
          <w:lang w:eastAsia="cs-CZ"/>
        </w:rPr>
        <w:t>posou</w:t>
      </w:r>
      <w:r>
        <w:rPr>
          <w:rFonts w:cs="Cambria"/>
          <w:sz w:val="24"/>
          <w:szCs w:val="24"/>
          <w:lang w:eastAsia="cs-CZ"/>
        </w:rPr>
        <w:t xml:space="preserve">zeny a </w:t>
      </w:r>
      <w:r w:rsidR="00FC7229" w:rsidRPr="00831906">
        <w:rPr>
          <w:rFonts w:cs="Cambria"/>
          <w:sz w:val="24"/>
          <w:szCs w:val="24"/>
          <w:lang w:eastAsia="cs-CZ"/>
        </w:rPr>
        <w:t>vyhodno</w:t>
      </w:r>
      <w:r>
        <w:rPr>
          <w:rFonts w:cs="Cambria"/>
          <w:sz w:val="24"/>
          <w:szCs w:val="24"/>
          <w:lang w:eastAsia="cs-CZ"/>
        </w:rPr>
        <w:t>ceny</w:t>
      </w:r>
      <w:r w:rsidR="00FC7229" w:rsidRPr="00831906">
        <w:rPr>
          <w:rFonts w:cs="Cambria"/>
          <w:sz w:val="24"/>
          <w:szCs w:val="24"/>
          <w:lang w:eastAsia="cs-CZ"/>
        </w:rPr>
        <w:t xml:space="preserve"> informace získané ze shromá</w:t>
      </w:r>
      <w:r w:rsidR="00FC7229">
        <w:rPr>
          <w:rFonts w:cs="Cambria"/>
          <w:sz w:val="24"/>
          <w:szCs w:val="24"/>
          <w:lang w:eastAsia="cs-CZ"/>
        </w:rPr>
        <w:t>žděných podkladů</w:t>
      </w:r>
      <w:r w:rsidR="002B766F">
        <w:rPr>
          <w:rFonts w:cs="Cambria"/>
          <w:sz w:val="24"/>
          <w:szCs w:val="24"/>
          <w:lang w:eastAsia="cs-CZ"/>
        </w:rPr>
        <w:t>,</w:t>
      </w:r>
      <w:r w:rsidR="00FC7229">
        <w:rPr>
          <w:rFonts w:cs="Cambria"/>
          <w:sz w:val="24"/>
          <w:szCs w:val="24"/>
          <w:lang w:eastAsia="cs-CZ"/>
        </w:rPr>
        <w:t xml:space="preserve"> dokumentací </w:t>
      </w:r>
      <w:r w:rsidR="00FC7229" w:rsidRPr="00831906">
        <w:rPr>
          <w:rFonts w:cs="Cambria"/>
          <w:sz w:val="24"/>
          <w:szCs w:val="24"/>
          <w:lang w:eastAsia="cs-CZ"/>
        </w:rPr>
        <w:t xml:space="preserve">a </w:t>
      </w:r>
      <w:r>
        <w:rPr>
          <w:rFonts w:cs="Cambria"/>
          <w:sz w:val="24"/>
          <w:szCs w:val="24"/>
          <w:lang w:eastAsia="cs-CZ"/>
        </w:rPr>
        <w:t xml:space="preserve">z </w:t>
      </w:r>
      <w:r w:rsidR="00FC7229" w:rsidRPr="00831906">
        <w:rPr>
          <w:rFonts w:cs="Cambria"/>
          <w:sz w:val="24"/>
          <w:szCs w:val="24"/>
          <w:lang w:eastAsia="cs-CZ"/>
        </w:rPr>
        <w:t>podkladů získaných případnými konzultacemi s obcemi a dalšími subjekty</w:t>
      </w:r>
      <w:r w:rsidR="0048539A">
        <w:rPr>
          <w:rFonts w:cs="Cambria"/>
          <w:sz w:val="24"/>
          <w:szCs w:val="24"/>
          <w:lang w:eastAsia="cs-CZ"/>
        </w:rPr>
        <w:t xml:space="preserve"> (aktuální oborové generely a studie, programy, koncepce a strategie)</w:t>
      </w:r>
      <w:r w:rsidR="00B140C9">
        <w:rPr>
          <w:rFonts w:cs="Cambria"/>
          <w:sz w:val="24"/>
          <w:szCs w:val="24"/>
          <w:lang w:eastAsia="cs-CZ"/>
        </w:rPr>
        <w:t xml:space="preserve">. </w:t>
      </w:r>
      <w:r w:rsidR="00FC7229" w:rsidRPr="00831906">
        <w:rPr>
          <w:rFonts w:cs="Cambria"/>
          <w:sz w:val="24"/>
          <w:szCs w:val="24"/>
          <w:lang w:eastAsia="cs-CZ"/>
        </w:rPr>
        <w:t xml:space="preserve">Záměrem je doplnění a rozšíření o jevy a skutečnosti, které nejsou obsaženy v územně analytických podkladech, ale jsou důležité nebo zásadní pro zpracování územní studie </w:t>
      </w:r>
      <w:r w:rsidR="00156801">
        <w:rPr>
          <w:rFonts w:cs="Cambria"/>
          <w:sz w:val="24"/>
          <w:szCs w:val="24"/>
          <w:lang w:eastAsia="cs-CZ"/>
        </w:rPr>
        <w:t>k</w:t>
      </w:r>
      <w:r w:rsidR="00F2322B">
        <w:rPr>
          <w:rFonts w:cs="Cambria"/>
          <w:sz w:val="24"/>
          <w:szCs w:val="24"/>
          <w:lang w:eastAsia="cs-CZ"/>
        </w:rPr>
        <w:t>rajin</w:t>
      </w:r>
      <w:r w:rsidR="000E304A">
        <w:rPr>
          <w:rFonts w:cs="Cambria"/>
          <w:sz w:val="24"/>
          <w:szCs w:val="24"/>
          <w:lang w:eastAsia="cs-CZ"/>
        </w:rPr>
        <w:t>y</w:t>
      </w:r>
      <w:r w:rsidR="00F2322B">
        <w:rPr>
          <w:rFonts w:cs="Cambria"/>
          <w:sz w:val="24"/>
          <w:szCs w:val="24"/>
          <w:lang w:eastAsia="cs-CZ"/>
        </w:rPr>
        <w:t xml:space="preserve"> a</w:t>
      </w:r>
      <w:r w:rsidR="00CB1549">
        <w:rPr>
          <w:rFonts w:cs="Cambria"/>
          <w:sz w:val="24"/>
          <w:szCs w:val="24"/>
          <w:lang w:eastAsia="cs-CZ"/>
        </w:rPr>
        <w:t xml:space="preserve"> stanovení </w:t>
      </w:r>
      <w:r w:rsidR="00F2322B">
        <w:rPr>
          <w:rFonts w:cs="Cambria"/>
          <w:sz w:val="24"/>
          <w:szCs w:val="24"/>
          <w:lang w:eastAsia="cs-CZ"/>
        </w:rPr>
        <w:t>jej</w:t>
      </w:r>
      <w:r w:rsidR="000E304A">
        <w:rPr>
          <w:rFonts w:cs="Cambria"/>
          <w:sz w:val="24"/>
          <w:szCs w:val="24"/>
          <w:lang w:eastAsia="cs-CZ"/>
        </w:rPr>
        <w:t>i</w:t>
      </w:r>
      <w:r w:rsidR="00F2322B">
        <w:rPr>
          <w:rFonts w:cs="Cambria"/>
          <w:sz w:val="24"/>
          <w:szCs w:val="24"/>
          <w:lang w:eastAsia="cs-CZ"/>
        </w:rPr>
        <w:t xml:space="preserve">ch </w:t>
      </w:r>
      <w:r w:rsidR="00FC7229" w:rsidRPr="00B1768A">
        <w:rPr>
          <w:rFonts w:cs="Cambria"/>
          <w:sz w:val="24"/>
          <w:szCs w:val="24"/>
          <w:lang w:eastAsia="cs-CZ"/>
        </w:rPr>
        <w:t xml:space="preserve">cílových </w:t>
      </w:r>
      <w:r w:rsidR="009E0A22" w:rsidRPr="00B1768A">
        <w:rPr>
          <w:rFonts w:cs="Cambria"/>
          <w:sz w:val="24"/>
          <w:szCs w:val="24"/>
          <w:lang w:eastAsia="cs-CZ"/>
        </w:rPr>
        <w:t>charakteristik (cílových kvalit)</w:t>
      </w:r>
      <w:r w:rsidR="009E0A22">
        <w:rPr>
          <w:rFonts w:cs="Cambria"/>
          <w:sz w:val="24"/>
          <w:szCs w:val="24"/>
          <w:lang w:eastAsia="cs-CZ"/>
        </w:rPr>
        <w:t xml:space="preserve">. </w:t>
      </w:r>
    </w:p>
    <w:p w14:paraId="11F9F5C4" w14:textId="77777777" w:rsidR="00344FD2" w:rsidRPr="00831906" w:rsidRDefault="00344FD2" w:rsidP="009E0A22">
      <w:pPr>
        <w:autoSpaceDE w:val="0"/>
        <w:autoSpaceDN w:val="0"/>
        <w:adjustRightInd w:val="0"/>
        <w:spacing w:after="0"/>
        <w:jc w:val="both"/>
        <w:rPr>
          <w:rFonts w:cs="Cambria"/>
          <w:sz w:val="24"/>
          <w:szCs w:val="24"/>
          <w:lang w:eastAsia="cs-CZ"/>
        </w:rPr>
      </w:pPr>
    </w:p>
    <w:p w14:paraId="22EE259F" w14:textId="66678A32" w:rsidR="00FC7229" w:rsidRDefault="00FC7229" w:rsidP="00ED7C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31906">
        <w:rPr>
          <w:rFonts w:cs="Cambria"/>
          <w:sz w:val="24"/>
          <w:szCs w:val="24"/>
          <w:lang w:eastAsia="cs-CZ"/>
        </w:rPr>
        <w:t xml:space="preserve">Při vyhodnocování podkladů se bude jednat o vyhodnocení z hlediska jejich aktuálnosti, míry jejich využitelnosti a z hlediska jejich vzájemného souladu. </w:t>
      </w:r>
      <w:r w:rsidR="00136BB1" w:rsidRPr="00B1768A">
        <w:rPr>
          <w:rFonts w:cs="Cambria"/>
          <w:sz w:val="24"/>
          <w:szCs w:val="24"/>
          <w:lang w:eastAsia="cs-CZ"/>
        </w:rPr>
        <w:t>Zpracovatelem b</w:t>
      </w:r>
      <w:r w:rsidRPr="00B1768A">
        <w:rPr>
          <w:rFonts w:cs="Cambria"/>
          <w:sz w:val="24"/>
          <w:szCs w:val="24"/>
          <w:lang w:eastAsia="cs-CZ"/>
        </w:rPr>
        <w:t xml:space="preserve">udou provedena místní šetření, jejichž cílem </w:t>
      </w:r>
      <w:r w:rsidRPr="00B1768A">
        <w:rPr>
          <w:rFonts w:cs="Calibri"/>
          <w:sz w:val="24"/>
          <w:szCs w:val="24"/>
        </w:rPr>
        <w:t>bude posoudit reálný stav krajiny v řešeném území</w:t>
      </w:r>
      <w:r w:rsidR="009E0A22" w:rsidRPr="00B1768A">
        <w:rPr>
          <w:rFonts w:cs="Calibri"/>
          <w:sz w:val="24"/>
          <w:szCs w:val="24"/>
        </w:rPr>
        <w:t>.</w:t>
      </w:r>
      <w:r w:rsidRPr="00831906">
        <w:rPr>
          <w:rFonts w:cs="Calibri"/>
          <w:sz w:val="24"/>
          <w:szCs w:val="24"/>
        </w:rPr>
        <w:t xml:space="preserve"> V případě, že některé podklady nebudou úplné nebo nebudou k dispozici, budou </w:t>
      </w:r>
      <w:r w:rsidR="00D81925" w:rsidRPr="009E0A22">
        <w:rPr>
          <w:rFonts w:cs="Calibri"/>
          <w:sz w:val="24"/>
          <w:szCs w:val="24"/>
        </w:rPr>
        <w:t>zpracovatelem</w:t>
      </w:r>
      <w:r w:rsidR="00D81925">
        <w:rPr>
          <w:rFonts w:cs="Calibri"/>
          <w:sz w:val="24"/>
          <w:szCs w:val="24"/>
        </w:rPr>
        <w:t xml:space="preserve"> </w:t>
      </w:r>
      <w:r w:rsidRPr="00831906">
        <w:rPr>
          <w:rFonts w:cs="Calibri"/>
          <w:sz w:val="24"/>
          <w:szCs w:val="24"/>
        </w:rPr>
        <w:t xml:space="preserve">v rámci </w:t>
      </w:r>
      <w:r w:rsidR="00F526E0">
        <w:rPr>
          <w:rFonts w:cs="Calibri"/>
          <w:sz w:val="24"/>
          <w:szCs w:val="24"/>
        </w:rPr>
        <w:t xml:space="preserve">analytické části </w:t>
      </w:r>
      <w:r w:rsidRPr="00831906">
        <w:rPr>
          <w:rFonts w:cs="Calibri"/>
          <w:sz w:val="24"/>
          <w:szCs w:val="24"/>
        </w:rPr>
        <w:t>doplněny.</w:t>
      </w:r>
      <w:r w:rsidR="001C39D9">
        <w:rPr>
          <w:rFonts w:cs="Calibri"/>
          <w:sz w:val="24"/>
          <w:szCs w:val="24"/>
        </w:rPr>
        <w:t xml:space="preserve"> </w:t>
      </w:r>
    </w:p>
    <w:p w14:paraId="252603EE" w14:textId="77777777" w:rsidR="00236BD3" w:rsidRPr="00136BB1" w:rsidRDefault="00236BD3" w:rsidP="00136BB1">
      <w:pPr>
        <w:spacing w:after="120"/>
        <w:rPr>
          <w:b/>
        </w:rPr>
      </w:pPr>
    </w:p>
    <w:p w14:paraId="3E7179A8" w14:textId="77777777" w:rsidR="002B766F" w:rsidRDefault="00FC7229" w:rsidP="009436D4">
      <w:pPr>
        <w:pStyle w:val="Odstavecseseznamem"/>
        <w:spacing w:after="120"/>
        <w:ind w:left="425" w:hanging="425"/>
        <w:rPr>
          <w:rFonts w:ascii="Calibri" w:hAnsi="Calibri"/>
          <w:b/>
        </w:rPr>
      </w:pPr>
      <w:r w:rsidRPr="00BB3BE1">
        <w:rPr>
          <w:rFonts w:ascii="Calibri" w:hAnsi="Calibri"/>
          <w:b/>
        </w:rPr>
        <w:t>Analytická část bude obsahovat</w:t>
      </w:r>
      <w:r w:rsidR="00F3183A">
        <w:rPr>
          <w:rFonts w:ascii="Calibri" w:hAnsi="Calibri"/>
          <w:b/>
        </w:rPr>
        <w:t xml:space="preserve"> textovou a grafickou část</w:t>
      </w:r>
      <w:r w:rsidRPr="00BB3BE1">
        <w:rPr>
          <w:rFonts w:ascii="Calibri" w:hAnsi="Calibri"/>
          <w:b/>
        </w:rPr>
        <w:t xml:space="preserve">: </w:t>
      </w:r>
    </w:p>
    <w:p w14:paraId="225504B7" w14:textId="77777777" w:rsidR="00F3183A" w:rsidRPr="002B766F" w:rsidRDefault="00F3183A" w:rsidP="00AA48E4">
      <w:pPr>
        <w:pStyle w:val="Odstavecseseznamem"/>
        <w:numPr>
          <w:ilvl w:val="0"/>
          <w:numId w:val="15"/>
        </w:num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>Textová část</w:t>
      </w:r>
    </w:p>
    <w:p w14:paraId="32A29C6D" w14:textId="77777777" w:rsidR="00775D42" w:rsidRDefault="00775D42" w:rsidP="00AA48E4">
      <w:pPr>
        <w:pStyle w:val="Odstavecseseznamem"/>
        <w:numPr>
          <w:ilvl w:val="2"/>
          <w:numId w:val="8"/>
        </w:numPr>
        <w:spacing w:after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provedení analýzy a popis </w:t>
      </w:r>
      <w:r w:rsidRPr="00406E9A">
        <w:rPr>
          <w:rFonts w:ascii="Calibri" w:hAnsi="Calibri"/>
        </w:rPr>
        <w:t>současného stavu využívání krajiny (</w:t>
      </w:r>
      <w:r w:rsidR="00782C2F">
        <w:rPr>
          <w:rFonts w:ascii="Calibri" w:hAnsi="Calibri"/>
        </w:rPr>
        <w:t>zejména</w:t>
      </w:r>
      <w:r w:rsidRPr="00406E9A">
        <w:rPr>
          <w:rFonts w:ascii="Calibri" w:hAnsi="Calibri"/>
        </w:rPr>
        <w:t xml:space="preserve"> z mapových podkladů, leteckých </w:t>
      </w:r>
      <w:proofErr w:type="spellStart"/>
      <w:r w:rsidRPr="00406E9A">
        <w:rPr>
          <w:rFonts w:ascii="Calibri" w:hAnsi="Calibri"/>
        </w:rPr>
        <w:t>ortofotosnímků</w:t>
      </w:r>
      <w:proofErr w:type="spellEnd"/>
      <w:r>
        <w:rPr>
          <w:rFonts w:ascii="Calibri" w:hAnsi="Calibri"/>
        </w:rPr>
        <w:t xml:space="preserve">, výstupů projektu CORINE, </w:t>
      </w:r>
      <w:r w:rsidR="0095327A">
        <w:rPr>
          <w:rFonts w:ascii="Calibri" w:hAnsi="Calibri"/>
        </w:rPr>
        <w:t xml:space="preserve">vlastních </w:t>
      </w:r>
      <w:r w:rsidRPr="00406E9A">
        <w:rPr>
          <w:rFonts w:ascii="Calibri" w:hAnsi="Calibri"/>
        </w:rPr>
        <w:t>terénní</w:t>
      </w:r>
      <w:r w:rsidR="0095327A">
        <w:rPr>
          <w:rFonts w:ascii="Calibri" w:hAnsi="Calibri"/>
        </w:rPr>
        <w:t>c</w:t>
      </w:r>
      <w:r w:rsidRPr="00406E9A">
        <w:rPr>
          <w:rFonts w:ascii="Calibri" w:hAnsi="Calibri"/>
        </w:rPr>
        <w:t>h průzkum</w:t>
      </w:r>
      <w:r w:rsidR="0095327A">
        <w:rPr>
          <w:rFonts w:ascii="Calibri" w:hAnsi="Calibri"/>
        </w:rPr>
        <w:t>ů</w:t>
      </w:r>
      <w:r w:rsidRPr="00406E9A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14:paraId="2357C110" w14:textId="77777777" w:rsidR="00A44E2D" w:rsidRPr="00EB42CD" w:rsidRDefault="00A44E2D" w:rsidP="00AA48E4">
      <w:pPr>
        <w:pStyle w:val="Odstavecseseznamem"/>
        <w:numPr>
          <w:ilvl w:val="2"/>
          <w:numId w:val="8"/>
        </w:numPr>
        <w:spacing w:after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provedení analýzy z hlediska přírodních podmínek území kraje, zejména </w:t>
      </w:r>
      <w:r w:rsidRPr="00EB42CD">
        <w:rPr>
          <w:rFonts w:ascii="Calibri" w:hAnsi="Calibri"/>
        </w:rPr>
        <w:t xml:space="preserve">geologických, klimatických, geomorfologických, půdních, hydrologických nebo biogeografických </w:t>
      </w:r>
    </w:p>
    <w:p w14:paraId="789656E1" w14:textId="77777777" w:rsidR="00007324" w:rsidRDefault="00007324" w:rsidP="00AA48E4">
      <w:pPr>
        <w:pStyle w:val="Odstavecseseznamem"/>
        <w:numPr>
          <w:ilvl w:val="2"/>
          <w:numId w:val="8"/>
        </w:numPr>
        <w:spacing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provedení analýzy využívání volné krajiny člověkem a vyhodnocení jeho požadavků a potřeb (</w:t>
      </w:r>
      <w:r w:rsidR="00782C2F">
        <w:rPr>
          <w:rFonts w:ascii="Calibri" w:hAnsi="Calibri"/>
        </w:rPr>
        <w:t>zejména</w:t>
      </w:r>
      <w:r>
        <w:rPr>
          <w:rFonts w:ascii="Calibri" w:hAnsi="Calibri"/>
        </w:rPr>
        <w:t xml:space="preserve"> zemědělství, lesnictví, vodní hospodářství, těžba nerostů, dopravní a technická infrastruktura, rekreace a cestovní ruch)</w:t>
      </w:r>
    </w:p>
    <w:p w14:paraId="3A8FEE4C" w14:textId="77777777" w:rsidR="00A44E2D" w:rsidRDefault="005F0896" w:rsidP="00AA48E4">
      <w:pPr>
        <w:pStyle w:val="Odstavecseseznamem"/>
        <w:numPr>
          <w:ilvl w:val="2"/>
          <w:numId w:val="8"/>
        </w:numPr>
        <w:spacing w:after="120"/>
        <w:ind w:left="425" w:hanging="425"/>
        <w:jc w:val="both"/>
        <w:rPr>
          <w:rFonts w:ascii="Calibri" w:hAnsi="Calibri"/>
        </w:rPr>
      </w:pPr>
      <w:r w:rsidRPr="00A44E2D">
        <w:rPr>
          <w:rFonts w:ascii="Calibri" w:hAnsi="Calibri"/>
        </w:rPr>
        <w:t xml:space="preserve">provedení </w:t>
      </w:r>
      <w:r w:rsidR="00BA0E19" w:rsidRPr="00A44E2D">
        <w:rPr>
          <w:rFonts w:ascii="Calibri" w:hAnsi="Calibri"/>
        </w:rPr>
        <w:t>analýz</w:t>
      </w:r>
      <w:r w:rsidRPr="00A44E2D">
        <w:rPr>
          <w:rFonts w:ascii="Calibri" w:hAnsi="Calibri"/>
        </w:rPr>
        <w:t>y</w:t>
      </w:r>
      <w:r w:rsidR="00BA0E19" w:rsidRPr="00A44E2D">
        <w:rPr>
          <w:rFonts w:ascii="Calibri" w:hAnsi="Calibri"/>
        </w:rPr>
        <w:t xml:space="preserve"> přírodních hodnot území (zvláště chráněn</w:t>
      </w:r>
      <w:r w:rsidR="009A2DE8" w:rsidRPr="00A44E2D">
        <w:rPr>
          <w:rFonts w:ascii="Calibri" w:hAnsi="Calibri"/>
        </w:rPr>
        <w:t>á</w:t>
      </w:r>
      <w:r w:rsidR="00BA0E19" w:rsidRPr="00A44E2D">
        <w:rPr>
          <w:rFonts w:ascii="Calibri" w:hAnsi="Calibri"/>
        </w:rPr>
        <w:t xml:space="preserve"> území, významn</w:t>
      </w:r>
      <w:r w:rsidR="009A2DE8" w:rsidRPr="00A44E2D">
        <w:rPr>
          <w:rFonts w:ascii="Calibri" w:hAnsi="Calibri"/>
        </w:rPr>
        <w:t>é</w:t>
      </w:r>
      <w:r w:rsidR="00BA0E19" w:rsidRPr="00A44E2D">
        <w:rPr>
          <w:rFonts w:ascii="Calibri" w:hAnsi="Calibri"/>
        </w:rPr>
        <w:t xml:space="preserve"> krajinn</w:t>
      </w:r>
      <w:r w:rsidR="009A2DE8" w:rsidRPr="00A44E2D">
        <w:rPr>
          <w:rFonts w:ascii="Calibri" w:hAnsi="Calibri"/>
        </w:rPr>
        <w:t xml:space="preserve">é </w:t>
      </w:r>
      <w:r w:rsidR="00BA0E19" w:rsidRPr="00A44E2D">
        <w:rPr>
          <w:rFonts w:ascii="Calibri" w:hAnsi="Calibri"/>
        </w:rPr>
        <w:t>prvk</w:t>
      </w:r>
      <w:r w:rsidR="009A2DE8" w:rsidRPr="00A44E2D">
        <w:rPr>
          <w:rFonts w:ascii="Calibri" w:hAnsi="Calibri"/>
        </w:rPr>
        <w:t>y</w:t>
      </w:r>
      <w:r w:rsidR="00BA0E19" w:rsidRPr="00A44E2D">
        <w:rPr>
          <w:rFonts w:ascii="Calibri" w:hAnsi="Calibri"/>
        </w:rPr>
        <w:t>, přírodní park</w:t>
      </w:r>
      <w:r w:rsidR="009A2DE8" w:rsidRPr="00A44E2D">
        <w:rPr>
          <w:rFonts w:ascii="Calibri" w:hAnsi="Calibri"/>
        </w:rPr>
        <w:t>y</w:t>
      </w:r>
      <w:r w:rsidR="00E82D28" w:rsidRPr="00A44E2D">
        <w:rPr>
          <w:rFonts w:ascii="Calibri" w:hAnsi="Calibri"/>
        </w:rPr>
        <w:t>, územní systém ekologické stability</w:t>
      </w:r>
      <w:r w:rsidR="009A2DE8" w:rsidRPr="00A44E2D">
        <w:rPr>
          <w:rFonts w:ascii="Calibri" w:hAnsi="Calibri"/>
        </w:rPr>
        <w:t xml:space="preserve">) včetně jevů, které budou navrženy k doplnění do územně analytických podkladů </w:t>
      </w:r>
    </w:p>
    <w:p w14:paraId="3EB5BD7D" w14:textId="77777777" w:rsidR="005F0896" w:rsidRPr="00A44E2D" w:rsidRDefault="005F0896" w:rsidP="00AA48E4">
      <w:pPr>
        <w:pStyle w:val="Odstavecseseznamem"/>
        <w:numPr>
          <w:ilvl w:val="2"/>
          <w:numId w:val="8"/>
        </w:numPr>
        <w:spacing w:after="120"/>
        <w:ind w:left="425" w:hanging="425"/>
        <w:jc w:val="both"/>
        <w:rPr>
          <w:rFonts w:ascii="Calibri" w:hAnsi="Calibri"/>
        </w:rPr>
      </w:pPr>
      <w:r w:rsidRPr="00A44E2D">
        <w:rPr>
          <w:rFonts w:ascii="Calibri" w:hAnsi="Calibri"/>
        </w:rPr>
        <w:t xml:space="preserve">provedení analýzy hodnot území (historické, kulturní a civilizační hodnoty, estetické hodnoty) </w:t>
      </w:r>
    </w:p>
    <w:p w14:paraId="5D33431E" w14:textId="77777777" w:rsidR="00272AE9" w:rsidRDefault="005F0896" w:rsidP="00AA48E4">
      <w:pPr>
        <w:pStyle w:val="Odstavecseseznamem"/>
        <w:numPr>
          <w:ilvl w:val="2"/>
          <w:numId w:val="8"/>
        </w:numPr>
        <w:spacing w:after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provedení </w:t>
      </w:r>
      <w:r w:rsidR="00272AE9" w:rsidRPr="00272AE9">
        <w:rPr>
          <w:rFonts w:ascii="Calibri" w:hAnsi="Calibri"/>
        </w:rPr>
        <w:t>analýz</w:t>
      </w:r>
      <w:r>
        <w:rPr>
          <w:rFonts w:ascii="Calibri" w:hAnsi="Calibri"/>
        </w:rPr>
        <w:t>y</w:t>
      </w:r>
      <w:r w:rsidR="00272AE9" w:rsidRPr="00272AE9">
        <w:rPr>
          <w:rFonts w:ascii="Calibri" w:hAnsi="Calibri"/>
        </w:rPr>
        <w:t xml:space="preserve"> a rámcové vymezení krajinných potenciálů </w:t>
      </w:r>
      <w:r>
        <w:rPr>
          <w:rFonts w:ascii="Calibri" w:hAnsi="Calibri"/>
        </w:rPr>
        <w:t xml:space="preserve">podle způsobu využití </w:t>
      </w:r>
      <w:r w:rsidR="00272AE9" w:rsidRPr="00272AE9">
        <w:rPr>
          <w:rFonts w:ascii="Calibri" w:hAnsi="Calibri"/>
        </w:rPr>
        <w:t>v území a vyhodnocení míry jejich využitelnosti</w:t>
      </w:r>
    </w:p>
    <w:p w14:paraId="12A2C685" w14:textId="77777777" w:rsidR="00CA7B35" w:rsidRDefault="00CA7B35" w:rsidP="00AA48E4">
      <w:pPr>
        <w:pStyle w:val="Odstavecseseznamem"/>
        <w:numPr>
          <w:ilvl w:val="2"/>
          <w:numId w:val="8"/>
        </w:numPr>
        <w:spacing w:after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provedení analýzy ohrožení, rizik a problémů v území (</w:t>
      </w:r>
      <w:r w:rsidR="00782C2F">
        <w:rPr>
          <w:rFonts w:ascii="Calibri" w:hAnsi="Calibri"/>
        </w:rPr>
        <w:t>zejména</w:t>
      </w:r>
      <w:r>
        <w:rPr>
          <w:rFonts w:ascii="Calibri" w:hAnsi="Calibri"/>
        </w:rPr>
        <w:t xml:space="preserve"> narušení vodního režimu, ohrožení povodněmi, </w:t>
      </w:r>
      <w:r w:rsidR="00DD2F72">
        <w:rPr>
          <w:rFonts w:ascii="Calibri" w:hAnsi="Calibri"/>
        </w:rPr>
        <w:t xml:space="preserve">suchem, </w:t>
      </w:r>
      <w:r>
        <w:rPr>
          <w:rFonts w:ascii="Calibri" w:hAnsi="Calibri"/>
        </w:rPr>
        <w:t xml:space="preserve">eroze, sesuvy, znečištění a kontaminace složek prostředí, snižování a ztráta biodiverzity, </w:t>
      </w:r>
      <w:r w:rsidR="003D30E6">
        <w:rPr>
          <w:rFonts w:ascii="Calibri" w:hAnsi="Calibri"/>
        </w:rPr>
        <w:t>opuštěné nebo nevyužívané areály a plochy ve volné krajině a v kontaktu s ní, stávající i předpokládané zátěže urbanizovaného území, ploch rekreace, dopravní a technické infrastruktury, zátěže ze stávající i předpokládané těžby nerostných surovin</w:t>
      </w:r>
      <w:r>
        <w:rPr>
          <w:rFonts w:ascii="Calibri" w:hAnsi="Calibri"/>
        </w:rPr>
        <w:t>)</w:t>
      </w:r>
    </w:p>
    <w:p w14:paraId="09A69005" w14:textId="77777777" w:rsidR="00272AE9" w:rsidRDefault="003D30E6" w:rsidP="00AA48E4">
      <w:pPr>
        <w:pStyle w:val="Odstavecseseznamem"/>
        <w:numPr>
          <w:ilvl w:val="2"/>
          <w:numId w:val="8"/>
        </w:numPr>
        <w:spacing w:after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provedení analýzy požadavků na změny v území (požadavky vyplývající z politiky územního rozvoje, ze zásad územního rozvoje, z územních studií</w:t>
      </w:r>
      <w:r w:rsidR="00B81D20">
        <w:rPr>
          <w:rFonts w:ascii="Calibri" w:hAnsi="Calibri"/>
        </w:rPr>
        <w:t xml:space="preserve"> pořízených krajem</w:t>
      </w:r>
      <w:r w:rsidR="00B25996">
        <w:rPr>
          <w:rFonts w:ascii="Calibri" w:hAnsi="Calibri"/>
        </w:rPr>
        <w:t>,</w:t>
      </w:r>
      <w:r w:rsidR="00B81D20">
        <w:rPr>
          <w:rFonts w:ascii="Calibri" w:hAnsi="Calibri"/>
        </w:rPr>
        <w:t xml:space="preserve"> z územních studií krajiny pořízených obcemi s rozšířenou působností, z průběžně </w:t>
      </w:r>
      <w:r w:rsidR="00B81D20">
        <w:rPr>
          <w:rFonts w:ascii="Calibri" w:hAnsi="Calibri"/>
        </w:rPr>
        <w:lastRenderedPageBreak/>
        <w:t xml:space="preserve">aktualizovaných územně analytických podkladů obcí a krajů, </w:t>
      </w:r>
      <w:r w:rsidR="00B25996">
        <w:rPr>
          <w:rFonts w:ascii="Calibri" w:hAnsi="Calibri"/>
        </w:rPr>
        <w:t>ze souvisejících oborových generelů</w:t>
      </w:r>
      <w:r w:rsidR="00B81D20">
        <w:rPr>
          <w:rFonts w:ascii="Calibri" w:hAnsi="Calibri"/>
        </w:rPr>
        <w:t xml:space="preserve"> pořízených krajem</w:t>
      </w:r>
      <w:r w:rsidR="00B25996">
        <w:rPr>
          <w:rFonts w:ascii="Calibri" w:hAnsi="Calibri"/>
        </w:rPr>
        <w:t>, programů, koncepcí a strategií)</w:t>
      </w:r>
    </w:p>
    <w:p w14:paraId="55EFD007" w14:textId="77777777" w:rsidR="000D03D0" w:rsidRPr="00156801" w:rsidRDefault="000D03D0" w:rsidP="00AA48E4">
      <w:pPr>
        <w:pStyle w:val="Odstavecseseznamem"/>
        <w:numPr>
          <w:ilvl w:val="2"/>
          <w:numId w:val="8"/>
        </w:numPr>
        <w:spacing w:after="120"/>
        <w:ind w:left="426" w:hanging="426"/>
        <w:jc w:val="both"/>
        <w:rPr>
          <w:rFonts w:ascii="Calibri" w:hAnsi="Calibri"/>
        </w:rPr>
      </w:pPr>
      <w:r w:rsidRPr="00156801">
        <w:rPr>
          <w:rFonts w:ascii="Calibri" w:hAnsi="Calibri"/>
        </w:rPr>
        <w:t>provedení analýzy vazeb krajiny z hlediska širších vztahů s přesahem řešeného území, vyhodnocení návaznosti na území sousedních krajů</w:t>
      </w:r>
    </w:p>
    <w:p w14:paraId="6C0C8FEE" w14:textId="77777777" w:rsidR="005F0896" w:rsidRDefault="00F2322B" w:rsidP="00AA48E4">
      <w:pPr>
        <w:pStyle w:val="Odstavecseseznamem"/>
        <w:numPr>
          <w:ilvl w:val="2"/>
          <w:numId w:val="8"/>
        </w:numPr>
        <w:spacing w:before="120" w:after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5F0896">
        <w:rPr>
          <w:rFonts w:ascii="Calibri" w:hAnsi="Calibri"/>
        </w:rPr>
        <w:t>ouhrnné vyhodnocení</w:t>
      </w:r>
    </w:p>
    <w:p w14:paraId="38FA932D" w14:textId="77777777" w:rsidR="007D7EFF" w:rsidRDefault="007D7EFF" w:rsidP="00AA48E4">
      <w:pPr>
        <w:pStyle w:val="Odstavecseseznamem"/>
        <w:numPr>
          <w:ilvl w:val="3"/>
          <w:numId w:val="8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>zjištěné hlavní hodnoty a potenciály krajiny</w:t>
      </w:r>
    </w:p>
    <w:p w14:paraId="7FECE69B" w14:textId="77777777" w:rsidR="007D7EFF" w:rsidRDefault="007D7EFF" w:rsidP="00AA48E4">
      <w:pPr>
        <w:pStyle w:val="Odstavecseseznamem"/>
        <w:numPr>
          <w:ilvl w:val="3"/>
          <w:numId w:val="8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>zjištěná hlavní ohrožení, rizika a problémy v území</w:t>
      </w:r>
    </w:p>
    <w:p w14:paraId="3E57D087" w14:textId="77777777" w:rsidR="00DD2F72" w:rsidRDefault="007D7EFF" w:rsidP="00AA48E4">
      <w:pPr>
        <w:pStyle w:val="Odstavecseseznamem"/>
        <w:numPr>
          <w:ilvl w:val="3"/>
          <w:numId w:val="8"/>
        </w:numPr>
        <w:ind w:left="851" w:hanging="425"/>
        <w:jc w:val="both"/>
        <w:rPr>
          <w:rFonts w:ascii="Calibri" w:hAnsi="Calibri"/>
        </w:rPr>
      </w:pPr>
      <w:r w:rsidRPr="00DD2F72">
        <w:rPr>
          <w:rFonts w:ascii="Calibri" w:hAnsi="Calibri"/>
        </w:rPr>
        <w:t>určení problémů k řešení v</w:t>
      </w:r>
      <w:r w:rsidR="00DD2F72" w:rsidRPr="00DD2F72">
        <w:rPr>
          <w:rFonts w:ascii="Calibri" w:hAnsi="Calibri"/>
        </w:rPr>
        <w:t> </w:t>
      </w:r>
      <w:r w:rsidRPr="00DD2F72">
        <w:rPr>
          <w:rFonts w:ascii="Calibri" w:hAnsi="Calibri"/>
        </w:rPr>
        <w:t>návrh</w:t>
      </w:r>
      <w:r w:rsidR="00DD2F72" w:rsidRPr="00DD2F72">
        <w:rPr>
          <w:rFonts w:ascii="Calibri" w:hAnsi="Calibri"/>
        </w:rPr>
        <w:t>ové části</w:t>
      </w:r>
    </w:p>
    <w:p w14:paraId="49E7AD93" w14:textId="77777777" w:rsidR="007D7EFF" w:rsidRPr="00DD2F72" w:rsidRDefault="007D7EFF" w:rsidP="00AA48E4">
      <w:pPr>
        <w:pStyle w:val="Odstavecseseznamem"/>
        <w:numPr>
          <w:ilvl w:val="3"/>
          <w:numId w:val="8"/>
        </w:numPr>
        <w:ind w:left="851" w:hanging="425"/>
        <w:jc w:val="both"/>
        <w:rPr>
          <w:rFonts w:ascii="Calibri" w:hAnsi="Calibri"/>
        </w:rPr>
      </w:pPr>
      <w:r w:rsidRPr="00DD2F72">
        <w:rPr>
          <w:rFonts w:ascii="Calibri" w:hAnsi="Calibri"/>
        </w:rPr>
        <w:t>přehled jevů doporučených k doplnění do územně analytických podkladů</w:t>
      </w:r>
    </w:p>
    <w:p w14:paraId="57FAB4C5" w14:textId="77777777" w:rsidR="009E6026" w:rsidRDefault="009E6026" w:rsidP="009E6026">
      <w:pPr>
        <w:spacing w:after="0"/>
        <w:jc w:val="both"/>
      </w:pPr>
    </w:p>
    <w:p w14:paraId="47F5D7A3" w14:textId="77777777" w:rsidR="009E6026" w:rsidRPr="009E6026" w:rsidRDefault="009E6026" w:rsidP="009D048D">
      <w:pPr>
        <w:spacing w:after="0"/>
        <w:jc w:val="both"/>
        <w:rPr>
          <w:sz w:val="24"/>
          <w:szCs w:val="24"/>
        </w:rPr>
      </w:pPr>
      <w:r w:rsidRPr="009E6026">
        <w:rPr>
          <w:sz w:val="24"/>
          <w:szCs w:val="24"/>
        </w:rPr>
        <w:t xml:space="preserve">Přílohu textové části bude </w:t>
      </w:r>
      <w:r w:rsidR="00816585">
        <w:rPr>
          <w:sz w:val="24"/>
          <w:szCs w:val="24"/>
        </w:rPr>
        <w:t xml:space="preserve">tvořit </w:t>
      </w:r>
      <w:r w:rsidRPr="009E6026">
        <w:rPr>
          <w:sz w:val="24"/>
          <w:szCs w:val="24"/>
        </w:rPr>
        <w:t>fotodokumentace pořízená v</w:t>
      </w:r>
      <w:r>
        <w:rPr>
          <w:sz w:val="24"/>
          <w:szCs w:val="24"/>
        </w:rPr>
        <w:t> </w:t>
      </w:r>
      <w:r w:rsidRPr="009E6026">
        <w:rPr>
          <w:sz w:val="24"/>
          <w:szCs w:val="24"/>
        </w:rPr>
        <w:t>průběhu</w:t>
      </w:r>
      <w:r>
        <w:rPr>
          <w:sz w:val="24"/>
          <w:szCs w:val="24"/>
        </w:rPr>
        <w:t xml:space="preserve"> místních šetření s příslušným komentářem. </w:t>
      </w:r>
      <w:r w:rsidRPr="009E6026">
        <w:rPr>
          <w:sz w:val="24"/>
          <w:szCs w:val="24"/>
        </w:rPr>
        <w:t xml:space="preserve"> </w:t>
      </w:r>
    </w:p>
    <w:p w14:paraId="3D5E5B89" w14:textId="77777777" w:rsidR="00F526E0" w:rsidRPr="009E6026" w:rsidRDefault="00F526E0" w:rsidP="009D048D">
      <w:pPr>
        <w:spacing w:after="0"/>
        <w:jc w:val="both"/>
      </w:pPr>
    </w:p>
    <w:p w14:paraId="67EA7002" w14:textId="77777777" w:rsidR="007D7EFF" w:rsidRDefault="00F3183A" w:rsidP="00AA48E4">
      <w:pPr>
        <w:pStyle w:val="Odstavecseseznamem"/>
        <w:numPr>
          <w:ilvl w:val="0"/>
          <w:numId w:val="15"/>
        </w:numPr>
        <w:spacing w:after="240"/>
        <w:jc w:val="both"/>
        <w:rPr>
          <w:rFonts w:ascii="Calibri" w:hAnsi="Calibri"/>
          <w:b/>
        </w:rPr>
      </w:pPr>
      <w:r w:rsidRPr="00F3183A">
        <w:rPr>
          <w:rFonts w:ascii="Calibri" w:hAnsi="Calibri"/>
          <w:b/>
        </w:rPr>
        <w:t xml:space="preserve">Grafická část </w:t>
      </w:r>
    </w:p>
    <w:p w14:paraId="27D7E361" w14:textId="4B4B4745" w:rsidR="00F3183A" w:rsidRDefault="00342561" w:rsidP="00AA48E4">
      <w:pPr>
        <w:pStyle w:val="Odstavecseseznamem"/>
        <w:numPr>
          <w:ilvl w:val="0"/>
          <w:numId w:val="16"/>
        </w:numPr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F3183A">
        <w:rPr>
          <w:rFonts w:ascii="Calibri" w:hAnsi="Calibri"/>
        </w:rPr>
        <w:t>ýkres současného stavu území</w:t>
      </w:r>
      <w:r w:rsidR="00602B55">
        <w:rPr>
          <w:rFonts w:ascii="Calibri" w:hAnsi="Calibri"/>
        </w:rPr>
        <w:t xml:space="preserve"> </w:t>
      </w:r>
      <w:r w:rsidR="00602B55">
        <w:rPr>
          <w:rFonts w:ascii="Calibri" w:hAnsi="Calibri"/>
        </w:rPr>
        <w:tab/>
      </w:r>
      <w:r w:rsidR="00602B55">
        <w:rPr>
          <w:rFonts w:ascii="Calibri" w:hAnsi="Calibri"/>
        </w:rPr>
        <w:tab/>
      </w:r>
      <w:r w:rsidR="00602B55" w:rsidRPr="00B1768A">
        <w:rPr>
          <w:rFonts w:ascii="Calibri" w:hAnsi="Calibri"/>
        </w:rPr>
        <w:t xml:space="preserve">1 : </w:t>
      </w:r>
      <w:r w:rsidR="00171C00" w:rsidRPr="00B1768A">
        <w:rPr>
          <w:rFonts w:ascii="Calibri" w:hAnsi="Calibri"/>
        </w:rPr>
        <w:t>100</w:t>
      </w:r>
      <w:r w:rsidR="00602B55" w:rsidRPr="00B1768A">
        <w:rPr>
          <w:rFonts w:ascii="Calibri" w:hAnsi="Calibri"/>
        </w:rPr>
        <w:t xml:space="preserve"> 000</w:t>
      </w:r>
    </w:p>
    <w:p w14:paraId="203AD43C" w14:textId="1455332F" w:rsidR="00F3183A" w:rsidRDefault="00342561" w:rsidP="00AA48E4">
      <w:pPr>
        <w:pStyle w:val="Odstavecseseznamem"/>
        <w:numPr>
          <w:ilvl w:val="0"/>
          <w:numId w:val="16"/>
        </w:numPr>
        <w:spacing w:before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F3183A">
        <w:rPr>
          <w:rFonts w:ascii="Calibri" w:hAnsi="Calibri"/>
        </w:rPr>
        <w:t>ýkres hodnot a krajinných potenciálů</w:t>
      </w:r>
      <w:r w:rsidR="00602B55">
        <w:rPr>
          <w:rFonts w:ascii="Calibri" w:hAnsi="Calibri"/>
        </w:rPr>
        <w:t xml:space="preserve"> </w:t>
      </w:r>
      <w:r w:rsidR="00602B55">
        <w:rPr>
          <w:rFonts w:ascii="Calibri" w:hAnsi="Calibri"/>
        </w:rPr>
        <w:tab/>
      </w:r>
      <w:r w:rsidR="00602B55" w:rsidRPr="00B1768A">
        <w:rPr>
          <w:rFonts w:ascii="Calibri" w:hAnsi="Calibri"/>
        </w:rPr>
        <w:t xml:space="preserve">1 : </w:t>
      </w:r>
      <w:r w:rsidR="00171C00" w:rsidRPr="00B1768A">
        <w:rPr>
          <w:rFonts w:ascii="Calibri" w:hAnsi="Calibri"/>
        </w:rPr>
        <w:t>10</w:t>
      </w:r>
      <w:r w:rsidR="00602B55" w:rsidRPr="00B1768A">
        <w:rPr>
          <w:rFonts w:ascii="Calibri" w:hAnsi="Calibri"/>
        </w:rPr>
        <w:t>0</w:t>
      </w:r>
      <w:r w:rsidR="00171C00" w:rsidRPr="00B1768A">
        <w:rPr>
          <w:rFonts w:ascii="Calibri" w:hAnsi="Calibri"/>
        </w:rPr>
        <w:t> </w:t>
      </w:r>
      <w:r w:rsidR="00602B55" w:rsidRPr="00B1768A">
        <w:rPr>
          <w:rFonts w:ascii="Calibri" w:hAnsi="Calibri"/>
        </w:rPr>
        <w:t>000</w:t>
      </w:r>
    </w:p>
    <w:p w14:paraId="56C2A17D" w14:textId="5E091A6A" w:rsidR="00171C00" w:rsidRPr="00B1768A" w:rsidRDefault="00171C00" w:rsidP="00AA48E4">
      <w:pPr>
        <w:pStyle w:val="Odstavecseseznamem"/>
        <w:numPr>
          <w:ilvl w:val="0"/>
          <w:numId w:val="16"/>
        </w:numPr>
        <w:spacing w:before="120"/>
        <w:ind w:left="426" w:hanging="426"/>
        <w:jc w:val="both"/>
        <w:rPr>
          <w:rFonts w:ascii="Calibri" w:hAnsi="Calibri"/>
        </w:rPr>
      </w:pPr>
      <w:r w:rsidRPr="00B1768A">
        <w:rPr>
          <w:rFonts w:ascii="Calibri" w:hAnsi="Calibri"/>
        </w:rPr>
        <w:t xml:space="preserve">výkres </w:t>
      </w:r>
      <w:proofErr w:type="gramStart"/>
      <w:r w:rsidRPr="00B1768A">
        <w:rPr>
          <w:rFonts w:ascii="Calibri" w:hAnsi="Calibri"/>
        </w:rPr>
        <w:t xml:space="preserve">limitů                                        </w:t>
      </w:r>
      <w:r w:rsidR="00E92B23" w:rsidRPr="00B1768A">
        <w:rPr>
          <w:rFonts w:ascii="Calibri" w:hAnsi="Calibri"/>
        </w:rPr>
        <w:t xml:space="preserve"> </w:t>
      </w:r>
      <w:r w:rsidRPr="00B1768A">
        <w:rPr>
          <w:rFonts w:ascii="Calibri" w:hAnsi="Calibri"/>
        </w:rPr>
        <w:t xml:space="preserve">      1 : 100 000</w:t>
      </w:r>
      <w:proofErr w:type="gramEnd"/>
    </w:p>
    <w:p w14:paraId="1682471C" w14:textId="3D2C853D" w:rsidR="00F3183A" w:rsidRPr="00B1768A" w:rsidRDefault="00342561" w:rsidP="00AA48E4">
      <w:pPr>
        <w:pStyle w:val="Odstavecseseznamem"/>
        <w:numPr>
          <w:ilvl w:val="0"/>
          <w:numId w:val="16"/>
        </w:numPr>
        <w:spacing w:before="120"/>
        <w:ind w:left="426" w:hanging="426"/>
        <w:jc w:val="both"/>
        <w:rPr>
          <w:rFonts w:ascii="Calibri" w:hAnsi="Calibri"/>
        </w:rPr>
      </w:pPr>
      <w:r w:rsidRPr="00B1768A">
        <w:rPr>
          <w:rFonts w:ascii="Calibri" w:hAnsi="Calibri"/>
        </w:rPr>
        <w:t>p</w:t>
      </w:r>
      <w:r w:rsidR="00F3183A" w:rsidRPr="00B1768A">
        <w:rPr>
          <w:rFonts w:ascii="Calibri" w:hAnsi="Calibri"/>
        </w:rPr>
        <w:t>roblémový výkres</w:t>
      </w:r>
      <w:r w:rsidR="00602B55" w:rsidRPr="00B1768A">
        <w:rPr>
          <w:rFonts w:ascii="Calibri" w:hAnsi="Calibri"/>
        </w:rPr>
        <w:t xml:space="preserve"> </w:t>
      </w:r>
      <w:r w:rsidR="00171C00" w:rsidRPr="00B1768A">
        <w:rPr>
          <w:rFonts w:ascii="Calibri" w:hAnsi="Calibri"/>
        </w:rPr>
        <w:t xml:space="preserve">                             </w:t>
      </w:r>
      <w:r w:rsidR="00602B55" w:rsidRPr="00B1768A">
        <w:rPr>
          <w:rFonts w:ascii="Calibri" w:hAnsi="Calibri"/>
        </w:rPr>
        <w:t xml:space="preserve"> </w:t>
      </w:r>
      <w:r w:rsidR="00602B55" w:rsidRPr="00B1768A">
        <w:rPr>
          <w:rFonts w:ascii="Calibri" w:hAnsi="Calibri"/>
        </w:rPr>
        <w:tab/>
        <w:t>1</w:t>
      </w:r>
      <w:r w:rsidR="00171C00" w:rsidRPr="00B1768A">
        <w:rPr>
          <w:rFonts w:ascii="Calibri" w:hAnsi="Calibri"/>
        </w:rPr>
        <w:t xml:space="preserve"> </w:t>
      </w:r>
      <w:r w:rsidR="00602B55" w:rsidRPr="00B1768A">
        <w:rPr>
          <w:rFonts w:ascii="Calibri" w:hAnsi="Calibri"/>
        </w:rPr>
        <w:t xml:space="preserve">: </w:t>
      </w:r>
      <w:r w:rsidR="00171C00" w:rsidRPr="00B1768A">
        <w:rPr>
          <w:rFonts w:ascii="Calibri" w:hAnsi="Calibri"/>
        </w:rPr>
        <w:t xml:space="preserve">100 </w:t>
      </w:r>
      <w:r w:rsidR="00602B55" w:rsidRPr="00B1768A">
        <w:rPr>
          <w:rFonts w:ascii="Calibri" w:hAnsi="Calibri"/>
        </w:rPr>
        <w:t>000</w:t>
      </w:r>
    </w:p>
    <w:p w14:paraId="1EEEAE2D" w14:textId="77777777" w:rsidR="00342561" w:rsidRDefault="00342561" w:rsidP="009E6026">
      <w:pPr>
        <w:pStyle w:val="Odstavecseseznamem"/>
        <w:ind w:left="0"/>
        <w:jc w:val="both"/>
        <w:rPr>
          <w:rFonts w:ascii="Calibri" w:hAnsi="Calibri"/>
        </w:rPr>
      </w:pPr>
    </w:p>
    <w:p w14:paraId="2A6E26D2" w14:textId="7FF25F20" w:rsidR="009E6026" w:rsidRDefault="00342561" w:rsidP="00171C00">
      <w:pPr>
        <w:pStyle w:val="Odstavecseseznamem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Podle potřeby lze grafickou část dop</w:t>
      </w:r>
      <w:r w:rsidR="00602B55">
        <w:rPr>
          <w:rFonts w:ascii="Calibri" w:hAnsi="Calibri"/>
        </w:rPr>
        <w:t>lnit dalšími výkresy a schémat</w:t>
      </w:r>
      <w:r w:rsidR="00E71385">
        <w:rPr>
          <w:rFonts w:ascii="Calibri" w:hAnsi="Calibri"/>
        </w:rPr>
        <w:t>y</w:t>
      </w:r>
      <w:r w:rsidR="00171C00">
        <w:rPr>
          <w:rFonts w:ascii="Calibri" w:hAnsi="Calibri"/>
        </w:rPr>
        <w:t>.</w:t>
      </w:r>
    </w:p>
    <w:p w14:paraId="1C59C296" w14:textId="77777777" w:rsidR="00171C00" w:rsidRDefault="00171C00" w:rsidP="00171C00">
      <w:pPr>
        <w:pStyle w:val="Odstavecseseznamem"/>
        <w:ind w:left="0"/>
        <w:jc w:val="both"/>
        <w:rPr>
          <w:rFonts w:cs="Calibri"/>
        </w:rPr>
      </w:pPr>
    </w:p>
    <w:p w14:paraId="5ED40826" w14:textId="77777777" w:rsidR="00370A95" w:rsidRDefault="00370A95" w:rsidP="00E15D3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Analytická část bude odevzdána do </w:t>
      </w:r>
      <w:r w:rsidR="00235DB7">
        <w:rPr>
          <w:rFonts w:cs="Calibri"/>
          <w:b/>
          <w:sz w:val="24"/>
          <w:szCs w:val="24"/>
        </w:rPr>
        <w:t>4</w:t>
      </w:r>
      <w:r w:rsidR="00CC7B8D">
        <w:rPr>
          <w:rFonts w:cs="Calibri"/>
          <w:b/>
          <w:sz w:val="24"/>
          <w:szCs w:val="24"/>
        </w:rPr>
        <w:t xml:space="preserve"> měsíců </w:t>
      </w:r>
      <w:r w:rsidR="00CC7B8D" w:rsidRPr="00CC7B8D">
        <w:rPr>
          <w:rFonts w:cs="Calibri"/>
          <w:sz w:val="24"/>
          <w:szCs w:val="24"/>
        </w:rPr>
        <w:t>od uzavření smlouvy o dílo</w:t>
      </w:r>
      <w:r w:rsidRPr="00CC7B8D">
        <w:rPr>
          <w:rFonts w:cs="Calibri"/>
          <w:sz w:val="24"/>
          <w:szCs w:val="24"/>
        </w:rPr>
        <w:t xml:space="preserve">. </w:t>
      </w:r>
    </w:p>
    <w:p w14:paraId="07498D0C" w14:textId="77777777" w:rsidR="007A2846" w:rsidRDefault="007A2846" w:rsidP="00E15D30">
      <w:pPr>
        <w:spacing w:after="0" w:line="240" w:lineRule="auto"/>
        <w:jc w:val="both"/>
        <w:rPr>
          <w:rFonts w:cs="Calibri"/>
          <w:sz w:val="24"/>
          <w:szCs w:val="24"/>
          <w:highlight w:val="yellow"/>
        </w:rPr>
      </w:pPr>
    </w:p>
    <w:p w14:paraId="2BB4C6C6" w14:textId="3A8AA366" w:rsidR="00D02222" w:rsidRDefault="004E4225" w:rsidP="00E15D3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0E59">
        <w:rPr>
          <w:rFonts w:cs="Calibri"/>
          <w:sz w:val="24"/>
          <w:szCs w:val="24"/>
        </w:rPr>
        <w:t>P</w:t>
      </w:r>
      <w:r w:rsidR="004B02F6">
        <w:rPr>
          <w:rFonts w:cs="Calibri"/>
          <w:sz w:val="24"/>
          <w:szCs w:val="24"/>
        </w:rPr>
        <w:t xml:space="preserve">ožadavky zadavatele </w:t>
      </w:r>
      <w:r w:rsidRPr="00760E59">
        <w:rPr>
          <w:rFonts w:cs="Calibri"/>
          <w:sz w:val="24"/>
          <w:szCs w:val="24"/>
        </w:rPr>
        <w:t xml:space="preserve">na upřesnění řešení </w:t>
      </w:r>
      <w:r w:rsidR="00760E59" w:rsidRPr="00760E59">
        <w:rPr>
          <w:rFonts w:cs="Calibri"/>
          <w:sz w:val="24"/>
          <w:szCs w:val="24"/>
        </w:rPr>
        <w:t xml:space="preserve">návrhové části </w:t>
      </w:r>
      <w:r w:rsidRPr="00760E59">
        <w:rPr>
          <w:rFonts w:cs="Calibri"/>
          <w:sz w:val="24"/>
          <w:szCs w:val="24"/>
        </w:rPr>
        <w:t>bu</w:t>
      </w:r>
      <w:r w:rsidR="00F6468B">
        <w:rPr>
          <w:rFonts w:cs="Calibri"/>
          <w:sz w:val="24"/>
          <w:szCs w:val="24"/>
        </w:rPr>
        <w:t>dou zadavatelem uplatněny do</w:t>
      </w:r>
      <w:r w:rsidR="00171C00">
        <w:rPr>
          <w:rFonts w:cs="Calibri"/>
          <w:sz w:val="24"/>
          <w:szCs w:val="24"/>
        </w:rPr>
        <w:t> </w:t>
      </w:r>
      <w:r w:rsidR="00F6468B">
        <w:rPr>
          <w:rFonts w:cs="Calibri"/>
          <w:sz w:val="24"/>
          <w:szCs w:val="24"/>
        </w:rPr>
        <w:t xml:space="preserve"> </w:t>
      </w:r>
      <w:r w:rsidR="00C91003" w:rsidRPr="00171C00">
        <w:rPr>
          <w:rFonts w:cs="Calibri"/>
          <w:sz w:val="24"/>
          <w:szCs w:val="24"/>
        </w:rPr>
        <w:t>60</w:t>
      </w:r>
      <w:r w:rsidR="00F6468B">
        <w:rPr>
          <w:rFonts w:cs="Calibri"/>
          <w:sz w:val="24"/>
          <w:szCs w:val="24"/>
        </w:rPr>
        <w:t xml:space="preserve"> </w:t>
      </w:r>
      <w:r w:rsidRPr="00760E59">
        <w:rPr>
          <w:rFonts w:cs="Calibri"/>
          <w:sz w:val="24"/>
          <w:szCs w:val="24"/>
        </w:rPr>
        <w:t>ti dnů ode dne</w:t>
      </w:r>
      <w:r w:rsidR="004B02F6">
        <w:rPr>
          <w:rFonts w:cs="Calibri"/>
          <w:sz w:val="24"/>
          <w:szCs w:val="24"/>
        </w:rPr>
        <w:t xml:space="preserve"> předání analytické částí</w:t>
      </w:r>
      <w:r w:rsidRPr="00760E59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14:paraId="513A635C" w14:textId="77777777" w:rsidR="00236BD3" w:rsidRDefault="00236BD3" w:rsidP="00816585">
      <w:pPr>
        <w:spacing w:after="0"/>
      </w:pPr>
    </w:p>
    <w:p w14:paraId="48029A8F" w14:textId="77777777" w:rsidR="00FC7229" w:rsidRDefault="00FC7229" w:rsidP="00AA48E4">
      <w:pPr>
        <w:pStyle w:val="Odstavecseseznamem"/>
        <w:numPr>
          <w:ilvl w:val="0"/>
          <w:numId w:val="6"/>
        </w:numPr>
        <w:ind w:left="720"/>
        <w:jc w:val="both"/>
        <w:rPr>
          <w:rFonts w:asciiTheme="minorHAnsi" w:hAnsiTheme="minorHAnsi"/>
          <w:b/>
        </w:rPr>
      </w:pPr>
      <w:r w:rsidRPr="00AC1703">
        <w:rPr>
          <w:rFonts w:asciiTheme="minorHAnsi" w:hAnsiTheme="minorHAnsi"/>
          <w:b/>
        </w:rPr>
        <w:t>ETAPA – NÁVRHOVÁ ČÁST</w:t>
      </w:r>
    </w:p>
    <w:p w14:paraId="26F04D7F" w14:textId="77777777" w:rsidR="00D02222" w:rsidRPr="00AC1703" w:rsidRDefault="00D02222" w:rsidP="00D02222">
      <w:pPr>
        <w:pStyle w:val="Odstavecseseznamem"/>
        <w:ind w:left="720"/>
        <w:jc w:val="both"/>
        <w:rPr>
          <w:rFonts w:asciiTheme="minorHAnsi" w:hAnsiTheme="minorHAnsi"/>
          <w:b/>
        </w:rPr>
      </w:pPr>
    </w:p>
    <w:p w14:paraId="6BD9CA0A" w14:textId="77777777" w:rsidR="00404958" w:rsidRDefault="00CC5BFA" w:rsidP="00171C00">
      <w:pPr>
        <w:spacing w:after="0"/>
        <w:contextualSpacing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Řešení územní studie bude navazovat na výsledky analytické části a bude </w:t>
      </w:r>
      <w:r w:rsidR="00D02222" w:rsidRPr="00D02222">
        <w:rPr>
          <w:rFonts w:cs="Calibri"/>
          <w:sz w:val="24"/>
          <w:szCs w:val="24"/>
        </w:rPr>
        <w:t xml:space="preserve">zohledňovat požadavky </w:t>
      </w:r>
      <w:r w:rsidR="00EB42CD">
        <w:rPr>
          <w:rFonts w:cs="Calibri"/>
          <w:sz w:val="24"/>
          <w:szCs w:val="24"/>
        </w:rPr>
        <w:t>na upřesnění návrhové části</w:t>
      </w:r>
      <w:r w:rsidR="00D02222" w:rsidRPr="00D02222">
        <w:rPr>
          <w:rFonts w:cs="Calibri"/>
          <w:sz w:val="24"/>
          <w:szCs w:val="24"/>
        </w:rPr>
        <w:t xml:space="preserve"> uplatněné </w:t>
      </w:r>
      <w:r>
        <w:rPr>
          <w:rFonts w:cs="Calibri"/>
          <w:sz w:val="24"/>
          <w:szCs w:val="24"/>
        </w:rPr>
        <w:t>zadavatel</w:t>
      </w:r>
      <w:r w:rsidR="00C611E3">
        <w:rPr>
          <w:rFonts w:cs="Calibri"/>
          <w:sz w:val="24"/>
          <w:szCs w:val="24"/>
        </w:rPr>
        <w:t>em.</w:t>
      </w:r>
      <w:r w:rsidR="00404958">
        <w:rPr>
          <w:sz w:val="24"/>
          <w:szCs w:val="24"/>
        </w:rPr>
        <w:t xml:space="preserve"> </w:t>
      </w:r>
      <w:r w:rsidR="00404958" w:rsidRPr="007A3F06">
        <w:rPr>
          <w:sz w:val="24"/>
          <w:szCs w:val="24"/>
        </w:rPr>
        <w:t xml:space="preserve">Všechny části budou </w:t>
      </w:r>
      <w:r w:rsidR="00404958">
        <w:rPr>
          <w:sz w:val="24"/>
          <w:szCs w:val="24"/>
        </w:rPr>
        <w:t>doplněny odůvodněním.</w:t>
      </w:r>
    </w:p>
    <w:p w14:paraId="1D28D7B9" w14:textId="77777777" w:rsidR="00D02222" w:rsidRPr="00404958" w:rsidRDefault="00D02222" w:rsidP="00404958">
      <w:pPr>
        <w:spacing w:before="120" w:after="0"/>
        <w:contextualSpacing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42E891E0" w14:textId="77777777" w:rsidR="00E15D30" w:rsidRDefault="00FC7229" w:rsidP="009436D4">
      <w:pPr>
        <w:pStyle w:val="Odstavecseseznamem"/>
        <w:spacing w:after="120"/>
        <w:ind w:left="425" w:hanging="42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Návrhová</w:t>
      </w:r>
      <w:r w:rsidRPr="00BB3BE1">
        <w:rPr>
          <w:rFonts w:ascii="Calibri" w:hAnsi="Calibri"/>
          <w:b/>
        </w:rPr>
        <w:t xml:space="preserve"> část bude obsahovat</w:t>
      </w:r>
      <w:r w:rsidR="00342561">
        <w:rPr>
          <w:rFonts w:ascii="Calibri" w:hAnsi="Calibri"/>
          <w:b/>
        </w:rPr>
        <w:t xml:space="preserve"> textovou a grafickou část</w:t>
      </w:r>
      <w:r w:rsidRPr="00BB3BE1">
        <w:rPr>
          <w:rFonts w:ascii="Calibri" w:hAnsi="Calibri"/>
          <w:b/>
        </w:rPr>
        <w:t xml:space="preserve">: </w:t>
      </w:r>
    </w:p>
    <w:p w14:paraId="6F3104A8" w14:textId="77777777" w:rsidR="00342561" w:rsidRPr="00E15D30" w:rsidRDefault="00342561" w:rsidP="00AA48E4">
      <w:pPr>
        <w:pStyle w:val="Odstavecseseznamem"/>
        <w:numPr>
          <w:ilvl w:val="0"/>
          <w:numId w:val="17"/>
        </w:numPr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Textová část</w:t>
      </w:r>
    </w:p>
    <w:p w14:paraId="468C8968" w14:textId="77777777" w:rsidR="00C54B01" w:rsidRPr="00C54B01" w:rsidRDefault="00A92F97" w:rsidP="00AA48E4">
      <w:pPr>
        <w:pStyle w:val="Odstavecseseznamem"/>
        <w:numPr>
          <w:ilvl w:val="1"/>
          <w:numId w:val="11"/>
        </w:numPr>
        <w:ind w:left="425" w:hanging="425"/>
        <w:contextualSpacing/>
        <w:jc w:val="both"/>
        <w:rPr>
          <w:rFonts w:ascii="Calibri" w:hAnsi="Calibri"/>
        </w:rPr>
      </w:pPr>
      <w:r w:rsidRPr="00156801">
        <w:rPr>
          <w:rFonts w:ascii="Calibri" w:hAnsi="Calibri"/>
        </w:rPr>
        <w:t xml:space="preserve">návrh základní regionalizace kraje </w:t>
      </w:r>
      <w:r w:rsidR="001B527B">
        <w:rPr>
          <w:rFonts w:ascii="Calibri" w:hAnsi="Calibri"/>
        </w:rPr>
        <w:t>na základě provedené analýzy</w:t>
      </w:r>
      <w:r w:rsidR="00A27244">
        <w:rPr>
          <w:rFonts w:ascii="Calibri" w:hAnsi="Calibri"/>
        </w:rPr>
        <w:t xml:space="preserve"> (včetně zobrazení možných překryvů jednotlivých podmínek)</w:t>
      </w:r>
      <w:r w:rsidR="00C54B01" w:rsidRPr="00C54B01">
        <w:rPr>
          <w:rFonts w:ascii="Calibri" w:hAnsi="Calibri"/>
        </w:rPr>
        <w:t xml:space="preserve">, a to </w:t>
      </w:r>
      <w:r w:rsidR="00DD2F72">
        <w:rPr>
          <w:rFonts w:ascii="Calibri" w:hAnsi="Calibri"/>
        </w:rPr>
        <w:t xml:space="preserve">zejména </w:t>
      </w:r>
      <w:r w:rsidR="00C54B01" w:rsidRPr="00C54B01">
        <w:rPr>
          <w:rFonts w:ascii="Calibri" w:hAnsi="Calibri"/>
        </w:rPr>
        <w:t>z</w:t>
      </w:r>
      <w:r w:rsidR="00C54B01">
        <w:rPr>
          <w:rFonts w:ascii="Calibri" w:hAnsi="Calibri"/>
        </w:rPr>
        <w:t> </w:t>
      </w:r>
      <w:r w:rsidR="00C54B01" w:rsidRPr="00C54B01">
        <w:rPr>
          <w:rFonts w:ascii="Calibri" w:hAnsi="Calibri"/>
        </w:rPr>
        <w:t>hledisek</w:t>
      </w:r>
      <w:r w:rsidR="00C54B01">
        <w:rPr>
          <w:rFonts w:ascii="Calibri" w:hAnsi="Calibri"/>
        </w:rPr>
        <w:t>:</w:t>
      </w:r>
    </w:p>
    <w:p w14:paraId="188035AC" w14:textId="77777777" w:rsidR="00C54B01" w:rsidRPr="00326329" w:rsidRDefault="00C54B01" w:rsidP="00AA48E4">
      <w:pPr>
        <w:pStyle w:val="Odstavecseseznamem"/>
        <w:numPr>
          <w:ilvl w:val="0"/>
          <w:numId w:val="9"/>
        </w:numPr>
        <w:spacing w:before="120"/>
        <w:ind w:left="709" w:hanging="284"/>
        <w:jc w:val="both"/>
        <w:rPr>
          <w:rFonts w:ascii="Calibri" w:hAnsi="Calibri"/>
        </w:rPr>
      </w:pPr>
      <w:r w:rsidRPr="00326329">
        <w:rPr>
          <w:rFonts w:ascii="Calibri" w:hAnsi="Calibri"/>
        </w:rPr>
        <w:t>georeliéfu – například velikostí a tvaru georeliéfu, změn morfologických parametrů georeliéfu (sklonu a orientace svahu), morfologické znaky reliéfu (ploché dno údolí, strmý svah apod.)</w:t>
      </w:r>
    </w:p>
    <w:p w14:paraId="0997C7A0" w14:textId="77777777" w:rsidR="00C54B01" w:rsidRPr="00326329" w:rsidRDefault="00C54B01" w:rsidP="00AA48E4">
      <w:pPr>
        <w:pStyle w:val="Odstavecseseznamem"/>
        <w:numPr>
          <w:ilvl w:val="0"/>
          <w:numId w:val="9"/>
        </w:numPr>
        <w:spacing w:before="120" w:after="120"/>
        <w:ind w:left="709" w:hanging="283"/>
        <w:contextualSpacing/>
        <w:jc w:val="both"/>
        <w:rPr>
          <w:rFonts w:ascii="Calibri" w:hAnsi="Calibri"/>
        </w:rPr>
      </w:pPr>
      <w:r w:rsidRPr="00326329">
        <w:rPr>
          <w:rFonts w:ascii="Calibri" w:hAnsi="Calibri"/>
        </w:rPr>
        <w:t>způsobu využití území – například zemědělský, lesní, vodní, rekreační, smíšený, ostatní</w:t>
      </w:r>
    </w:p>
    <w:p w14:paraId="1ED20B2F" w14:textId="77777777" w:rsidR="00C54B01" w:rsidRPr="00326329" w:rsidRDefault="00C54B01" w:rsidP="00AA48E4">
      <w:pPr>
        <w:pStyle w:val="Odstavecseseznamem"/>
        <w:numPr>
          <w:ilvl w:val="0"/>
          <w:numId w:val="9"/>
        </w:numPr>
        <w:spacing w:before="120" w:after="120"/>
        <w:ind w:left="709" w:hanging="283"/>
        <w:contextualSpacing/>
        <w:jc w:val="both"/>
        <w:rPr>
          <w:rFonts w:ascii="Calibri" w:hAnsi="Calibri"/>
        </w:rPr>
      </w:pPr>
      <w:r w:rsidRPr="00326329">
        <w:rPr>
          <w:rFonts w:ascii="Calibri" w:hAnsi="Calibri"/>
        </w:rPr>
        <w:t>tvaru a velikost</w:t>
      </w:r>
      <w:r w:rsidR="00585BFB">
        <w:rPr>
          <w:rFonts w:ascii="Calibri" w:hAnsi="Calibri"/>
        </w:rPr>
        <w:t>i</w:t>
      </w:r>
      <w:r w:rsidR="004146E3">
        <w:rPr>
          <w:rFonts w:ascii="Calibri" w:hAnsi="Calibri"/>
        </w:rPr>
        <w:t xml:space="preserve"> vymezované krajiny</w:t>
      </w:r>
      <w:r w:rsidRPr="00326329">
        <w:rPr>
          <w:rFonts w:ascii="Calibri" w:hAnsi="Calibri"/>
        </w:rPr>
        <w:t xml:space="preserve"> – například přírodní a hospodářské podmínky,</w:t>
      </w:r>
      <w:r>
        <w:rPr>
          <w:rFonts w:ascii="Calibri" w:hAnsi="Calibri"/>
        </w:rPr>
        <w:t xml:space="preserve"> kulturní a civilizační hodnoty,</w:t>
      </w:r>
      <w:r w:rsidRPr="00326329">
        <w:rPr>
          <w:rFonts w:ascii="Calibri" w:hAnsi="Calibri"/>
        </w:rPr>
        <w:t xml:space="preserve"> existující krajinný prvek </w:t>
      </w:r>
    </w:p>
    <w:p w14:paraId="7B03DD8B" w14:textId="77777777" w:rsidR="00C54B01" w:rsidRPr="00326329" w:rsidRDefault="00C54B01" w:rsidP="00AA48E4">
      <w:pPr>
        <w:pStyle w:val="Odstavecseseznamem"/>
        <w:numPr>
          <w:ilvl w:val="0"/>
          <w:numId w:val="9"/>
        </w:numPr>
        <w:spacing w:before="120" w:after="120"/>
        <w:ind w:left="709" w:hanging="283"/>
        <w:contextualSpacing/>
        <w:jc w:val="both"/>
        <w:rPr>
          <w:rFonts w:ascii="Calibri" w:hAnsi="Calibri"/>
        </w:rPr>
      </w:pPr>
      <w:r w:rsidRPr="00326329">
        <w:rPr>
          <w:rFonts w:ascii="Calibri" w:hAnsi="Calibri"/>
        </w:rPr>
        <w:lastRenderedPageBreak/>
        <w:t xml:space="preserve">vztahů a provázanosti </w:t>
      </w:r>
      <w:r w:rsidR="004146E3">
        <w:rPr>
          <w:rFonts w:ascii="Calibri" w:hAnsi="Calibri"/>
        </w:rPr>
        <w:t xml:space="preserve">jednotlivých krajin </w:t>
      </w:r>
      <w:r w:rsidRPr="00326329">
        <w:rPr>
          <w:rFonts w:ascii="Calibri" w:hAnsi="Calibri"/>
        </w:rPr>
        <w:t>na okolí v případech, kdy rozhraní mezi jednotlivými</w:t>
      </w:r>
      <w:r w:rsidR="004146E3">
        <w:rPr>
          <w:rFonts w:ascii="Calibri" w:hAnsi="Calibri"/>
        </w:rPr>
        <w:t xml:space="preserve"> krajinami</w:t>
      </w:r>
      <w:r w:rsidRPr="00326329">
        <w:rPr>
          <w:rFonts w:ascii="Calibri" w:hAnsi="Calibri"/>
        </w:rPr>
        <w:t xml:space="preserve"> není jednoznačné</w:t>
      </w:r>
    </w:p>
    <w:p w14:paraId="5E5704AC" w14:textId="77777777" w:rsidR="00C54B01" w:rsidRPr="00326329" w:rsidRDefault="00C54B01" w:rsidP="00AA48E4">
      <w:pPr>
        <w:pStyle w:val="Odstavecseseznamem"/>
        <w:numPr>
          <w:ilvl w:val="0"/>
          <w:numId w:val="9"/>
        </w:numPr>
        <w:spacing w:before="120" w:after="120"/>
        <w:ind w:left="709" w:hanging="283"/>
        <w:contextualSpacing/>
        <w:jc w:val="both"/>
        <w:rPr>
          <w:rFonts w:ascii="Calibri" w:hAnsi="Calibri"/>
        </w:rPr>
      </w:pPr>
      <w:r w:rsidRPr="00326329">
        <w:rPr>
          <w:rFonts w:ascii="Calibri" w:hAnsi="Calibri"/>
        </w:rPr>
        <w:t xml:space="preserve">vnitřní struktury </w:t>
      </w:r>
      <w:r w:rsidR="004146E3">
        <w:rPr>
          <w:rFonts w:ascii="Calibri" w:hAnsi="Calibri"/>
        </w:rPr>
        <w:t>krajiny</w:t>
      </w:r>
      <w:r w:rsidRPr="00326329">
        <w:rPr>
          <w:rFonts w:ascii="Calibri" w:hAnsi="Calibri"/>
        </w:rPr>
        <w:t xml:space="preserve"> v případech, kdy je relativně homogenní vnitřní struktura </w:t>
      </w:r>
      <w:r w:rsidR="004146E3">
        <w:rPr>
          <w:rFonts w:ascii="Calibri" w:hAnsi="Calibri"/>
        </w:rPr>
        <w:t>krajiny</w:t>
      </w:r>
      <w:r w:rsidRPr="00326329">
        <w:rPr>
          <w:rFonts w:ascii="Calibri" w:hAnsi="Calibri"/>
        </w:rPr>
        <w:t xml:space="preserve"> zjevně odlišná vůči struktuře jiné </w:t>
      </w:r>
      <w:r w:rsidR="004146E3">
        <w:rPr>
          <w:rFonts w:ascii="Calibri" w:hAnsi="Calibri"/>
        </w:rPr>
        <w:t>krajiny</w:t>
      </w:r>
    </w:p>
    <w:p w14:paraId="4B5B18F8" w14:textId="77777777" w:rsidR="00C54B01" w:rsidRPr="00ED7C94" w:rsidRDefault="00C54B01" w:rsidP="00AA48E4">
      <w:pPr>
        <w:pStyle w:val="Odstavecseseznamem"/>
        <w:numPr>
          <w:ilvl w:val="0"/>
          <w:numId w:val="9"/>
        </w:numPr>
        <w:spacing w:before="120" w:after="120"/>
        <w:ind w:left="709" w:hanging="284"/>
        <w:jc w:val="both"/>
        <w:rPr>
          <w:rFonts w:ascii="Calibri" w:hAnsi="Calibri"/>
        </w:rPr>
      </w:pPr>
      <w:r w:rsidRPr="00326329">
        <w:rPr>
          <w:rFonts w:ascii="Calibri" w:hAnsi="Calibri"/>
        </w:rPr>
        <w:t>dynamiky vnitřních změn, tj. míry neustálenosti způsobu využití – například časté střídavé přeměny orné půdy na zatravněné plochy a naopak</w:t>
      </w:r>
    </w:p>
    <w:p w14:paraId="00D9BDCF" w14:textId="7B070E00" w:rsidR="00C54B01" w:rsidRPr="00C54B01" w:rsidRDefault="001562B0" w:rsidP="00AA48E4">
      <w:pPr>
        <w:pStyle w:val="Odstavecseseznamem"/>
        <w:numPr>
          <w:ilvl w:val="0"/>
          <w:numId w:val="19"/>
        </w:numPr>
        <w:spacing w:after="120"/>
        <w:ind w:left="426" w:hanging="426"/>
        <w:jc w:val="both"/>
      </w:pPr>
      <w:r w:rsidRPr="00245664">
        <w:rPr>
          <w:rFonts w:ascii="Calibri" w:hAnsi="Calibri"/>
        </w:rPr>
        <w:t xml:space="preserve">stanovení </w:t>
      </w:r>
      <w:r w:rsidRPr="00B1768A">
        <w:rPr>
          <w:rFonts w:ascii="Calibri" w:hAnsi="Calibri"/>
        </w:rPr>
        <w:t xml:space="preserve">cílových </w:t>
      </w:r>
      <w:r w:rsidR="002F2B36" w:rsidRPr="00B1768A">
        <w:rPr>
          <w:rFonts w:ascii="Calibri" w:hAnsi="Calibri"/>
        </w:rPr>
        <w:t xml:space="preserve">charakteristik (cílových </w:t>
      </w:r>
      <w:r w:rsidRPr="00B1768A">
        <w:rPr>
          <w:rFonts w:ascii="Calibri" w:hAnsi="Calibri"/>
        </w:rPr>
        <w:t>kvalit</w:t>
      </w:r>
      <w:r w:rsidR="002F2B36" w:rsidRPr="00B1768A">
        <w:rPr>
          <w:rFonts w:ascii="Calibri" w:hAnsi="Calibri"/>
        </w:rPr>
        <w:t>)</w:t>
      </w:r>
      <w:r w:rsidR="00227AA0">
        <w:rPr>
          <w:rFonts w:ascii="Calibri" w:hAnsi="Calibri"/>
        </w:rPr>
        <w:t xml:space="preserve"> krajiny</w:t>
      </w:r>
      <w:r w:rsidR="00C54B01" w:rsidRPr="00C54B01">
        <w:rPr>
          <w:rFonts w:ascii="Calibri" w:hAnsi="Calibri"/>
        </w:rPr>
        <w:t xml:space="preserve">, a to </w:t>
      </w:r>
      <w:r w:rsidR="00AA795F">
        <w:rPr>
          <w:rFonts w:ascii="Calibri" w:hAnsi="Calibri"/>
        </w:rPr>
        <w:t xml:space="preserve">zejména </w:t>
      </w:r>
      <w:r w:rsidR="00C54B01" w:rsidRPr="00C54B01">
        <w:rPr>
          <w:rFonts w:ascii="Calibri" w:hAnsi="Calibri"/>
        </w:rPr>
        <w:t>podle</w:t>
      </w:r>
      <w:r w:rsidR="00EE5E5B">
        <w:rPr>
          <w:rFonts w:ascii="Calibri" w:hAnsi="Calibri"/>
        </w:rPr>
        <w:t>:</w:t>
      </w:r>
      <w:r w:rsidR="00C54B01" w:rsidRPr="00C54B01">
        <w:rPr>
          <w:rFonts w:ascii="Calibri" w:hAnsi="Calibri"/>
        </w:rPr>
        <w:t xml:space="preserve"> </w:t>
      </w:r>
    </w:p>
    <w:p w14:paraId="3C536E43" w14:textId="77777777" w:rsidR="00C54B01" w:rsidRPr="00A92F97" w:rsidRDefault="00C54B01" w:rsidP="00AA48E4">
      <w:pPr>
        <w:pStyle w:val="Odstavecseseznamem"/>
        <w:numPr>
          <w:ilvl w:val="0"/>
          <w:numId w:val="10"/>
        </w:numPr>
        <w:spacing w:before="120"/>
        <w:ind w:left="709" w:hanging="283"/>
        <w:contextualSpacing/>
        <w:jc w:val="both"/>
        <w:rPr>
          <w:rFonts w:ascii="Calibri" w:hAnsi="Calibri"/>
        </w:rPr>
      </w:pPr>
      <w:r w:rsidRPr="00A92F97">
        <w:rPr>
          <w:rFonts w:ascii="Calibri" w:hAnsi="Calibri"/>
        </w:rPr>
        <w:t>celkového charakteru krajiny (charakter reliéfu a způsob využití krajiny)</w:t>
      </w:r>
    </w:p>
    <w:p w14:paraId="67B9E5CB" w14:textId="77777777" w:rsidR="00C54B01" w:rsidRPr="00A92F97" w:rsidRDefault="00C54B01" w:rsidP="00AA48E4">
      <w:pPr>
        <w:pStyle w:val="Odstavecseseznamem"/>
        <w:numPr>
          <w:ilvl w:val="0"/>
          <w:numId w:val="10"/>
        </w:numPr>
        <w:ind w:left="709" w:hanging="283"/>
        <w:contextualSpacing/>
        <w:jc w:val="both"/>
        <w:rPr>
          <w:rFonts w:ascii="Calibri" w:hAnsi="Calibri"/>
        </w:rPr>
      </w:pPr>
      <w:r w:rsidRPr="00A92F97">
        <w:rPr>
          <w:rFonts w:ascii="Calibri" w:hAnsi="Calibri"/>
        </w:rPr>
        <w:t xml:space="preserve">stanovení velikostního parametru </w:t>
      </w:r>
      <w:r w:rsidR="00A92F97" w:rsidRPr="00245664">
        <w:rPr>
          <w:rFonts w:ascii="Calibri" w:hAnsi="Calibri"/>
        </w:rPr>
        <w:t xml:space="preserve">jedinečných </w:t>
      </w:r>
      <w:r w:rsidRPr="00245664">
        <w:rPr>
          <w:rFonts w:ascii="Calibri" w:hAnsi="Calibri"/>
        </w:rPr>
        <w:t>krajin</w:t>
      </w:r>
      <w:r w:rsidRPr="00A92F97">
        <w:rPr>
          <w:rFonts w:ascii="Calibri" w:hAnsi="Calibri"/>
        </w:rPr>
        <w:t xml:space="preserve"> (účel a měřítko zpracování)</w:t>
      </w:r>
    </w:p>
    <w:p w14:paraId="61B17FCD" w14:textId="7DEDD139" w:rsidR="00245664" w:rsidRPr="00245664" w:rsidRDefault="00FC7229" w:rsidP="00245664">
      <w:pPr>
        <w:pStyle w:val="Odstavecseseznamem"/>
        <w:numPr>
          <w:ilvl w:val="1"/>
          <w:numId w:val="11"/>
        </w:numPr>
        <w:spacing w:before="120" w:after="120"/>
        <w:ind w:left="425" w:hanging="425"/>
        <w:jc w:val="both"/>
        <w:rPr>
          <w:rFonts w:ascii="Calibri" w:hAnsi="Calibri"/>
        </w:rPr>
      </w:pPr>
      <w:r w:rsidRPr="00245664">
        <w:rPr>
          <w:rFonts w:ascii="Calibri" w:hAnsi="Calibri"/>
        </w:rPr>
        <w:t xml:space="preserve">zpracování popisů jednotlivých </w:t>
      </w:r>
      <w:r w:rsidR="001562B0" w:rsidRPr="00B1768A">
        <w:rPr>
          <w:rFonts w:ascii="Calibri" w:hAnsi="Calibri"/>
        </w:rPr>
        <w:t xml:space="preserve">cílových </w:t>
      </w:r>
      <w:r w:rsidR="00C91003" w:rsidRPr="00B1768A">
        <w:rPr>
          <w:rFonts w:cs="Cambria"/>
        </w:rPr>
        <w:t>charakteristik</w:t>
      </w:r>
      <w:r w:rsidR="001562B0" w:rsidRPr="00B1768A">
        <w:rPr>
          <w:rFonts w:ascii="Calibri" w:hAnsi="Calibri"/>
        </w:rPr>
        <w:t xml:space="preserve"> </w:t>
      </w:r>
      <w:r w:rsidR="002F2B36" w:rsidRPr="00B1768A">
        <w:rPr>
          <w:rFonts w:ascii="Calibri" w:hAnsi="Calibri"/>
        </w:rPr>
        <w:t>(cílových kvalit)</w:t>
      </w:r>
      <w:r w:rsidR="002F2B36">
        <w:rPr>
          <w:rFonts w:ascii="Calibri" w:hAnsi="Calibri"/>
        </w:rPr>
        <w:t xml:space="preserve"> </w:t>
      </w:r>
      <w:r w:rsidR="001562B0" w:rsidRPr="00245664">
        <w:rPr>
          <w:rFonts w:ascii="Calibri" w:hAnsi="Calibri"/>
        </w:rPr>
        <w:t>krajin</w:t>
      </w:r>
      <w:r w:rsidR="002F2B36">
        <w:rPr>
          <w:rFonts w:ascii="Calibri" w:hAnsi="Calibri"/>
        </w:rPr>
        <w:t>y</w:t>
      </w:r>
      <w:r w:rsidR="001562B0" w:rsidRPr="00245664">
        <w:rPr>
          <w:rFonts w:ascii="Calibri" w:hAnsi="Calibri"/>
        </w:rPr>
        <w:t xml:space="preserve"> </w:t>
      </w:r>
      <w:r w:rsidRPr="00B80E8F">
        <w:rPr>
          <w:rFonts w:ascii="Calibri" w:hAnsi="Calibri"/>
        </w:rPr>
        <w:t xml:space="preserve">včetně tvorby pravidel pro způsob určení hranic mezi jednotlivými </w:t>
      </w:r>
      <w:r w:rsidR="00397284" w:rsidRPr="00245664">
        <w:rPr>
          <w:rFonts w:ascii="Calibri" w:hAnsi="Calibri"/>
        </w:rPr>
        <w:t>krajin</w:t>
      </w:r>
      <w:r w:rsidR="007B68D0">
        <w:rPr>
          <w:rFonts w:ascii="Calibri" w:hAnsi="Calibri"/>
        </w:rPr>
        <w:t>ami</w:t>
      </w:r>
      <w:r w:rsidR="00C54B01">
        <w:rPr>
          <w:rFonts w:ascii="Calibri" w:hAnsi="Calibri"/>
        </w:rPr>
        <w:t>, a to v následující struktuře:</w:t>
      </w:r>
    </w:p>
    <w:p w14:paraId="7180BA41" w14:textId="2DF5A9EE" w:rsidR="002F4773" w:rsidRPr="00532516" w:rsidRDefault="00CB144B" w:rsidP="00AA48E4">
      <w:pPr>
        <w:pStyle w:val="Odstavecseseznamem"/>
        <w:numPr>
          <w:ilvl w:val="0"/>
          <w:numId w:val="12"/>
        </w:numPr>
        <w:spacing w:after="120"/>
        <w:ind w:left="709" w:hanging="283"/>
        <w:contextualSpacing/>
        <w:jc w:val="both"/>
        <w:rPr>
          <w:rFonts w:ascii="Calibri" w:hAnsi="Calibri"/>
          <w:strike/>
        </w:rPr>
      </w:pPr>
      <w:r w:rsidRPr="002F2B36">
        <w:rPr>
          <w:rFonts w:ascii="Calibri" w:hAnsi="Calibri"/>
        </w:rPr>
        <w:t>popis</w:t>
      </w:r>
      <w:r w:rsidR="00FC7229" w:rsidRPr="00245664">
        <w:rPr>
          <w:rFonts w:ascii="Calibri" w:hAnsi="Calibri"/>
        </w:rPr>
        <w:t xml:space="preserve"> cílového stavu dané </w:t>
      </w:r>
      <w:r w:rsidR="002F2B36" w:rsidRPr="00B1768A">
        <w:rPr>
          <w:rFonts w:ascii="Calibri" w:hAnsi="Calibri"/>
        </w:rPr>
        <w:t>charakteristiky (</w:t>
      </w:r>
      <w:r w:rsidR="002F44AD" w:rsidRPr="00B1768A">
        <w:rPr>
          <w:rFonts w:ascii="Calibri" w:hAnsi="Calibri"/>
        </w:rPr>
        <w:t>kvality</w:t>
      </w:r>
      <w:r w:rsidR="002F2B36" w:rsidRPr="00B1768A">
        <w:rPr>
          <w:rFonts w:ascii="Calibri" w:hAnsi="Calibri"/>
        </w:rPr>
        <w:t>)</w:t>
      </w:r>
      <w:r w:rsidR="002F44AD" w:rsidRPr="00245664">
        <w:rPr>
          <w:rFonts w:ascii="Calibri" w:hAnsi="Calibri"/>
        </w:rPr>
        <w:t xml:space="preserve"> krajiny </w:t>
      </w:r>
      <w:r w:rsidRPr="002F2B36">
        <w:rPr>
          <w:rFonts w:ascii="Calibri" w:hAnsi="Calibri"/>
        </w:rPr>
        <w:t>s</w:t>
      </w:r>
      <w:r w:rsidR="00532516" w:rsidRPr="002F2B36">
        <w:rPr>
          <w:rFonts w:ascii="Calibri" w:hAnsi="Calibri"/>
        </w:rPr>
        <w:t> </w:t>
      </w:r>
      <w:r w:rsidRPr="002F2B36">
        <w:rPr>
          <w:rFonts w:ascii="Calibri" w:hAnsi="Calibri"/>
        </w:rPr>
        <w:t>odůvodněním</w:t>
      </w:r>
    </w:p>
    <w:p w14:paraId="72764732" w14:textId="77777777" w:rsidR="00D404E7" w:rsidRPr="00245664" w:rsidRDefault="00D404E7" w:rsidP="00AA48E4">
      <w:pPr>
        <w:pStyle w:val="Odstavecseseznamem"/>
        <w:numPr>
          <w:ilvl w:val="0"/>
          <w:numId w:val="12"/>
        </w:numPr>
        <w:spacing w:before="240" w:after="120"/>
        <w:ind w:left="709" w:hanging="283"/>
        <w:contextualSpacing/>
        <w:jc w:val="both"/>
        <w:rPr>
          <w:rFonts w:ascii="Calibri" w:hAnsi="Calibri"/>
        </w:rPr>
      </w:pPr>
      <w:r w:rsidRPr="00245664">
        <w:rPr>
          <w:rFonts w:ascii="Calibri" w:hAnsi="Calibri"/>
        </w:rPr>
        <w:t>návrh opatření na ochranu a rozvoj hodnot (přírodní hodnoty, historické, kulturní a civilizační hodnoty, estetické hodnoty) a potenciálů krajiny</w:t>
      </w:r>
    </w:p>
    <w:p w14:paraId="3E964578" w14:textId="4484DCB6" w:rsidR="00D404E7" w:rsidRPr="00245664" w:rsidRDefault="00D404E7" w:rsidP="00AA48E4">
      <w:pPr>
        <w:pStyle w:val="Odstavecseseznamem"/>
        <w:numPr>
          <w:ilvl w:val="0"/>
          <w:numId w:val="12"/>
        </w:numPr>
        <w:spacing w:before="240" w:after="120"/>
        <w:ind w:left="709" w:hanging="283"/>
        <w:contextualSpacing/>
        <w:jc w:val="both"/>
        <w:rPr>
          <w:rFonts w:ascii="Calibri" w:hAnsi="Calibri"/>
        </w:rPr>
      </w:pPr>
      <w:r w:rsidRPr="00245664">
        <w:rPr>
          <w:rFonts w:ascii="Calibri" w:hAnsi="Calibri"/>
        </w:rPr>
        <w:t>návrh opatření pro optimalizaci hospodaření v</w:t>
      </w:r>
      <w:r w:rsidR="00CB144B">
        <w:rPr>
          <w:rFonts w:ascii="Calibri" w:hAnsi="Calibri"/>
        </w:rPr>
        <w:t> </w:t>
      </w:r>
      <w:r w:rsidRPr="00245664">
        <w:rPr>
          <w:rFonts w:ascii="Calibri" w:hAnsi="Calibri"/>
        </w:rPr>
        <w:t>krajině</w:t>
      </w:r>
      <w:r w:rsidR="00CB144B">
        <w:rPr>
          <w:rFonts w:ascii="Calibri" w:hAnsi="Calibri"/>
        </w:rPr>
        <w:t xml:space="preserve"> </w:t>
      </w:r>
    </w:p>
    <w:p w14:paraId="25F3F39F" w14:textId="77777777" w:rsidR="002F4773" w:rsidRPr="00245664" w:rsidRDefault="00D9321D" w:rsidP="00AA48E4">
      <w:pPr>
        <w:pStyle w:val="Odstavecseseznamem"/>
        <w:numPr>
          <w:ilvl w:val="0"/>
          <w:numId w:val="12"/>
        </w:numPr>
        <w:spacing w:before="240" w:after="120"/>
        <w:ind w:left="709" w:hanging="283"/>
        <w:contextualSpacing/>
        <w:jc w:val="both"/>
        <w:rPr>
          <w:rFonts w:ascii="Calibri" w:hAnsi="Calibri"/>
        </w:rPr>
      </w:pPr>
      <w:r w:rsidRPr="00245664">
        <w:rPr>
          <w:rFonts w:ascii="Calibri" w:hAnsi="Calibri"/>
        </w:rPr>
        <w:t>požadavky na uspořádání a využití území</w:t>
      </w:r>
      <w:r w:rsidR="00315678" w:rsidRPr="00245664">
        <w:rPr>
          <w:rFonts w:ascii="Calibri" w:hAnsi="Calibri"/>
        </w:rPr>
        <w:t xml:space="preserve"> (dopravní a technická infrastruktura, </w:t>
      </w:r>
      <w:r w:rsidR="004B3DC7" w:rsidRPr="00245664">
        <w:rPr>
          <w:rFonts w:ascii="Calibri" w:hAnsi="Calibri"/>
        </w:rPr>
        <w:t xml:space="preserve">propojení sídel, prostupnost krajiny, </w:t>
      </w:r>
      <w:r w:rsidR="002F4773" w:rsidRPr="00245664">
        <w:rPr>
          <w:rFonts w:ascii="Calibri" w:hAnsi="Calibri"/>
        </w:rPr>
        <w:t>rekreace a cestovní ruch</w:t>
      </w:r>
      <w:r w:rsidR="004B3DC7" w:rsidRPr="00245664">
        <w:rPr>
          <w:rFonts w:ascii="Calibri" w:hAnsi="Calibri"/>
        </w:rPr>
        <w:t>)</w:t>
      </w:r>
    </w:p>
    <w:p w14:paraId="1AD5EB3D" w14:textId="77777777" w:rsidR="00AB42D9" w:rsidRPr="00245664" w:rsidRDefault="00AB42D9" w:rsidP="00227AA0">
      <w:pPr>
        <w:pStyle w:val="Odstavecseseznamem"/>
        <w:numPr>
          <w:ilvl w:val="0"/>
          <w:numId w:val="12"/>
        </w:numPr>
        <w:ind w:left="709" w:hanging="284"/>
        <w:jc w:val="both"/>
        <w:rPr>
          <w:rFonts w:ascii="Calibri" w:hAnsi="Calibri"/>
        </w:rPr>
      </w:pPr>
      <w:r w:rsidRPr="00245664">
        <w:rPr>
          <w:rFonts w:ascii="Calibri" w:hAnsi="Calibri"/>
        </w:rPr>
        <w:t xml:space="preserve">návrh řešení problémů, snižování ohrožení a předcházení rizikům v krajině </w:t>
      </w:r>
    </w:p>
    <w:p w14:paraId="1BAE39C9" w14:textId="6920C45C" w:rsidR="00A35625" w:rsidRPr="00245664" w:rsidRDefault="00A35625" w:rsidP="00AA48E4">
      <w:pPr>
        <w:pStyle w:val="Odstavecseseznamem"/>
        <w:numPr>
          <w:ilvl w:val="0"/>
          <w:numId w:val="12"/>
        </w:numPr>
        <w:spacing w:before="240" w:after="120"/>
        <w:ind w:left="709" w:hanging="283"/>
        <w:contextualSpacing/>
        <w:jc w:val="both"/>
        <w:rPr>
          <w:rFonts w:ascii="Calibri" w:hAnsi="Calibri"/>
          <w:strike/>
        </w:rPr>
      </w:pPr>
      <w:r w:rsidRPr="00245664">
        <w:rPr>
          <w:rFonts w:ascii="Calibri" w:hAnsi="Calibri"/>
        </w:rPr>
        <w:t xml:space="preserve">návrh úkolů územního plánování pro jednotlivé </w:t>
      </w:r>
      <w:r w:rsidR="00C9188E" w:rsidRPr="00B1768A">
        <w:rPr>
          <w:rFonts w:ascii="Calibri" w:hAnsi="Calibri"/>
        </w:rPr>
        <w:t xml:space="preserve">cílové </w:t>
      </w:r>
      <w:r w:rsidR="00815166" w:rsidRPr="00B1768A">
        <w:rPr>
          <w:rFonts w:ascii="Calibri" w:hAnsi="Calibri"/>
        </w:rPr>
        <w:t>charakteristiky (cílové kvality)</w:t>
      </w:r>
      <w:r w:rsidR="00815166">
        <w:rPr>
          <w:rFonts w:ascii="Calibri" w:hAnsi="Calibri"/>
        </w:rPr>
        <w:t xml:space="preserve"> </w:t>
      </w:r>
      <w:r w:rsidR="00397284" w:rsidRPr="00245664">
        <w:rPr>
          <w:rFonts w:ascii="Calibri" w:hAnsi="Calibri"/>
        </w:rPr>
        <w:t>krajin</w:t>
      </w:r>
      <w:r w:rsidR="00815166">
        <w:rPr>
          <w:rFonts w:ascii="Calibri" w:hAnsi="Calibri"/>
        </w:rPr>
        <w:t>y</w:t>
      </w:r>
      <w:r w:rsidR="00397284" w:rsidRPr="00245664">
        <w:rPr>
          <w:rFonts w:ascii="Calibri" w:hAnsi="Calibri"/>
        </w:rPr>
        <w:t xml:space="preserve"> </w:t>
      </w:r>
    </w:p>
    <w:p w14:paraId="193A91F7" w14:textId="766E627F" w:rsidR="00532516" w:rsidRPr="00A66568" w:rsidRDefault="00CA57B4" w:rsidP="00A66568">
      <w:pPr>
        <w:pStyle w:val="Odstavecseseznamem"/>
        <w:numPr>
          <w:ilvl w:val="0"/>
          <w:numId w:val="12"/>
        </w:numPr>
        <w:ind w:left="709" w:hanging="284"/>
        <w:jc w:val="both"/>
        <w:rPr>
          <w:rFonts w:ascii="Calibri" w:hAnsi="Calibri"/>
        </w:rPr>
      </w:pPr>
      <w:r w:rsidRPr="00815166">
        <w:rPr>
          <w:rFonts w:ascii="Calibri" w:hAnsi="Calibri"/>
        </w:rPr>
        <w:t xml:space="preserve">požadavky na koordinaci územně plánovací činnosti </w:t>
      </w:r>
      <w:r w:rsidRPr="00B1768A">
        <w:rPr>
          <w:rFonts w:ascii="Calibri" w:hAnsi="Calibri"/>
        </w:rPr>
        <w:t xml:space="preserve">obcí </w:t>
      </w:r>
      <w:r w:rsidR="00815166" w:rsidRPr="00B1768A">
        <w:rPr>
          <w:rFonts w:ascii="Calibri" w:hAnsi="Calibri"/>
        </w:rPr>
        <w:t>s rozšířenou působností</w:t>
      </w:r>
      <w:r w:rsidR="00815166" w:rsidRPr="00815166">
        <w:rPr>
          <w:rFonts w:ascii="Calibri" w:hAnsi="Calibri"/>
        </w:rPr>
        <w:t xml:space="preserve"> </w:t>
      </w:r>
      <w:r w:rsidR="00A62FBC" w:rsidRPr="00815166">
        <w:rPr>
          <w:rFonts w:ascii="Calibri" w:hAnsi="Calibri"/>
        </w:rPr>
        <w:t>v případě zjištění konkrétních územních přesahů nebo vlivů na území více obcí</w:t>
      </w:r>
    </w:p>
    <w:p w14:paraId="3A1E2943" w14:textId="77777777" w:rsidR="007B3972" w:rsidRDefault="007B3972" w:rsidP="00AA48E4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závěr</w:t>
      </w:r>
    </w:p>
    <w:p w14:paraId="3221CD4D" w14:textId="77777777" w:rsidR="007B3972" w:rsidRDefault="007B3972" w:rsidP="00315678">
      <w:pPr>
        <w:pStyle w:val="Odstavecseseznamem"/>
        <w:numPr>
          <w:ilvl w:val="0"/>
          <w:numId w:val="12"/>
        </w:numPr>
        <w:spacing w:before="120"/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souhrnné doporučení pro zohlednění návrhu </w:t>
      </w:r>
      <w:r w:rsidR="00576345">
        <w:rPr>
          <w:rFonts w:ascii="Calibri" w:hAnsi="Calibri"/>
        </w:rPr>
        <w:t xml:space="preserve">řešení </w:t>
      </w:r>
      <w:r>
        <w:rPr>
          <w:rFonts w:ascii="Calibri" w:hAnsi="Calibri"/>
        </w:rPr>
        <w:t>v</w:t>
      </w:r>
      <w:r w:rsidR="00A83854">
        <w:rPr>
          <w:rFonts w:ascii="Calibri" w:hAnsi="Calibri"/>
        </w:rPr>
        <w:t xml:space="preserve"> aktualizaci Zásad územního rozvoje Královéhradeckého kraje a </w:t>
      </w:r>
      <w:r>
        <w:rPr>
          <w:rFonts w:ascii="Calibri" w:hAnsi="Calibri"/>
        </w:rPr>
        <w:t xml:space="preserve">územně plánovací </w:t>
      </w:r>
      <w:r w:rsidR="00A83854">
        <w:rPr>
          <w:rFonts w:ascii="Calibri" w:hAnsi="Calibri"/>
        </w:rPr>
        <w:t xml:space="preserve">činnosti obcí s rozšířenou působností </w:t>
      </w:r>
    </w:p>
    <w:p w14:paraId="55CDD445" w14:textId="77777777" w:rsidR="00576345" w:rsidRDefault="00576345" w:rsidP="00315678">
      <w:pPr>
        <w:pStyle w:val="Odstavecseseznamem"/>
        <w:numPr>
          <w:ilvl w:val="0"/>
          <w:numId w:val="12"/>
        </w:numPr>
        <w:ind w:left="709" w:hanging="284"/>
        <w:jc w:val="both"/>
        <w:rPr>
          <w:rFonts w:ascii="Calibri" w:hAnsi="Calibri"/>
        </w:rPr>
      </w:pPr>
      <w:r>
        <w:rPr>
          <w:rFonts w:ascii="Calibri" w:hAnsi="Calibri"/>
        </w:rPr>
        <w:t>přehled jevů doporučených k doplnění do územně analytických podkladů.</w:t>
      </w:r>
    </w:p>
    <w:p w14:paraId="545537FA" w14:textId="77777777" w:rsidR="00750496" w:rsidRDefault="00BA1485" w:rsidP="004E066C">
      <w:pPr>
        <w:pStyle w:val="Odstavecseseznamem"/>
        <w:ind w:left="426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961BC">
        <w:rPr>
          <w:rFonts w:ascii="Calibri" w:hAnsi="Calibri"/>
        </w:rPr>
        <w:t xml:space="preserve"> </w:t>
      </w:r>
      <w:r w:rsidR="00B43035">
        <w:rPr>
          <w:rFonts w:ascii="Calibri" w:hAnsi="Calibri"/>
        </w:rPr>
        <w:t xml:space="preserve"> </w:t>
      </w:r>
    </w:p>
    <w:p w14:paraId="645154A6" w14:textId="77777777" w:rsidR="001E7C12" w:rsidRPr="001E7C12" w:rsidRDefault="007B3972" w:rsidP="00AA48E4">
      <w:pPr>
        <w:pStyle w:val="Odstavecseseznamem"/>
        <w:numPr>
          <w:ilvl w:val="0"/>
          <w:numId w:val="17"/>
        </w:numPr>
        <w:spacing w:after="120"/>
        <w:contextualSpacing/>
        <w:jc w:val="both"/>
        <w:rPr>
          <w:rFonts w:ascii="Calibri" w:hAnsi="Calibri"/>
          <w:b/>
        </w:rPr>
      </w:pPr>
      <w:r w:rsidRPr="007B3972">
        <w:rPr>
          <w:rFonts w:ascii="Calibri" w:hAnsi="Calibri"/>
          <w:b/>
        </w:rPr>
        <w:t xml:space="preserve">Grafická část </w:t>
      </w:r>
    </w:p>
    <w:p w14:paraId="1F29548D" w14:textId="43E7BB6D" w:rsidR="007A3F06" w:rsidRPr="00B1768A" w:rsidRDefault="00602B55" w:rsidP="00AA48E4">
      <w:pPr>
        <w:pStyle w:val="Odstavecseseznamem"/>
        <w:numPr>
          <w:ilvl w:val="0"/>
          <w:numId w:val="18"/>
        </w:numPr>
        <w:spacing w:before="240" w:after="120"/>
        <w:ind w:left="425" w:hanging="425"/>
        <w:jc w:val="both"/>
        <w:rPr>
          <w:rFonts w:ascii="Calibri" w:hAnsi="Calibri"/>
        </w:rPr>
      </w:pPr>
      <w:r w:rsidRPr="00B1768A">
        <w:rPr>
          <w:rFonts w:ascii="Calibri" w:hAnsi="Calibri"/>
        </w:rPr>
        <w:t>h</w:t>
      </w:r>
      <w:r w:rsidR="00CB144B" w:rsidRPr="00B1768A">
        <w:rPr>
          <w:rFonts w:ascii="Calibri" w:hAnsi="Calibri"/>
        </w:rPr>
        <w:t xml:space="preserve">lavní výkres </w:t>
      </w:r>
      <w:r w:rsidR="00C9188E" w:rsidRPr="00B1768A">
        <w:rPr>
          <w:rFonts w:ascii="Calibri" w:hAnsi="Calibri"/>
        </w:rPr>
        <w:t>cílov</w:t>
      </w:r>
      <w:r w:rsidR="00A66568" w:rsidRPr="00B1768A">
        <w:rPr>
          <w:rFonts w:ascii="Calibri" w:hAnsi="Calibri"/>
        </w:rPr>
        <w:t>ých</w:t>
      </w:r>
      <w:r w:rsidR="00815166" w:rsidRPr="00B1768A">
        <w:rPr>
          <w:rFonts w:ascii="Calibri" w:hAnsi="Calibri"/>
        </w:rPr>
        <w:t xml:space="preserve"> charakteristik (cílov</w:t>
      </w:r>
      <w:r w:rsidR="00A66568" w:rsidRPr="00B1768A">
        <w:rPr>
          <w:rFonts w:ascii="Calibri" w:hAnsi="Calibri"/>
        </w:rPr>
        <w:t>ých</w:t>
      </w:r>
      <w:r w:rsidR="00815166" w:rsidRPr="00B1768A">
        <w:rPr>
          <w:rFonts w:ascii="Calibri" w:hAnsi="Calibri"/>
        </w:rPr>
        <w:t xml:space="preserve"> kvalit) krajiny</w:t>
      </w:r>
      <w:r w:rsidR="00CB144B" w:rsidRPr="00B1768A">
        <w:rPr>
          <w:rFonts w:ascii="Calibri" w:hAnsi="Calibri"/>
        </w:rPr>
        <w:t xml:space="preserve"> </w:t>
      </w:r>
      <w:r w:rsidR="00CB144B" w:rsidRPr="00B1768A">
        <w:rPr>
          <w:rFonts w:ascii="Calibri" w:hAnsi="Calibri"/>
        </w:rPr>
        <w:tab/>
        <w:t xml:space="preserve">1 : </w:t>
      </w:r>
      <w:r w:rsidR="00815166" w:rsidRPr="00B1768A">
        <w:rPr>
          <w:rFonts w:ascii="Calibri" w:hAnsi="Calibri"/>
        </w:rPr>
        <w:t>10</w:t>
      </w:r>
      <w:r w:rsidR="00CB144B" w:rsidRPr="00B1768A">
        <w:rPr>
          <w:rFonts w:ascii="Calibri" w:hAnsi="Calibri"/>
        </w:rPr>
        <w:t>0 000</w:t>
      </w:r>
    </w:p>
    <w:p w14:paraId="0F9D5C73" w14:textId="2C0E2003" w:rsidR="00374149" w:rsidRPr="00B1768A" w:rsidRDefault="00602B55" w:rsidP="00A66568">
      <w:pPr>
        <w:pStyle w:val="Odstavecseseznamem"/>
        <w:numPr>
          <w:ilvl w:val="0"/>
          <w:numId w:val="18"/>
        </w:numPr>
        <w:spacing w:before="120" w:after="240"/>
        <w:ind w:left="425" w:hanging="425"/>
        <w:jc w:val="both"/>
        <w:rPr>
          <w:rFonts w:ascii="Calibri" w:hAnsi="Calibri"/>
        </w:rPr>
      </w:pPr>
      <w:r w:rsidRPr="00B1768A">
        <w:rPr>
          <w:rFonts w:ascii="Calibri" w:hAnsi="Calibri"/>
        </w:rPr>
        <w:t>h</w:t>
      </w:r>
      <w:r w:rsidR="00CB144B" w:rsidRPr="00B1768A">
        <w:rPr>
          <w:rFonts w:ascii="Calibri" w:hAnsi="Calibri"/>
        </w:rPr>
        <w:t xml:space="preserve">lavní výkres </w:t>
      </w:r>
      <w:r w:rsidR="00A66568" w:rsidRPr="00B1768A">
        <w:rPr>
          <w:rFonts w:ascii="Calibri" w:hAnsi="Calibri"/>
        </w:rPr>
        <w:t xml:space="preserve">cílových charakteristik (cílových kvalit) krajiny </w:t>
      </w:r>
      <w:r w:rsidR="00CB144B" w:rsidRPr="00B1768A">
        <w:rPr>
          <w:rFonts w:ascii="Calibri" w:hAnsi="Calibri"/>
        </w:rPr>
        <w:t>pro jednotlivé</w:t>
      </w:r>
      <w:r w:rsidR="004E066C" w:rsidRPr="00B1768A">
        <w:rPr>
          <w:rFonts w:ascii="Calibri" w:hAnsi="Calibri"/>
        </w:rPr>
        <w:t xml:space="preserve"> obc</w:t>
      </w:r>
      <w:r w:rsidR="00CB144B" w:rsidRPr="00B1768A">
        <w:rPr>
          <w:rFonts w:ascii="Calibri" w:hAnsi="Calibri"/>
        </w:rPr>
        <w:t>e</w:t>
      </w:r>
      <w:r w:rsidR="004E066C" w:rsidRPr="00B1768A">
        <w:rPr>
          <w:rFonts w:ascii="Calibri" w:hAnsi="Calibri"/>
        </w:rPr>
        <w:t xml:space="preserve"> s rozšířenou působností Královéhradeckého kraje </w:t>
      </w:r>
      <w:r w:rsidR="00CB144B" w:rsidRPr="00B1768A">
        <w:rPr>
          <w:rFonts w:ascii="Calibri" w:hAnsi="Calibri"/>
        </w:rPr>
        <w:tab/>
        <w:t>1 : 50 000</w:t>
      </w:r>
    </w:p>
    <w:p w14:paraId="6FE612C8" w14:textId="7934F6F0" w:rsidR="00CB144B" w:rsidRPr="00A66568" w:rsidRDefault="00A66568" w:rsidP="00A66568">
      <w:pPr>
        <w:jc w:val="both"/>
        <w:rPr>
          <w:sz w:val="24"/>
          <w:szCs w:val="24"/>
        </w:rPr>
      </w:pPr>
      <w:r w:rsidRPr="00B1768A">
        <w:rPr>
          <w:sz w:val="24"/>
          <w:szCs w:val="24"/>
        </w:rPr>
        <w:t>Podle potřeby lze grafickou část doplnit dalšími výkresy a schémat</w:t>
      </w:r>
      <w:r w:rsidR="00E71385" w:rsidRPr="00B1768A">
        <w:rPr>
          <w:sz w:val="24"/>
          <w:szCs w:val="24"/>
        </w:rPr>
        <w:t>y</w:t>
      </w:r>
      <w:r w:rsidRPr="00B1768A">
        <w:rPr>
          <w:sz w:val="24"/>
          <w:szCs w:val="24"/>
        </w:rPr>
        <w:t>.</w:t>
      </w:r>
    </w:p>
    <w:p w14:paraId="621FF3A7" w14:textId="15FBAB70" w:rsidR="006C4C39" w:rsidRPr="004E066C" w:rsidRDefault="006C4C39" w:rsidP="0056031D">
      <w:pPr>
        <w:spacing w:after="120"/>
        <w:jc w:val="both"/>
        <w:rPr>
          <w:sz w:val="24"/>
          <w:szCs w:val="24"/>
        </w:rPr>
      </w:pPr>
      <w:r w:rsidRPr="00E71385">
        <w:rPr>
          <w:sz w:val="24"/>
          <w:szCs w:val="24"/>
        </w:rPr>
        <w:t>Součástí textové části bude rovněž část dokladová s obsahem záznamů z jednání (kontrolních dnů), záznamů z případných dílčích jednání zpracovatele</w:t>
      </w:r>
      <w:r w:rsidR="0093599F" w:rsidRPr="00E71385">
        <w:rPr>
          <w:sz w:val="24"/>
          <w:szCs w:val="24"/>
        </w:rPr>
        <w:t xml:space="preserve"> a </w:t>
      </w:r>
      <w:r w:rsidRPr="00E71385">
        <w:rPr>
          <w:sz w:val="24"/>
          <w:szCs w:val="24"/>
        </w:rPr>
        <w:t>uplatněných připomínek při pořizování</w:t>
      </w:r>
      <w:r w:rsidR="0093599F" w:rsidRPr="00E71385">
        <w:rPr>
          <w:sz w:val="24"/>
          <w:szCs w:val="24"/>
        </w:rPr>
        <w:t xml:space="preserve"> díla.</w:t>
      </w:r>
    </w:p>
    <w:p w14:paraId="35FC793C" w14:textId="77777777" w:rsidR="007403C1" w:rsidRDefault="00CF29D0" w:rsidP="0048495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370A95">
        <w:rPr>
          <w:rFonts w:cs="Calibri"/>
          <w:sz w:val="24"/>
          <w:szCs w:val="24"/>
        </w:rPr>
        <w:t>ávrhov</w:t>
      </w:r>
      <w:r>
        <w:rPr>
          <w:rFonts w:cs="Calibri"/>
          <w:sz w:val="24"/>
          <w:szCs w:val="24"/>
        </w:rPr>
        <w:t>á</w:t>
      </w:r>
      <w:r w:rsidR="00370A95">
        <w:rPr>
          <w:rFonts w:cs="Calibri"/>
          <w:sz w:val="24"/>
          <w:szCs w:val="24"/>
        </w:rPr>
        <w:t xml:space="preserve"> část bude odevzdána do </w:t>
      </w:r>
      <w:r w:rsidR="00235DB7">
        <w:rPr>
          <w:rFonts w:cs="Calibri"/>
          <w:b/>
          <w:sz w:val="24"/>
          <w:szCs w:val="24"/>
        </w:rPr>
        <w:t>4</w:t>
      </w:r>
      <w:r w:rsidR="00EB42CD" w:rsidRPr="00663675">
        <w:rPr>
          <w:rFonts w:cs="Calibri"/>
          <w:b/>
          <w:sz w:val="24"/>
          <w:szCs w:val="24"/>
        </w:rPr>
        <w:t xml:space="preserve"> měsíců </w:t>
      </w:r>
      <w:r w:rsidR="00663675" w:rsidRPr="00663675">
        <w:rPr>
          <w:rFonts w:cs="Calibri"/>
          <w:sz w:val="24"/>
          <w:szCs w:val="24"/>
        </w:rPr>
        <w:t>od předání požadavků</w:t>
      </w:r>
      <w:r w:rsidR="00663675" w:rsidRPr="00663675">
        <w:rPr>
          <w:rFonts w:cs="Calibri"/>
          <w:b/>
          <w:sz w:val="24"/>
          <w:szCs w:val="24"/>
        </w:rPr>
        <w:t xml:space="preserve"> </w:t>
      </w:r>
      <w:r w:rsidR="00663675" w:rsidRPr="00663675">
        <w:rPr>
          <w:rFonts w:cs="Calibri"/>
          <w:sz w:val="24"/>
          <w:szCs w:val="24"/>
        </w:rPr>
        <w:t xml:space="preserve">zadavatele </w:t>
      </w:r>
      <w:r w:rsidR="00663675">
        <w:rPr>
          <w:rFonts w:cs="Calibri"/>
          <w:sz w:val="24"/>
          <w:szCs w:val="24"/>
        </w:rPr>
        <w:t xml:space="preserve">na upřesnění návrhové části územní studie.  </w:t>
      </w:r>
      <w:r w:rsidR="007A5509">
        <w:rPr>
          <w:rFonts w:cs="Calibri"/>
          <w:sz w:val="24"/>
          <w:szCs w:val="24"/>
        </w:rPr>
        <w:t xml:space="preserve"> </w:t>
      </w:r>
    </w:p>
    <w:p w14:paraId="0C40D7E3" w14:textId="77777777" w:rsidR="00CB144B" w:rsidRDefault="00CB144B" w:rsidP="0048495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EA6CBAD" w14:textId="77777777" w:rsidR="00CB144B" w:rsidRPr="00CB144B" w:rsidRDefault="00CB144B" w:rsidP="0048495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FD357C8" w14:textId="77777777" w:rsidR="007403C1" w:rsidRDefault="00DA1CFD" w:rsidP="007403C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Dodavatelem </w:t>
      </w:r>
      <w:r w:rsidR="007403C1" w:rsidRPr="009E6026">
        <w:rPr>
          <w:rFonts w:cs="Calibri"/>
          <w:sz w:val="24"/>
          <w:szCs w:val="24"/>
        </w:rPr>
        <w:t xml:space="preserve">studie bude po zpracování </w:t>
      </w:r>
      <w:r w:rsidR="007403C1">
        <w:rPr>
          <w:rFonts w:cs="Calibri"/>
          <w:sz w:val="24"/>
          <w:szCs w:val="24"/>
        </w:rPr>
        <w:t xml:space="preserve">návrhové </w:t>
      </w:r>
      <w:r w:rsidR="007403C1" w:rsidRPr="009E6026">
        <w:rPr>
          <w:rFonts w:cs="Calibri"/>
          <w:sz w:val="24"/>
          <w:szCs w:val="24"/>
        </w:rPr>
        <w:t xml:space="preserve">části uskutečněna do </w:t>
      </w:r>
      <w:r w:rsidR="00185BF2">
        <w:rPr>
          <w:rFonts w:cs="Calibri"/>
          <w:sz w:val="24"/>
          <w:szCs w:val="24"/>
        </w:rPr>
        <w:t>14</w:t>
      </w:r>
      <w:r w:rsidR="007403C1" w:rsidRPr="009E6026">
        <w:rPr>
          <w:rFonts w:cs="Calibri"/>
          <w:sz w:val="24"/>
          <w:szCs w:val="24"/>
        </w:rPr>
        <w:t xml:space="preserve"> dnů od odevzdání v sídle zadavatele na základě předchozí dohody </w:t>
      </w:r>
      <w:r w:rsidR="007403C1" w:rsidRPr="009E6026">
        <w:rPr>
          <w:rFonts w:cs="Calibri"/>
          <w:b/>
          <w:sz w:val="24"/>
          <w:szCs w:val="24"/>
          <w:u w:val="single"/>
        </w:rPr>
        <w:t>prezentace</w:t>
      </w:r>
      <w:r w:rsidR="007403C1" w:rsidRPr="00185BF2">
        <w:rPr>
          <w:rFonts w:cs="Calibri"/>
          <w:b/>
          <w:sz w:val="24"/>
          <w:szCs w:val="24"/>
        </w:rPr>
        <w:t xml:space="preserve"> </w:t>
      </w:r>
      <w:r w:rsidR="007403C1" w:rsidRPr="00185BF2">
        <w:rPr>
          <w:rFonts w:cs="Calibri"/>
          <w:sz w:val="24"/>
          <w:szCs w:val="24"/>
        </w:rPr>
        <w:t>této části</w:t>
      </w:r>
      <w:r w:rsidR="007403C1" w:rsidRPr="009E6026">
        <w:rPr>
          <w:rFonts w:cs="Calibri"/>
          <w:sz w:val="24"/>
          <w:szCs w:val="24"/>
        </w:rPr>
        <w:t xml:space="preserve"> a jejích výstupů, a to před zástupci zadavatele, úřadů územního plánování a dotčených orgánů, zejména na úseku ochrany přírody a krajiny, kultury a památkové péče, případně dalších institucí přizvaných zadavatelem.</w:t>
      </w:r>
      <w:r w:rsidR="007403C1">
        <w:rPr>
          <w:rFonts w:cs="Calibri"/>
          <w:sz w:val="24"/>
          <w:szCs w:val="24"/>
        </w:rPr>
        <w:t xml:space="preserve"> </w:t>
      </w:r>
      <w:r w:rsidR="006C051E">
        <w:rPr>
          <w:rFonts w:cs="Calibri"/>
          <w:sz w:val="24"/>
          <w:szCs w:val="24"/>
        </w:rPr>
        <w:t xml:space="preserve">Požadavky na úpravu návrhové části předá zadavatel </w:t>
      </w:r>
      <w:r>
        <w:rPr>
          <w:rFonts w:cs="Calibri"/>
          <w:sz w:val="24"/>
          <w:szCs w:val="24"/>
        </w:rPr>
        <w:t>dodavateli</w:t>
      </w:r>
      <w:r w:rsidR="006C051E">
        <w:rPr>
          <w:rFonts w:cs="Calibri"/>
          <w:sz w:val="24"/>
          <w:szCs w:val="24"/>
        </w:rPr>
        <w:t xml:space="preserve"> do 30 dnů ode dne provedené prezentace. </w:t>
      </w:r>
      <w:r w:rsidR="005E12B3">
        <w:rPr>
          <w:rFonts w:cs="Calibri"/>
          <w:sz w:val="24"/>
          <w:szCs w:val="24"/>
        </w:rPr>
        <w:t xml:space="preserve"> </w:t>
      </w:r>
    </w:p>
    <w:p w14:paraId="29DB7D3B" w14:textId="77777777" w:rsidR="00760E59" w:rsidRDefault="00760E59" w:rsidP="007403C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46017A6" w14:textId="77777777" w:rsidR="00760E59" w:rsidRDefault="00760E59" w:rsidP="00AA48E4">
      <w:pPr>
        <w:pStyle w:val="Odstavecseseznamem"/>
        <w:numPr>
          <w:ilvl w:val="0"/>
          <w:numId w:val="6"/>
        </w:numPr>
        <w:ind w:left="720"/>
        <w:jc w:val="both"/>
        <w:rPr>
          <w:rFonts w:asciiTheme="minorHAnsi" w:hAnsiTheme="minorHAnsi"/>
          <w:b/>
        </w:rPr>
      </w:pPr>
      <w:r w:rsidRPr="00AC1703">
        <w:rPr>
          <w:rFonts w:asciiTheme="minorHAnsi" w:hAnsiTheme="minorHAnsi"/>
          <w:b/>
        </w:rPr>
        <w:t xml:space="preserve">ETAPA – </w:t>
      </w:r>
      <w:r>
        <w:rPr>
          <w:rFonts w:asciiTheme="minorHAnsi" w:hAnsiTheme="minorHAnsi"/>
          <w:b/>
        </w:rPr>
        <w:t xml:space="preserve">ÚPRAVA </w:t>
      </w:r>
      <w:r w:rsidRPr="00AC1703">
        <w:rPr>
          <w:rFonts w:asciiTheme="minorHAnsi" w:hAnsiTheme="minorHAnsi"/>
          <w:b/>
        </w:rPr>
        <w:t>NÁVRHOV</w:t>
      </w:r>
      <w:r>
        <w:rPr>
          <w:rFonts w:asciiTheme="minorHAnsi" w:hAnsiTheme="minorHAnsi"/>
          <w:b/>
        </w:rPr>
        <w:t>É</w:t>
      </w:r>
      <w:r w:rsidRPr="00AC1703">
        <w:rPr>
          <w:rFonts w:asciiTheme="minorHAnsi" w:hAnsiTheme="minorHAnsi"/>
          <w:b/>
        </w:rPr>
        <w:t xml:space="preserve"> ČÁST</w:t>
      </w:r>
      <w:r w:rsidR="001B2CBC">
        <w:rPr>
          <w:rFonts w:asciiTheme="minorHAnsi" w:hAnsiTheme="minorHAnsi"/>
          <w:b/>
        </w:rPr>
        <w:t xml:space="preserve">I NA ZÁKLADĚ </w:t>
      </w:r>
      <w:r w:rsidR="006C051E">
        <w:rPr>
          <w:rFonts w:asciiTheme="minorHAnsi" w:hAnsiTheme="minorHAnsi"/>
          <w:b/>
        </w:rPr>
        <w:t>POŽADAVKU ZADAVATELE</w:t>
      </w:r>
    </w:p>
    <w:p w14:paraId="557825A0" w14:textId="77777777" w:rsidR="001E15F6" w:rsidRDefault="001E15F6" w:rsidP="00D022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4861A8" w14:textId="77777777" w:rsidR="00D02222" w:rsidRDefault="00282929" w:rsidP="00D022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Úprava návrhové části </w:t>
      </w:r>
      <w:r w:rsidR="005E12B3">
        <w:rPr>
          <w:rFonts w:asciiTheme="minorHAnsi" w:hAnsiTheme="minorHAnsi" w:cstheme="minorHAnsi"/>
          <w:sz w:val="24"/>
          <w:szCs w:val="24"/>
        </w:rPr>
        <w:t>na základě p</w:t>
      </w:r>
      <w:r w:rsidR="006C051E">
        <w:rPr>
          <w:rFonts w:asciiTheme="minorHAnsi" w:hAnsiTheme="minorHAnsi" w:cstheme="minorHAnsi"/>
          <w:sz w:val="24"/>
          <w:szCs w:val="24"/>
        </w:rPr>
        <w:t>ožadavků</w:t>
      </w:r>
      <w:r w:rsidR="005E12B3">
        <w:rPr>
          <w:rFonts w:asciiTheme="minorHAnsi" w:hAnsiTheme="minorHAnsi" w:cstheme="minorHAnsi"/>
          <w:sz w:val="24"/>
          <w:szCs w:val="24"/>
        </w:rPr>
        <w:t xml:space="preserve"> zadavatel</w:t>
      </w:r>
      <w:r w:rsidR="003653FA">
        <w:rPr>
          <w:rFonts w:asciiTheme="minorHAnsi" w:hAnsiTheme="minorHAnsi" w:cstheme="minorHAnsi"/>
          <w:sz w:val="24"/>
          <w:szCs w:val="24"/>
        </w:rPr>
        <w:t xml:space="preserve">e </w:t>
      </w:r>
      <w:r w:rsidR="00755BD8">
        <w:rPr>
          <w:rFonts w:asciiTheme="minorHAnsi" w:hAnsiTheme="minorHAnsi" w:cstheme="minorHAnsi"/>
          <w:sz w:val="24"/>
          <w:szCs w:val="24"/>
        </w:rPr>
        <w:t xml:space="preserve">vzešlých z provedené prezentace </w:t>
      </w:r>
      <w:r>
        <w:rPr>
          <w:rFonts w:asciiTheme="minorHAnsi" w:hAnsiTheme="minorHAnsi" w:cstheme="minorHAnsi"/>
          <w:sz w:val="24"/>
          <w:szCs w:val="24"/>
        </w:rPr>
        <w:t xml:space="preserve">bude </w:t>
      </w:r>
      <w:r w:rsidR="00DA1CFD">
        <w:rPr>
          <w:rFonts w:asciiTheme="minorHAnsi" w:hAnsiTheme="minorHAnsi" w:cstheme="minorHAnsi"/>
          <w:sz w:val="24"/>
          <w:szCs w:val="24"/>
        </w:rPr>
        <w:t>dodavatelem</w:t>
      </w:r>
      <w:r>
        <w:rPr>
          <w:rFonts w:asciiTheme="minorHAnsi" w:hAnsiTheme="minorHAnsi" w:cstheme="minorHAnsi"/>
          <w:sz w:val="24"/>
          <w:szCs w:val="24"/>
        </w:rPr>
        <w:t xml:space="preserve"> provedena </w:t>
      </w:r>
      <w:r w:rsidR="003653FA">
        <w:rPr>
          <w:rFonts w:asciiTheme="minorHAnsi" w:hAnsiTheme="minorHAnsi" w:cstheme="minorHAnsi"/>
          <w:sz w:val="24"/>
          <w:szCs w:val="24"/>
        </w:rPr>
        <w:t xml:space="preserve">do </w:t>
      </w:r>
      <w:r w:rsidR="00235DB7">
        <w:rPr>
          <w:rFonts w:asciiTheme="minorHAnsi" w:hAnsiTheme="minorHAnsi" w:cstheme="minorHAnsi"/>
          <w:b/>
          <w:sz w:val="24"/>
          <w:szCs w:val="24"/>
        </w:rPr>
        <w:t>1</w:t>
      </w:r>
      <w:r w:rsidR="003653FA" w:rsidRPr="004B3DC7">
        <w:rPr>
          <w:rFonts w:asciiTheme="minorHAnsi" w:hAnsiTheme="minorHAnsi" w:cstheme="minorHAnsi"/>
          <w:b/>
          <w:sz w:val="24"/>
          <w:szCs w:val="24"/>
        </w:rPr>
        <w:t xml:space="preserve"> měsíc</w:t>
      </w:r>
      <w:r w:rsidR="00235DB7">
        <w:rPr>
          <w:rFonts w:asciiTheme="minorHAnsi" w:hAnsiTheme="minorHAnsi" w:cstheme="minorHAnsi"/>
          <w:b/>
          <w:sz w:val="24"/>
          <w:szCs w:val="24"/>
        </w:rPr>
        <w:t>e</w:t>
      </w:r>
      <w:r w:rsidR="003653FA" w:rsidRPr="004B3D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653FA">
        <w:rPr>
          <w:rFonts w:asciiTheme="minorHAnsi" w:hAnsiTheme="minorHAnsi" w:cstheme="minorHAnsi"/>
          <w:sz w:val="24"/>
          <w:szCs w:val="24"/>
        </w:rPr>
        <w:t xml:space="preserve">ode dne předání </w:t>
      </w:r>
      <w:r w:rsidR="004B3DC7">
        <w:rPr>
          <w:rFonts w:asciiTheme="minorHAnsi" w:hAnsiTheme="minorHAnsi" w:cstheme="minorHAnsi"/>
          <w:sz w:val="24"/>
          <w:szCs w:val="24"/>
        </w:rPr>
        <w:t xml:space="preserve">písemných </w:t>
      </w:r>
      <w:r w:rsidR="003653FA">
        <w:rPr>
          <w:rFonts w:asciiTheme="minorHAnsi" w:hAnsiTheme="minorHAnsi" w:cstheme="minorHAnsi"/>
          <w:sz w:val="24"/>
          <w:szCs w:val="24"/>
        </w:rPr>
        <w:t xml:space="preserve">požadavků. </w:t>
      </w:r>
    </w:p>
    <w:p w14:paraId="5CD777DE" w14:textId="77777777" w:rsidR="003653FA" w:rsidRDefault="003653FA" w:rsidP="00D022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1E7A01" w14:textId="77777777" w:rsidR="00351AA9" w:rsidRDefault="0064223B" w:rsidP="00415BFE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 ohledem na skutečnost, že stavební zákon ani jeho prováděcí právní předpisy neupravují proces pořízení a projednání územní studie, budou p</w:t>
      </w:r>
      <w:r w:rsidR="00D02222" w:rsidRPr="00190483">
        <w:rPr>
          <w:rFonts w:cs="Calibri"/>
          <w:sz w:val="24"/>
          <w:szCs w:val="24"/>
        </w:rPr>
        <w:t>ři zpracování zakáz</w:t>
      </w:r>
      <w:r w:rsidR="00D02222">
        <w:rPr>
          <w:rFonts w:cs="Calibri"/>
          <w:sz w:val="24"/>
          <w:szCs w:val="24"/>
        </w:rPr>
        <w:t>ky</w:t>
      </w:r>
      <w:r w:rsidR="00D02222" w:rsidRPr="00190483">
        <w:rPr>
          <w:rFonts w:cs="Calibri"/>
          <w:sz w:val="24"/>
          <w:szCs w:val="24"/>
        </w:rPr>
        <w:t xml:space="preserve"> v sídle zadavatele </w:t>
      </w:r>
      <w:r w:rsidR="00D02222">
        <w:rPr>
          <w:rFonts w:cs="Calibri"/>
          <w:sz w:val="24"/>
          <w:szCs w:val="24"/>
        </w:rPr>
        <w:t xml:space="preserve">na základě předchozí dohody </w:t>
      </w:r>
      <w:r w:rsidR="00D02222" w:rsidRPr="00190483">
        <w:rPr>
          <w:rFonts w:cs="Calibri"/>
          <w:sz w:val="24"/>
          <w:szCs w:val="24"/>
        </w:rPr>
        <w:t>uskutečněny</w:t>
      </w:r>
      <w:r w:rsidR="00965321">
        <w:rPr>
          <w:rFonts w:cs="Calibri"/>
          <w:sz w:val="24"/>
          <w:szCs w:val="24"/>
        </w:rPr>
        <w:t xml:space="preserve"> </w:t>
      </w:r>
      <w:r w:rsidR="00965321" w:rsidRPr="00965321">
        <w:rPr>
          <w:rFonts w:cs="Calibri"/>
          <w:b/>
          <w:sz w:val="24"/>
          <w:szCs w:val="24"/>
          <w:u w:val="single"/>
        </w:rPr>
        <w:t xml:space="preserve">2 </w:t>
      </w:r>
      <w:r w:rsidR="00D02222" w:rsidRPr="00204E6F">
        <w:rPr>
          <w:rFonts w:cs="Calibri"/>
          <w:b/>
          <w:sz w:val="24"/>
          <w:szCs w:val="24"/>
          <w:u w:val="single"/>
        </w:rPr>
        <w:t>kontrolní dny</w:t>
      </w:r>
      <w:r w:rsidR="00D02222" w:rsidRPr="00190483">
        <w:rPr>
          <w:rFonts w:cs="Calibri"/>
          <w:sz w:val="24"/>
          <w:szCs w:val="24"/>
        </w:rPr>
        <w:t xml:space="preserve"> </w:t>
      </w:r>
      <w:r w:rsidR="00965321">
        <w:rPr>
          <w:rFonts w:cs="Calibri"/>
          <w:sz w:val="24"/>
          <w:szCs w:val="24"/>
        </w:rPr>
        <w:t xml:space="preserve">při zpracování analytické části a </w:t>
      </w:r>
      <w:r w:rsidR="00965321" w:rsidRPr="00965321">
        <w:rPr>
          <w:rFonts w:cs="Calibri"/>
          <w:b/>
          <w:sz w:val="24"/>
          <w:szCs w:val="24"/>
          <w:u w:val="single"/>
        </w:rPr>
        <w:t>2 kontrolní dny</w:t>
      </w:r>
      <w:r w:rsidR="00965321">
        <w:rPr>
          <w:rFonts w:cs="Calibri"/>
          <w:sz w:val="24"/>
          <w:szCs w:val="24"/>
        </w:rPr>
        <w:t xml:space="preserve"> při zpracování návrhové části </w:t>
      </w:r>
      <w:r w:rsidR="00D02222" w:rsidRPr="00190483">
        <w:rPr>
          <w:rFonts w:cs="Calibri"/>
          <w:sz w:val="24"/>
          <w:szCs w:val="24"/>
        </w:rPr>
        <w:t xml:space="preserve">za účasti </w:t>
      </w:r>
      <w:r w:rsidR="0048495C">
        <w:rPr>
          <w:rFonts w:cs="Calibri"/>
          <w:sz w:val="24"/>
          <w:szCs w:val="24"/>
        </w:rPr>
        <w:t>zástupců zadavatele</w:t>
      </w:r>
      <w:r w:rsidR="00DA1CFD">
        <w:rPr>
          <w:rFonts w:cs="Calibri"/>
          <w:sz w:val="24"/>
          <w:szCs w:val="24"/>
        </w:rPr>
        <w:t>, dodavatele</w:t>
      </w:r>
      <w:r w:rsidR="00B95560">
        <w:rPr>
          <w:rFonts w:cs="Calibri"/>
          <w:sz w:val="24"/>
          <w:szCs w:val="24"/>
        </w:rPr>
        <w:t xml:space="preserve">, úřadů územního plánování </w:t>
      </w:r>
      <w:r w:rsidR="0048495C">
        <w:rPr>
          <w:rFonts w:cs="Calibri"/>
          <w:sz w:val="24"/>
          <w:szCs w:val="24"/>
        </w:rPr>
        <w:t>a dotčených orgánů, zejména na úseku ochrany přírody a krajiny</w:t>
      </w:r>
      <w:r w:rsidR="00351AA9">
        <w:rPr>
          <w:rFonts w:cs="Calibri"/>
          <w:sz w:val="24"/>
          <w:szCs w:val="24"/>
        </w:rPr>
        <w:t xml:space="preserve">, </w:t>
      </w:r>
      <w:r w:rsidR="0040552F">
        <w:rPr>
          <w:rFonts w:cs="Calibri"/>
          <w:sz w:val="24"/>
          <w:szCs w:val="24"/>
        </w:rPr>
        <w:t xml:space="preserve">kultury a památkové péče, </w:t>
      </w:r>
      <w:r w:rsidR="00351AA9">
        <w:rPr>
          <w:rFonts w:cs="Calibri"/>
          <w:sz w:val="24"/>
          <w:szCs w:val="24"/>
        </w:rPr>
        <w:t>případně dalších institucí přizvaných zadavatelem</w:t>
      </w:r>
      <w:r w:rsidR="00B95560">
        <w:rPr>
          <w:rFonts w:cs="Calibri"/>
          <w:sz w:val="24"/>
          <w:szCs w:val="24"/>
        </w:rPr>
        <w:t>.</w:t>
      </w:r>
      <w:r w:rsidR="00965321">
        <w:rPr>
          <w:rFonts w:cs="Calibri"/>
          <w:sz w:val="24"/>
          <w:szCs w:val="24"/>
        </w:rPr>
        <w:t xml:space="preserve"> </w:t>
      </w:r>
      <w:r w:rsidR="00D02222" w:rsidRPr="00190483">
        <w:rPr>
          <w:rFonts w:cs="Calibri"/>
          <w:sz w:val="24"/>
          <w:szCs w:val="24"/>
        </w:rPr>
        <w:t xml:space="preserve">Náplní těchto kontrolních dnů budou informace o postupu prací na </w:t>
      </w:r>
      <w:r w:rsidR="00DA1CFD">
        <w:rPr>
          <w:rFonts w:cs="Calibri"/>
          <w:sz w:val="24"/>
          <w:szCs w:val="24"/>
        </w:rPr>
        <w:t>dodávce</w:t>
      </w:r>
      <w:r w:rsidR="00D02222" w:rsidRPr="00190483">
        <w:rPr>
          <w:rFonts w:cs="Calibri"/>
          <w:sz w:val="24"/>
          <w:szCs w:val="24"/>
        </w:rPr>
        <w:t>, řešení vzniklých problémů</w:t>
      </w:r>
      <w:r w:rsidR="00CF29D0">
        <w:rPr>
          <w:rFonts w:cs="Calibri"/>
          <w:sz w:val="24"/>
          <w:szCs w:val="24"/>
        </w:rPr>
        <w:t>, konzultace k navrhovanému řešení,</w:t>
      </w:r>
      <w:r w:rsidR="00D02222" w:rsidRPr="00190483">
        <w:rPr>
          <w:rFonts w:cs="Calibri"/>
          <w:sz w:val="24"/>
          <w:szCs w:val="24"/>
        </w:rPr>
        <w:t xml:space="preserve"> a</w:t>
      </w:r>
      <w:r w:rsidR="00D02222">
        <w:rPr>
          <w:rFonts w:cs="Calibri"/>
          <w:sz w:val="24"/>
          <w:szCs w:val="24"/>
        </w:rPr>
        <w:t>j</w:t>
      </w:r>
      <w:r w:rsidR="00D02222" w:rsidRPr="00190483">
        <w:rPr>
          <w:rFonts w:cs="Calibri"/>
          <w:sz w:val="24"/>
          <w:szCs w:val="24"/>
        </w:rPr>
        <w:t xml:space="preserve">. </w:t>
      </w:r>
      <w:r w:rsidR="00D02222">
        <w:rPr>
          <w:rFonts w:cs="Calibri"/>
          <w:sz w:val="24"/>
          <w:szCs w:val="24"/>
        </w:rPr>
        <w:t xml:space="preserve">Tyto kontrolní dny bude svolávat zadavatel na základě postupu prací na </w:t>
      </w:r>
      <w:r w:rsidR="00712453">
        <w:rPr>
          <w:rFonts w:cs="Calibri"/>
          <w:sz w:val="24"/>
          <w:szCs w:val="24"/>
        </w:rPr>
        <w:t>dodávce</w:t>
      </w:r>
      <w:r w:rsidR="00D0222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="00171F42">
        <w:rPr>
          <w:rFonts w:cs="Calibri"/>
          <w:sz w:val="24"/>
          <w:szCs w:val="24"/>
        </w:rPr>
        <w:t>Zápisy z kontrolních dnů bude zpracovávat dodavatel.</w:t>
      </w:r>
    </w:p>
    <w:p w14:paraId="193B69F5" w14:textId="77777777" w:rsidR="001F460A" w:rsidRDefault="001F460A" w:rsidP="002B766F">
      <w:pPr>
        <w:spacing w:after="0"/>
        <w:jc w:val="both"/>
        <w:rPr>
          <w:rFonts w:cs="Calibri"/>
          <w:sz w:val="24"/>
          <w:szCs w:val="24"/>
          <w:lang w:eastAsia="cs-CZ"/>
        </w:rPr>
      </w:pPr>
    </w:p>
    <w:p w14:paraId="175C9D92" w14:textId="77777777" w:rsidR="001F460A" w:rsidRDefault="001F460A" w:rsidP="002B766F">
      <w:pPr>
        <w:spacing w:after="0"/>
        <w:jc w:val="both"/>
        <w:rPr>
          <w:rFonts w:cs="Calibri"/>
          <w:sz w:val="24"/>
          <w:szCs w:val="24"/>
          <w:lang w:eastAsia="cs-CZ"/>
        </w:rPr>
      </w:pPr>
    </w:p>
    <w:p w14:paraId="57159B0B" w14:textId="77777777" w:rsidR="00BA582C" w:rsidRPr="000A542D" w:rsidRDefault="00BA582C" w:rsidP="00544CAC">
      <w:pPr>
        <w:pStyle w:val="Nadpis1"/>
      </w:pPr>
      <w:r w:rsidRPr="000A542D">
        <w:t>P</w:t>
      </w:r>
      <w:r w:rsidR="000B666C">
        <w:t xml:space="preserve">OŽADAVKY NA ZPRACOVÁNÍ NABÍDKY, MÍSTO A DOBA </w:t>
      </w:r>
      <w:r w:rsidR="001F460A">
        <w:t xml:space="preserve">PRO </w:t>
      </w:r>
      <w:r w:rsidR="000B666C">
        <w:t>PODÁNÍ NABÍDKY</w:t>
      </w:r>
    </w:p>
    <w:p w14:paraId="72E9C6E4" w14:textId="77777777" w:rsidR="001F694E" w:rsidRPr="00027628" w:rsidRDefault="001F694E" w:rsidP="002B766F">
      <w:pPr>
        <w:spacing w:after="0"/>
        <w:jc w:val="both"/>
        <w:rPr>
          <w:rFonts w:cs="Calibri"/>
          <w:sz w:val="24"/>
          <w:szCs w:val="24"/>
          <w:lang w:eastAsia="cs-CZ"/>
        </w:rPr>
      </w:pPr>
    </w:p>
    <w:p w14:paraId="0D800720" w14:textId="77777777" w:rsidR="00A057A3" w:rsidRDefault="005F6E9A" w:rsidP="00A057A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F6E9A">
        <w:rPr>
          <w:rFonts w:cs="Calibri"/>
          <w:sz w:val="24"/>
          <w:szCs w:val="24"/>
        </w:rPr>
        <w:t xml:space="preserve">Nabídkou je tištěný spisový materiál obsahující údaje a informace vyplývající z požadavků zadávací dokumentace. Nabídka musí být podána v zapečetěné obálce s uvedením názvu zakázky: </w:t>
      </w:r>
      <w:r w:rsidR="00A057A3" w:rsidRPr="00A057A3">
        <w:rPr>
          <w:rFonts w:cs="Calibri"/>
          <w:b/>
          <w:i/>
          <w:sz w:val="24"/>
          <w:szCs w:val="24"/>
        </w:rPr>
        <w:t>„</w:t>
      </w:r>
      <w:r w:rsidR="00B1244F" w:rsidRPr="00B1244F">
        <w:rPr>
          <w:rFonts w:cs="Calibri"/>
          <w:b/>
          <w:sz w:val="24"/>
          <w:szCs w:val="24"/>
        </w:rPr>
        <w:t xml:space="preserve">NABÍDKA </w:t>
      </w:r>
      <w:r w:rsidR="004516ED">
        <w:rPr>
          <w:rFonts w:cs="Calibri"/>
          <w:b/>
          <w:i/>
          <w:sz w:val="24"/>
          <w:szCs w:val="24"/>
        </w:rPr>
        <w:t>–</w:t>
      </w:r>
      <w:r w:rsidR="00B1244F">
        <w:rPr>
          <w:rFonts w:cs="Calibri"/>
          <w:b/>
          <w:i/>
          <w:sz w:val="24"/>
          <w:szCs w:val="24"/>
        </w:rPr>
        <w:t xml:space="preserve"> </w:t>
      </w:r>
      <w:r w:rsidR="004516ED" w:rsidRPr="00245664">
        <w:rPr>
          <w:rFonts w:cs="Calibri"/>
          <w:b/>
          <w:i/>
          <w:sz w:val="24"/>
          <w:szCs w:val="24"/>
        </w:rPr>
        <w:t>Územní studie k</w:t>
      </w:r>
      <w:r w:rsidR="00373C81" w:rsidRPr="00245664">
        <w:rPr>
          <w:rFonts w:cs="Calibri"/>
          <w:b/>
          <w:i/>
          <w:sz w:val="24"/>
          <w:szCs w:val="24"/>
        </w:rPr>
        <w:t>rajin</w:t>
      </w:r>
      <w:r w:rsidR="005B5B53" w:rsidRPr="00245664">
        <w:rPr>
          <w:rFonts w:cs="Calibri"/>
          <w:b/>
          <w:i/>
          <w:sz w:val="24"/>
          <w:szCs w:val="24"/>
        </w:rPr>
        <w:t>y</w:t>
      </w:r>
      <w:r w:rsidR="00373C81">
        <w:rPr>
          <w:rFonts w:cs="Calibri"/>
          <w:b/>
          <w:i/>
          <w:sz w:val="24"/>
          <w:szCs w:val="24"/>
        </w:rPr>
        <w:t xml:space="preserve"> </w:t>
      </w:r>
      <w:r w:rsidR="00A057A3" w:rsidRPr="00A057A3">
        <w:rPr>
          <w:rFonts w:cs="Calibri"/>
          <w:b/>
          <w:i/>
          <w:sz w:val="24"/>
          <w:szCs w:val="24"/>
        </w:rPr>
        <w:t>Královéhradeckého kraje</w:t>
      </w:r>
      <w:r w:rsidR="00EB0943">
        <w:rPr>
          <w:rFonts w:cs="Calibri"/>
          <w:b/>
          <w:i/>
          <w:sz w:val="24"/>
          <w:szCs w:val="24"/>
        </w:rPr>
        <w:t xml:space="preserve"> - NEOTVÍRAT</w:t>
      </w:r>
      <w:r w:rsidR="00A057A3" w:rsidRPr="00A057A3">
        <w:rPr>
          <w:rFonts w:cs="Calibri"/>
          <w:b/>
          <w:i/>
          <w:sz w:val="24"/>
          <w:szCs w:val="24"/>
        </w:rPr>
        <w:t>“</w:t>
      </w:r>
      <w:r w:rsidR="00A057A3">
        <w:rPr>
          <w:rFonts w:cs="Calibri"/>
          <w:sz w:val="24"/>
          <w:szCs w:val="24"/>
        </w:rPr>
        <w:t xml:space="preserve"> a jménem dodavatele.</w:t>
      </w:r>
    </w:p>
    <w:p w14:paraId="039E187E" w14:textId="77777777" w:rsidR="00351AA9" w:rsidRPr="005F6E9A" w:rsidRDefault="00351AA9" w:rsidP="00351AA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31E4049" w14:textId="77777777" w:rsidR="005F6E9A" w:rsidRDefault="005F6E9A" w:rsidP="00351AA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F6E9A">
        <w:rPr>
          <w:rFonts w:cs="Calibri"/>
          <w:sz w:val="24"/>
          <w:szCs w:val="24"/>
        </w:rPr>
        <w:t xml:space="preserve">Nabídka bude zpracována pouze v českém jazyce, v písemné formě, s podpisem statutárního orgánu </w:t>
      </w:r>
      <w:r w:rsidR="00EB0943">
        <w:rPr>
          <w:rFonts w:cs="Calibri"/>
          <w:sz w:val="24"/>
          <w:szCs w:val="24"/>
        </w:rPr>
        <w:t>dodavatele</w:t>
      </w:r>
      <w:r w:rsidRPr="005F6E9A">
        <w:rPr>
          <w:rFonts w:cs="Calibri"/>
          <w:sz w:val="24"/>
          <w:szCs w:val="24"/>
        </w:rPr>
        <w:t xml:space="preserve"> nebo pověřeného zástupce </w:t>
      </w:r>
      <w:r w:rsidR="00EB0943">
        <w:rPr>
          <w:rFonts w:cs="Calibri"/>
          <w:sz w:val="24"/>
          <w:szCs w:val="24"/>
        </w:rPr>
        <w:t>dodavatele</w:t>
      </w:r>
      <w:r w:rsidRPr="005F6E9A">
        <w:rPr>
          <w:rFonts w:cs="Calibri"/>
          <w:sz w:val="24"/>
          <w:szCs w:val="24"/>
        </w:rPr>
        <w:t xml:space="preserve"> a vytištěna nesmazatelnou formou. Součástí nabídky bude rovněž kopie kompletní nabídky, včetně </w:t>
      </w:r>
      <w:r w:rsidR="00EB0943">
        <w:rPr>
          <w:rFonts w:cs="Calibri"/>
          <w:sz w:val="24"/>
          <w:szCs w:val="24"/>
        </w:rPr>
        <w:t xml:space="preserve">elektronické kopie podepsaného </w:t>
      </w:r>
      <w:r w:rsidRPr="005F6E9A">
        <w:rPr>
          <w:rFonts w:cs="Calibri"/>
          <w:sz w:val="24"/>
          <w:szCs w:val="24"/>
        </w:rPr>
        <w:t>návrhu smlouvy o dílo v elektronické podobě (na CD-R návrh smlouvy o dílo ve formátu *.doc, ostatní části lze ve formátu *.</w:t>
      </w:r>
      <w:proofErr w:type="spellStart"/>
      <w:r w:rsidRPr="005F6E9A">
        <w:rPr>
          <w:rFonts w:cs="Calibri"/>
          <w:sz w:val="24"/>
          <w:szCs w:val="24"/>
        </w:rPr>
        <w:t>pdf</w:t>
      </w:r>
      <w:proofErr w:type="spellEnd"/>
      <w:r w:rsidRPr="005F6E9A">
        <w:rPr>
          <w:rFonts w:cs="Calibri"/>
          <w:sz w:val="24"/>
          <w:szCs w:val="24"/>
        </w:rPr>
        <w:t>). V případě rozporů mezi tištěnou a elektronickou podobou nabídky nebo návrhu smlouvy o dílo je rozhodující písemná podoba.</w:t>
      </w:r>
    </w:p>
    <w:p w14:paraId="1A95184C" w14:textId="77777777" w:rsidR="00A057A3" w:rsidRPr="005F6E9A" w:rsidRDefault="00A057A3" w:rsidP="00351AA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4D1E50A" w14:textId="77777777" w:rsidR="005F6E9A" w:rsidRDefault="005F6E9A" w:rsidP="00A057A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F6E9A">
        <w:rPr>
          <w:rFonts w:cs="Calibri"/>
          <w:sz w:val="24"/>
          <w:szCs w:val="24"/>
        </w:rPr>
        <w:t>Nabídka bude řádně čitelná, bez škrtů a přepisů.</w:t>
      </w:r>
      <w:r w:rsidR="00A057A3">
        <w:rPr>
          <w:rFonts w:cs="Calibri"/>
          <w:sz w:val="24"/>
          <w:szCs w:val="24"/>
        </w:rPr>
        <w:t xml:space="preserve"> </w:t>
      </w:r>
      <w:r w:rsidRPr="005F6E9A">
        <w:rPr>
          <w:rFonts w:cs="Calibri"/>
          <w:sz w:val="24"/>
          <w:szCs w:val="24"/>
        </w:rPr>
        <w:t>Výše uvedené vylučuje předložení nabídky pouze v elektronické formě.</w:t>
      </w:r>
    </w:p>
    <w:p w14:paraId="634C8AC5" w14:textId="77777777" w:rsidR="00A057A3" w:rsidRPr="005F6E9A" w:rsidRDefault="00A057A3" w:rsidP="00A057A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A74951D" w14:textId="77777777" w:rsidR="005F6E9A" w:rsidRDefault="005F6E9A" w:rsidP="00A057A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F6E9A">
        <w:rPr>
          <w:rFonts w:cs="Calibri"/>
          <w:sz w:val="24"/>
          <w:szCs w:val="24"/>
        </w:rPr>
        <w:t xml:space="preserve">Nabídka bude zajištěna proti neoprávněné manipulaci provázáním všech listů nabídky provázkem, jehož volné konce budou přelepeny samolepkou, přes kterou bude razítko a podpis statutárního orgánu </w:t>
      </w:r>
      <w:r w:rsidR="00B80532">
        <w:rPr>
          <w:rFonts w:cs="Calibri"/>
          <w:sz w:val="24"/>
          <w:szCs w:val="24"/>
        </w:rPr>
        <w:t>dodavatele</w:t>
      </w:r>
      <w:r w:rsidRPr="005F6E9A">
        <w:rPr>
          <w:rFonts w:cs="Calibri"/>
          <w:sz w:val="24"/>
          <w:szCs w:val="24"/>
        </w:rPr>
        <w:t xml:space="preserve"> nebo pověřeného zástupce </w:t>
      </w:r>
      <w:r w:rsidR="00B80532">
        <w:rPr>
          <w:rFonts w:cs="Calibri"/>
          <w:sz w:val="24"/>
          <w:szCs w:val="24"/>
        </w:rPr>
        <w:t>dodavatele</w:t>
      </w:r>
      <w:r w:rsidRPr="005F6E9A">
        <w:rPr>
          <w:rFonts w:cs="Calibri"/>
          <w:sz w:val="24"/>
          <w:szCs w:val="24"/>
        </w:rPr>
        <w:t>. Provázání provázkem nesmí bránit listování v nabídce. Listy nabídky budou číslovány vzestupnou řadou.</w:t>
      </w:r>
    </w:p>
    <w:p w14:paraId="35894271" w14:textId="77777777" w:rsidR="00A057A3" w:rsidRPr="005F6E9A" w:rsidRDefault="00A057A3" w:rsidP="00A057A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DC6B8C6" w14:textId="77777777" w:rsidR="005F6E9A" w:rsidRDefault="00B80532" w:rsidP="00A057A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Dodavatel</w:t>
      </w:r>
      <w:r w:rsidR="005F6E9A" w:rsidRPr="005F6E9A">
        <w:rPr>
          <w:rFonts w:cs="Calibri"/>
          <w:sz w:val="24"/>
          <w:szCs w:val="24"/>
        </w:rPr>
        <w:t xml:space="preserve"> může podat pouze jednu nabídku. Dodavatel, který podá nabídku, nesmí být současně </w:t>
      </w:r>
      <w:r>
        <w:rPr>
          <w:rFonts w:cs="Calibri"/>
          <w:sz w:val="24"/>
          <w:szCs w:val="24"/>
        </w:rPr>
        <w:t>podd</w:t>
      </w:r>
      <w:r w:rsidR="005F6E9A" w:rsidRPr="005F6E9A">
        <w:rPr>
          <w:rFonts w:cs="Calibri"/>
          <w:sz w:val="24"/>
          <w:szCs w:val="24"/>
        </w:rPr>
        <w:t xml:space="preserve">odavatelem, jehož prostřednictvím jiný </w:t>
      </w:r>
      <w:r>
        <w:rPr>
          <w:rFonts w:cs="Calibri"/>
          <w:sz w:val="24"/>
          <w:szCs w:val="24"/>
        </w:rPr>
        <w:t>dodavatel</w:t>
      </w:r>
      <w:r w:rsidR="005F6E9A" w:rsidRPr="005F6E9A">
        <w:rPr>
          <w:rFonts w:cs="Calibri"/>
          <w:sz w:val="24"/>
          <w:szCs w:val="24"/>
        </w:rPr>
        <w:t xml:space="preserve"> v tomtéž zadávacím řízení prokazuje kvalifikaci. Pokud </w:t>
      </w:r>
      <w:r>
        <w:rPr>
          <w:rFonts w:cs="Calibri"/>
          <w:sz w:val="24"/>
          <w:szCs w:val="24"/>
        </w:rPr>
        <w:t>dodavatel</w:t>
      </w:r>
      <w:r w:rsidR="005F6E9A" w:rsidRPr="005F6E9A">
        <w:rPr>
          <w:rFonts w:cs="Calibri"/>
          <w:sz w:val="24"/>
          <w:szCs w:val="24"/>
        </w:rPr>
        <w:t xml:space="preserve"> podá více nabídek samostatně nebo společně s dalšími </w:t>
      </w:r>
      <w:r>
        <w:rPr>
          <w:rFonts w:cs="Calibri"/>
          <w:sz w:val="24"/>
          <w:szCs w:val="24"/>
        </w:rPr>
        <w:t>dodavateli</w:t>
      </w:r>
      <w:r w:rsidR="005F6E9A" w:rsidRPr="005F6E9A">
        <w:rPr>
          <w:rFonts w:cs="Calibri"/>
          <w:sz w:val="24"/>
          <w:szCs w:val="24"/>
        </w:rPr>
        <w:t xml:space="preserve">, nebo je </w:t>
      </w:r>
      <w:r>
        <w:rPr>
          <w:rFonts w:cs="Calibri"/>
          <w:sz w:val="24"/>
          <w:szCs w:val="24"/>
        </w:rPr>
        <w:t>pod</w:t>
      </w:r>
      <w:r w:rsidR="005F6E9A" w:rsidRPr="005F6E9A">
        <w:rPr>
          <w:rFonts w:cs="Calibri"/>
          <w:sz w:val="24"/>
          <w:szCs w:val="24"/>
        </w:rPr>
        <w:t xml:space="preserve">dodavatelem, jehož prostřednictvím jiný </w:t>
      </w:r>
      <w:r>
        <w:rPr>
          <w:rFonts w:cs="Calibri"/>
          <w:sz w:val="24"/>
          <w:szCs w:val="24"/>
        </w:rPr>
        <w:t>dodavatel</w:t>
      </w:r>
      <w:r w:rsidR="005F6E9A" w:rsidRPr="005F6E9A">
        <w:rPr>
          <w:rFonts w:cs="Calibri"/>
          <w:sz w:val="24"/>
          <w:szCs w:val="24"/>
        </w:rPr>
        <w:t xml:space="preserve"> v tomtéž zadávacím řízení prokazuje kvalifikaci, zadavatel všechny nabídky podané takovým </w:t>
      </w:r>
      <w:r>
        <w:rPr>
          <w:rFonts w:cs="Calibri"/>
          <w:sz w:val="24"/>
          <w:szCs w:val="24"/>
        </w:rPr>
        <w:t xml:space="preserve">dodavatelem </w:t>
      </w:r>
      <w:r w:rsidR="005F6E9A" w:rsidRPr="005F6E9A">
        <w:rPr>
          <w:rFonts w:cs="Calibri"/>
          <w:sz w:val="24"/>
          <w:szCs w:val="24"/>
        </w:rPr>
        <w:t>vyřadí.</w:t>
      </w:r>
    </w:p>
    <w:p w14:paraId="7BAB67F5" w14:textId="77777777" w:rsidR="00A057A3" w:rsidRPr="005F6E9A" w:rsidRDefault="00A057A3" w:rsidP="00A057A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9C00EB9" w14:textId="77777777" w:rsidR="005F6E9A" w:rsidRPr="005F6E9A" w:rsidRDefault="005F6E9A" w:rsidP="00A057A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F6E9A">
        <w:rPr>
          <w:rFonts w:cs="Calibri"/>
          <w:sz w:val="24"/>
          <w:szCs w:val="24"/>
        </w:rPr>
        <w:t xml:space="preserve">Návrh smlouvy o dílo a jakékoli další dokumenty </w:t>
      </w:r>
      <w:r w:rsidR="00B80532">
        <w:rPr>
          <w:rFonts w:cs="Calibri"/>
          <w:sz w:val="24"/>
          <w:szCs w:val="24"/>
        </w:rPr>
        <w:t>obsažené v nabídce vypracované dodavatelem</w:t>
      </w:r>
      <w:r w:rsidRPr="005F6E9A">
        <w:rPr>
          <w:rFonts w:cs="Calibri"/>
          <w:sz w:val="24"/>
          <w:szCs w:val="24"/>
        </w:rPr>
        <w:t xml:space="preserve"> za účelem prokázání splnění podmínek veřejné zakázky (vedle návrhu smlouvy o dílo rovněž všechna čestná prohlášení), musí být podepsány statutárním orgánem </w:t>
      </w:r>
      <w:r w:rsidR="00B80532">
        <w:rPr>
          <w:rFonts w:cs="Calibri"/>
          <w:sz w:val="24"/>
          <w:szCs w:val="24"/>
        </w:rPr>
        <w:t>dodavatele</w:t>
      </w:r>
      <w:r w:rsidRPr="005F6E9A">
        <w:rPr>
          <w:rFonts w:cs="Calibri"/>
          <w:sz w:val="24"/>
          <w:szCs w:val="24"/>
        </w:rPr>
        <w:t xml:space="preserve"> nebo osobou oprávněnou za </w:t>
      </w:r>
      <w:r w:rsidR="00B80532">
        <w:rPr>
          <w:rFonts w:cs="Calibri"/>
          <w:sz w:val="24"/>
          <w:szCs w:val="24"/>
        </w:rPr>
        <w:t>dodavatele</w:t>
      </w:r>
      <w:r w:rsidRPr="005F6E9A">
        <w:rPr>
          <w:rFonts w:cs="Calibri"/>
          <w:sz w:val="24"/>
          <w:szCs w:val="24"/>
        </w:rPr>
        <w:t xml:space="preserve"> jednat a podepisovat</w:t>
      </w:r>
      <w:r w:rsidR="00B80532">
        <w:rPr>
          <w:rFonts w:cs="Calibri"/>
          <w:sz w:val="24"/>
          <w:szCs w:val="24"/>
        </w:rPr>
        <w:t>.</w:t>
      </w:r>
    </w:p>
    <w:p w14:paraId="5801BEA0" w14:textId="77777777" w:rsidR="00A057A3" w:rsidRDefault="00A057A3" w:rsidP="005F6E9A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55FADDDC" w14:textId="77777777" w:rsidR="005F6E9A" w:rsidRPr="005F6E9A" w:rsidRDefault="00A04733" w:rsidP="00A057A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Dodavatel</w:t>
      </w:r>
      <w:r w:rsidR="005F6E9A" w:rsidRPr="005F6E9A">
        <w:rPr>
          <w:rFonts w:cs="Calibri"/>
          <w:sz w:val="24"/>
          <w:szCs w:val="24"/>
        </w:rPr>
        <w:t xml:space="preserve"> v nabídce předloží písemný souhlas, že veškeré údaje v ní uvedené mohou být zveřejněny.</w:t>
      </w:r>
    </w:p>
    <w:p w14:paraId="141E23AE" w14:textId="77777777" w:rsidR="005F6E9A" w:rsidRDefault="005F6E9A" w:rsidP="005F6E9A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634B8D1F" w14:textId="77777777" w:rsidR="005F6E9A" w:rsidRPr="005F6E9A" w:rsidRDefault="005F6E9A" w:rsidP="00A057A3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5F6E9A">
        <w:rPr>
          <w:rFonts w:cs="Calibri"/>
          <w:sz w:val="24"/>
          <w:szCs w:val="24"/>
        </w:rPr>
        <w:t>Předložená nabídka bude členěna následujícím způsobem:</w:t>
      </w:r>
    </w:p>
    <w:p w14:paraId="6471BFF7" w14:textId="77777777" w:rsidR="005F6E9A" w:rsidRPr="0098025A" w:rsidRDefault="005F6E9A" w:rsidP="001731E5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="Calibri"/>
        </w:rPr>
      </w:pPr>
      <w:r w:rsidRPr="0098025A">
        <w:rPr>
          <w:rFonts w:asciiTheme="minorHAnsi" w:hAnsiTheme="minorHAnsi" w:cs="Calibri"/>
        </w:rPr>
        <w:t xml:space="preserve">Krycí list nabídky (příloha č. </w:t>
      </w:r>
      <w:r w:rsidR="00721598" w:rsidRPr="0098025A">
        <w:rPr>
          <w:rFonts w:asciiTheme="minorHAnsi" w:hAnsiTheme="minorHAnsi" w:cs="Calibri"/>
        </w:rPr>
        <w:t>3</w:t>
      </w:r>
      <w:r w:rsidRPr="0098025A">
        <w:rPr>
          <w:rFonts w:asciiTheme="minorHAnsi" w:hAnsiTheme="minorHAnsi" w:cs="Calibri"/>
        </w:rPr>
        <w:t xml:space="preserve"> této </w:t>
      </w:r>
      <w:r w:rsidR="00A04733" w:rsidRPr="0098025A">
        <w:rPr>
          <w:rFonts w:asciiTheme="minorHAnsi" w:hAnsiTheme="minorHAnsi" w:cs="Calibri"/>
        </w:rPr>
        <w:t>výzvy k podání nabídek</w:t>
      </w:r>
      <w:r w:rsidRPr="0098025A">
        <w:rPr>
          <w:rFonts w:asciiTheme="minorHAnsi" w:hAnsiTheme="minorHAnsi" w:cs="Calibri"/>
        </w:rPr>
        <w:t>).</w:t>
      </w:r>
    </w:p>
    <w:p w14:paraId="7ADE6189" w14:textId="77777777" w:rsidR="00A04733" w:rsidRPr="0098025A" w:rsidRDefault="00A04733" w:rsidP="001731E5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="Calibri"/>
        </w:rPr>
      </w:pPr>
      <w:r w:rsidRPr="0098025A">
        <w:rPr>
          <w:rFonts w:asciiTheme="minorHAnsi" w:hAnsiTheme="minorHAnsi" w:cs="Calibri"/>
        </w:rPr>
        <w:t>Cenová nabídka (nabízená cena díla v Kč bez DPH, vyčíslení DPH a maximální cena díla včetně DPH). Cena uvedená v nabídce za vypracování zakázky bude stanovena jako cena maximální se započtením veškerých nákladů (mj. také případné správní poplatky apod.), rizik, zisku a finančních vlivů (např. inflace), včetně DPH.</w:t>
      </w:r>
    </w:p>
    <w:p w14:paraId="4050B9CF" w14:textId="77777777" w:rsidR="005F6E9A" w:rsidRPr="0098025A" w:rsidRDefault="005F6E9A" w:rsidP="001731E5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="Calibri"/>
        </w:rPr>
      </w:pPr>
      <w:r w:rsidRPr="0098025A">
        <w:rPr>
          <w:rFonts w:asciiTheme="minorHAnsi" w:hAnsiTheme="minorHAnsi" w:cs="Calibri"/>
        </w:rPr>
        <w:t>Obsah nabídky s uvedením čísel kapitol a čísel stránek nebo listů, seznamu příloh.</w:t>
      </w:r>
    </w:p>
    <w:p w14:paraId="73F5098C" w14:textId="77777777" w:rsidR="005F6E9A" w:rsidRPr="0098025A" w:rsidRDefault="005F6E9A" w:rsidP="001731E5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="Calibri"/>
        </w:rPr>
      </w:pPr>
      <w:r w:rsidRPr="0098025A">
        <w:rPr>
          <w:rFonts w:asciiTheme="minorHAnsi" w:hAnsiTheme="minorHAnsi" w:cs="Calibri"/>
        </w:rPr>
        <w:t xml:space="preserve">Doklady prokazující splnění kvalifikace dle kapitoly 4. Požadavky na prokázání splnění kvalifikace této </w:t>
      </w:r>
      <w:r w:rsidR="00A04733" w:rsidRPr="0098025A">
        <w:rPr>
          <w:rFonts w:asciiTheme="minorHAnsi" w:hAnsiTheme="minorHAnsi" w:cs="Calibri"/>
        </w:rPr>
        <w:t>výzvy k podání nabídek</w:t>
      </w:r>
      <w:r w:rsidRPr="0098025A">
        <w:rPr>
          <w:rFonts w:asciiTheme="minorHAnsi" w:hAnsiTheme="minorHAnsi" w:cs="Calibri"/>
        </w:rPr>
        <w:t>.</w:t>
      </w:r>
    </w:p>
    <w:p w14:paraId="1A7C276A" w14:textId="77777777" w:rsidR="005F6E9A" w:rsidRPr="0098025A" w:rsidRDefault="005F6E9A" w:rsidP="001731E5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="Calibri"/>
        </w:rPr>
      </w:pPr>
      <w:r w:rsidRPr="0098025A">
        <w:rPr>
          <w:rFonts w:asciiTheme="minorHAnsi" w:hAnsiTheme="minorHAnsi" w:cs="Calibri"/>
        </w:rPr>
        <w:t xml:space="preserve">Návrh smlouvy o dílo (příloha č. </w:t>
      </w:r>
      <w:r w:rsidR="00721598" w:rsidRPr="0098025A">
        <w:rPr>
          <w:rFonts w:asciiTheme="minorHAnsi" w:hAnsiTheme="minorHAnsi" w:cs="Calibri"/>
        </w:rPr>
        <w:t>5</w:t>
      </w:r>
      <w:r w:rsidRPr="0098025A">
        <w:rPr>
          <w:rFonts w:asciiTheme="minorHAnsi" w:hAnsiTheme="minorHAnsi" w:cs="Calibri"/>
        </w:rPr>
        <w:t xml:space="preserve"> této </w:t>
      </w:r>
      <w:r w:rsidR="00A04733" w:rsidRPr="0098025A">
        <w:rPr>
          <w:rFonts w:asciiTheme="minorHAnsi" w:hAnsiTheme="minorHAnsi" w:cs="Calibri"/>
        </w:rPr>
        <w:t>výzvy k podání nabídek</w:t>
      </w:r>
      <w:r w:rsidRPr="0098025A">
        <w:rPr>
          <w:rFonts w:asciiTheme="minorHAnsi" w:hAnsiTheme="minorHAnsi" w:cs="Calibri"/>
        </w:rPr>
        <w:t>).</w:t>
      </w:r>
    </w:p>
    <w:p w14:paraId="2800C22F" w14:textId="77777777" w:rsidR="005F6E9A" w:rsidRPr="0098025A" w:rsidRDefault="005F6E9A" w:rsidP="005F6E9A">
      <w:pPr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</w:p>
    <w:p w14:paraId="40265326" w14:textId="77777777" w:rsidR="005F6E9A" w:rsidRPr="005F6E9A" w:rsidRDefault="005F6E9A" w:rsidP="00A057A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F6E9A">
        <w:rPr>
          <w:rFonts w:cs="Calibri"/>
          <w:sz w:val="24"/>
          <w:szCs w:val="24"/>
        </w:rPr>
        <w:t xml:space="preserve">Uvedené jednotlivé části nabídky </w:t>
      </w:r>
      <w:r w:rsidR="00A04733">
        <w:rPr>
          <w:rFonts w:cs="Calibri"/>
          <w:sz w:val="24"/>
          <w:szCs w:val="24"/>
        </w:rPr>
        <w:t xml:space="preserve">dodavatel </w:t>
      </w:r>
      <w:r w:rsidRPr="005F6E9A">
        <w:rPr>
          <w:rFonts w:cs="Calibri"/>
          <w:sz w:val="24"/>
          <w:szCs w:val="24"/>
        </w:rPr>
        <w:t>ve své nabídce zřetelně oddělí barevnými předělovými listy.</w:t>
      </w:r>
    </w:p>
    <w:p w14:paraId="1950BCFD" w14:textId="77777777" w:rsidR="005F6E9A" w:rsidRPr="005F6E9A" w:rsidRDefault="005F6E9A" w:rsidP="005F6E9A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496EE3C4" w14:textId="77777777" w:rsidR="005F6E9A" w:rsidRPr="005F6E9A" w:rsidRDefault="005F6E9A" w:rsidP="00A057A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F6E9A">
        <w:rPr>
          <w:rFonts w:cs="Calibri"/>
          <w:sz w:val="24"/>
          <w:szCs w:val="24"/>
        </w:rPr>
        <w:t xml:space="preserve">Nabídka, která svým obsahem nebude splňovat výše uvedené požadavky, bude </w:t>
      </w:r>
      <w:r w:rsidR="00AC18C9">
        <w:rPr>
          <w:rFonts w:cs="Calibri"/>
          <w:sz w:val="24"/>
          <w:szCs w:val="24"/>
        </w:rPr>
        <w:t>vyřazena a dodavatel vyloučen</w:t>
      </w:r>
      <w:r w:rsidRPr="005F6E9A">
        <w:rPr>
          <w:rFonts w:cs="Calibri"/>
          <w:sz w:val="24"/>
          <w:szCs w:val="24"/>
        </w:rPr>
        <w:t>.</w:t>
      </w:r>
    </w:p>
    <w:p w14:paraId="3E24B656" w14:textId="77777777" w:rsidR="005F6E9A" w:rsidRPr="005F6E9A" w:rsidRDefault="005F6E9A" w:rsidP="005F6E9A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2173DCCF" w14:textId="77777777" w:rsidR="005F6E9A" w:rsidRDefault="005F6E9A" w:rsidP="000A542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F6E9A">
        <w:rPr>
          <w:rFonts w:cs="Calibri"/>
          <w:sz w:val="24"/>
          <w:szCs w:val="24"/>
        </w:rPr>
        <w:t>Nabídku na</w:t>
      </w:r>
      <w:r w:rsidR="0040552F">
        <w:rPr>
          <w:rFonts w:cs="Calibri"/>
          <w:sz w:val="24"/>
          <w:szCs w:val="24"/>
        </w:rPr>
        <w:t xml:space="preserve"> zakázku je nezbytné doručit do </w:t>
      </w:r>
      <w:r w:rsidR="00EF33A2" w:rsidRPr="0092275B">
        <w:rPr>
          <w:rFonts w:cs="Calibri"/>
          <w:b/>
          <w:sz w:val="24"/>
          <w:szCs w:val="24"/>
          <w:u w:val="single"/>
        </w:rPr>
        <w:t>1</w:t>
      </w:r>
      <w:r w:rsidR="00713CF5">
        <w:rPr>
          <w:rFonts w:cs="Calibri"/>
          <w:b/>
          <w:sz w:val="24"/>
          <w:szCs w:val="24"/>
          <w:u w:val="single"/>
        </w:rPr>
        <w:t>9</w:t>
      </w:r>
      <w:r w:rsidR="00EF33A2" w:rsidRPr="0092275B">
        <w:rPr>
          <w:rFonts w:cs="Calibri"/>
          <w:b/>
          <w:sz w:val="24"/>
          <w:szCs w:val="24"/>
          <w:u w:val="single"/>
        </w:rPr>
        <w:t>. dubna</w:t>
      </w:r>
      <w:r w:rsidR="0040552F" w:rsidRPr="0092275B">
        <w:rPr>
          <w:rFonts w:cs="Calibri"/>
          <w:b/>
          <w:sz w:val="24"/>
          <w:szCs w:val="24"/>
          <w:u w:val="single"/>
        </w:rPr>
        <w:t xml:space="preserve"> </w:t>
      </w:r>
      <w:r w:rsidR="005E6512" w:rsidRPr="0092275B">
        <w:rPr>
          <w:rFonts w:cs="Calibri"/>
          <w:b/>
          <w:sz w:val="24"/>
          <w:szCs w:val="24"/>
          <w:u w:val="single"/>
        </w:rPr>
        <w:t>201</w:t>
      </w:r>
      <w:r w:rsidR="008032A8" w:rsidRPr="0092275B">
        <w:rPr>
          <w:rFonts w:cs="Calibri"/>
          <w:b/>
          <w:sz w:val="24"/>
          <w:szCs w:val="24"/>
          <w:u w:val="single"/>
        </w:rPr>
        <w:t>7</w:t>
      </w:r>
      <w:r w:rsidRPr="0092275B">
        <w:rPr>
          <w:rFonts w:cs="Calibri"/>
          <w:b/>
          <w:sz w:val="24"/>
          <w:szCs w:val="24"/>
          <w:u w:val="single"/>
        </w:rPr>
        <w:t xml:space="preserve"> do </w:t>
      </w:r>
      <w:r w:rsidR="00EF33A2" w:rsidRPr="0092275B">
        <w:rPr>
          <w:rFonts w:cs="Calibri"/>
          <w:b/>
          <w:sz w:val="24"/>
          <w:szCs w:val="24"/>
          <w:u w:val="single"/>
        </w:rPr>
        <w:t>9.00</w:t>
      </w:r>
      <w:r w:rsidRPr="0092275B">
        <w:rPr>
          <w:rFonts w:cs="Calibri"/>
          <w:b/>
          <w:sz w:val="24"/>
          <w:szCs w:val="24"/>
          <w:u w:val="single"/>
        </w:rPr>
        <w:t xml:space="preserve"> hodin</w:t>
      </w:r>
      <w:r w:rsidRPr="0092275B">
        <w:rPr>
          <w:rFonts w:cs="Calibri"/>
          <w:sz w:val="24"/>
          <w:szCs w:val="24"/>
        </w:rPr>
        <w:t xml:space="preserve"> </w:t>
      </w:r>
      <w:r w:rsidRPr="005F6E9A">
        <w:rPr>
          <w:rFonts w:cs="Calibri"/>
          <w:sz w:val="24"/>
          <w:szCs w:val="24"/>
        </w:rPr>
        <w:t>na podatelnu Krajského úřadu Královéhradeckého kraje, Pivovarské náměstí 1245, 500 03 Hradec Králové. Na nabídku podanou po uplynutí této lhůty se pohlíží, jako by nebyla podána.</w:t>
      </w:r>
    </w:p>
    <w:p w14:paraId="74EAA353" w14:textId="77777777" w:rsidR="000A542D" w:rsidRDefault="000A542D" w:rsidP="00C5381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88894D8" w14:textId="77777777" w:rsidR="00544CAC" w:rsidRDefault="00544CAC" w:rsidP="00C5381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AC31FAC" w14:textId="77777777" w:rsidR="004128E3" w:rsidRPr="004034FA" w:rsidRDefault="004128E3" w:rsidP="00544CAC">
      <w:pPr>
        <w:pStyle w:val="Nadpis1"/>
      </w:pPr>
      <w:r w:rsidRPr="004034FA">
        <w:t>POŽADAVKY NA PROKÁZÁNÍ SPLNĚNÍ KVALIFIKACE</w:t>
      </w:r>
    </w:p>
    <w:p w14:paraId="0AA2F755" w14:textId="77777777" w:rsidR="00C52057" w:rsidRPr="00C52057" w:rsidRDefault="00C52057" w:rsidP="00C52057">
      <w:pPr>
        <w:spacing w:after="0"/>
        <w:rPr>
          <w:sz w:val="24"/>
          <w:szCs w:val="24"/>
          <w:lang w:eastAsia="cs-CZ"/>
        </w:rPr>
      </w:pPr>
    </w:p>
    <w:p w14:paraId="28F7364C" w14:textId="77777777" w:rsidR="00D134FE" w:rsidRDefault="00D134FE" w:rsidP="00D134F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51510">
        <w:rPr>
          <w:rFonts w:cs="Calibri"/>
          <w:sz w:val="24"/>
          <w:szCs w:val="24"/>
        </w:rPr>
        <w:t xml:space="preserve">Kvalifikovaným pro plnění veřejné zakázky je </w:t>
      </w:r>
      <w:r w:rsidR="007A6C3C">
        <w:rPr>
          <w:rFonts w:cs="Calibri"/>
          <w:sz w:val="24"/>
          <w:szCs w:val="24"/>
        </w:rPr>
        <w:t xml:space="preserve">dodavatel, který splní základní, </w:t>
      </w:r>
      <w:r w:rsidRPr="00D51510">
        <w:rPr>
          <w:rFonts w:cs="Calibri"/>
          <w:sz w:val="24"/>
          <w:szCs w:val="24"/>
        </w:rPr>
        <w:t xml:space="preserve">profesní </w:t>
      </w:r>
      <w:r w:rsidR="007A6C3C">
        <w:rPr>
          <w:rFonts w:cs="Calibri"/>
          <w:sz w:val="24"/>
          <w:szCs w:val="24"/>
        </w:rPr>
        <w:t xml:space="preserve">a technickou </w:t>
      </w:r>
      <w:r w:rsidRPr="00D51510">
        <w:rPr>
          <w:rFonts w:cs="Calibri"/>
          <w:sz w:val="24"/>
          <w:szCs w:val="24"/>
        </w:rPr>
        <w:t>způsobilost (</w:t>
      </w:r>
      <w:r>
        <w:rPr>
          <w:rFonts w:cs="Calibri"/>
          <w:sz w:val="24"/>
          <w:szCs w:val="24"/>
        </w:rPr>
        <w:t>p</w:t>
      </w:r>
      <w:r w:rsidRPr="00D51510">
        <w:rPr>
          <w:rFonts w:cs="Calibri"/>
          <w:sz w:val="24"/>
          <w:szCs w:val="24"/>
        </w:rPr>
        <w:t xml:space="preserve">říloha č. </w:t>
      </w:r>
      <w:r w:rsidR="001731E5">
        <w:rPr>
          <w:rFonts w:cs="Calibri"/>
          <w:sz w:val="24"/>
          <w:szCs w:val="24"/>
        </w:rPr>
        <w:t>4</w:t>
      </w:r>
      <w:r w:rsidRPr="00D5151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této výzvy k podání nabídek</w:t>
      </w:r>
      <w:r w:rsidRPr="00D51510">
        <w:rPr>
          <w:rFonts w:cs="Calibri"/>
          <w:sz w:val="24"/>
          <w:szCs w:val="24"/>
        </w:rPr>
        <w:t xml:space="preserve">). </w:t>
      </w:r>
    </w:p>
    <w:p w14:paraId="2EEAC0DA" w14:textId="77777777" w:rsidR="00D134FE" w:rsidRPr="00D51510" w:rsidRDefault="00D134FE" w:rsidP="00D134F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EF52A5B" w14:textId="77777777" w:rsidR="00D134FE" w:rsidRDefault="00D134FE" w:rsidP="00D134F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51510">
        <w:rPr>
          <w:rFonts w:cs="Calibri"/>
          <w:sz w:val="24"/>
          <w:szCs w:val="24"/>
        </w:rPr>
        <w:t xml:space="preserve">Pokud do doby rozhodnutí o výběru nejvhodnější nabídky přestane dodavatel splňovat kvalifikaci, je dodavatel povinen nejpozději do 5 </w:t>
      </w:r>
      <w:r>
        <w:rPr>
          <w:rFonts w:cs="Calibri"/>
          <w:sz w:val="24"/>
          <w:szCs w:val="24"/>
        </w:rPr>
        <w:t xml:space="preserve">pracovních dnů tuto skutečnost </w:t>
      </w:r>
      <w:r w:rsidR="00B75167">
        <w:rPr>
          <w:rFonts w:cs="Calibri"/>
          <w:sz w:val="24"/>
          <w:szCs w:val="24"/>
        </w:rPr>
        <w:t>z</w:t>
      </w:r>
      <w:r w:rsidRPr="00D51510">
        <w:rPr>
          <w:rFonts w:cs="Calibri"/>
          <w:sz w:val="24"/>
          <w:szCs w:val="24"/>
        </w:rPr>
        <w:t xml:space="preserve">adavateli písemně oznámit. </w:t>
      </w:r>
    </w:p>
    <w:p w14:paraId="1E66E9FC" w14:textId="77777777" w:rsidR="00D134FE" w:rsidRPr="00D51510" w:rsidRDefault="00D134FE" w:rsidP="00D134F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D2B2503" w14:textId="77777777" w:rsidR="00D134FE" w:rsidRDefault="00D134FE" w:rsidP="00D134FE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1510">
        <w:rPr>
          <w:rFonts w:cs="Calibri"/>
          <w:b/>
          <w:sz w:val="24"/>
          <w:szCs w:val="24"/>
        </w:rPr>
        <w:t>Dodavatel, který nesplní kvalifikaci v požad</w:t>
      </w:r>
      <w:r>
        <w:rPr>
          <w:rFonts w:cs="Calibri"/>
          <w:b/>
          <w:sz w:val="24"/>
          <w:szCs w:val="24"/>
        </w:rPr>
        <w:t>ovaném rozsahu, bude z účasti v </w:t>
      </w:r>
      <w:r w:rsidRPr="00D51510">
        <w:rPr>
          <w:rFonts w:cs="Calibri"/>
          <w:b/>
          <w:sz w:val="24"/>
          <w:szCs w:val="24"/>
        </w:rPr>
        <w:t xml:space="preserve">zadávacím řízení vyloučen. </w:t>
      </w:r>
    </w:p>
    <w:p w14:paraId="2B37D456" w14:textId="77777777" w:rsidR="00D134FE" w:rsidRDefault="00D134FE" w:rsidP="00D134F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7D99E9E" w14:textId="77777777" w:rsidR="00D134FE" w:rsidRPr="00A11A09" w:rsidRDefault="00D134FE" w:rsidP="00D134F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11A09">
        <w:rPr>
          <w:rFonts w:cs="Calibri"/>
          <w:sz w:val="24"/>
          <w:szCs w:val="24"/>
        </w:rPr>
        <w:t>Dodavatel není oprávněn kvalifikaci dokládat dalšími osobami</w:t>
      </w:r>
      <w:r>
        <w:rPr>
          <w:rFonts w:cs="Calibri"/>
          <w:sz w:val="24"/>
          <w:szCs w:val="24"/>
        </w:rPr>
        <w:t>,</w:t>
      </w:r>
      <w:r w:rsidRPr="00A11A09">
        <w:rPr>
          <w:rFonts w:cs="Calibri"/>
          <w:sz w:val="24"/>
          <w:szCs w:val="24"/>
        </w:rPr>
        <w:t xml:space="preserve"> pokud není stanoveno jinak.</w:t>
      </w:r>
    </w:p>
    <w:p w14:paraId="12A6CFCB" w14:textId="77777777" w:rsidR="00C52057" w:rsidRPr="004128E3" w:rsidRDefault="00C52057" w:rsidP="00C5205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47E61A9" w14:textId="77777777" w:rsidR="004128E3" w:rsidRPr="0064338B" w:rsidRDefault="00D134FE" w:rsidP="00C53813">
      <w:pPr>
        <w:pStyle w:val="Nadpis2"/>
      </w:pPr>
      <w:r>
        <w:t>SPLNĚNÍ ZÁKLADNÍ ZPŮSOBILOSTI</w:t>
      </w:r>
    </w:p>
    <w:p w14:paraId="1F754BBD" w14:textId="77777777" w:rsidR="006A3D98" w:rsidRDefault="006A3D98" w:rsidP="006A3D98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71E7661A" w14:textId="77777777" w:rsidR="006A3D98" w:rsidRPr="006A3D98" w:rsidRDefault="006A3D98" w:rsidP="00C52057">
      <w:pPr>
        <w:spacing w:after="120" w:line="240" w:lineRule="auto"/>
        <w:jc w:val="both"/>
        <w:rPr>
          <w:rFonts w:cs="Calibri"/>
          <w:sz w:val="24"/>
          <w:szCs w:val="24"/>
        </w:rPr>
      </w:pPr>
      <w:proofErr w:type="gramStart"/>
      <w:r w:rsidRPr="006A3D98">
        <w:rPr>
          <w:rFonts w:cs="Calibri"/>
          <w:sz w:val="24"/>
          <w:szCs w:val="24"/>
        </w:rPr>
        <w:t>Základní</w:t>
      </w:r>
      <w:proofErr w:type="gramEnd"/>
      <w:r w:rsidRPr="006A3D98">
        <w:rPr>
          <w:rFonts w:cs="Calibri"/>
          <w:sz w:val="24"/>
          <w:szCs w:val="24"/>
        </w:rPr>
        <w:t xml:space="preserve"> </w:t>
      </w:r>
      <w:r w:rsidR="00D134FE">
        <w:rPr>
          <w:rFonts w:cs="Calibri"/>
          <w:sz w:val="24"/>
          <w:szCs w:val="24"/>
        </w:rPr>
        <w:t>způsobilost</w:t>
      </w:r>
      <w:r w:rsidRPr="006A3D98">
        <w:rPr>
          <w:rFonts w:cs="Calibri"/>
          <w:sz w:val="24"/>
          <w:szCs w:val="24"/>
        </w:rPr>
        <w:t xml:space="preserve"> </w:t>
      </w:r>
      <w:r w:rsidR="00D134FE">
        <w:rPr>
          <w:rFonts w:cs="Calibri"/>
          <w:sz w:val="24"/>
          <w:szCs w:val="24"/>
        </w:rPr>
        <w:t>ne</w:t>
      </w:r>
      <w:r w:rsidRPr="006A3D98">
        <w:rPr>
          <w:rFonts w:cs="Calibri"/>
          <w:sz w:val="24"/>
          <w:szCs w:val="24"/>
        </w:rPr>
        <w:t xml:space="preserve">splňuje dodavatel, </w:t>
      </w:r>
      <w:proofErr w:type="gramStart"/>
      <w:r w:rsidRPr="006A3D98">
        <w:rPr>
          <w:rFonts w:cs="Calibri"/>
          <w:sz w:val="24"/>
          <w:szCs w:val="24"/>
        </w:rPr>
        <w:t>který:</w:t>
      </w:r>
      <w:proofErr w:type="gramEnd"/>
      <w:r w:rsidRPr="006A3D98">
        <w:rPr>
          <w:rFonts w:cs="Calibri"/>
          <w:sz w:val="24"/>
          <w:szCs w:val="24"/>
        </w:rPr>
        <w:t xml:space="preserve"> </w:t>
      </w:r>
    </w:p>
    <w:p w14:paraId="5544E87B" w14:textId="77777777" w:rsidR="00D134FE" w:rsidRPr="003C0585" w:rsidRDefault="00D134FE" w:rsidP="00D134FE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3C0585">
        <w:rPr>
          <w:rFonts w:cs="Calibri"/>
          <w:sz w:val="24"/>
          <w:szCs w:val="24"/>
        </w:rPr>
        <w:t xml:space="preserve">a) byl v zemi svého sídla v posledních 5 letech před zahájením zadávacího řízení pravomocně odsouzen pro trestný čin uvedený v příloze č. 3 </w:t>
      </w:r>
      <w:r>
        <w:rPr>
          <w:rFonts w:cs="Calibri"/>
          <w:sz w:val="24"/>
          <w:szCs w:val="24"/>
        </w:rPr>
        <w:t>k zákonu</w:t>
      </w:r>
      <w:r w:rsidRPr="003C0585">
        <w:rPr>
          <w:rFonts w:cs="Calibri"/>
          <w:sz w:val="24"/>
          <w:szCs w:val="24"/>
        </w:rPr>
        <w:t xml:space="preserve"> o ZVZ nebo obdobný trestný čin podle právního řádu země sídla dodavat</w:t>
      </w:r>
      <w:r>
        <w:rPr>
          <w:rFonts w:cs="Calibri"/>
          <w:sz w:val="24"/>
          <w:szCs w:val="24"/>
        </w:rPr>
        <w:t>ele; k zahlazeným odsouzením se </w:t>
      </w:r>
      <w:r w:rsidRPr="003C0585">
        <w:rPr>
          <w:rFonts w:cs="Calibri"/>
          <w:sz w:val="24"/>
          <w:szCs w:val="24"/>
        </w:rPr>
        <w:t>nepřihlíží,</w:t>
      </w:r>
    </w:p>
    <w:p w14:paraId="4F97AC65" w14:textId="77777777" w:rsidR="00D134FE" w:rsidRPr="003C0585" w:rsidRDefault="00D134FE" w:rsidP="00D134FE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3C0585">
        <w:rPr>
          <w:rFonts w:cs="Calibri"/>
          <w:sz w:val="24"/>
          <w:szCs w:val="24"/>
        </w:rPr>
        <w:t>b) má v České republice nebo v zemi svého sídla v evidenci daní zachycen splatný daňový nedoplatek,</w:t>
      </w:r>
    </w:p>
    <w:p w14:paraId="08BD863F" w14:textId="77777777" w:rsidR="00D134FE" w:rsidRPr="003C0585" w:rsidRDefault="00D134FE" w:rsidP="00D134FE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3C0585">
        <w:rPr>
          <w:rFonts w:cs="Calibri"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69D3D369" w14:textId="77777777" w:rsidR="00D134FE" w:rsidRPr="003C0585" w:rsidRDefault="00D134FE" w:rsidP="00D134FE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3C0585">
        <w:rPr>
          <w:rFonts w:cs="Calibri"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7E6249A5" w14:textId="77777777" w:rsidR="00D134FE" w:rsidRDefault="00D134FE" w:rsidP="00D134FE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3C0585">
        <w:rPr>
          <w:rFonts w:cs="Calibri"/>
          <w:sz w:val="24"/>
          <w:szCs w:val="24"/>
        </w:rPr>
        <w:t>e) je v likvidaci, proti němuž bylo vydáno rozhodnutí o úpadku, vůči němuž byla nařízena nucená správa podle jiného právního předpisu nebo v obdobné situaci podle právního řádu země sídla dodavatele</w:t>
      </w:r>
    </w:p>
    <w:p w14:paraId="1BB02B5D" w14:textId="77777777" w:rsidR="00D134FE" w:rsidRDefault="00D134FE" w:rsidP="00D134F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07C6254" w14:textId="77777777" w:rsidR="00D134FE" w:rsidRDefault="00D134FE" w:rsidP="00D134F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C0585">
        <w:rPr>
          <w:rFonts w:cs="Calibri"/>
          <w:sz w:val="24"/>
          <w:szCs w:val="24"/>
        </w:rPr>
        <w:t>Dodavatel prokáže splnění základní způsobilosti předložením vypln</w:t>
      </w:r>
      <w:r>
        <w:rPr>
          <w:rFonts w:cs="Calibri"/>
          <w:sz w:val="24"/>
          <w:szCs w:val="24"/>
        </w:rPr>
        <w:t>ěného čestného prohlášení – viz</w:t>
      </w:r>
      <w:r w:rsidRPr="003C0585">
        <w:rPr>
          <w:rFonts w:cs="Calibri"/>
          <w:sz w:val="24"/>
          <w:szCs w:val="24"/>
        </w:rPr>
        <w:t xml:space="preserve"> příloha č. </w:t>
      </w:r>
      <w:r w:rsidR="001D667D">
        <w:rPr>
          <w:rFonts w:cs="Calibri"/>
          <w:sz w:val="24"/>
          <w:szCs w:val="24"/>
        </w:rPr>
        <w:t>4</w:t>
      </w:r>
      <w:r w:rsidRPr="003C0585">
        <w:rPr>
          <w:rFonts w:cs="Calibri"/>
          <w:sz w:val="24"/>
          <w:szCs w:val="24"/>
        </w:rPr>
        <w:t xml:space="preserve"> této </w:t>
      </w:r>
      <w:r>
        <w:rPr>
          <w:rFonts w:cs="Calibri"/>
          <w:sz w:val="24"/>
          <w:szCs w:val="24"/>
        </w:rPr>
        <w:t>výzvy k podání nabídek.</w:t>
      </w:r>
    </w:p>
    <w:p w14:paraId="4ED51EA9" w14:textId="77777777" w:rsidR="00570D65" w:rsidRDefault="00570D65" w:rsidP="00C5205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10613AE" w14:textId="77777777" w:rsidR="004128E3" w:rsidRPr="0064338B" w:rsidRDefault="004128E3" w:rsidP="00C53813">
      <w:pPr>
        <w:pStyle w:val="Nadpis2"/>
      </w:pPr>
      <w:r w:rsidRPr="0064338B">
        <w:t>SPLNĚNÍ PROFESNÍ</w:t>
      </w:r>
      <w:r w:rsidR="006B16CE">
        <w:t xml:space="preserve"> ZPŮSOBILOSTI</w:t>
      </w:r>
    </w:p>
    <w:p w14:paraId="412DF5B1" w14:textId="77777777" w:rsidR="006A3D98" w:rsidRPr="008D7CB3" w:rsidRDefault="006A3D98" w:rsidP="006A3D98">
      <w:pPr>
        <w:pStyle w:val="Odstavecseseznamem"/>
        <w:ind w:left="1080"/>
        <w:jc w:val="both"/>
        <w:rPr>
          <w:rFonts w:asciiTheme="minorHAnsi" w:hAnsiTheme="minorHAnsi" w:cstheme="minorHAnsi"/>
          <w:b/>
          <w:i/>
          <w:caps/>
        </w:rPr>
      </w:pPr>
    </w:p>
    <w:p w14:paraId="1B376E54" w14:textId="77777777" w:rsidR="006A3D98" w:rsidRPr="006A3D98" w:rsidRDefault="006A3D98" w:rsidP="00C52057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6A3D98">
        <w:rPr>
          <w:rFonts w:cs="Calibri"/>
          <w:sz w:val="24"/>
          <w:szCs w:val="24"/>
        </w:rPr>
        <w:t xml:space="preserve">Profesní kvalifikační </w:t>
      </w:r>
      <w:r w:rsidRPr="001D667D">
        <w:rPr>
          <w:rFonts w:cs="Calibri"/>
          <w:sz w:val="24"/>
          <w:szCs w:val="24"/>
        </w:rPr>
        <w:t>předpoklady</w:t>
      </w:r>
      <w:r w:rsidRPr="006A3D98">
        <w:rPr>
          <w:rFonts w:cs="Calibri"/>
          <w:sz w:val="24"/>
          <w:szCs w:val="24"/>
        </w:rPr>
        <w:t xml:space="preserve"> prokáže dodavatel předložením:</w:t>
      </w:r>
    </w:p>
    <w:p w14:paraId="38905CFD" w14:textId="77777777" w:rsidR="006A3D98" w:rsidRPr="00415BFE" w:rsidRDefault="006A3D98" w:rsidP="00957D1E">
      <w:pPr>
        <w:pStyle w:val="Odstavecseseznamem"/>
        <w:numPr>
          <w:ilvl w:val="0"/>
          <w:numId w:val="25"/>
        </w:numPr>
        <w:spacing w:after="120"/>
        <w:ind w:left="0" w:firstLine="709"/>
        <w:jc w:val="both"/>
        <w:rPr>
          <w:rFonts w:asciiTheme="minorHAnsi" w:hAnsiTheme="minorHAnsi" w:cs="Calibri"/>
        </w:rPr>
      </w:pPr>
      <w:r w:rsidRPr="00415BFE">
        <w:rPr>
          <w:rFonts w:asciiTheme="minorHAnsi" w:hAnsiTheme="minorHAnsi" w:cs="Calibri"/>
        </w:rPr>
        <w:t xml:space="preserve">výpisu z obchodního rejstříku, pokud je v něm zapsán, či jiné obdobné evidence pokud je v ní zapsán, ne staršího 90 kalendářních dnů </w:t>
      </w:r>
      <w:r w:rsidR="006B16CE">
        <w:rPr>
          <w:rFonts w:asciiTheme="minorHAnsi" w:hAnsiTheme="minorHAnsi" w:cs="Calibri"/>
        </w:rPr>
        <w:t xml:space="preserve">přede dnem </w:t>
      </w:r>
      <w:r w:rsidR="001D667D">
        <w:rPr>
          <w:rFonts w:asciiTheme="minorHAnsi" w:hAnsiTheme="minorHAnsi" w:cs="Calibri"/>
        </w:rPr>
        <w:t xml:space="preserve">zahájení </w:t>
      </w:r>
      <w:r w:rsidR="006B16CE">
        <w:rPr>
          <w:rFonts w:asciiTheme="minorHAnsi" w:hAnsiTheme="minorHAnsi" w:cs="Calibri"/>
        </w:rPr>
        <w:t>zadávacího řízení</w:t>
      </w:r>
      <w:r w:rsidRPr="00415BFE">
        <w:rPr>
          <w:rFonts w:asciiTheme="minorHAnsi" w:hAnsiTheme="minorHAnsi" w:cs="Calibri"/>
        </w:rPr>
        <w:t>;</w:t>
      </w:r>
    </w:p>
    <w:p w14:paraId="154C32E6" w14:textId="77777777" w:rsidR="006A3D98" w:rsidRDefault="006A3D98" w:rsidP="00957D1E">
      <w:pPr>
        <w:pStyle w:val="Odstavecseseznamem"/>
        <w:numPr>
          <w:ilvl w:val="0"/>
          <w:numId w:val="25"/>
        </w:numPr>
        <w:spacing w:after="120"/>
        <w:ind w:left="0" w:firstLine="709"/>
        <w:jc w:val="both"/>
        <w:rPr>
          <w:rFonts w:asciiTheme="minorHAnsi" w:hAnsiTheme="minorHAnsi" w:cs="Calibri"/>
        </w:rPr>
      </w:pPr>
      <w:r w:rsidRPr="00415BFE">
        <w:rPr>
          <w:rFonts w:asciiTheme="minorHAnsi" w:hAnsiTheme="minorHAnsi" w:cs="Calibri"/>
        </w:rPr>
        <w:t xml:space="preserve">dokladu o oprávnění k podnikání podle zvláštních právních předpisů v rozsahu odpovídajícím předmětu </w:t>
      </w:r>
      <w:r w:rsidR="001D667D">
        <w:rPr>
          <w:rFonts w:asciiTheme="minorHAnsi" w:hAnsiTheme="minorHAnsi" w:cs="Calibri"/>
        </w:rPr>
        <w:t xml:space="preserve">plnění </w:t>
      </w:r>
      <w:r w:rsidRPr="00415BFE">
        <w:rPr>
          <w:rFonts w:asciiTheme="minorHAnsi" w:hAnsiTheme="minorHAnsi" w:cs="Calibri"/>
        </w:rPr>
        <w:t>veřejné zakázky, zejména dokladu prokazujícího příslušné živnostenské oprávnění či licenci;</w:t>
      </w:r>
    </w:p>
    <w:p w14:paraId="274964FE" w14:textId="77777777" w:rsidR="00C95D1D" w:rsidRPr="00C741AF" w:rsidRDefault="006A3D98" w:rsidP="00957D1E">
      <w:pPr>
        <w:pStyle w:val="Odstavecseseznamem"/>
        <w:numPr>
          <w:ilvl w:val="0"/>
          <w:numId w:val="25"/>
        </w:numPr>
        <w:spacing w:after="120"/>
        <w:ind w:left="0" w:firstLine="709"/>
        <w:jc w:val="both"/>
        <w:rPr>
          <w:rFonts w:asciiTheme="minorHAnsi" w:hAnsiTheme="minorHAnsi" w:cs="Calibri"/>
        </w:rPr>
      </w:pPr>
      <w:r w:rsidRPr="00C741AF">
        <w:rPr>
          <w:rFonts w:asciiTheme="minorHAnsi" w:hAnsiTheme="minorHAnsi" w:cs="Calibri"/>
        </w:rPr>
        <w:t>doklad</w:t>
      </w:r>
      <w:r w:rsidR="006B16CE" w:rsidRPr="00C741AF">
        <w:rPr>
          <w:rFonts w:asciiTheme="minorHAnsi" w:hAnsiTheme="minorHAnsi" w:cs="Calibri"/>
        </w:rPr>
        <w:t xml:space="preserve">u o tom, že je dodavatel </w:t>
      </w:r>
      <w:r w:rsidRPr="00C741AF">
        <w:rPr>
          <w:rFonts w:asciiTheme="minorHAnsi" w:hAnsiTheme="minorHAnsi" w:cs="Calibri"/>
        </w:rPr>
        <w:t>odborn</w:t>
      </w:r>
      <w:r w:rsidR="006B16CE" w:rsidRPr="00C741AF">
        <w:rPr>
          <w:rFonts w:asciiTheme="minorHAnsi" w:hAnsiTheme="minorHAnsi" w:cs="Calibri"/>
        </w:rPr>
        <w:t>ě</w:t>
      </w:r>
      <w:r w:rsidRPr="00C741AF">
        <w:rPr>
          <w:rFonts w:asciiTheme="minorHAnsi" w:hAnsiTheme="minorHAnsi" w:cs="Calibri"/>
        </w:rPr>
        <w:t xml:space="preserve"> způsobil</w:t>
      </w:r>
      <w:r w:rsidR="006B16CE" w:rsidRPr="00C741AF">
        <w:rPr>
          <w:rFonts w:asciiTheme="minorHAnsi" w:hAnsiTheme="minorHAnsi" w:cs="Calibri"/>
        </w:rPr>
        <w:t>ý</w:t>
      </w:r>
      <w:r w:rsidRPr="00C741AF">
        <w:rPr>
          <w:rFonts w:asciiTheme="minorHAnsi" w:hAnsiTheme="minorHAnsi" w:cs="Calibri"/>
        </w:rPr>
        <w:t xml:space="preserve"> nebo </w:t>
      </w:r>
      <w:r w:rsidR="00C741AF" w:rsidRPr="00C741AF">
        <w:rPr>
          <w:rFonts w:asciiTheme="minorHAnsi" w:hAnsiTheme="minorHAnsi" w:cs="Calibri"/>
        </w:rPr>
        <w:t xml:space="preserve">disponuje </w:t>
      </w:r>
      <w:r w:rsidRPr="00C741AF">
        <w:rPr>
          <w:rFonts w:asciiTheme="minorHAnsi" w:hAnsiTheme="minorHAnsi" w:cs="Calibri"/>
        </w:rPr>
        <w:t>osob</w:t>
      </w:r>
      <w:r w:rsidR="00C741AF" w:rsidRPr="00C741AF">
        <w:rPr>
          <w:rFonts w:asciiTheme="minorHAnsi" w:hAnsiTheme="minorHAnsi" w:cs="Calibri"/>
        </w:rPr>
        <w:t>ou</w:t>
      </w:r>
      <w:r w:rsidRPr="00C741AF">
        <w:rPr>
          <w:rFonts w:asciiTheme="minorHAnsi" w:hAnsiTheme="minorHAnsi" w:cs="Calibri"/>
        </w:rPr>
        <w:t xml:space="preserve">, jejímž prostřednictvím odbornou způsobilost zabezpečuje </w:t>
      </w:r>
      <w:r w:rsidR="00FF6572" w:rsidRPr="00C741AF">
        <w:rPr>
          <w:rFonts w:asciiTheme="minorHAnsi" w:hAnsiTheme="minorHAnsi" w:cs="Calibri"/>
        </w:rPr>
        <w:t>–</w:t>
      </w:r>
      <w:r w:rsidRPr="00C741AF">
        <w:rPr>
          <w:rFonts w:asciiTheme="minorHAnsi" w:hAnsiTheme="minorHAnsi" w:cs="Calibri"/>
        </w:rPr>
        <w:t xml:space="preserve"> </w:t>
      </w:r>
      <w:r w:rsidR="00FF6572" w:rsidRPr="00C741AF">
        <w:rPr>
          <w:rFonts w:asciiTheme="minorHAnsi" w:hAnsiTheme="minorHAnsi" w:cs="Calibri"/>
          <w:u w:val="single"/>
        </w:rPr>
        <w:t>autorizovaný architekt</w:t>
      </w:r>
      <w:r w:rsidR="00FF6572" w:rsidRPr="00C741AF">
        <w:rPr>
          <w:rFonts w:asciiTheme="minorHAnsi" w:hAnsiTheme="minorHAnsi" w:cs="Calibri"/>
        </w:rPr>
        <w:t xml:space="preserve">: § 17 písm. a) zákona č. 360/1992 Sb., o výkonu povolání autorizovaných architektů a o výkonu povolání autorizovaných inženýrů a techniků činných ve výstavbě, ve znění pozdějších předpisů; </w:t>
      </w:r>
      <w:r w:rsidR="00C741AF" w:rsidRPr="00C741AF">
        <w:rPr>
          <w:rFonts w:asciiTheme="minorHAnsi" w:hAnsiTheme="minorHAnsi" w:cs="Calibri"/>
        </w:rPr>
        <w:t xml:space="preserve">- </w:t>
      </w:r>
      <w:r w:rsidR="00C741AF" w:rsidRPr="00466B54">
        <w:rPr>
          <w:rFonts w:asciiTheme="minorHAnsi" w:hAnsiTheme="minorHAnsi" w:cs="Calibri"/>
          <w:u w:val="single"/>
        </w:rPr>
        <w:t>autorizovaný inženýr</w:t>
      </w:r>
      <w:r w:rsidR="00C741AF" w:rsidRPr="00C741AF">
        <w:rPr>
          <w:rFonts w:asciiTheme="minorHAnsi" w:hAnsiTheme="minorHAnsi" w:cs="Calibri"/>
        </w:rPr>
        <w:t>: § 18 písm. c) zákona č. 360/1992 Sb., o výkonu povolání autorizovaných architektů a o výkonu povolání autorizovaných inženýrů a techniků činných ve výstavbě, ve</w:t>
      </w:r>
      <w:r w:rsidR="00EC0B3B">
        <w:rPr>
          <w:rFonts w:asciiTheme="minorHAnsi" w:hAnsiTheme="minorHAnsi" w:cs="Calibri"/>
        </w:rPr>
        <w:t> </w:t>
      </w:r>
      <w:r w:rsidR="00C741AF" w:rsidRPr="00C741AF">
        <w:rPr>
          <w:rFonts w:asciiTheme="minorHAnsi" w:hAnsiTheme="minorHAnsi" w:cs="Calibri"/>
        </w:rPr>
        <w:t>znění pozdějších předpisů;</w:t>
      </w:r>
    </w:p>
    <w:p w14:paraId="45B42A08" w14:textId="77777777" w:rsidR="00D60558" w:rsidRPr="00C95D1D" w:rsidRDefault="00D60558" w:rsidP="00AA48E4">
      <w:pPr>
        <w:pStyle w:val="Odstavecseseznamem"/>
        <w:numPr>
          <w:ilvl w:val="0"/>
          <w:numId w:val="14"/>
        </w:numPr>
        <w:spacing w:after="120"/>
        <w:ind w:left="0" w:firstLine="1069"/>
        <w:jc w:val="both"/>
        <w:rPr>
          <w:rFonts w:asciiTheme="minorHAnsi" w:hAnsiTheme="minorHAnsi" w:cs="Calibri"/>
        </w:rPr>
      </w:pPr>
      <w:r w:rsidRPr="00C95D1D">
        <w:rPr>
          <w:rFonts w:asciiTheme="minorHAnsi" w:hAnsiTheme="minorHAnsi" w:cs="Calibri"/>
        </w:rPr>
        <w:t>autorizovaný architekt</w:t>
      </w:r>
      <w:r w:rsidR="0060233B">
        <w:rPr>
          <w:rFonts w:asciiTheme="minorHAnsi" w:hAnsiTheme="minorHAnsi" w:cs="Calibri"/>
        </w:rPr>
        <w:t xml:space="preserve">, </w:t>
      </w:r>
      <w:r w:rsidR="0060233B" w:rsidRPr="00414B73">
        <w:rPr>
          <w:rFonts w:asciiTheme="minorHAnsi" w:hAnsiTheme="minorHAnsi" w:cs="Calibri"/>
        </w:rPr>
        <w:t>autorizovaný inženýr</w:t>
      </w:r>
      <w:r w:rsidRPr="00C95D1D">
        <w:rPr>
          <w:rFonts w:asciiTheme="minorHAnsi" w:hAnsiTheme="minorHAnsi" w:cs="Calibri"/>
        </w:rPr>
        <w:t xml:space="preserve"> musí mít </w:t>
      </w:r>
      <w:r w:rsidRPr="00C95D1D">
        <w:rPr>
          <w:rFonts w:asciiTheme="minorHAnsi" w:hAnsiTheme="minorHAnsi" w:cs="Calibri"/>
          <w:u w:val="single"/>
        </w:rPr>
        <w:t>autorizaci</w:t>
      </w:r>
      <w:r w:rsidRPr="00C95D1D">
        <w:rPr>
          <w:rFonts w:asciiTheme="minorHAnsi" w:hAnsiTheme="minorHAnsi" w:cs="Calibri"/>
        </w:rPr>
        <w:t xml:space="preserve"> pro obor „</w:t>
      </w:r>
      <w:r w:rsidRPr="00C95D1D">
        <w:rPr>
          <w:rFonts w:asciiTheme="minorHAnsi" w:hAnsiTheme="minorHAnsi" w:cs="Calibri"/>
          <w:b/>
          <w:u w:val="single"/>
        </w:rPr>
        <w:t>územní plánování</w:t>
      </w:r>
      <w:r w:rsidRPr="00C95D1D">
        <w:rPr>
          <w:rFonts w:asciiTheme="minorHAnsi" w:hAnsiTheme="minorHAnsi" w:cs="Calibri"/>
        </w:rPr>
        <w:t>“ podle § 4 odst. 2 písm. b) zákona č. 360/1992 Sb., o výkonu povolání autorizovaných architektů a o výkonu povolání autorizovaných inženýrů a techniků činných ve</w:t>
      </w:r>
      <w:r w:rsidR="00EC0B3B">
        <w:rPr>
          <w:rFonts w:asciiTheme="minorHAnsi" w:hAnsiTheme="minorHAnsi" w:cs="Calibri"/>
        </w:rPr>
        <w:t> </w:t>
      </w:r>
      <w:r w:rsidRPr="00C95D1D">
        <w:rPr>
          <w:rFonts w:asciiTheme="minorHAnsi" w:hAnsiTheme="minorHAnsi" w:cs="Calibri"/>
        </w:rPr>
        <w:t xml:space="preserve">výstavbě, ve znění pozdějších předpisů, nebo </w:t>
      </w:r>
      <w:r w:rsidRPr="00C95D1D">
        <w:rPr>
          <w:rFonts w:asciiTheme="minorHAnsi" w:hAnsiTheme="minorHAnsi" w:cs="Calibri"/>
          <w:u w:val="single"/>
        </w:rPr>
        <w:t>autorizaci</w:t>
      </w:r>
      <w:r w:rsidRPr="00C95D1D">
        <w:rPr>
          <w:rFonts w:asciiTheme="minorHAnsi" w:hAnsiTheme="minorHAnsi" w:cs="Calibri"/>
        </w:rPr>
        <w:t xml:space="preserve"> se „</w:t>
      </w:r>
      <w:r w:rsidRPr="00C95D1D">
        <w:rPr>
          <w:rFonts w:asciiTheme="minorHAnsi" w:hAnsiTheme="minorHAnsi" w:cs="Calibri"/>
          <w:b/>
          <w:u w:val="single"/>
        </w:rPr>
        <w:t>všeobecnou působností</w:t>
      </w:r>
      <w:r w:rsidRPr="00C95D1D">
        <w:rPr>
          <w:rFonts w:asciiTheme="minorHAnsi" w:hAnsiTheme="minorHAnsi" w:cs="Calibri"/>
        </w:rPr>
        <w:t xml:space="preserve">“ podle </w:t>
      </w:r>
      <w:r w:rsidRPr="00C95D1D">
        <w:rPr>
          <w:rFonts w:asciiTheme="minorHAnsi" w:hAnsiTheme="minorHAnsi" w:cs="Calibri"/>
        </w:rPr>
        <w:lastRenderedPageBreak/>
        <w:t>§ 4 odst. 3 zákona č. 360/1992 Sb., o výkonu povolání autorizovaných architektů a o výkonu povolání autorizovaných inženýrů a techniků činných ve výstavbě, ve znění pozdějších předpisů;</w:t>
      </w:r>
    </w:p>
    <w:p w14:paraId="2BBD52DE" w14:textId="77777777" w:rsidR="001455F0" w:rsidRPr="00466B54" w:rsidRDefault="00E34147" w:rsidP="00AA48E4">
      <w:pPr>
        <w:pStyle w:val="Odstavecseseznamem"/>
        <w:numPr>
          <w:ilvl w:val="0"/>
          <w:numId w:val="14"/>
        </w:numPr>
        <w:spacing w:after="120"/>
        <w:ind w:left="0" w:firstLine="1069"/>
        <w:jc w:val="both"/>
        <w:rPr>
          <w:rFonts w:cs="Calibri"/>
        </w:rPr>
      </w:pPr>
      <w:r w:rsidRPr="001455F0">
        <w:rPr>
          <w:rFonts w:asciiTheme="minorHAnsi" w:hAnsiTheme="minorHAnsi" w:cs="Calibri"/>
        </w:rPr>
        <w:t>v</w:t>
      </w:r>
      <w:r w:rsidR="007B6D45" w:rsidRPr="001455F0">
        <w:rPr>
          <w:rFonts w:asciiTheme="minorHAnsi" w:hAnsiTheme="minorHAnsi" w:cs="Calibri"/>
        </w:rPr>
        <w:t> </w:t>
      </w:r>
      <w:r w:rsidRPr="001455F0">
        <w:rPr>
          <w:rFonts w:asciiTheme="minorHAnsi" w:hAnsiTheme="minorHAnsi" w:cs="Calibri"/>
        </w:rPr>
        <w:t>pracovním</w:t>
      </w:r>
      <w:r w:rsidR="007B6D45" w:rsidRPr="001455F0">
        <w:rPr>
          <w:rFonts w:asciiTheme="minorHAnsi" w:hAnsiTheme="minorHAnsi" w:cs="Calibri"/>
        </w:rPr>
        <w:t xml:space="preserve"> (zpracovatelském)</w:t>
      </w:r>
      <w:r w:rsidRPr="001455F0">
        <w:rPr>
          <w:rFonts w:asciiTheme="minorHAnsi" w:hAnsiTheme="minorHAnsi" w:cs="Calibri"/>
        </w:rPr>
        <w:t xml:space="preserve"> týmu </w:t>
      </w:r>
      <w:r w:rsidR="007B6D45" w:rsidRPr="001455F0">
        <w:rPr>
          <w:rFonts w:asciiTheme="minorHAnsi" w:hAnsiTheme="minorHAnsi" w:cs="Calibri"/>
        </w:rPr>
        <w:t xml:space="preserve">musí být </w:t>
      </w:r>
      <w:r w:rsidR="00726228" w:rsidRPr="001455F0">
        <w:rPr>
          <w:rFonts w:asciiTheme="minorHAnsi" w:hAnsiTheme="minorHAnsi" w:cs="Calibri"/>
        </w:rPr>
        <w:t xml:space="preserve">dále autorizovaný architekt </w:t>
      </w:r>
      <w:r w:rsidR="001455F0" w:rsidRPr="001455F0">
        <w:rPr>
          <w:rFonts w:asciiTheme="minorHAnsi" w:hAnsiTheme="minorHAnsi" w:cs="Calibri"/>
          <w:u w:val="single"/>
        </w:rPr>
        <w:t>s autorizací</w:t>
      </w:r>
      <w:r w:rsidR="001455F0" w:rsidRPr="001455F0">
        <w:rPr>
          <w:rFonts w:asciiTheme="minorHAnsi" w:hAnsiTheme="minorHAnsi" w:cs="Calibri"/>
        </w:rPr>
        <w:t xml:space="preserve"> </w:t>
      </w:r>
      <w:r w:rsidR="00726228" w:rsidRPr="001455F0">
        <w:rPr>
          <w:rFonts w:asciiTheme="minorHAnsi" w:hAnsiTheme="minorHAnsi" w:cs="Calibri"/>
        </w:rPr>
        <w:t xml:space="preserve">pro obor </w:t>
      </w:r>
      <w:r w:rsidR="00726228" w:rsidRPr="001455F0">
        <w:rPr>
          <w:rFonts w:asciiTheme="minorHAnsi" w:hAnsiTheme="minorHAnsi" w:cs="Calibri"/>
          <w:b/>
          <w:u w:val="single"/>
        </w:rPr>
        <w:t>„krajinářská architektura“</w:t>
      </w:r>
      <w:r w:rsidR="00726228" w:rsidRPr="001455F0">
        <w:rPr>
          <w:rFonts w:asciiTheme="minorHAnsi" w:hAnsiTheme="minorHAnsi" w:cs="Calibri"/>
        </w:rPr>
        <w:t xml:space="preserve"> </w:t>
      </w:r>
      <w:r w:rsidR="001455F0" w:rsidRPr="001455F0">
        <w:rPr>
          <w:rFonts w:asciiTheme="minorHAnsi" w:hAnsiTheme="minorHAnsi" w:cs="Calibri"/>
        </w:rPr>
        <w:t xml:space="preserve">podle § </w:t>
      </w:r>
      <w:r w:rsidR="001455F0" w:rsidRPr="00472D74">
        <w:rPr>
          <w:rFonts w:asciiTheme="minorHAnsi" w:hAnsiTheme="minorHAnsi" w:cs="Calibri"/>
        </w:rPr>
        <w:t xml:space="preserve">4 odst. 2 písm. </w:t>
      </w:r>
      <w:r w:rsidR="00472D74" w:rsidRPr="00472D74">
        <w:rPr>
          <w:rFonts w:asciiTheme="minorHAnsi" w:hAnsiTheme="minorHAnsi" w:cs="Calibri"/>
        </w:rPr>
        <w:t>c</w:t>
      </w:r>
      <w:r w:rsidR="001455F0" w:rsidRPr="00472D74">
        <w:rPr>
          <w:rFonts w:asciiTheme="minorHAnsi" w:hAnsiTheme="minorHAnsi" w:cs="Calibri"/>
        </w:rPr>
        <w:t>)</w:t>
      </w:r>
      <w:r w:rsidR="001455F0" w:rsidRPr="001455F0">
        <w:rPr>
          <w:rFonts w:asciiTheme="minorHAnsi" w:hAnsiTheme="minorHAnsi" w:cs="Calibri"/>
        </w:rPr>
        <w:t xml:space="preserve"> zákona č. 360/1992 Sb., o výkonu povolání autorizovaných architektů a o výkonu povolání autorizovaných inženýrů a techniků činných ve výstavbě, ve znění pozdějších předpisů; </w:t>
      </w:r>
    </w:p>
    <w:p w14:paraId="1920DFF3" w14:textId="77777777" w:rsidR="00466B54" w:rsidRPr="00466B54" w:rsidRDefault="00466B54" w:rsidP="00466B54">
      <w:pPr>
        <w:pStyle w:val="Odstavecseseznamem"/>
        <w:numPr>
          <w:ilvl w:val="0"/>
          <w:numId w:val="14"/>
        </w:numPr>
        <w:spacing w:after="120"/>
        <w:ind w:left="0" w:firstLine="1069"/>
        <w:jc w:val="both"/>
        <w:rPr>
          <w:rFonts w:cs="Calibri"/>
        </w:rPr>
      </w:pPr>
      <w:r>
        <w:rPr>
          <w:rFonts w:asciiTheme="minorHAnsi" w:hAnsiTheme="minorHAnsi"/>
        </w:rPr>
        <w:t xml:space="preserve">v pracovním (zpracovatelském) týmu musí být dále autorizovaný inženýr </w:t>
      </w:r>
      <w:r w:rsidR="00906EBC">
        <w:rPr>
          <w:rFonts w:asciiTheme="minorHAnsi" w:hAnsiTheme="minorHAnsi"/>
        </w:rPr>
        <w:t xml:space="preserve">nebo autorizovaný technik </w:t>
      </w:r>
      <w:r>
        <w:rPr>
          <w:rFonts w:asciiTheme="minorHAnsi" w:hAnsiTheme="minorHAnsi"/>
        </w:rPr>
        <w:t xml:space="preserve">s autorizací pro obor </w:t>
      </w:r>
      <w:r w:rsidRPr="00592D19">
        <w:rPr>
          <w:rFonts w:asciiTheme="minorHAnsi" w:hAnsiTheme="minorHAnsi"/>
          <w:b/>
          <w:u w:val="single"/>
        </w:rPr>
        <w:t>„stavby vodního hospodářství a krajinného inženýrství“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podle § 5 odst. 3 písm. c) </w:t>
      </w:r>
      <w:r w:rsidRPr="001455F0">
        <w:rPr>
          <w:rFonts w:asciiTheme="minorHAnsi" w:hAnsiTheme="minorHAnsi" w:cs="Calibri"/>
        </w:rPr>
        <w:t xml:space="preserve">zákona č. 360/1992 Sb., o výkonu povolání autorizovaných architektů a o výkonu povolání autorizovaných inženýrů a techniků činných ve výstavbě, ve znění pozdějších předpisů; </w:t>
      </w:r>
    </w:p>
    <w:p w14:paraId="1D3C23D4" w14:textId="77777777" w:rsidR="0060233B" w:rsidRPr="00466B54" w:rsidRDefault="001455F0" w:rsidP="00466B54">
      <w:pPr>
        <w:pStyle w:val="Odstavecseseznamem"/>
        <w:numPr>
          <w:ilvl w:val="0"/>
          <w:numId w:val="14"/>
        </w:numPr>
        <w:spacing w:after="120"/>
        <w:ind w:left="0" w:firstLine="1069"/>
        <w:jc w:val="both"/>
        <w:rPr>
          <w:rFonts w:asciiTheme="minorHAnsi" w:hAnsiTheme="minorHAnsi" w:cs="Calibri"/>
        </w:rPr>
      </w:pPr>
      <w:r w:rsidRPr="007575C6">
        <w:rPr>
          <w:rFonts w:asciiTheme="minorHAnsi" w:hAnsiTheme="minorHAnsi" w:cs="Calibri"/>
        </w:rPr>
        <w:t xml:space="preserve">v pracovním (zpracovatelském) týmu musí být dále </w:t>
      </w:r>
      <w:r w:rsidR="00472D74">
        <w:rPr>
          <w:rFonts w:asciiTheme="minorHAnsi" w:hAnsiTheme="minorHAnsi" w:cs="Calibri"/>
        </w:rPr>
        <w:t xml:space="preserve">držitel </w:t>
      </w:r>
      <w:r w:rsidR="00472D74" w:rsidRPr="00D865EC">
        <w:rPr>
          <w:rFonts w:asciiTheme="minorHAnsi" w:hAnsiTheme="minorHAnsi" w:cs="Calibri"/>
          <w:u w:val="single"/>
        </w:rPr>
        <w:t>autorizace pro specifikaci</w:t>
      </w:r>
      <w:r w:rsidR="00D865EC" w:rsidRPr="00D865EC">
        <w:rPr>
          <w:rFonts w:asciiTheme="minorHAnsi" w:hAnsiTheme="minorHAnsi" w:cs="Calibri"/>
        </w:rPr>
        <w:t xml:space="preserve"> </w:t>
      </w:r>
      <w:r w:rsidR="00472D74" w:rsidRPr="00592D19">
        <w:rPr>
          <w:rFonts w:asciiTheme="minorHAnsi" w:hAnsiTheme="minorHAnsi" w:cs="Calibri"/>
          <w:b/>
          <w:u w:val="single"/>
        </w:rPr>
        <w:t>„</w:t>
      </w:r>
      <w:r w:rsidR="007575C6" w:rsidRPr="00592D19">
        <w:rPr>
          <w:rFonts w:asciiTheme="minorHAnsi" w:hAnsiTheme="minorHAnsi" w:cs="Calibri"/>
          <w:b/>
          <w:u w:val="single"/>
        </w:rPr>
        <w:t>projekt</w:t>
      </w:r>
      <w:r w:rsidR="00472D74" w:rsidRPr="00592D19">
        <w:rPr>
          <w:rFonts w:asciiTheme="minorHAnsi" w:hAnsiTheme="minorHAnsi" w:cs="Calibri"/>
          <w:b/>
          <w:u w:val="single"/>
        </w:rPr>
        <w:t xml:space="preserve">ování </w:t>
      </w:r>
      <w:r w:rsidR="008D52F7" w:rsidRPr="00592D19">
        <w:rPr>
          <w:rFonts w:asciiTheme="minorHAnsi" w:hAnsiTheme="minorHAnsi" w:cs="Calibri"/>
          <w:b/>
          <w:u w:val="single"/>
        </w:rPr>
        <w:t>územních systémů ekologické stability</w:t>
      </w:r>
      <w:r w:rsidR="00472D74" w:rsidRPr="00592D19">
        <w:rPr>
          <w:rFonts w:asciiTheme="minorHAnsi" w:hAnsiTheme="minorHAnsi" w:cs="Calibri"/>
          <w:b/>
          <w:u w:val="single"/>
        </w:rPr>
        <w:t>“</w:t>
      </w:r>
      <w:r w:rsidR="00472D74">
        <w:rPr>
          <w:rFonts w:asciiTheme="minorHAnsi" w:hAnsiTheme="minorHAnsi" w:cs="Calibri"/>
        </w:rPr>
        <w:t xml:space="preserve"> podle </w:t>
      </w:r>
      <w:r w:rsidR="00472D74" w:rsidRPr="001455F0">
        <w:rPr>
          <w:rFonts w:asciiTheme="minorHAnsi" w:hAnsiTheme="minorHAnsi" w:cs="Calibri"/>
        </w:rPr>
        <w:t xml:space="preserve">§ </w:t>
      </w:r>
      <w:r w:rsidR="00472D74">
        <w:rPr>
          <w:rFonts w:asciiTheme="minorHAnsi" w:hAnsiTheme="minorHAnsi" w:cs="Calibri"/>
        </w:rPr>
        <w:t>6</w:t>
      </w:r>
      <w:r w:rsidR="00472D74" w:rsidRPr="001455F0">
        <w:rPr>
          <w:rFonts w:asciiTheme="minorHAnsi" w:hAnsiTheme="minorHAnsi" w:cs="Calibri"/>
        </w:rPr>
        <w:t xml:space="preserve"> zákona č. 360/1992 Sb., o výkonu povolání autorizovaných architektů a o výkonu povolání autorizovaných inženýrů a techniků činných ve výstavbě, ve znění pozdějších předpisů</w:t>
      </w:r>
    </w:p>
    <w:p w14:paraId="2737387C" w14:textId="77777777" w:rsidR="000A542D" w:rsidRPr="00EF33A2" w:rsidRDefault="00D865EC" w:rsidP="00AA48E4">
      <w:pPr>
        <w:pStyle w:val="Odstavecseseznamem"/>
        <w:numPr>
          <w:ilvl w:val="0"/>
          <w:numId w:val="14"/>
        </w:numPr>
        <w:ind w:left="0" w:firstLine="1069"/>
        <w:jc w:val="both"/>
        <w:rPr>
          <w:rFonts w:cs="Calibri"/>
        </w:rPr>
      </w:pPr>
      <w:r w:rsidRPr="00584664">
        <w:rPr>
          <w:rFonts w:asciiTheme="minorHAnsi" w:hAnsiTheme="minorHAnsi" w:cs="Calibri"/>
        </w:rPr>
        <w:t xml:space="preserve">v pracovním (zpracovatelském) týmu musí být dále </w:t>
      </w:r>
      <w:r w:rsidR="00606D00" w:rsidRPr="00592D19">
        <w:rPr>
          <w:rFonts w:asciiTheme="minorHAnsi" w:hAnsiTheme="minorHAnsi" w:cs="Calibri"/>
          <w:u w:val="single"/>
        </w:rPr>
        <w:t>„</w:t>
      </w:r>
      <w:r w:rsidRPr="00592D19">
        <w:rPr>
          <w:rFonts w:asciiTheme="minorHAnsi" w:hAnsiTheme="minorHAnsi" w:cs="Calibri"/>
          <w:b/>
          <w:u w:val="single"/>
        </w:rPr>
        <w:t>specialista GIS</w:t>
      </w:r>
      <w:r w:rsidR="00606D00" w:rsidRPr="00592D19">
        <w:rPr>
          <w:rFonts w:asciiTheme="minorHAnsi" w:hAnsiTheme="minorHAnsi" w:cs="Calibri"/>
          <w:b/>
          <w:u w:val="single"/>
        </w:rPr>
        <w:t>“</w:t>
      </w:r>
      <w:r w:rsidRPr="00584664">
        <w:rPr>
          <w:rFonts w:asciiTheme="minorHAnsi" w:hAnsiTheme="minorHAnsi" w:cs="Calibri"/>
        </w:rPr>
        <w:t xml:space="preserve"> splňující požadavky</w:t>
      </w:r>
      <w:r w:rsidR="00606D00" w:rsidRPr="00584664">
        <w:rPr>
          <w:rFonts w:asciiTheme="minorHAnsi" w:hAnsiTheme="minorHAnsi" w:cs="Calibri"/>
        </w:rPr>
        <w:t xml:space="preserve"> na vysokoškolské vzdělání a minimální délku praxe v oboru 5 let. </w:t>
      </w:r>
      <w:r w:rsidRPr="00584664">
        <w:rPr>
          <w:rFonts w:asciiTheme="minorHAnsi" w:hAnsiTheme="minorHAnsi" w:cs="Calibri"/>
        </w:rPr>
        <w:t xml:space="preserve"> </w:t>
      </w:r>
    </w:p>
    <w:p w14:paraId="0C7EB6EE" w14:textId="77777777" w:rsidR="00EF33A2" w:rsidRPr="00584664" w:rsidRDefault="00EF33A2" w:rsidP="00EF33A2">
      <w:pPr>
        <w:pStyle w:val="Odstavecseseznamem"/>
        <w:ind w:left="1069"/>
        <w:jc w:val="both"/>
        <w:rPr>
          <w:rFonts w:cs="Calibri"/>
        </w:rPr>
      </w:pPr>
    </w:p>
    <w:p w14:paraId="743C7FAE" w14:textId="77777777" w:rsidR="00EF33A2" w:rsidRPr="0092275B" w:rsidRDefault="00EF33A2" w:rsidP="00EF33A2">
      <w:pPr>
        <w:pStyle w:val="Odstavecseseznamem"/>
        <w:ind w:left="1080"/>
        <w:jc w:val="both"/>
        <w:rPr>
          <w:rFonts w:asciiTheme="minorHAnsi" w:hAnsiTheme="minorHAnsi" w:cstheme="minorHAnsi"/>
          <w:b/>
          <w:i/>
          <w:caps/>
          <w:sz w:val="30"/>
          <w:szCs w:val="30"/>
        </w:rPr>
      </w:pPr>
      <w:r w:rsidRPr="0092275B">
        <w:rPr>
          <w:rFonts w:asciiTheme="minorHAnsi" w:hAnsiTheme="minorHAnsi" w:cstheme="minorHAnsi"/>
          <w:b/>
          <w:i/>
          <w:caps/>
          <w:sz w:val="30"/>
          <w:szCs w:val="30"/>
        </w:rPr>
        <w:t>4.3</w:t>
      </w:r>
      <w:r w:rsidRPr="0092275B">
        <w:rPr>
          <w:rFonts w:asciiTheme="minorHAnsi" w:hAnsiTheme="minorHAnsi" w:cstheme="minorHAnsi"/>
          <w:b/>
          <w:i/>
          <w:caps/>
          <w:sz w:val="30"/>
          <w:szCs w:val="30"/>
        </w:rPr>
        <w:tab/>
        <w:t>SPLNĚNÍ TECHNICKÉ ZPŮSOBILOSTI</w:t>
      </w:r>
    </w:p>
    <w:p w14:paraId="4FFB3164" w14:textId="77777777" w:rsidR="00EF33A2" w:rsidRPr="0092275B" w:rsidRDefault="00EF33A2" w:rsidP="00EF33A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72A2BAD7" w14:textId="77777777" w:rsidR="00EF33A2" w:rsidRPr="0092275B" w:rsidRDefault="00EF33A2" w:rsidP="00EF33A2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2275B">
        <w:rPr>
          <w:rFonts w:cs="Calibri"/>
          <w:sz w:val="24"/>
          <w:szCs w:val="24"/>
        </w:rPr>
        <w:t>Technické kvalifikační předpoklady prokáže dodavatel předložením:</w:t>
      </w:r>
    </w:p>
    <w:p w14:paraId="67E6D16D" w14:textId="77777777" w:rsidR="00EF33A2" w:rsidRPr="0092275B" w:rsidRDefault="00EF33A2" w:rsidP="00EF33A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CFD1E3D" w14:textId="4FC23B58" w:rsidR="00EF33A2" w:rsidRPr="0092275B" w:rsidRDefault="00EF33A2" w:rsidP="0092275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2275B">
        <w:rPr>
          <w:rFonts w:cs="Calibri"/>
          <w:b/>
          <w:sz w:val="24"/>
          <w:szCs w:val="24"/>
        </w:rPr>
        <w:t xml:space="preserve">Seznamu významných služeb </w:t>
      </w:r>
      <w:r w:rsidRPr="0092275B">
        <w:rPr>
          <w:rFonts w:cs="Calibri"/>
          <w:sz w:val="24"/>
          <w:szCs w:val="24"/>
        </w:rPr>
        <w:t xml:space="preserve">realizovaných dodavatelem v posledních </w:t>
      </w:r>
      <w:r w:rsidR="00DA15F9">
        <w:rPr>
          <w:rFonts w:cs="Calibri"/>
          <w:sz w:val="24"/>
          <w:szCs w:val="24"/>
        </w:rPr>
        <w:t>5</w:t>
      </w:r>
      <w:r w:rsidRPr="0092275B">
        <w:rPr>
          <w:rFonts w:cs="Calibri"/>
          <w:sz w:val="24"/>
          <w:szCs w:val="24"/>
        </w:rPr>
        <w:t> letech s uvedením jejich rozsahu a doby plnění.  Přílohou tohoto seznamu musí být:</w:t>
      </w:r>
    </w:p>
    <w:p w14:paraId="357DC342" w14:textId="77777777" w:rsidR="00EF33A2" w:rsidRPr="0092275B" w:rsidRDefault="00EF33A2" w:rsidP="00EF33A2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cs="Calibri"/>
          <w:sz w:val="24"/>
          <w:szCs w:val="24"/>
        </w:rPr>
      </w:pPr>
      <w:r w:rsidRPr="0092275B">
        <w:rPr>
          <w:rFonts w:cs="Calibri"/>
          <w:b/>
          <w:sz w:val="24"/>
          <w:szCs w:val="24"/>
        </w:rPr>
        <w:t>osvědčení</w:t>
      </w:r>
      <w:r w:rsidRPr="0092275B">
        <w:rPr>
          <w:rFonts w:cs="Calibri"/>
          <w:sz w:val="24"/>
          <w:szCs w:val="24"/>
        </w:rPr>
        <w:t xml:space="preserve"> vydané veřejným zadavatelem, pokud byly služby poskytovány veřejnému zadavateli, nebo</w:t>
      </w:r>
    </w:p>
    <w:p w14:paraId="34B87E30" w14:textId="77777777" w:rsidR="00EF33A2" w:rsidRPr="0092275B" w:rsidRDefault="00EF33A2" w:rsidP="00EF33A2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cs="Calibri"/>
          <w:sz w:val="24"/>
          <w:szCs w:val="24"/>
        </w:rPr>
      </w:pPr>
      <w:r w:rsidRPr="0092275B">
        <w:rPr>
          <w:rFonts w:cs="Calibri"/>
          <w:b/>
          <w:sz w:val="24"/>
          <w:szCs w:val="24"/>
        </w:rPr>
        <w:t>osvědčení</w:t>
      </w:r>
      <w:r w:rsidRPr="0092275B">
        <w:rPr>
          <w:rFonts w:cs="Calibri"/>
          <w:sz w:val="24"/>
          <w:szCs w:val="24"/>
        </w:rPr>
        <w:t xml:space="preserve"> vydané jinou osobou, pokud byly služby poskytovány jiné osobě než veřejnému zadavateli, nebo</w:t>
      </w:r>
    </w:p>
    <w:p w14:paraId="24CDCEA8" w14:textId="77777777" w:rsidR="00EF33A2" w:rsidRPr="0092275B" w:rsidRDefault="00EF33A2" w:rsidP="00EF33A2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cs="Calibri"/>
          <w:sz w:val="24"/>
          <w:szCs w:val="24"/>
        </w:rPr>
      </w:pPr>
      <w:r w:rsidRPr="0092275B">
        <w:rPr>
          <w:rFonts w:cs="Calibri"/>
          <w:b/>
          <w:sz w:val="24"/>
          <w:szCs w:val="24"/>
        </w:rPr>
        <w:t>smlouva</w:t>
      </w:r>
      <w:r w:rsidRPr="0092275B">
        <w:rPr>
          <w:rFonts w:cs="Calibri"/>
          <w:sz w:val="24"/>
          <w:szCs w:val="24"/>
        </w:rPr>
        <w:t xml:space="preserve"> s jinou osobou a doklad o uskutečnění plnění dodavatele, není-li současně možné osvědčení podle předchozího bodu, tj. osvědčení vydané jinou osobou, pokud byly služby poskytovány jiné osobě než veřejnému zadavateli, od této osoby získat z důvodů spočívajících na její straně.</w:t>
      </w:r>
    </w:p>
    <w:p w14:paraId="067DC6FF" w14:textId="77777777" w:rsidR="002D5ADC" w:rsidRDefault="002D5ADC" w:rsidP="00606D00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14:paraId="2247CE73" w14:textId="77777777" w:rsidR="00C801AE" w:rsidRPr="00EF33A2" w:rsidRDefault="00C801AE" w:rsidP="00606D00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14:paraId="37C7D2E4" w14:textId="77777777" w:rsidR="00046A46" w:rsidRPr="000A542D" w:rsidRDefault="00FF6572" w:rsidP="00544CAC">
      <w:pPr>
        <w:pStyle w:val="Nadpis1"/>
      </w:pPr>
      <w:r w:rsidRPr="000A542D">
        <w:t>OBCHODNÍ A PLATEBNÍ PODMÍNKY</w:t>
      </w:r>
    </w:p>
    <w:p w14:paraId="07F248C0" w14:textId="77777777" w:rsidR="00046A46" w:rsidRDefault="00046A46" w:rsidP="00046A46">
      <w:pPr>
        <w:spacing w:after="0" w:line="240" w:lineRule="auto"/>
        <w:ind w:firstLine="709"/>
        <w:jc w:val="both"/>
        <w:rPr>
          <w:lang w:eastAsia="cs-CZ"/>
        </w:rPr>
      </w:pPr>
    </w:p>
    <w:p w14:paraId="74DDB202" w14:textId="77777777" w:rsidR="00FF6572" w:rsidRDefault="00FF6572" w:rsidP="00046A4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F6572">
        <w:rPr>
          <w:rFonts w:cs="Calibri"/>
          <w:sz w:val="24"/>
          <w:szCs w:val="24"/>
        </w:rPr>
        <w:t xml:space="preserve">Zadavatel stanoví obchodní a platební podmínky formou závazného návrhu smlouvy o dílo, </w:t>
      </w:r>
      <w:r w:rsidR="0089341F">
        <w:rPr>
          <w:rFonts w:cs="Calibri"/>
          <w:sz w:val="24"/>
          <w:szCs w:val="24"/>
        </w:rPr>
        <w:t xml:space="preserve">upravující obchodní a další smluvní podmínky plnění veřejné zakázky, </w:t>
      </w:r>
      <w:r w:rsidRPr="00FF6572">
        <w:rPr>
          <w:rFonts w:cs="Calibri"/>
          <w:sz w:val="24"/>
          <w:szCs w:val="24"/>
        </w:rPr>
        <w:t xml:space="preserve">který tvoří přílohu č. </w:t>
      </w:r>
      <w:r w:rsidR="0089341F">
        <w:rPr>
          <w:rFonts w:cs="Calibri"/>
          <w:sz w:val="24"/>
          <w:szCs w:val="24"/>
        </w:rPr>
        <w:t>5</w:t>
      </w:r>
      <w:r w:rsidRPr="00FF6572">
        <w:rPr>
          <w:rFonts w:cs="Calibri"/>
          <w:sz w:val="24"/>
          <w:szCs w:val="24"/>
        </w:rPr>
        <w:t xml:space="preserve"> této </w:t>
      </w:r>
      <w:r w:rsidR="0089341F">
        <w:rPr>
          <w:rFonts w:cs="Calibri"/>
          <w:sz w:val="24"/>
          <w:szCs w:val="24"/>
        </w:rPr>
        <w:t>výzvy k podání nabídek</w:t>
      </w:r>
      <w:r w:rsidRPr="00FF6572">
        <w:rPr>
          <w:rFonts w:cs="Calibri"/>
          <w:sz w:val="24"/>
          <w:szCs w:val="24"/>
        </w:rPr>
        <w:t>.</w:t>
      </w:r>
    </w:p>
    <w:p w14:paraId="7802E2C5" w14:textId="77777777" w:rsidR="00046A46" w:rsidRPr="00FF6572" w:rsidRDefault="00046A46" w:rsidP="00046A4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1C29D13" w14:textId="77777777" w:rsidR="00FF6572" w:rsidRDefault="00FF6572" w:rsidP="00046A4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F6572">
        <w:rPr>
          <w:rFonts w:cs="Calibri"/>
          <w:sz w:val="24"/>
          <w:szCs w:val="24"/>
        </w:rPr>
        <w:t xml:space="preserve">Návrh smlouvy o dílo musí být ze strany </w:t>
      </w:r>
      <w:r w:rsidR="0089341F">
        <w:rPr>
          <w:rFonts w:cs="Calibri"/>
          <w:sz w:val="24"/>
          <w:szCs w:val="24"/>
        </w:rPr>
        <w:t xml:space="preserve">dodavatele </w:t>
      </w:r>
      <w:r w:rsidRPr="00FF6572">
        <w:rPr>
          <w:rFonts w:cs="Calibri"/>
          <w:sz w:val="24"/>
          <w:szCs w:val="24"/>
        </w:rPr>
        <w:t xml:space="preserve">podepsán statutárním orgánem nebo osobou prokazatelně oprávněnou zastupovat </w:t>
      </w:r>
      <w:r w:rsidR="005F676B">
        <w:rPr>
          <w:rFonts w:cs="Calibri"/>
          <w:sz w:val="24"/>
          <w:szCs w:val="24"/>
        </w:rPr>
        <w:t>dodavatele</w:t>
      </w:r>
      <w:r w:rsidRPr="00FF6572">
        <w:rPr>
          <w:rFonts w:cs="Calibri"/>
          <w:sz w:val="24"/>
          <w:szCs w:val="24"/>
        </w:rPr>
        <w:t xml:space="preserve">. V takovém případě </w:t>
      </w:r>
      <w:r w:rsidR="005F676B">
        <w:rPr>
          <w:rFonts w:cs="Calibri"/>
          <w:sz w:val="24"/>
          <w:szCs w:val="24"/>
        </w:rPr>
        <w:t>dodavatel</w:t>
      </w:r>
      <w:r w:rsidRPr="00FF6572">
        <w:rPr>
          <w:rFonts w:cs="Calibri"/>
          <w:sz w:val="24"/>
          <w:szCs w:val="24"/>
        </w:rPr>
        <w:t xml:space="preserve"> doloží toto oprávnění v originálu či v úředně ověřené kopii v nabídce. Předložení nepodepsaného </w:t>
      </w:r>
      <w:r w:rsidRPr="00FF6572">
        <w:rPr>
          <w:rFonts w:cs="Calibri"/>
          <w:sz w:val="24"/>
          <w:szCs w:val="24"/>
        </w:rPr>
        <w:lastRenderedPageBreak/>
        <w:t>návrhu smlouvy nebo kopie podepsaného návrhu smlouvy není předložením řádného návrhu smlouvy.</w:t>
      </w:r>
    </w:p>
    <w:p w14:paraId="42109EF8" w14:textId="77777777" w:rsidR="00046A46" w:rsidRPr="00FF6572" w:rsidRDefault="00046A46" w:rsidP="00046A4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2AF6B5C" w14:textId="77777777" w:rsidR="00FF6572" w:rsidRDefault="005F676B" w:rsidP="00046A4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Dodavatel</w:t>
      </w:r>
      <w:r w:rsidR="00FF6572" w:rsidRPr="00FF6572">
        <w:rPr>
          <w:rFonts w:cs="Calibri"/>
          <w:sz w:val="24"/>
          <w:szCs w:val="24"/>
        </w:rPr>
        <w:t xml:space="preserve"> doplní do návrhu smlouvy o dílo předpokládané údaje, přičemž není oprávněn činit další změny či doplnění návrhu předmětné smlouvy, s výjimkou údajů, které jsou výslovně vyhrazeny pro doplnění ze strany dodavatele nebo u kterých to vyplývá z této zadávací dokumentace.</w:t>
      </w:r>
    </w:p>
    <w:p w14:paraId="6EB66509" w14:textId="77777777" w:rsidR="00046A46" w:rsidRDefault="00046A46" w:rsidP="00FF657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664F0872" w14:textId="77777777" w:rsidR="006A3D98" w:rsidRDefault="00FF6572" w:rsidP="000A542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F6572">
        <w:rPr>
          <w:rFonts w:cs="Calibri"/>
          <w:sz w:val="24"/>
          <w:szCs w:val="24"/>
        </w:rPr>
        <w:t>Právní vztah vzniklý na základě předmětné smlouvy se bude řídit platnými právními předpisy.</w:t>
      </w:r>
    </w:p>
    <w:p w14:paraId="0103F920" w14:textId="77777777" w:rsidR="00AA1C6E" w:rsidRDefault="000A542D" w:rsidP="000A542D">
      <w:pPr>
        <w:tabs>
          <w:tab w:val="left" w:pos="1755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1078EFD5" w14:textId="77777777" w:rsidR="000A542D" w:rsidRDefault="000A542D" w:rsidP="000A542D">
      <w:pPr>
        <w:tabs>
          <w:tab w:val="left" w:pos="1755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0A95827E" w14:textId="77777777" w:rsidR="00FF6572" w:rsidRPr="000A542D" w:rsidRDefault="00FF6572" w:rsidP="00544CAC">
      <w:pPr>
        <w:pStyle w:val="Nadpis1"/>
      </w:pPr>
      <w:r w:rsidRPr="000A542D">
        <w:t>OTEVÍRÁNÍ OBÁLEK A ZPŮSOB HODNOCENÍ NABÍDEK</w:t>
      </w:r>
    </w:p>
    <w:p w14:paraId="24BBDF06" w14:textId="77777777" w:rsidR="00046A46" w:rsidRDefault="00046A46" w:rsidP="00FF657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5667B0B3" w14:textId="77777777" w:rsidR="00FF6572" w:rsidRDefault="00FF6572" w:rsidP="00046A4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F6572">
        <w:rPr>
          <w:rFonts w:cs="Calibri"/>
          <w:sz w:val="24"/>
          <w:szCs w:val="24"/>
        </w:rPr>
        <w:t xml:space="preserve">Otevírání obálek se bude konat dne </w:t>
      </w:r>
      <w:r w:rsidR="00EF33A2" w:rsidRPr="0092275B">
        <w:rPr>
          <w:rFonts w:cs="Calibri"/>
          <w:b/>
          <w:sz w:val="24"/>
          <w:szCs w:val="24"/>
          <w:u w:val="single"/>
        </w:rPr>
        <w:t>1</w:t>
      </w:r>
      <w:r w:rsidR="00713CF5">
        <w:rPr>
          <w:rFonts w:cs="Calibri"/>
          <w:b/>
          <w:sz w:val="24"/>
          <w:szCs w:val="24"/>
          <w:u w:val="single"/>
        </w:rPr>
        <w:t>9</w:t>
      </w:r>
      <w:r w:rsidR="00EF33A2" w:rsidRPr="0092275B">
        <w:rPr>
          <w:rFonts w:cs="Calibri"/>
          <w:b/>
          <w:sz w:val="24"/>
          <w:szCs w:val="24"/>
          <w:u w:val="single"/>
        </w:rPr>
        <w:t>. dubna</w:t>
      </w:r>
      <w:r w:rsidR="005E6512" w:rsidRPr="0092275B">
        <w:rPr>
          <w:rFonts w:cs="Calibri"/>
          <w:b/>
          <w:sz w:val="24"/>
          <w:szCs w:val="24"/>
          <w:u w:val="single"/>
        </w:rPr>
        <w:t xml:space="preserve"> 201</w:t>
      </w:r>
      <w:r w:rsidR="00C64E2B" w:rsidRPr="0092275B">
        <w:rPr>
          <w:rFonts w:cs="Calibri"/>
          <w:b/>
          <w:sz w:val="24"/>
          <w:szCs w:val="24"/>
          <w:u w:val="single"/>
        </w:rPr>
        <w:t>7</w:t>
      </w:r>
      <w:r w:rsidR="005E6512" w:rsidRPr="0092275B">
        <w:rPr>
          <w:rFonts w:cs="Calibri"/>
          <w:b/>
          <w:sz w:val="24"/>
          <w:szCs w:val="24"/>
          <w:u w:val="single"/>
        </w:rPr>
        <w:t xml:space="preserve"> </w:t>
      </w:r>
      <w:r w:rsidRPr="0092275B">
        <w:rPr>
          <w:rFonts w:cs="Calibri"/>
          <w:b/>
          <w:sz w:val="24"/>
          <w:szCs w:val="24"/>
          <w:u w:val="single"/>
        </w:rPr>
        <w:t>v 1</w:t>
      </w:r>
      <w:r w:rsidR="00EF33A2" w:rsidRPr="0092275B">
        <w:rPr>
          <w:rFonts w:cs="Calibri"/>
          <w:b/>
          <w:sz w:val="24"/>
          <w:szCs w:val="24"/>
          <w:u w:val="single"/>
        </w:rPr>
        <w:t>0</w:t>
      </w:r>
      <w:r w:rsidRPr="0092275B">
        <w:rPr>
          <w:rFonts w:cs="Calibri"/>
          <w:b/>
          <w:sz w:val="24"/>
          <w:szCs w:val="24"/>
          <w:u w:val="single"/>
        </w:rPr>
        <w:t>:00</w:t>
      </w:r>
      <w:r w:rsidRPr="0092275B">
        <w:rPr>
          <w:rFonts w:cs="Calibri"/>
          <w:sz w:val="24"/>
          <w:szCs w:val="24"/>
        </w:rPr>
        <w:t xml:space="preserve"> </w:t>
      </w:r>
      <w:r w:rsidRPr="00FF6572">
        <w:rPr>
          <w:rFonts w:cs="Calibri"/>
          <w:sz w:val="24"/>
          <w:szCs w:val="24"/>
        </w:rPr>
        <w:t>hodin v sídle zadavatele</w:t>
      </w:r>
      <w:r w:rsidR="00C64E2B">
        <w:rPr>
          <w:rFonts w:cs="Calibri"/>
          <w:sz w:val="24"/>
          <w:szCs w:val="24"/>
        </w:rPr>
        <w:t>, v kanceláři č. 4b – N2.417</w:t>
      </w:r>
      <w:r w:rsidRPr="00FF6572">
        <w:rPr>
          <w:rFonts w:cs="Calibri"/>
          <w:sz w:val="24"/>
          <w:szCs w:val="24"/>
        </w:rPr>
        <w:t xml:space="preserve">. Otevírání obálek jsou oprávněni se účastnit všichni </w:t>
      </w:r>
      <w:r w:rsidR="00C64E2B">
        <w:rPr>
          <w:rFonts w:cs="Calibri"/>
          <w:sz w:val="24"/>
          <w:szCs w:val="24"/>
        </w:rPr>
        <w:t>dodavatelé</w:t>
      </w:r>
      <w:r w:rsidRPr="00FF6572">
        <w:rPr>
          <w:rFonts w:cs="Calibri"/>
          <w:sz w:val="24"/>
          <w:szCs w:val="24"/>
        </w:rPr>
        <w:t xml:space="preserve"> (jedna osoba za </w:t>
      </w:r>
      <w:r w:rsidR="00C64E2B">
        <w:rPr>
          <w:rFonts w:cs="Calibri"/>
          <w:sz w:val="24"/>
          <w:szCs w:val="24"/>
        </w:rPr>
        <w:t>dodavatele</w:t>
      </w:r>
      <w:r w:rsidRPr="00FF6572">
        <w:rPr>
          <w:rFonts w:cs="Calibri"/>
          <w:sz w:val="24"/>
          <w:szCs w:val="24"/>
        </w:rPr>
        <w:t>, která se prokáže plnou mocí či pověřením, nejde-li o statutární orgán či jeho člena), kteří podali nabídku ve lhůtě pro podání nabídek.</w:t>
      </w:r>
    </w:p>
    <w:p w14:paraId="62F2981B" w14:textId="77777777" w:rsidR="00046A46" w:rsidRPr="00FF6572" w:rsidRDefault="00046A46" w:rsidP="00046A4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FC23A80" w14:textId="77777777" w:rsidR="00FF6572" w:rsidRDefault="00FF6572" w:rsidP="00046A4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F6572">
        <w:rPr>
          <w:rFonts w:cs="Calibri"/>
          <w:sz w:val="24"/>
          <w:szCs w:val="24"/>
        </w:rPr>
        <w:t xml:space="preserve">Zadavatelem bude jmenována </w:t>
      </w:r>
      <w:r w:rsidR="00C22615">
        <w:rPr>
          <w:rFonts w:cs="Calibri"/>
          <w:sz w:val="24"/>
          <w:szCs w:val="24"/>
        </w:rPr>
        <w:t>tříčlenná</w:t>
      </w:r>
      <w:r w:rsidR="00DE1E03">
        <w:rPr>
          <w:rFonts w:cs="Calibri"/>
          <w:sz w:val="24"/>
          <w:szCs w:val="24"/>
        </w:rPr>
        <w:t xml:space="preserve"> </w:t>
      </w:r>
      <w:r w:rsidRPr="00FF6572">
        <w:rPr>
          <w:rFonts w:cs="Calibri"/>
          <w:sz w:val="24"/>
          <w:szCs w:val="24"/>
        </w:rPr>
        <w:t>komise pro otevírání obálek, která bude zároveň plnit funkci komise pro hodnocení podaných nabídek.</w:t>
      </w:r>
    </w:p>
    <w:p w14:paraId="294AE930" w14:textId="77777777" w:rsidR="00046A46" w:rsidRPr="00FF6572" w:rsidRDefault="00046A46" w:rsidP="00046A4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9E0A21E" w14:textId="77777777" w:rsidR="00F93803" w:rsidRDefault="00F93803" w:rsidP="00046A4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Nabídky budou hodnoceny podle jejich ekonomické výhodnosti. </w:t>
      </w:r>
    </w:p>
    <w:p w14:paraId="79B81DE7" w14:textId="77777777" w:rsidR="00FF6572" w:rsidRPr="00F93803" w:rsidRDefault="00F93803" w:rsidP="00046A46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F93803">
        <w:rPr>
          <w:rFonts w:cs="Calibri"/>
          <w:b/>
          <w:sz w:val="24"/>
          <w:szCs w:val="24"/>
          <w:u w:val="single"/>
        </w:rPr>
        <w:t>Jediným hodnotícím kritériem je</w:t>
      </w:r>
      <w:r w:rsidR="00FF6572" w:rsidRPr="00F93803">
        <w:rPr>
          <w:rFonts w:cs="Calibri"/>
          <w:b/>
          <w:sz w:val="24"/>
          <w:szCs w:val="24"/>
          <w:u w:val="single"/>
        </w:rPr>
        <w:t xml:space="preserve"> nejnižší nabídková cena v Kč bez DPH. </w:t>
      </w:r>
    </w:p>
    <w:p w14:paraId="27603249" w14:textId="77777777" w:rsidR="00046A46" w:rsidRPr="00FF6572" w:rsidRDefault="00046A46" w:rsidP="00046A4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075EEAA" w14:textId="77777777" w:rsidR="00F93803" w:rsidRDefault="00F93803" w:rsidP="00046A4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Jako nejvýhodnější bude vybrána nabídka dodavatele, která bude obsahovat nejnižší nabídkovou cenu za předpokladu splnění všech požadavků stanovených zadavatelem.</w:t>
      </w:r>
    </w:p>
    <w:p w14:paraId="3751C8EC" w14:textId="77777777" w:rsidR="00FF6572" w:rsidRDefault="00FF6572" w:rsidP="00046A4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F6572">
        <w:rPr>
          <w:rFonts w:cs="Calibri"/>
          <w:sz w:val="24"/>
          <w:szCs w:val="24"/>
        </w:rPr>
        <w:t xml:space="preserve">V případě, že dva nebo více </w:t>
      </w:r>
      <w:r w:rsidR="00F93803">
        <w:rPr>
          <w:rFonts w:cs="Calibri"/>
          <w:sz w:val="24"/>
          <w:szCs w:val="24"/>
        </w:rPr>
        <w:t>dodavatelů</w:t>
      </w:r>
      <w:r w:rsidRPr="00FF6572">
        <w:rPr>
          <w:rFonts w:cs="Calibri"/>
          <w:sz w:val="24"/>
          <w:szCs w:val="24"/>
        </w:rPr>
        <w:t xml:space="preserve"> předloží stejnou nabídkovou cenu, bude pořadí těchto nabídek stanoveno podle data a času doručení nabídky na podatelnu Krajského úřadu Královéhradeckého kraje (lepší pořadí získá nabídka doručená dříve).</w:t>
      </w:r>
    </w:p>
    <w:p w14:paraId="5795E56B" w14:textId="77777777" w:rsidR="00E52E88" w:rsidRDefault="00E52E88" w:rsidP="00046A4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C8F11FD" w14:textId="77777777" w:rsidR="00E52E88" w:rsidRDefault="00E52E88" w:rsidP="00046A4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Zadavatel bude v rámci posuzování nabídkových cen posuzovat nabídky, které splnily požadavek úplnosti po obsahové stránce a zároveň nepřekročily zadavatelem stanovenou maximální přípustnou nabídkovou cenu. </w:t>
      </w:r>
    </w:p>
    <w:p w14:paraId="07B1E1C4" w14:textId="77777777" w:rsidR="00046A46" w:rsidRPr="00FF6572" w:rsidRDefault="00046A46" w:rsidP="00046A4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E2EE149" w14:textId="77777777" w:rsidR="00FF6572" w:rsidRDefault="00FF6572" w:rsidP="002D5A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F6572">
        <w:rPr>
          <w:rFonts w:cs="Calibri"/>
          <w:sz w:val="24"/>
          <w:szCs w:val="24"/>
        </w:rPr>
        <w:t xml:space="preserve">O výsledku hodnocení nabídek a výběru dodavatele bude </w:t>
      </w:r>
      <w:r w:rsidR="00817C7D">
        <w:rPr>
          <w:rFonts w:cs="Calibri"/>
          <w:sz w:val="24"/>
          <w:szCs w:val="24"/>
        </w:rPr>
        <w:t>dodavatel</w:t>
      </w:r>
      <w:r w:rsidRPr="00FF6572">
        <w:rPr>
          <w:rFonts w:cs="Calibri"/>
          <w:sz w:val="24"/>
          <w:szCs w:val="24"/>
        </w:rPr>
        <w:t xml:space="preserve"> písemně vyrozuměn nejpozději do 14 dnů od rozhodnutí Rady Královéhradeckého kraje o výběru nejvhodnější nabídky a uzavření smlouvy nebo o nepřidělení veřejné zakázky.</w:t>
      </w:r>
    </w:p>
    <w:p w14:paraId="7785997D" w14:textId="77777777" w:rsidR="00FF6572" w:rsidRDefault="00FF6572" w:rsidP="00C95457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5B5E46CC" w14:textId="77777777" w:rsidR="002D5ADC" w:rsidRDefault="002D5ADC" w:rsidP="00C95457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4ACED9A6" w14:textId="77777777" w:rsidR="00076169" w:rsidRPr="000A542D" w:rsidRDefault="00076169" w:rsidP="00544CAC">
      <w:pPr>
        <w:pStyle w:val="Nadpis1"/>
      </w:pPr>
      <w:r w:rsidRPr="000A542D">
        <w:t>DALŠÍ PODMÍNKY A PRÁVA ZADAVATELE</w:t>
      </w:r>
    </w:p>
    <w:p w14:paraId="7C809177" w14:textId="77777777" w:rsidR="00817C7D" w:rsidRDefault="00817C7D" w:rsidP="000A542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B596C1A" w14:textId="77777777" w:rsidR="00817C7D" w:rsidRPr="009258CF" w:rsidRDefault="00817C7D" w:rsidP="00817C7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258CF">
        <w:rPr>
          <w:rFonts w:cs="Calibri"/>
          <w:sz w:val="24"/>
          <w:szCs w:val="24"/>
        </w:rPr>
        <w:t>Podkladem pro vypracování nabídky veřejné zakázky je tato výzva a příslušné přílohy, které jsou zveřejněny na profilu zadavatele:</w:t>
      </w:r>
      <w:r w:rsidR="00EF33A2" w:rsidRPr="00EF33A2">
        <w:t xml:space="preserve"> </w:t>
      </w:r>
      <w:hyperlink r:id="rId13" w:history="1">
        <w:r w:rsidR="00067AAF" w:rsidRPr="005D717C">
          <w:rPr>
            <w:rStyle w:val="Hypertextovodkaz"/>
            <w:rFonts w:cs="Calibri"/>
            <w:sz w:val="24"/>
            <w:szCs w:val="24"/>
          </w:rPr>
          <w:t>https://zakazky.cenakhk.cz/profile_display_2.html</w:t>
        </w:r>
      </w:hyperlink>
      <w:hyperlink r:id="rId14" w:history="1"/>
      <w:r w:rsidR="00EF33A2">
        <w:rPr>
          <w:rFonts w:cs="Calibri"/>
          <w:sz w:val="24"/>
          <w:szCs w:val="24"/>
        </w:rPr>
        <w:t xml:space="preserve">. </w:t>
      </w:r>
      <w:r w:rsidRPr="009258CF">
        <w:rPr>
          <w:rFonts w:cs="Calibri"/>
          <w:sz w:val="24"/>
          <w:szCs w:val="24"/>
        </w:rPr>
        <w:t>Zadávací lhůta</w:t>
      </w:r>
      <w:r>
        <w:rPr>
          <w:rFonts w:cs="Calibri"/>
          <w:sz w:val="24"/>
          <w:szCs w:val="24"/>
        </w:rPr>
        <w:t>,</w:t>
      </w:r>
      <w:r w:rsidRPr="009258CF">
        <w:rPr>
          <w:rFonts w:cs="Calibri"/>
          <w:sz w:val="24"/>
          <w:szCs w:val="24"/>
        </w:rPr>
        <w:t xml:space="preserve"> tj. lhůta, po kterou jsou dodavatelé svými nabídkami vázáni, činí šedesát (60) kalendářních dnů a začíná běžet okamžikem </w:t>
      </w:r>
      <w:r w:rsidR="008D463B">
        <w:rPr>
          <w:rFonts w:cs="Calibri"/>
          <w:sz w:val="24"/>
          <w:szCs w:val="24"/>
        </w:rPr>
        <w:t>uplynutí</w:t>
      </w:r>
      <w:r w:rsidRPr="009258CF">
        <w:rPr>
          <w:rFonts w:cs="Calibri"/>
          <w:sz w:val="24"/>
          <w:szCs w:val="24"/>
        </w:rPr>
        <w:t xml:space="preserve"> lhůty pro podání nabídek.</w:t>
      </w:r>
    </w:p>
    <w:p w14:paraId="6095149C" w14:textId="77777777" w:rsidR="00817C7D" w:rsidRDefault="00817C7D" w:rsidP="000A542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244858E" w14:textId="77777777" w:rsidR="00D712AC" w:rsidRDefault="00076169" w:rsidP="007B206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76169">
        <w:rPr>
          <w:rFonts w:cs="Calibri"/>
          <w:sz w:val="24"/>
          <w:szCs w:val="24"/>
        </w:rPr>
        <w:lastRenderedPageBreak/>
        <w:t xml:space="preserve">Zadavatel si vyhrazuje právo zrušit výběrové řízení, odmítnout předloženou nabídku a neuzavřít smlouvu s žádným </w:t>
      </w:r>
      <w:r w:rsidR="00D712AC">
        <w:rPr>
          <w:rFonts w:cs="Calibri"/>
          <w:sz w:val="24"/>
          <w:szCs w:val="24"/>
        </w:rPr>
        <w:t>dodavatelem</w:t>
      </w:r>
      <w:r w:rsidRPr="00076169">
        <w:rPr>
          <w:rFonts w:cs="Calibri"/>
          <w:sz w:val="24"/>
          <w:szCs w:val="24"/>
        </w:rPr>
        <w:t xml:space="preserve"> bez udání důvodu, o návrhu smlouvy o dílo dále jednat a upřesnit její konečné znění, ověřit, případně upřesnit informace uváděné </w:t>
      </w:r>
      <w:r w:rsidR="00D712AC">
        <w:rPr>
          <w:rFonts w:cs="Calibri"/>
          <w:sz w:val="24"/>
          <w:szCs w:val="24"/>
        </w:rPr>
        <w:t>dodavateli</w:t>
      </w:r>
      <w:r w:rsidRPr="00076169">
        <w:rPr>
          <w:rFonts w:cs="Calibri"/>
          <w:sz w:val="24"/>
          <w:szCs w:val="24"/>
        </w:rPr>
        <w:t xml:space="preserve"> v nabídkách, nepřipouštět variantní řešení, nevracet </w:t>
      </w:r>
      <w:r w:rsidR="00D712AC">
        <w:rPr>
          <w:rFonts w:cs="Calibri"/>
          <w:sz w:val="24"/>
          <w:szCs w:val="24"/>
        </w:rPr>
        <w:t>dodavateli</w:t>
      </w:r>
      <w:r w:rsidRPr="00076169">
        <w:rPr>
          <w:rFonts w:cs="Calibri"/>
          <w:sz w:val="24"/>
          <w:szCs w:val="24"/>
        </w:rPr>
        <w:t xml:space="preserve"> podanou nabídku, neposkytovat náhradu nákladů, které </w:t>
      </w:r>
      <w:r w:rsidR="00D712AC">
        <w:rPr>
          <w:rFonts w:cs="Calibri"/>
          <w:sz w:val="24"/>
          <w:szCs w:val="24"/>
        </w:rPr>
        <w:t xml:space="preserve">dodavatel </w:t>
      </w:r>
      <w:r w:rsidRPr="00076169">
        <w:rPr>
          <w:rFonts w:cs="Calibri"/>
          <w:sz w:val="24"/>
          <w:szCs w:val="24"/>
        </w:rPr>
        <w:t>vynaloží na zpracování a následné předložení nabídky</w:t>
      </w:r>
      <w:r w:rsidR="00D712AC" w:rsidRPr="009258CF">
        <w:rPr>
          <w:rFonts w:cs="Calibri"/>
          <w:sz w:val="24"/>
          <w:szCs w:val="24"/>
        </w:rPr>
        <w:t>, změnit průběžné a konečné termíny plnění a rozsah plnění.</w:t>
      </w:r>
    </w:p>
    <w:p w14:paraId="29C46D1B" w14:textId="77777777" w:rsidR="00076169" w:rsidRPr="00076169" w:rsidRDefault="00076169" w:rsidP="000A542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F9A7A73" w14:textId="77777777" w:rsidR="000A542D" w:rsidRPr="00076169" w:rsidRDefault="000A542D" w:rsidP="00D712A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4587F39" w14:textId="77777777" w:rsidR="00076169" w:rsidRPr="004034FA" w:rsidRDefault="00076169" w:rsidP="00544CAC">
      <w:pPr>
        <w:pStyle w:val="Nadpis1"/>
      </w:pPr>
      <w:r w:rsidRPr="004034FA">
        <w:t>SEZNAM PŘÍLOH</w:t>
      </w:r>
    </w:p>
    <w:p w14:paraId="2215617C" w14:textId="77777777" w:rsidR="00046A46" w:rsidRDefault="00046A46" w:rsidP="00C65E7F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  <w:bookmarkStart w:id="1" w:name="_GoBack"/>
      <w:bookmarkEnd w:id="1"/>
    </w:p>
    <w:p w14:paraId="2949993B" w14:textId="77777777" w:rsidR="00076169" w:rsidRPr="00076169" w:rsidRDefault="00076169" w:rsidP="00415BFE">
      <w:pPr>
        <w:spacing w:after="0" w:line="240" w:lineRule="auto"/>
        <w:ind w:left="2127" w:hanging="1418"/>
        <w:jc w:val="both"/>
        <w:rPr>
          <w:rFonts w:cs="Calibri"/>
          <w:sz w:val="24"/>
          <w:szCs w:val="24"/>
        </w:rPr>
      </w:pPr>
      <w:r w:rsidRPr="00624F17">
        <w:rPr>
          <w:rFonts w:cs="Calibri"/>
          <w:b/>
          <w:sz w:val="24"/>
          <w:szCs w:val="24"/>
        </w:rPr>
        <w:t xml:space="preserve">Příloha č. </w:t>
      </w:r>
      <w:r w:rsidR="006868F6">
        <w:rPr>
          <w:rFonts w:cs="Calibri"/>
          <w:b/>
          <w:sz w:val="24"/>
          <w:szCs w:val="24"/>
        </w:rPr>
        <w:t>1</w:t>
      </w:r>
      <w:r w:rsidRPr="00624F17">
        <w:rPr>
          <w:rFonts w:cs="Calibri"/>
          <w:b/>
          <w:sz w:val="24"/>
          <w:szCs w:val="24"/>
        </w:rPr>
        <w:t xml:space="preserve"> </w:t>
      </w:r>
      <w:r w:rsidR="00C65E7F">
        <w:rPr>
          <w:rFonts w:cs="Calibri"/>
          <w:b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 xml:space="preserve">Požadavky na obsah, rozsah, předávané formáty jednotlivých </w:t>
      </w:r>
      <w:r w:rsidR="000D0CCA">
        <w:rPr>
          <w:rFonts w:cs="Calibri"/>
          <w:sz w:val="24"/>
          <w:szCs w:val="24"/>
        </w:rPr>
        <w:t>částí</w:t>
      </w:r>
      <w:r w:rsidR="00415BFE">
        <w:rPr>
          <w:rFonts w:cs="Calibri"/>
          <w:sz w:val="24"/>
          <w:szCs w:val="24"/>
        </w:rPr>
        <w:t xml:space="preserve"> a podobu digitálních dat</w:t>
      </w:r>
    </w:p>
    <w:p w14:paraId="07883558" w14:textId="77777777" w:rsidR="00D6299E" w:rsidRDefault="00076169" w:rsidP="00076169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624F17">
        <w:rPr>
          <w:rFonts w:cs="Calibri"/>
          <w:b/>
          <w:sz w:val="24"/>
          <w:szCs w:val="24"/>
        </w:rPr>
        <w:t xml:space="preserve">Příloha č. </w:t>
      </w:r>
      <w:r w:rsidR="006868F6">
        <w:rPr>
          <w:rFonts w:cs="Calibri"/>
          <w:b/>
          <w:sz w:val="24"/>
          <w:szCs w:val="24"/>
        </w:rPr>
        <w:t>2</w:t>
      </w:r>
      <w:r w:rsidRPr="00624F17">
        <w:rPr>
          <w:rFonts w:cs="Calibri"/>
          <w:b/>
          <w:sz w:val="24"/>
          <w:szCs w:val="24"/>
        </w:rPr>
        <w:t xml:space="preserve"> </w:t>
      </w:r>
      <w:r w:rsidR="00C65E7F">
        <w:rPr>
          <w:rFonts w:cs="Calibri"/>
          <w:b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>Sezn</w:t>
      </w:r>
      <w:r w:rsidR="00415BFE">
        <w:rPr>
          <w:rFonts w:cs="Calibri"/>
          <w:sz w:val="24"/>
          <w:szCs w:val="24"/>
        </w:rPr>
        <w:t xml:space="preserve">am podkladů </w:t>
      </w:r>
      <w:r w:rsidR="00D6299E">
        <w:rPr>
          <w:rFonts w:cs="Calibri"/>
          <w:sz w:val="24"/>
          <w:szCs w:val="24"/>
        </w:rPr>
        <w:t xml:space="preserve">předaných </w:t>
      </w:r>
      <w:r w:rsidR="006459FA">
        <w:rPr>
          <w:rFonts w:cs="Calibri"/>
          <w:sz w:val="24"/>
          <w:szCs w:val="24"/>
        </w:rPr>
        <w:t>zpracovateli</w:t>
      </w:r>
      <w:r w:rsidR="00D6299E">
        <w:rPr>
          <w:rFonts w:cs="Calibri"/>
          <w:sz w:val="24"/>
          <w:szCs w:val="24"/>
        </w:rPr>
        <w:t xml:space="preserve"> zadavatelem </w:t>
      </w:r>
      <w:r w:rsidR="00415BFE">
        <w:rPr>
          <w:rFonts w:cs="Calibri"/>
          <w:sz w:val="24"/>
          <w:szCs w:val="24"/>
        </w:rPr>
        <w:t xml:space="preserve">pro zpracování </w:t>
      </w:r>
      <w:r w:rsidR="00D6299E">
        <w:rPr>
          <w:rFonts w:cs="Calibri"/>
          <w:sz w:val="24"/>
          <w:szCs w:val="24"/>
        </w:rPr>
        <w:t xml:space="preserve">   </w:t>
      </w:r>
    </w:p>
    <w:p w14:paraId="0F731A55" w14:textId="77777777" w:rsidR="00415BFE" w:rsidRDefault="00D6299E" w:rsidP="00076169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</w:t>
      </w:r>
      <w:r w:rsidR="00415BFE">
        <w:rPr>
          <w:rFonts w:cs="Calibri"/>
          <w:sz w:val="24"/>
          <w:szCs w:val="24"/>
        </w:rPr>
        <w:t>díla</w:t>
      </w:r>
    </w:p>
    <w:p w14:paraId="4DC5EC8B" w14:textId="77777777" w:rsidR="00415BFE" w:rsidRDefault="00415BFE" w:rsidP="00076169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Příloha č. </w:t>
      </w:r>
      <w:r w:rsidR="006868F6">
        <w:rPr>
          <w:rFonts w:cs="Calibri"/>
          <w:b/>
          <w:sz w:val="24"/>
          <w:szCs w:val="24"/>
        </w:rPr>
        <w:t>3</w:t>
      </w:r>
      <w:r w:rsidR="00C65E7F"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Krycí list nabídky (vzor)</w:t>
      </w:r>
    </w:p>
    <w:p w14:paraId="3D107D25" w14:textId="77777777" w:rsidR="00415BFE" w:rsidRDefault="00C65E7F" w:rsidP="00076169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Příloha č. </w:t>
      </w:r>
      <w:r w:rsidR="006868F6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ab/>
      </w:r>
      <w:r w:rsidR="00076169" w:rsidRPr="00076169">
        <w:rPr>
          <w:rFonts w:cs="Calibri"/>
          <w:sz w:val="24"/>
          <w:szCs w:val="24"/>
        </w:rPr>
        <w:t>Čestné prohlášení o splnění kvalifika</w:t>
      </w:r>
      <w:r w:rsidR="000F71CE">
        <w:rPr>
          <w:rFonts w:cs="Calibri"/>
          <w:sz w:val="24"/>
          <w:szCs w:val="24"/>
        </w:rPr>
        <w:t>ce</w:t>
      </w:r>
      <w:r w:rsidR="00076169" w:rsidRPr="00076169">
        <w:rPr>
          <w:rFonts w:cs="Calibri"/>
          <w:sz w:val="24"/>
          <w:szCs w:val="24"/>
        </w:rPr>
        <w:t xml:space="preserve"> (vzo</w:t>
      </w:r>
      <w:r w:rsidR="00415BFE">
        <w:rPr>
          <w:rFonts w:cs="Calibri"/>
          <w:sz w:val="24"/>
          <w:szCs w:val="24"/>
        </w:rPr>
        <w:t>r)</w:t>
      </w:r>
    </w:p>
    <w:p w14:paraId="3C9DB674" w14:textId="77777777" w:rsidR="00FF6572" w:rsidRDefault="00C65E7F" w:rsidP="00076169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Příloha č. </w:t>
      </w:r>
      <w:r w:rsidR="006868F6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ab/>
      </w:r>
      <w:r w:rsidR="00415BFE">
        <w:rPr>
          <w:rFonts w:cs="Calibri"/>
          <w:sz w:val="24"/>
          <w:szCs w:val="24"/>
        </w:rPr>
        <w:t>Návrh smlouvy o dílo</w:t>
      </w:r>
    </w:p>
    <w:p w14:paraId="096D5AF5" w14:textId="77777777" w:rsidR="00FF6572" w:rsidRDefault="00FF6572" w:rsidP="00C95457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4347222D" w14:textId="77777777" w:rsidR="004034FA" w:rsidRDefault="004034FA" w:rsidP="00D6299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F6E287" w14:textId="77777777" w:rsidR="00FB7239" w:rsidRDefault="00FB7239" w:rsidP="00D712A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C5D2824" w14:textId="77777777" w:rsidR="00D712AC" w:rsidRDefault="00D712AC" w:rsidP="00D712A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CD9B169" w14:textId="77777777" w:rsidR="00606D00" w:rsidRDefault="00076169" w:rsidP="00D920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76169">
        <w:rPr>
          <w:rFonts w:cs="Calibri"/>
          <w:sz w:val="24"/>
          <w:szCs w:val="24"/>
        </w:rPr>
        <w:t>V H</w:t>
      </w:r>
      <w:r>
        <w:rPr>
          <w:rFonts w:cs="Calibri"/>
          <w:sz w:val="24"/>
          <w:szCs w:val="24"/>
        </w:rPr>
        <w:t>radci Králové dne</w:t>
      </w:r>
      <w:r w:rsidR="00DA705A">
        <w:rPr>
          <w:rFonts w:cs="Calibri"/>
          <w:sz w:val="24"/>
          <w:szCs w:val="24"/>
        </w:rPr>
        <w:t xml:space="preserve"> 30.</w:t>
      </w:r>
      <w:r w:rsidR="00D6299E">
        <w:rPr>
          <w:rFonts w:cs="Calibri"/>
          <w:sz w:val="24"/>
          <w:szCs w:val="24"/>
        </w:rPr>
        <w:t xml:space="preserve"> </w:t>
      </w:r>
      <w:r w:rsidR="005B5B53" w:rsidRPr="00245664">
        <w:rPr>
          <w:rFonts w:cs="Calibri"/>
          <w:sz w:val="24"/>
          <w:szCs w:val="24"/>
        </w:rPr>
        <w:t>března</w:t>
      </w:r>
      <w:r>
        <w:rPr>
          <w:rFonts w:cs="Calibri"/>
          <w:sz w:val="24"/>
          <w:szCs w:val="24"/>
        </w:rPr>
        <w:t xml:space="preserve"> 201</w:t>
      </w:r>
      <w:r w:rsidR="00D92039">
        <w:rPr>
          <w:rFonts w:cs="Calibri"/>
          <w:sz w:val="24"/>
          <w:szCs w:val="24"/>
        </w:rPr>
        <w:t>7</w:t>
      </w:r>
    </w:p>
    <w:p w14:paraId="7677FC28" w14:textId="77777777" w:rsidR="00D92039" w:rsidRDefault="00D92039" w:rsidP="00D9203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41183D6" w14:textId="77777777" w:rsidR="00606D00" w:rsidRDefault="00606D00" w:rsidP="00076169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5EFBABF1" w14:textId="77777777" w:rsidR="00DA705A" w:rsidRDefault="00DA705A" w:rsidP="00076169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7800187C" w14:textId="77777777" w:rsidR="00606D00" w:rsidRDefault="00606D00" w:rsidP="00076169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36B84861" w14:textId="77777777" w:rsidR="00076169" w:rsidRPr="00076169" w:rsidRDefault="00076169" w:rsidP="00076169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  <w:t xml:space="preserve">          </w:t>
      </w:r>
      <w:r w:rsidR="006868F6">
        <w:rPr>
          <w:rFonts w:cs="Calibri"/>
          <w:sz w:val="24"/>
          <w:szCs w:val="24"/>
        </w:rPr>
        <w:t>PhDr. Jiří Štěpán, Ph.D.</w:t>
      </w:r>
    </w:p>
    <w:p w14:paraId="56BD8A7A" w14:textId="77777777" w:rsidR="00291789" w:rsidRPr="00291789" w:rsidRDefault="00076169" w:rsidP="0034268E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</w:r>
      <w:r w:rsidRPr="00076169">
        <w:rPr>
          <w:rFonts w:cs="Calibri"/>
          <w:sz w:val="24"/>
          <w:szCs w:val="24"/>
        </w:rPr>
        <w:tab/>
        <w:t>hejtman Královéhradeckého kraje</w:t>
      </w:r>
    </w:p>
    <w:sectPr w:rsidR="00291789" w:rsidRPr="00291789" w:rsidSect="00E21B46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1161C" w14:textId="77777777" w:rsidR="00D262AE" w:rsidRDefault="00D262AE" w:rsidP="00B3234A">
      <w:pPr>
        <w:spacing w:after="0" w:line="240" w:lineRule="auto"/>
      </w:pPr>
      <w:r>
        <w:separator/>
      </w:r>
    </w:p>
  </w:endnote>
  <w:endnote w:type="continuationSeparator" w:id="0">
    <w:p w14:paraId="6E534812" w14:textId="77777777" w:rsidR="00D262AE" w:rsidRDefault="00D262AE" w:rsidP="00B3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Fr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XJFSLG+TimesCE-BoldItalic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882403"/>
      <w:docPartObj>
        <w:docPartGallery w:val="Page Numbers (Bottom of Page)"/>
        <w:docPartUnique/>
      </w:docPartObj>
    </w:sdtPr>
    <w:sdtEndPr/>
    <w:sdtContent>
      <w:p w14:paraId="7776137C" w14:textId="77777777" w:rsidR="004F2421" w:rsidRDefault="004F24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68E">
          <w:rPr>
            <w:noProof/>
          </w:rPr>
          <w:t>13</w:t>
        </w:r>
        <w:r>
          <w:fldChar w:fldCharType="end"/>
        </w:r>
      </w:p>
    </w:sdtContent>
  </w:sdt>
  <w:p w14:paraId="07D679B5" w14:textId="77777777" w:rsidR="00CF578F" w:rsidRDefault="00CF57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02AB7" w14:textId="77777777" w:rsidR="003D1CAE" w:rsidRDefault="003D1CAE">
    <w:pPr>
      <w:pStyle w:val="Zpat"/>
      <w:jc w:val="right"/>
    </w:pPr>
  </w:p>
  <w:p w14:paraId="75536BD8" w14:textId="77777777" w:rsidR="003D1CAE" w:rsidRDefault="003D1C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608226"/>
      <w:docPartObj>
        <w:docPartGallery w:val="Page Numbers (Bottom of Page)"/>
        <w:docPartUnique/>
      </w:docPartObj>
    </w:sdtPr>
    <w:sdtEndPr/>
    <w:sdtContent>
      <w:p w14:paraId="3EB7F0F4" w14:textId="77777777" w:rsidR="00813033" w:rsidRDefault="008130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068">
          <w:rPr>
            <w:noProof/>
          </w:rPr>
          <w:t>16</w:t>
        </w:r>
        <w:r>
          <w:fldChar w:fldCharType="end"/>
        </w:r>
      </w:p>
    </w:sdtContent>
  </w:sdt>
  <w:p w14:paraId="31A3A7E5" w14:textId="77777777" w:rsidR="003E4E0B" w:rsidRPr="004D132A" w:rsidRDefault="003E4E0B" w:rsidP="004D13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FA74A" w14:textId="77777777" w:rsidR="00D262AE" w:rsidRDefault="00D262AE" w:rsidP="00B3234A">
      <w:pPr>
        <w:spacing w:after="0" w:line="240" w:lineRule="auto"/>
      </w:pPr>
      <w:r>
        <w:separator/>
      </w:r>
    </w:p>
  </w:footnote>
  <w:footnote w:type="continuationSeparator" w:id="0">
    <w:p w14:paraId="7031D5F2" w14:textId="77777777" w:rsidR="00D262AE" w:rsidRDefault="00D262AE" w:rsidP="00B3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6B0E0" w14:textId="77777777" w:rsidR="003E4E0B" w:rsidRPr="005C7104" w:rsidRDefault="003E4E0B" w:rsidP="005C71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DA5ADC"/>
    <w:lvl w:ilvl="0">
      <w:numFmt w:val="decimal"/>
      <w:pStyle w:val="Seznamsodrkami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2" w15:restartNumberingAfterBreak="0">
    <w:nsid w:val="06D70CC7"/>
    <w:multiLevelType w:val="hybridMultilevel"/>
    <w:tmpl w:val="A1108F4C"/>
    <w:lvl w:ilvl="0" w:tplc="35DEE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A9C"/>
    <w:multiLevelType w:val="multilevel"/>
    <w:tmpl w:val="3286B35A"/>
    <w:lvl w:ilvl="0">
      <w:start w:val="1"/>
      <w:numFmt w:val="decimal"/>
      <w:pStyle w:val="Nadpis1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" w15:restartNumberingAfterBreak="0">
    <w:nsid w:val="0DFE7357"/>
    <w:multiLevelType w:val="hybridMultilevel"/>
    <w:tmpl w:val="3516F5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0BA"/>
    <w:multiLevelType w:val="hybridMultilevel"/>
    <w:tmpl w:val="F4C01D60"/>
    <w:lvl w:ilvl="0" w:tplc="6F9ADA6C">
      <w:start w:val="1"/>
      <w:numFmt w:val="upperLetter"/>
      <w:lvlText w:val="%1)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504F8"/>
    <w:multiLevelType w:val="hybridMultilevel"/>
    <w:tmpl w:val="6D9C5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BAB07458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79E0"/>
    <w:multiLevelType w:val="singleLevel"/>
    <w:tmpl w:val="0F7A369A"/>
    <w:lvl w:ilvl="0">
      <w:start w:val="1"/>
      <w:numFmt w:val="decimal"/>
      <w:pStyle w:val="Graf"/>
      <w:lvlText w:val="Graf č. %1"/>
      <w:lvlJc w:val="left"/>
      <w:pPr>
        <w:tabs>
          <w:tab w:val="num" w:pos="1440"/>
        </w:tabs>
        <w:ind w:left="0" w:firstLine="0"/>
      </w:pPr>
    </w:lvl>
  </w:abstractNum>
  <w:abstractNum w:abstractNumId="8" w15:restartNumberingAfterBreak="0">
    <w:nsid w:val="24435B6F"/>
    <w:multiLevelType w:val="hybridMultilevel"/>
    <w:tmpl w:val="06E4A8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B49F4"/>
    <w:multiLevelType w:val="hybridMultilevel"/>
    <w:tmpl w:val="3C84E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069E"/>
    <w:multiLevelType w:val="hybridMultilevel"/>
    <w:tmpl w:val="2982DC08"/>
    <w:lvl w:ilvl="0" w:tplc="1AA48C70">
      <w:start w:val="3"/>
      <w:numFmt w:val="bullet"/>
      <w:lvlText w:val="-"/>
      <w:lvlJc w:val="left"/>
      <w:pPr>
        <w:ind w:left="2203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2BA646E4"/>
    <w:multiLevelType w:val="hybridMultilevel"/>
    <w:tmpl w:val="98488A9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15E3C"/>
    <w:multiLevelType w:val="hybridMultilevel"/>
    <w:tmpl w:val="C02255AA"/>
    <w:lvl w:ilvl="0" w:tplc="B0DEB0BC">
      <w:start w:val="1"/>
      <w:numFmt w:val="bullet"/>
      <w:pStyle w:val="ZURZkratky"/>
      <w:lvlText w:val=""/>
      <w:lvlJc w:val="left"/>
      <w:pPr>
        <w:tabs>
          <w:tab w:val="num" w:pos="284"/>
        </w:tabs>
        <w:ind w:left="283" w:hanging="283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F6BC4"/>
    <w:multiLevelType w:val="hybridMultilevel"/>
    <w:tmpl w:val="3F089046"/>
    <w:lvl w:ilvl="0" w:tplc="1AA48C70">
      <w:start w:val="3"/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36790A7A"/>
    <w:multiLevelType w:val="hybridMultilevel"/>
    <w:tmpl w:val="76DC6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68422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7A35"/>
    <w:multiLevelType w:val="hybridMultilevel"/>
    <w:tmpl w:val="3E46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B63D5"/>
    <w:multiLevelType w:val="hybridMultilevel"/>
    <w:tmpl w:val="74BCB240"/>
    <w:lvl w:ilvl="0" w:tplc="35DEE6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A2417C"/>
    <w:multiLevelType w:val="hybridMultilevel"/>
    <w:tmpl w:val="7B62EE3A"/>
    <w:lvl w:ilvl="0" w:tplc="A6B6467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727EB3DC">
      <w:start w:val="1"/>
      <w:numFmt w:val="decimal"/>
      <w:pStyle w:val="StylNadpis3VlastnbarvaSystmRGB51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vanish w:val="0"/>
        <w:color w:val="auto"/>
        <w:sz w:val="22"/>
        <w:szCs w:val="22"/>
      </w:rPr>
    </w:lvl>
    <w:lvl w:ilvl="2" w:tplc="CA6AF7C0">
      <w:start w:val="1"/>
      <w:numFmt w:val="bullet"/>
      <w:lvlText w:val=""/>
      <w:lvlJc w:val="left"/>
      <w:pPr>
        <w:tabs>
          <w:tab w:val="num" w:pos="2547"/>
        </w:tabs>
        <w:ind w:left="2547" w:hanging="567"/>
      </w:pPr>
      <w:rPr>
        <w:rFonts w:ascii="Wingdings 2" w:hAnsi="Wingdings 2" w:hint="default"/>
        <w:b/>
        <w:i w:val="0"/>
        <w:sz w:val="28"/>
        <w:szCs w:val="2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E3E8B"/>
    <w:multiLevelType w:val="hybridMultilevel"/>
    <w:tmpl w:val="2E66611C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51B43AA7"/>
    <w:multiLevelType w:val="hybridMultilevel"/>
    <w:tmpl w:val="92AEB05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01406E"/>
    <w:multiLevelType w:val="multilevel"/>
    <w:tmpl w:val="F154DE58"/>
    <w:lvl w:ilvl="0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21" w15:restartNumberingAfterBreak="0">
    <w:nsid w:val="648169D9"/>
    <w:multiLevelType w:val="hybridMultilevel"/>
    <w:tmpl w:val="E26284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07334"/>
    <w:multiLevelType w:val="hybridMultilevel"/>
    <w:tmpl w:val="DFF8DAD4"/>
    <w:lvl w:ilvl="0" w:tplc="44805C00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8144EE"/>
    <w:multiLevelType w:val="hybridMultilevel"/>
    <w:tmpl w:val="494094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0327118"/>
    <w:multiLevelType w:val="hybridMultilevel"/>
    <w:tmpl w:val="E3E8D82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4D1580"/>
    <w:multiLevelType w:val="hybridMultilevel"/>
    <w:tmpl w:val="273A5DE2"/>
    <w:lvl w:ilvl="0" w:tplc="0405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26" w15:restartNumberingAfterBreak="0">
    <w:nsid w:val="748846FD"/>
    <w:multiLevelType w:val="multilevel"/>
    <w:tmpl w:val="20E2F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7" w15:restartNumberingAfterBreak="0">
    <w:nsid w:val="74CF7C63"/>
    <w:multiLevelType w:val="multilevel"/>
    <w:tmpl w:val="48AE94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7082F54"/>
    <w:multiLevelType w:val="hybridMultilevel"/>
    <w:tmpl w:val="C102EE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E4552"/>
    <w:multiLevelType w:val="multilevel"/>
    <w:tmpl w:val="C5D8A6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EF84911"/>
    <w:multiLevelType w:val="hybridMultilevel"/>
    <w:tmpl w:val="AD4A5DC0"/>
    <w:lvl w:ilvl="0" w:tplc="1AA48C70">
      <w:start w:val="3"/>
      <w:numFmt w:val="bullet"/>
      <w:lvlText w:val="-"/>
      <w:lvlJc w:val="left"/>
      <w:pPr>
        <w:ind w:left="2487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0"/>
    <w:lvlOverride w:ilvl="0">
      <w:lvl w:ilvl="0">
        <w:start w:val="1"/>
        <w:numFmt w:val="bullet"/>
        <w:pStyle w:val="Seznamsodrkami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0"/>
  </w:num>
  <w:num w:numId="7">
    <w:abstractNumId w:val="28"/>
  </w:num>
  <w:num w:numId="8">
    <w:abstractNumId w:val="6"/>
  </w:num>
  <w:num w:numId="9">
    <w:abstractNumId w:val="10"/>
  </w:num>
  <w:num w:numId="10">
    <w:abstractNumId w:val="30"/>
  </w:num>
  <w:num w:numId="11">
    <w:abstractNumId w:val="26"/>
  </w:num>
  <w:num w:numId="12">
    <w:abstractNumId w:val="13"/>
  </w:num>
  <w:num w:numId="13">
    <w:abstractNumId w:val="23"/>
  </w:num>
  <w:num w:numId="14">
    <w:abstractNumId w:val="24"/>
  </w:num>
  <w:num w:numId="15">
    <w:abstractNumId w:val="9"/>
  </w:num>
  <w:num w:numId="16">
    <w:abstractNumId w:val="11"/>
  </w:num>
  <w:num w:numId="17">
    <w:abstractNumId w:val="14"/>
  </w:num>
  <w:num w:numId="18">
    <w:abstractNumId w:val="25"/>
  </w:num>
  <w:num w:numId="19">
    <w:abstractNumId w:val="4"/>
  </w:num>
  <w:num w:numId="20">
    <w:abstractNumId w:val="18"/>
  </w:num>
  <w:num w:numId="21">
    <w:abstractNumId w:val="27"/>
  </w:num>
  <w:num w:numId="22">
    <w:abstractNumId w:val="3"/>
  </w:num>
  <w:num w:numId="23">
    <w:abstractNumId w:val="15"/>
  </w:num>
  <w:num w:numId="24">
    <w:abstractNumId w:val="20"/>
    <w:lvlOverride w:ilvl="0">
      <w:startOverride w:val="3"/>
    </w:lvlOverride>
    <w:lvlOverride w:ilvl="1">
      <w:startOverride w:val="1"/>
    </w:lvlOverride>
  </w:num>
  <w:num w:numId="25">
    <w:abstractNumId w:val="19"/>
  </w:num>
  <w:num w:numId="26">
    <w:abstractNumId w:val="8"/>
  </w:num>
  <w:num w:numId="27">
    <w:abstractNumId w:val="2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"/>
  </w:num>
  <w:num w:numId="31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4A"/>
    <w:rsid w:val="00001308"/>
    <w:rsid w:val="00002250"/>
    <w:rsid w:val="00005F26"/>
    <w:rsid w:val="00006BCF"/>
    <w:rsid w:val="00006C40"/>
    <w:rsid w:val="00007324"/>
    <w:rsid w:val="000077C4"/>
    <w:rsid w:val="00010D1F"/>
    <w:rsid w:val="0001574A"/>
    <w:rsid w:val="00015D1D"/>
    <w:rsid w:val="00016106"/>
    <w:rsid w:val="00022540"/>
    <w:rsid w:val="00023463"/>
    <w:rsid w:val="00023AA1"/>
    <w:rsid w:val="000240F4"/>
    <w:rsid w:val="00027628"/>
    <w:rsid w:val="00032966"/>
    <w:rsid w:val="00032F2C"/>
    <w:rsid w:val="00035CAE"/>
    <w:rsid w:val="00041E31"/>
    <w:rsid w:val="0004308D"/>
    <w:rsid w:val="00043265"/>
    <w:rsid w:val="00044C1D"/>
    <w:rsid w:val="00044D5C"/>
    <w:rsid w:val="00045E93"/>
    <w:rsid w:val="00046A46"/>
    <w:rsid w:val="00046AC5"/>
    <w:rsid w:val="00046D84"/>
    <w:rsid w:val="00050029"/>
    <w:rsid w:val="00051E31"/>
    <w:rsid w:val="0005242B"/>
    <w:rsid w:val="00055969"/>
    <w:rsid w:val="00055BA4"/>
    <w:rsid w:val="000651A5"/>
    <w:rsid w:val="00067AAF"/>
    <w:rsid w:val="00071217"/>
    <w:rsid w:val="00073842"/>
    <w:rsid w:val="00076169"/>
    <w:rsid w:val="00076F6D"/>
    <w:rsid w:val="0007742B"/>
    <w:rsid w:val="000812CB"/>
    <w:rsid w:val="00081CB1"/>
    <w:rsid w:val="00082313"/>
    <w:rsid w:val="00084036"/>
    <w:rsid w:val="00085183"/>
    <w:rsid w:val="0008779D"/>
    <w:rsid w:val="00091F86"/>
    <w:rsid w:val="00094651"/>
    <w:rsid w:val="000975D2"/>
    <w:rsid w:val="00097D04"/>
    <w:rsid w:val="000A542D"/>
    <w:rsid w:val="000A662A"/>
    <w:rsid w:val="000B2D4D"/>
    <w:rsid w:val="000B666C"/>
    <w:rsid w:val="000B6F24"/>
    <w:rsid w:val="000B795A"/>
    <w:rsid w:val="000C187D"/>
    <w:rsid w:val="000C3256"/>
    <w:rsid w:val="000C3D3A"/>
    <w:rsid w:val="000C615B"/>
    <w:rsid w:val="000D0386"/>
    <w:rsid w:val="000D03D0"/>
    <w:rsid w:val="000D0CCA"/>
    <w:rsid w:val="000D3BD9"/>
    <w:rsid w:val="000D3F1A"/>
    <w:rsid w:val="000D43A6"/>
    <w:rsid w:val="000D4634"/>
    <w:rsid w:val="000D5952"/>
    <w:rsid w:val="000E304A"/>
    <w:rsid w:val="000E363A"/>
    <w:rsid w:val="000E3D43"/>
    <w:rsid w:val="000E6227"/>
    <w:rsid w:val="000F1762"/>
    <w:rsid w:val="000F1BA1"/>
    <w:rsid w:val="000F57C7"/>
    <w:rsid w:val="000F71CE"/>
    <w:rsid w:val="001016A1"/>
    <w:rsid w:val="00102810"/>
    <w:rsid w:val="001035DE"/>
    <w:rsid w:val="001043C9"/>
    <w:rsid w:val="001071A9"/>
    <w:rsid w:val="0011079C"/>
    <w:rsid w:val="00110CB7"/>
    <w:rsid w:val="00112FF0"/>
    <w:rsid w:val="00114193"/>
    <w:rsid w:val="00115308"/>
    <w:rsid w:val="001154C9"/>
    <w:rsid w:val="00115C44"/>
    <w:rsid w:val="00117378"/>
    <w:rsid w:val="00126C0A"/>
    <w:rsid w:val="00132005"/>
    <w:rsid w:val="00132967"/>
    <w:rsid w:val="00132C83"/>
    <w:rsid w:val="0013347A"/>
    <w:rsid w:val="001349E6"/>
    <w:rsid w:val="00136BB1"/>
    <w:rsid w:val="001455F0"/>
    <w:rsid w:val="00146343"/>
    <w:rsid w:val="00146D4D"/>
    <w:rsid w:val="00147EDE"/>
    <w:rsid w:val="00151D57"/>
    <w:rsid w:val="001540F4"/>
    <w:rsid w:val="00155012"/>
    <w:rsid w:val="001559E7"/>
    <w:rsid w:val="00155CCC"/>
    <w:rsid w:val="001562B0"/>
    <w:rsid w:val="00156801"/>
    <w:rsid w:val="0015712B"/>
    <w:rsid w:val="00160462"/>
    <w:rsid w:val="00170F83"/>
    <w:rsid w:val="00171C00"/>
    <w:rsid w:val="00171F42"/>
    <w:rsid w:val="00172666"/>
    <w:rsid w:val="001731E5"/>
    <w:rsid w:val="00175348"/>
    <w:rsid w:val="00181249"/>
    <w:rsid w:val="00181C65"/>
    <w:rsid w:val="00185500"/>
    <w:rsid w:val="00185BF2"/>
    <w:rsid w:val="00190483"/>
    <w:rsid w:val="00192745"/>
    <w:rsid w:val="00195C72"/>
    <w:rsid w:val="001A23C7"/>
    <w:rsid w:val="001A3DF9"/>
    <w:rsid w:val="001A5830"/>
    <w:rsid w:val="001A6DDB"/>
    <w:rsid w:val="001B0A7B"/>
    <w:rsid w:val="001B2CBC"/>
    <w:rsid w:val="001B2F83"/>
    <w:rsid w:val="001B527B"/>
    <w:rsid w:val="001C01C2"/>
    <w:rsid w:val="001C0777"/>
    <w:rsid w:val="001C2AA4"/>
    <w:rsid w:val="001C2BBC"/>
    <w:rsid w:val="001C39D9"/>
    <w:rsid w:val="001C710A"/>
    <w:rsid w:val="001D3B25"/>
    <w:rsid w:val="001D54E0"/>
    <w:rsid w:val="001D667D"/>
    <w:rsid w:val="001E1018"/>
    <w:rsid w:val="001E15F6"/>
    <w:rsid w:val="001E3F21"/>
    <w:rsid w:val="001E43EC"/>
    <w:rsid w:val="001E47FA"/>
    <w:rsid w:val="001E4BB9"/>
    <w:rsid w:val="001E7C12"/>
    <w:rsid w:val="001F460A"/>
    <w:rsid w:val="001F4760"/>
    <w:rsid w:val="001F65B2"/>
    <w:rsid w:val="001F694E"/>
    <w:rsid w:val="00204E6F"/>
    <w:rsid w:val="00204ECA"/>
    <w:rsid w:val="00205621"/>
    <w:rsid w:val="00217E8F"/>
    <w:rsid w:val="0022022F"/>
    <w:rsid w:val="00222456"/>
    <w:rsid w:val="00224416"/>
    <w:rsid w:val="00226131"/>
    <w:rsid w:val="00227AA0"/>
    <w:rsid w:val="00235DB7"/>
    <w:rsid w:val="00236BD3"/>
    <w:rsid w:val="002409AB"/>
    <w:rsid w:val="00241E54"/>
    <w:rsid w:val="00242CD3"/>
    <w:rsid w:val="00245664"/>
    <w:rsid w:val="0025505A"/>
    <w:rsid w:val="0025593A"/>
    <w:rsid w:val="00256108"/>
    <w:rsid w:val="002570AF"/>
    <w:rsid w:val="00261CA0"/>
    <w:rsid w:val="00261E71"/>
    <w:rsid w:val="00263865"/>
    <w:rsid w:val="00272AE9"/>
    <w:rsid w:val="00274B2B"/>
    <w:rsid w:val="0027606D"/>
    <w:rsid w:val="0027627A"/>
    <w:rsid w:val="0027690A"/>
    <w:rsid w:val="0027751A"/>
    <w:rsid w:val="00282929"/>
    <w:rsid w:val="00283209"/>
    <w:rsid w:val="00290593"/>
    <w:rsid w:val="00290E89"/>
    <w:rsid w:val="00291789"/>
    <w:rsid w:val="0029179F"/>
    <w:rsid w:val="00292DCB"/>
    <w:rsid w:val="00294DB6"/>
    <w:rsid w:val="002A3DDB"/>
    <w:rsid w:val="002A445C"/>
    <w:rsid w:val="002A479C"/>
    <w:rsid w:val="002A71F1"/>
    <w:rsid w:val="002A76CB"/>
    <w:rsid w:val="002B0BF8"/>
    <w:rsid w:val="002B2C04"/>
    <w:rsid w:val="002B766F"/>
    <w:rsid w:val="002C4067"/>
    <w:rsid w:val="002C41DB"/>
    <w:rsid w:val="002C421C"/>
    <w:rsid w:val="002C4E3B"/>
    <w:rsid w:val="002C662D"/>
    <w:rsid w:val="002D0904"/>
    <w:rsid w:val="002D100A"/>
    <w:rsid w:val="002D27C8"/>
    <w:rsid w:val="002D2F54"/>
    <w:rsid w:val="002D5ADC"/>
    <w:rsid w:val="002E02FB"/>
    <w:rsid w:val="002E50B2"/>
    <w:rsid w:val="002E59EE"/>
    <w:rsid w:val="002E5E10"/>
    <w:rsid w:val="002E6286"/>
    <w:rsid w:val="002F0D94"/>
    <w:rsid w:val="002F2B36"/>
    <w:rsid w:val="002F33B6"/>
    <w:rsid w:val="002F3611"/>
    <w:rsid w:val="002F40FD"/>
    <w:rsid w:val="002F41DF"/>
    <w:rsid w:val="002F44AD"/>
    <w:rsid w:val="002F4773"/>
    <w:rsid w:val="00300BB0"/>
    <w:rsid w:val="00312DCA"/>
    <w:rsid w:val="00314EFB"/>
    <w:rsid w:val="00315678"/>
    <w:rsid w:val="00324565"/>
    <w:rsid w:val="00326A35"/>
    <w:rsid w:val="00336841"/>
    <w:rsid w:val="00336AEA"/>
    <w:rsid w:val="003377CA"/>
    <w:rsid w:val="00340A5B"/>
    <w:rsid w:val="00341F06"/>
    <w:rsid w:val="00342561"/>
    <w:rsid w:val="0034268E"/>
    <w:rsid w:val="00343CEC"/>
    <w:rsid w:val="00344FD2"/>
    <w:rsid w:val="00347EE0"/>
    <w:rsid w:val="00351AA9"/>
    <w:rsid w:val="003555C6"/>
    <w:rsid w:val="0035669A"/>
    <w:rsid w:val="00362E20"/>
    <w:rsid w:val="003653FA"/>
    <w:rsid w:val="003661A6"/>
    <w:rsid w:val="00370A95"/>
    <w:rsid w:val="00373C81"/>
    <w:rsid w:val="00374149"/>
    <w:rsid w:val="00381671"/>
    <w:rsid w:val="00386111"/>
    <w:rsid w:val="003873F2"/>
    <w:rsid w:val="00387715"/>
    <w:rsid w:val="00392001"/>
    <w:rsid w:val="003946A8"/>
    <w:rsid w:val="00395857"/>
    <w:rsid w:val="00397284"/>
    <w:rsid w:val="0039778E"/>
    <w:rsid w:val="003A1D13"/>
    <w:rsid w:val="003A2151"/>
    <w:rsid w:val="003A41F9"/>
    <w:rsid w:val="003A4AAC"/>
    <w:rsid w:val="003A505B"/>
    <w:rsid w:val="003A6052"/>
    <w:rsid w:val="003A6BF1"/>
    <w:rsid w:val="003B0310"/>
    <w:rsid w:val="003B16EE"/>
    <w:rsid w:val="003B42FA"/>
    <w:rsid w:val="003B4D2C"/>
    <w:rsid w:val="003C0FCA"/>
    <w:rsid w:val="003C199D"/>
    <w:rsid w:val="003C1DD9"/>
    <w:rsid w:val="003C3DF1"/>
    <w:rsid w:val="003C7633"/>
    <w:rsid w:val="003D1CAE"/>
    <w:rsid w:val="003D30E6"/>
    <w:rsid w:val="003D462F"/>
    <w:rsid w:val="003D4E71"/>
    <w:rsid w:val="003D4FD2"/>
    <w:rsid w:val="003D679A"/>
    <w:rsid w:val="003E0219"/>
    <w:rsid w:val="003E4E0B"/>
    <w:rsid w:val="003E5123"/>
    <w:rsid w:val="003E61E5"/>
    <w:rsid w:val="003F0701"/>
    <w:rsid w:val="003F3736"/>
    <w:rsid w:val="003F5385"/>
    <w:rsid w:val="003F5A31"/>
    <w:rsid w:val="00401CCF"/>
    <w:rsid w:val="00401D66"/>
    <w:rsid w:val="004034FA"/>
    <w:rsid w:val="00404958"/>
    <w:rsid w:val="00404E33"/>
    <w:rsid w:val="0040552F"/>
    <w:rsid w:val="004128E3"/>
    <w:rsid w:val="00412BB3"/>
    <w:rsid w:val="0041356B"/>
    <w:rsid w:val="004146E3"/>
    <w:rsid w:val="00414B73"/>
    <w:rsid w:val="00415A1A"/>
    <w:rsid w:val="00415B64"/>
    <w:rsid w:val="00415BFE"/>
    <w:rsid w:val="00417ECC"/>
    <w:rsid w:val="00423A50"/>
    <w:rsid w:val="00424DD3"/>
    <w:rsid w:val="004251C1"/>
    <w:rsid w:val="0042642C"/>
    <w:rsid w:val="00432EBC"/>
    <w:rsid w:val="004363B4"/>
    <w:rsid w:val="00445359"/>
    <w:rsid w:val="004460F5"/>
    <w:rsid w:val="004502A1"/>
    <w:rsid w:val="004516ED"/>
    <w:rsid w:val="004534C6"/>
    <w:rsid w:val="004605A4"/>
    <w:rsid w:val="00461E1C"/>
    <w:rsid w:val="00462137"/>
    <w:rsid w:val="00463064"/>
    <w:rsid w:val="00463476"/>
    <w:rsid w:val="00466B54"/>
    <w:rsid w:val="00467C02"/>
    <w:rsid w:val="00471E4C"/>
    <w:rsid w:val="0047233B"/>
    <w:rsid w:val="0047261F"/>
    <w:rsid w:val="004728C6"/>
    <w:rsid w:val="00472D74"/>
    <w:rsid w:val="00476623"/>
    <w:rsid w:val="0047710E"/>
    <w:rsid w:val="004819A3"/>
    <w:rsid w:val="00481AEF"/>
    <w:rsid w:val="00482A8C"/>
    <w:rsid w:val="0048495C"/>
    <w:rsid w:val="004849AC"/>
    <w:rsid w:val="00484F86"/>
    <w:rsid w:val="0048539A"/>
    <w:rsid w:val="0048608D"/>
    <w:rsid w:val="00486181"/>
    <w:rsid w:val="00491775"/>
    <w:rsid w:val="004936D2"/>
    <w:rsid w:val="00494DCF"/>
    <w:rsid w:val="00494FC3"/>
    <w:rsid w:val="004A4D19"/>
    <w:rsid w:val="004A6312"/>
    <w:rsid w:val="004A7AA9"/>
    <w:rsid w:val="004B02F6"/>
    <w:rsid w:val="004B1068"/>
    <w:rsid w:val="004B10C8"/>
    <w:rsid w:val="004B3DC7"/>
    <w:rsid w:val="004B620F"/>
    <w:rsid w:val="004B6D37"/>
    <w:rsid w:val="004C2325"/>
    <w:rsid w:val="004C5AF1"/>
    <w:rsid w:val="004D0321"/>
    <w:rsid w:val="004D132A"/>
    <w:rsid w:val="004D1E13"/>
    <w:rsid w:val="004D278B"/>
    <w:rsid w:val="004E066C"/>
    <w:rsid w:val="004E0758"/>
    <w:rsid w:val="004E081C"/>
    <w:rsid w:val="004E1981"/>
    <w:rsid w:val="004E27AA"/>
    <w:rsid w:val="004E4225"/>
    <w:rsid w:val="004E5A17"/>
    <w:rsid w:val="004E7F83"/>
    <w:rsid w:val="004F19DE"/>
    <w:rsid w:val="004F2421"/>
    <w:rsid w:val="004F640C"/>
    <w:rsid w:val="005073F3"/>
    <w:rsid w:val="00512AFD"/>
    <w:rsid w:val="00516295"/>
    <w:rsid w:val="005173E1"/>
    <w:rsid w:val="00521513"/>
    <w:rsid w:val="00523CE4"/>
    <w:rsid w:val="005274B9"/>
    <w:rsid w:val="00527E9A"/>
    <w:rsid w:val="0053041B"/>
    <w:rsid w:val="00531B2D"/>
    <w:rsid w:val="00531E2E"/>
    <w:rsid w:val="00532516"/>
    <w:rsid w:val="005401C6"/>
    <w:rsid w:val="00541EC7"/>
    <w:rsid w:val="00544CAC"/>
    <w:rsid w:val="005534F7"/>
    <w:rsid w:val="0055425B"/>
    <w:rsid w:val="0056031D"/>
    <w:rsid w:val="005612B1"/>
    <w:rsid w:val="005627DB"/>
    <w:rsid w:val="00564675"/>
    <w:rsid w:val="005703A4"/>
    <w:rsid w:val="00570D65"/>
    <w:rsid w:val="00571DCD"/>
    <w:rsid w:val="00572933"/>
    <w:rsid w:val="00572BC2"/>
    <w:rsid w:val="00576345"/>
    <w:rsid w:val="0058311D"/>
    <w:rsid w:val="00584664"/>
    <w:rsid w:val="00585BFB"/>
    <w:rsid w:val="00587D29"/>
    <w:rsid w:val="00590024"/>
    <w:rsid w:val="00592267"/>
    <w:rsid w:val="00592D19"/>
    <w:rsid w:val="00592DEF"/>
    <w:rsid w:val="00592FFA"/>
    <w:rsid w:val="005946EF"/>
    <w:rsid w:val="00597213"/>
    <w:rsid w:val="005A1554"/>
    <w:rsid w:val="005A2AB7"/>
    <w:rsid w:val="005A3962"/>
    <w:rsid w:val="005A4671"/>
    <w:rsid w:val="005A4DAC"/>
    <w:rsid w:val="005A4F3B"/>
    <w:rsid w:val="005A5078"/>
    <w:rsid w:val="005A71F0"/>
    <w:rsid w:val="005B0585"/>
    <w:rsid w:val="005B0CA4"/>
    <w:rsid w:val="005B2B22"/>
    <w:rsid w:val="005B4772"/>
    <w:rsid w:val="005B5B53"/>
    <w:rsid w:val="005B793E"/>
    <w:rsid w:val="005C0031"/>
    <w:rsid w:val="005C03D1"/>
    <w:rsid w:val="005C1DEA"/>
    <w:rsid w:val="005C490D"/>
    <w:rsid w:val="005C7104"/>
    <w:rsid w:val="005D128A"/>
    <w:rsid w:val="005D2230"/>
    <w:rsid w:val="005D4D23"/>
    <w:rsid w:val="005D536D"/>
    <w:rsid w:val="005E12B3"/>
    <w:rsid w:val="005E3FA6"/>
    <w:rsid w:val="005E4010"/>
    <w:rsid w:val="005E42A6"/>
    <w:rsid w:val="005E6512"/>
    <w:rsid w:val="005F0505"/>
    <w:rsid w:val="005F0896"/>
    <w:rsid w:val="005F2EF6"/>
    <w:rsid w:val="005F334E"/>
    <w:rsid w:val="005F4DFB"/>
    <w:rsid w:val="005F676B"/>
    <w:rsid w:val="005F6E9A"/>
    <w:rsid w:val="005F7E10"/>
    <w:rsid w:val="0060233B"/>
    <w:rsid w:val="00602B55"/>
    <w:rsid w:val="00604DA6"/>
    <w:rsid w:val="00604E99"/>
    <w:rsid w:val="0060581E"/>
    <w:rsid w:val="00606D00"/>
    <w:rsid w:val="00607828"/>
    <w:rsid w:val="00607C85"/>
    <w:rsid w:val="00612623"/>
    <w:rsid w:val="006128E3"/>
    <w:rsid w:val="00624F17"/>
    <w:rsid w:val="0062559F"/>
    <w:rsid w:val="00625E7D"/>
    <w:rsid w:val="00635C97"/>
    <w:rsid w:val="006408A9"/>
    <w:rsid w:val="0064223B"/>
    <w:rsid w:val="0064275B"/>
    <w:rsid w:val="0064338B"/>
    <w:rsid w:val="00644E7E"/>
    <w:rsid w:val="006455B7"/>
    <w:rsid w:val="006459FA"/>
    <w:rsid w:val="006501BB"/>
    <w:rsid w:val="0066258D"/>
    <w:rsid w:val="0066261C"/>
    <w:rsid w:val="00663675"/>
    <w:rsid w:val="00663C7A"/>
    <w:rsid w:val="00673131"/>
    <w:rsid w:val="00673360"/>
    <w:rsid w:val="00673431"/>
    <w:rsid w:val="00674856"/>
    <w:rsid w:val="00675C03"/>
    <w:rsid w:val="00676E82"/>
    <w:rsid w:val="00681558"/>
    <w:rsid w:val="00681A42"/>
    <w:rsid w:val="006868F6"/>
    <w:rsid w:val="006918A7"/>
    <w:rsid w:val="00691ABE"/>
    <w:rsid w:val="006920CD"/>
    <w:rsid w:val="0069302B"/>
    <w:rsid w:val="00694C32"/>
    <w:rsid w:val="00696276"/>
    <w:rsid w:val="006A09AD"/>
    <w:rsid w:val="006A32FA"/>
    <w:rsid w:val="006A3D98"/>
    <w:rsid w:val="006A4CED"/>
    <w:rsid w:val="006A5B09"/>
    <w:rsid w:val="006B16CE"/>
    <w:rsid w:val="006B1B29"/>
    <w:rsid w:val="006B2A29"/>
    <w:rsid w:val="006B3B6E"/>
    <w:rsid w:val="006C051E"/>
    <w:rsid w:val="006C2142"/>
    <w:rsid w:val="006C4ABD"/>
    <w:rsid w:val="006C4C39"/>
    <w:rsid w:val="006C5F0A"/>
    <w:rsid w:val="006C6D53"/>
    <w:rsid w:val="006D37E9"/>
    <w:rsid w:val="006E080C"/>
    <w:rsid w:val="006E564C"/>
    <w:rsid w:val="006E5CC2"/>
    <w:rsid w:val="006E6515"/>
    <w:rsid w:val="006E6CA6"/>
    <w:rsid w:val="006F6E90"/>
    <w:rsid w:val="007049E8"/>
    <w:rsid w:val="00707126"/>
    <w:rsid w:val="0071091C"/>
    <w:rsid w:val="00712453"/>
    <w:rsid w:val="007137B3"/>
    <w:rsid w:val="00713CF5"/>
    <w:rsid w:val="00716409"/>
    <w:rsid w:val="00717156"/>
    <w:rsid w:val="00720E92"/>
    <w:rsid w:val="00721598"/>
    <w:rsid w:val="00722C7C"/>
    <w:rsid w:val="00722CAF"/>
    <w:rsid w:val="00726228"/>
    <w:rsid w:val="007363FB"/>
    <w:rsid w:val="00737540"/>
    <w:rsid w:val="007403C1"/>
    <w:rsid w:val="00745220"/>
    <w:rsid w:val="00746A0A"/>
    <w:rsid w:val="00750496"/>
    <w:rsid w:val="007511B2"/>
    <w:rsid w:val="0075202C"/>
    <w:rsid w:val="00755BD8"/>
    <w:rsid w:val="007575C6"/>
    <w:rsid w:val="00760E59"/>
    <w:rsid w:val="00762776"/>
    <w:rsid w:val="00770675"/>
    <w:rsid w:val="007707D9"/>
    <w:rsid w:val="00772A38"/>
    <w:rsid w:val="007743F6"/>
    <w:rsid w:val="007757F0"/>
    <w:rsid w:val="00775D42"/>
    <w:rsid w:val="00776012"/>
    <w:rsid w:val="0077667E"/>
    <w:rsid w:val="00776AF6"/>
    <w:rsid w:val="00782C2F"/>
    <w:rsid w:val="0078426A"/>
    <w:rsid w:val="00785862"/>
    <w:rsid w:val="00791B5B"/>
    <w:rsid w:val="00791BB9"/>
    <w:rsid w:val="00797BA8"/>
    <w:rsid w:val="007A0EFB"/>
    <w:rsid w:val="007A2846"/>
    <w:rsid w:val="007A349D"/>
    <w:rsid w:val="007A3F06"/>
    <w:rsid w:val="007A5509"/>
    <w:rsid w:val="007A567D"/>
    <w:rsid w:val="007A6C3C"/>
    <w:rsid w:val="007A6CB7"/>
    <w:rsid w:val="007A7114"/>
    <w:rsid w:val="007A7F75"/>
    <w:rsid w:val="007B0604"/>
    <w:rsid w:val="007B0FBD"/>
    <w:rsid w:val="007B1EEE"/>
    <w:rsid w:val="007B2061"/>
    <w:rsid w:val="007B2742"/>
    <w:rsid w:val="007B3210"/>
    <w:rsid w:val="007B3972"/>
    <w:rsid w:val="007B3A61"/>
    <w:rsid w:val="007B68D0"/>
    <w:rsid w:val="007B6D45"/>
    <w:rsid w:val="007C3197"/>
    <w:rsid w:val="007C55A7"/>
    <w:rsid w:val="007D32A4"/>
    <w:rsid w:val="007D7EFF"/>
    <w:rsid w:val="007E427D"/>
    <w:rsid w:val="007F1AC9"/>
    <w:rsid w:val="007F5D57"/>
    <w:rsid w:val="00801621"/>
    <w:rsid w:val="008032A8"/>
    <w:rsid w:val="008039AD"/>
    <w:rsid w:val="0080562C"/>
    <w:rsid w:val="0081039A"/>
    <w:rsid w:val="00813033"/>
    <w:rsid w:val="00815166"/>
    <w:rsid w:val="008151F9"/>
    <w:rsid w:val="008156BB"/>
    <w:rsid w:val="00816111"/>
    <w:rsid w:val="00816585"/>
    <w:rsid w:val="008175CE"/>
    <w:rsid w:val="00817C7D"/>
    <w:rsid w:val="00823C6D"/>
    <w:rsid w:val="008273F9"/>
    <w:rsid w:val="008406F6"/>
    <w:rsid w:val="008514E2"/>
    <w:rsid w:val="00851579"/>
    <w:rsid w:val="008544AB"/>
    <w:rsid w:val="008577F8"/>
    <w:rsid w:val="00860E02"/>
    <w:rsid w:val="00863202"/>
    <w:rsid w:val="00864F50"/>
    <w:rsid w:val="00866762"/>
    <w:rsid w:val="008727B4"/>
    <w:rsid w:val="008729C6"/>
    <w:rsid w:val="00872B67"/>
    <w:rsid w:val="00873CA2"/>
    <w:rsid w:val="00874D95"/>
    <w:rsid w:val="0087507A"/>
    <w:rsid w:val="0089235C"/>
    <w:rsid w:val="008928BF"/>
    <w:rsid w:val="00893019"/>
    <w:rsid w:val="0089332C"/>
    <w:rsid w:val="0089341F"/>
    <w:rsid w:val="0089565F"/>
    <w:rsid w:val="008971BC"/>
    <w:rsid w:val="00897863"/>
    <w:rsid w:val="008A2652"/>
    <w:rsid w:val="008A52AB"/>
    <w:rsid w:val="008A71F1"/>
    <w:rsid w:val="008B0B5D"/>
    <w:rsid w:val="008B0C9F"/>
    <w:rsid w:val="008B4E46"/>
    <w:rsid w:val="008B4EC9"/>
    <w:rsid w:val="008B5071"/>
    <w:rsid w:val="008B5D0B"/>
    <w:rsid w:val="008B6A47"/>
    <w:rsid w:val="008C2725"/>
    <w:rsid w:val="008C50E1"/>
    <w:rsid w:val="008C5DC8"/>
    <w:rsid w:val="008D463B"/>
    <w:rsid w:val="008D52F7"/>
    <w:rsid w:val="008D6438"/>
    <w:rsid w:val="008D6BF0"/>
    <w:rsid w:val="008D71E6"/>
    <w:rsid w:val="008D78A3"/>
    <w:rsid w:val="008D7CB3"/>
    <w:rsid w:val="008E013A"/>
    <w:rsid w:val="008E3D65"/>
    <w:rsid w:val="008E5AFC"/>
    <w:rsid w:val="008F1964"/>
    <w:rsid w:val="008F1978"/>
    <w:rsid w:val="008F59C1"/>
    <w:rsid w:val="008F5CE9"/>
    <w:rsid w:val="008F6FF0"/>
    <w:rsid w:val="0090042A"/>
    <w:rsid w:val="00900478"/>
    <w:rsid w:val="00902932"/>
    <w:rsid w:val="009058D2"/>
    <w:rsid w:val="00906EBC"/>
    <w:rsid w:val="0091161C"/>
    <w:rsid w:val="00917B38"/>
    <w:rsid w:val="00921FDF"/>
    <w:rsid w:val="0092275B"/>
    <w:rsid w:val="0093173A"/>
    <w:rsid w:val="0093409F"/>
    <w:rsid w:val="00935898"/>
    <w:rsid w:val="0093599F"/>
    <w:rsid w:val="00941F23"/>
    <w:rsid w:val="009436D4"/>
    <w:rsid w:val="0094481A"/>
    <w:rsid w:val="00946E43"/>
    <w:rsid w:val="0095327A"/>
    <w:rsid w:val="009539AD"/>
    <w:rsid w:val="0095426E"/>
    <w:rsid w:val="00954AF1"/>
    <w:rsid w:val="00955466"/>
    <w:rsid w:val="009578EE"/>
    <w:rsid w:val="00957D1E"/>
    <w:rsid w:val="00965321"/>
    <w:rsid w:val="00976D09"/>
    <w:rsid w:val="0098025A"/>
    <w:rsid w:val="00983800"/>
    <w:rsid w:val="0098577D"/>
    <w:rsid w:val="009A2059"/>
    <w:rsid w:val="009A225D"/>
    <w:rsid w:val="009A2DE8"/>
    <w:rsid w:val="009B18D2"/>
    <w:rsid w:val="009B253A"/>
    <w:rsid w:val="009B3752"/>
    <w:rsid w:val="009B6AE9"/>
    <w:rsid w:val="009C10FB"/>
    <w:rsid w:val="009D048D"/>
    <w:rsid w:val="009D33E7"/>
    <w:rsid w:val="009D6BEC"/>
    <w:rsid w:val="009D70C7"/>
    <w:rsid w:val="009E0A22"/>
    <w:rsid w:val="009E22BA"/>
    <w:rsid w:val="009E25FA"/>
    <w:rsid w:val="009E2A53"/>
    <w:rsid w:val="009E4DD3"/>
    <w:rsid w:val="009E6026"/>
    <w:rsid w:val="009E65DE"/>
    <w:rsid w:val="009F35E6"/>
    <w:rsid w:val="009F368A"/>
    <w:rsid w:val="009F5E3A"/>
    <w:rsid w:val="009F6BD1"/>
    <w:rsid w:val="00A00062"/>
    <w:rsid w:val="00A039DF"/>
    <w:rsid w:val="00A03F51"/>
    <w:rsid w:val="00A04733"/>
    <w:rsid w:val="00A050B7"/>
    <w:rsid w:val="00A057A3"/>
    <w:rsid w:val="00A1523A"/>
    <w:rsid w:val="00A20C50"/>
    <w:rsid w:val="00A27244"/>
    <w:rsid w:val="00A276B6"/>
    <w:rsid w:val="00A27DB8"/>
    <w:rsid w:val="00A3069A"/>
    <w:rsid w:val="00A32901"/>
    <w:rsid w:val="00A3366C"/>
    <w:rsid w:val="00A336BD"/>
    <w:rsid w:val="00A35625"/>
    <w:rsid w:val="00A404DF"/>
    <w:rsid w:val="00A435A0"/>
    <w:rsid w:val="00A43E56"/>
    <w:rsid w:val="00A44E2D"/>
    <w:rsid w:val="00A4676C"/>
    <w:rsid w:val="00A46FF4"/>
    <w:rsid w:val="00A62FBC"/>
    <w:rsid w:val="00A65969"/>
    <w:rsid w:val="00A664B5"/>
    <w:rsid w:val="00A66568"/>
    <w:rsid w:val="00A71AD9"/>
    <w:rsid w:val="00A72548"/>
    <w:rsid w:val="00A733EA"/>
    <w:rsid w:val="00A74266"/>
    <w:rsid w:val="00A74D62"/>
    <w:rsid w:val="00A76966"/>
    <w:rsid w:val="00A76FC6"/>
    <w:rsid w:val="00A77A70"/>
    <w:rsid w:val="00A83854"/>
    <w:rsid w:val="00A861A6"/>
    <w:rsid w:val="00A91BC9"/>
    <w:rsid w:val="00A92F97"/>
    <w:rsid w:val="00A960B1"/>
    <w:rsid w:val="00A97882"/>
    <w:rsid w:val="00AA0299"/>
    <w:rsid w:val="00AA1C6E"/>
    <w:rsid w:val="00AA2BCF"/>
    <w:rsid w:val="00AA3529"/>
    <w:rsid w:val="00AA48E4"/>
    <w:rsid w:val="00AA61BE"/>
    <w:rsid w:val="00AA795F"/>
    <w:rsid w:val="00AB3DAD"/>
    <w:rsid w:val="00AB42D9"/>
    <w:rsid w:val="00AB5272"/>
    <w:rsid w:val="00AB58B0"/>
    <w:rsid w:val="00AB6C83"/>
    <w:rsid w:val="00AC18C9"/>
    <w:rsid w:val="00AC5568"/>
    <w:rsid w:val="00AD02B5"/>
    <w:rsid w:val="00AD21CC"/>
    <w:rsid w:val="00AD3FAC"/>
    <w:rsid w:val="00AD422D"/>
    <w:rsid w:val="00AD47A3"/>
    <w:rsid w:val="00AD5EEE"/>
    <w:rsid w:val="00AE3AD5"/>
    <w:rsid w:val="00AE44A7"/>
    <w:rsid w:val="00AE58B4"/>
    <w:rsid w:val="00AF1AD7"/>
    <w:rsid w:val="00B04CE3"/>
    <w:rsid w:val="00B05054"/>
    <w:rsid w:val="00B0694B"/>
    <w:rsid w:val="00B07C2C"/>
    <w:rsid w:val="00B1102C"/>
    <w:rsid w:val="00B1244F"/>
    <w:rsid w:val="00B140C9"/>
    <w:rsid w:val="00B1768A"/>
    <w:rsid w:val="00B2139A"/>
    <w:rsid w:val="00B22514"/>
    <w:rsid w:val="00B234D3"/>
    <w:rsid w:val="00B25996"/>
    <w:rsid w:val="00B25BEE"/>
    <w:rsid w:val="00B279EE"/>
    <w:rsid w:val="00B302D2"/>
    <w:rsid w:val="00B317D6"/>
    <w:rsid w:val="00B3234A"/>
    <w:rsid w:val="00B32ADF"/>
    <w:rsid w:val="00B33120"/>
    <w:rsid w:val="00B33CB8"/>
    <w:rsid w:val="00B33CD4"/>
    <w:rsid w:val="00B3706E"/>
    <w:rsid w:val="00B43035"/>
    <w:rsid w:val="00B449DC"/>
    <w:rsid w:val="00B47D03"/>
    <w:rsid w:val="00B519B6"/>
    <w:rsid w:val="00B55427"/>
    <w:rsid w:val="00B558F3"/>
    <w:rsid w:val="00B55DB0"/>
    <w:rsid w:val="00B60836"/>
    <w:rsid w:val="00B60E61"/>
    <w:rsid w:val="00B619EC"/>
    <w:rsid w:val="00B65084"/>
    <w:rsid w:val="00B75167"/>
    <w:rsid w:val="00B77AB7"/>
    <w:rsid w:val="00B80532"/>
    <w:rsid w:val="00B810A1"/>
    <w:rsid w:val="00B81D20"/>
    <w:rsid w:val="00B84D86"/>
    <w:rsid w:val="00B85507"/>
    <w:rsid w:val="00B87875"/>
    <w:rsid w:val="00B91DD3"/>
    <w:rsid w:val="00B943C2"/>
    <w:rsid w:val="00B95560"/>
    <w:rsid w:val="00BA0A27"/>
    <w:rsid w:val="00BA0E19"/>
    <w:rsid w:val="00BA1485"/>
    <w:rsid w:val="00BA582C"/>
    <w:rsid w:val="00BB0CF5"/>
    <w:rsid w:val="00BD327D"/>
    <w:rsid w:val="00BD7C22"/>
    <w:rsid w:val="00BE1A66"/>
    <w:rsid w:val="00BE2B55"/>
    <w:rsid w:val="00BE3087"/>
    <w:rsid w:val="00BE56B1"/>
    <w:rsid w:val="00BE602F"/>
    <w:rsid w:val="00BE7344"/>
    <w:rsid w:val="00BF0CDF"/>
    <w:rsid w:val="00BF10BB"/>
    <w:rsid w:val="00BF193E"/>
    <w:rsid w:val="00BF3A5D"/>
    <w:rsid w:val="00BF5A6D"/>
    <w:rsid w:val="00C01ED9"/>
    <w:rsid w:val="00C10BBD"/>
    <w:rsid w:val="00C1387F"/>
    <w:rsid w:val="00C142BC"/>
    <w:rsid w:val="00C1704C"/>
    <w:rsid w:val="00C22615"/>
    <w:rsid w:val="00C25106"/>
    <w:rsid w:val="00C26D95"/>
    <w:rsid w:val="00C34DEF"/>
    <w:rsid w:val="00C36883"/>
    <w:rsid w:val="00C4375F"/>
    <w:rsid w:val="00C4573C"/>
    <w:rsid w:val="00C45E55"/>
    <w:rsid w:val="00C47280"/>
    <w:rsid w:val="00C52057"/>
    <w:rsid w:val="00C53813"/>
    <w:rsid w:val="00C53B07"/>
    <w:rsid w:val="00C54B01"/>
    <w:rsid w:val="00C56D10"/>
    <w:rsid w:val="00C6070E"/>
    <w:rsid w:val="00C60B70"/>
    <w:rsid w:val="00C611E3"/>
    <w:rsid w:val="00C633C6"/>
    <w:rsid w:val="00C64E2B"/>
    <w:rsid w:val="00C652E4"/>
    <w:rsid w:val="00C65E7F"/>
    <w:rsid w:val="00C66B5C"/>
    <w:rsid w:val="00C72D7A"/>
    <w:rsid w:val="00C741AF"/>
    <w:rsid w:val="00C74C73"/>
    <w:rsid w:val="00C76EF6"/>
    <w:rsid w:val="00C801AE"/>
    <w:rsid w:val="00C80512"/>
    <w:rsid w:val="00C808F4"/>
    <w:rsid w:val="00C80BB4"/>
    <w:rsid w:val="00C80FDB"/>
    <w:rsid w:val="00C825EB"/>
    <w:rsid w:val="00C827E8"/>
    <w:rsid w:val="00C84335"/>
    <w:rsid w:val="00C91003"/>
    <w:rsid w:val="00C9188E"/>
    <w:rsid w:val="00C93E2D"/>
    <w:rsid w:val="00C95427"/>
    <w:rsid w:val="00C95457"/>
    <w:rsid w:val="00C95D1D"/>
    <w:rsid w:val="00C961BC"/>
    <w:rsid w:val="00C961FC"/>
    <w:rsid w:val="00CA0716"/>
    <w:rsid w:val="00CA0AC5"/>
    <w:rsid w:val="00CA3F88"/>
    <w:rsid w:val="00CA4664"/>
    <w:rsid w:val="00CA57B4"/>
    <w:rsid w:val="00CA7B35"/>
    <w:rsid w:val="00CB1375"/>
    <w:rsid w:val="00CB144B"/>
    <w:rsid w:val="00CB1549"/>
    <w:rsid w:val="00CC1202"/>
    <w:rsid w:val="00CC1B11"/>
    <w:rsid w:val="00CC29A7"/>
    <w:rsid w:val="00CC5961"/>
    <w:rsid w:val="00CC5BFA"/>
    <w:rsid w:val="00CC7086"/>
    <w:rsid w:val="00CC7B8D"/>
    <w:rsid w:val="00CD1B10"/>
    <w:rsid w:val="00CD2609"/>
    <w:rsid w:val="00CD27B9"/>
    <w:rsid w:val="00CE10B6"/>
    <w:rsid w:val="00CE177A"/>
    <w:rsid w:val="00CE2028"/>
    <w:rsid w:val="00CE2281"/>
    <w:rsid w:val="00CF1924"/>
    <w:rsid w:val="00CF29D0"/>
    <w:rsid w:val="00CF578F"/>
    <w:rsid w:val="00CF7E26"/>
    <w:rsid w:val="00D02222"/>
    <w:rsid w:val="00D03587"/>
    <w:rsid w:val="00D04782"/>
    <w:rsid w:val="00D11306"/>
    <w:rsid w:val="00D1227F"/>
    <w:rsid w:val="00D134FE"/>
    <w:rsid w:val="00D1397A"/>
    <w:rsid w:val="00D1412E"/>
    <w:rsid w:val="00D16F49"/>
    <w:rsid w:val="00D205C1"/>
    <w:rsid w:val="00D22093"/>
    <w:rsid w:val="00D22555"/>
    <w:rsid w:val="00D262AE"/>
    <w:rsid w:val="00D3115C"/>
    <w:rsid w:val="00D3164C"/>
    <w:rsid w:val="00D32AE4"/>
    <w:rsid w:val="00D32E0E"/>
    <w:rsid w:val="00D349B8"/>
    <w:rsid w:val="00D34B73"/>
    <w:rsid w:val="00D368E0"/>
    <w:rsid w:val="00D404E7"/>
    <w:rsid w:val="00D40892"/>
    <w:rsid w:val="00D43DBB"/>
    <w:rsid w:val="00D5435C"/>
    <w:rsid w:val="00D55D25"/>
    <w:rsid w:val="00D56981"/>
    <w:rsid w:val="00D56A2A"/>
    <w:rsid w:val="00D57A54"/>
    <w:rsid w:val="00D60558"/>
    <w:rsid w:val="00D6299E"/>
    <w:rsid w:val="00D63501"/>
    <w:rsid w:val="00D65737"/>
    <w:rsid w:val="00D712AC"/>
    <w:rsid w:val="00D72117"/>
    <w:rsid w:val="00D7445E"/>
    <w:rsid w:val="00D81925"/>
    <w:rsid w:val="00D83371"/>
    <w:rsid w:val="00D843CB"/>
    <w:rsid w:val="00D865EC"/>
    <w:rsid w:val="00D87BC5"/>
    <w:rsid w:val="00D91B70"/>
    <w:rsid w:val="00D92039"/>
    <w:rsid w:val="00D9321D"/>
    <w:rsid w:val="00DA135D"/>
    <w:rsid w:val="00DA15F9"/>
    <w:rsid w:val="00DA1CFD"/>
    <w:rsid w:val="00DA2263"/>
    <w:rsid w:val="00DA4F10"/>
    <w:rsid w:val="00DA5E03"/>
    <w:rsid w:val="00DA6871"/>
    <w:rsid w:val="00DA705A"/>
    <w:rsid w:val="00DA7390"/>
    <w:rsid w:val="00DA7AFE"/>
    <w:rsid w:val="00DB0FA2"/>
    <w:rsid w:val="00DB33FE"/>
    <w:rsid w:val="00DB6DB2"/>
    <w:rsid w:val="00DC3664"/>
    <w:rsid w:val="00DC3D5B"/>
    <w:rsid w:val="00DC6B6C"/>
    <w:rsid w:val="00DD11DB"/>
    <w:rsid w:val="00DD2F72"/>
    <w:rsid w:val="00DD608E"/>
    <w:rsid w:val="00DE1E03"/>
    <w:rsid w:val="00DE4B4F"/>
    <w:rsid w:val="00DE4FC5"/>
    <w:rsid w:val="00DE6C7D"/>
    <w:rsid w:val="00DE6F4A"/>
    <w:rsid w:val="00DF46DF"/>
    <w:rsid w:val="00E034DE"/>
    <w:rsid w:val="00E046F2"/>
    <w:rsid w:val="00E07803"/>
    <w:rsid w:val="00E12CA2"/>
    <w:rsid w:val="00E12DF4"/>
    <w:rsid w:val="00E14E04"/>
    <w:rsid w:val="00E14E98"/>
    <w:rsid w:val="00E15D30"/>
    <w:rsid w:val="00E21B46"/>
    <w:rsid w:val="00E22657"/>
    <w:rsid w:val="00E26BE1"/>
    <w:rsid w:val="00E31157"/>
    <w:rsid w:val="00E31840"/>
    <w:rsid w:val="00E31E31"/>
    <w:rsid w:val="00E3263B"/>
    <w:rsid w:val="00E332DE"/>
    <w:rsid w:val="00E34147"/>
    <w:rsid w:val="00E34BFE"/>
    <w:rsid w:val="00E37405"/>
    <w:rsid w:val="00E37A3B"/>
    <w:rsid w:val="00E42EE7"/>
    <w:rsid w:val="00E44A98"/>
    <w:rsid w:val="00E44BA8"/>
    <w:rsid w:val="00E50E90"/>
    <w:rsid w:val="00E52E88"/>
    <w:rsid w:val="00E53021"/>
    <w:rsid w:val="00E56BE1"/>
    <w:rsid w:val="00E57158"/>
    <w:rsid w:val="00E621CB"/>
    <w:rsid w:val="00E649DB"/>
    <w:rsid w:val="00E652C3"/>
    <w:rsid w:val="00E655E4"/>
    <w:rsid w:val="00E66C71"/>
    <w:rsid w:val="00E70B00"/>
    <w:rsid w:val="00E70CDC"/>
    <w:rsid w:val="00E71385"/>
    <w:rsid w:val="00E82D28"/>
    <w:rsid w:val="00E91465"/>
    <w:rsid w:val="00E92181"/>
    <w:rsid w:val="00E92B23"/>
    <w:rsid w:val="00EA3704"/>
    <w:rsid w:val="00EB0943"/>
    <w:rsid w:val="00EB42CD"/>
    <w:rsid w:val="00EC0B3B"/>
    <w:rsid w:val="00EC1454"/>
    <w:rsid w:val="00EC77A2"/>
    <w:rsid w:val="00ED446A"/>
    <w:rsid w:val="00ED7C94"/>
    <w:rsid w:val="00EE082A"/>
    <w:rsid w:val="00EE226E"/>
    <w:rsid w:val="00EE4DD1"/>
    <w:rsid w:val="00EE554C"/>
    <w:rsid w:val="00EE5E5B"/>
    <w:rsid w:val="00EE62CB"/>
    <w:rsid w:val="00EF089B"/>
    <w:rsid w:val="00EF33A2"/>
    <w:rsid w:val="00EF6A1C"/>
    <w:rsid w:val="00EF7094"/>
    <w:rsid w:val="00F0152C"/>
    <w:rsid w:val="00F020D1"/>
    <w:rsid w:val="00F03BAA"/>
    <w:rsid w:val="00F04F1E"/>
    <w:rsid w:val="00F105EE"/>
    <w:rsid w:val="00F144A4"/>
    <w:rsid w:val="00F14E7F"/>
    <w:rsid w:val="00F17B81"/>
    <w:rsid w:val="00F2322B"/>
    <w:rsid w:val="00F26EEF"/>
    <w:rsid w:val="00F2764A"/>
    <w:rsid w:val="00F31181"/>
    <w:rsid w:val="00F3183A"/>
    <w:rsid w:val="00F339D0"/>
    <w:rsid w:val="00F341AD"/>
    <w:rsid w:val="00F37BE9"/>
    <w:rsid w:val="00F407EC"/>
    <w:rsid w:val="00F45C8D"/>
    <w:rsid w:val="00F466A2"/>
    <w:rsid w:val="00F47B82"/>
    <w:rsid w:val="00F51BAB"/>
    <w:rsid w:val="00F52484"/>
    <w:rsid w:val="00F526E0"/>
    <w:rsid w:val="00F52D85"/>
    <w:rsid w:val="00F53318"/>
    <w:rsid w:val="00F53F18"/>
    <w:rsid w:val="00F54299"/>
    <w:rsid w:val="00F55C62"/>
    <w:rsid w:val="00F62650"/>
    <w:rsid w:val="00F6468B"/>
    <w:rsid w:val="00F73B4F"/>
    <w:rsid w:val="00F80B68"/>
    <w:rsid w:val="00F80E99"/>
    <w:rsid w:val="00F8555F"/>
    <w:rsid w:val="00F87AAA"/>
    <w:rsid w:val="00F92808"/>
    <w:rsid w:val="00F93803"/>
    <w:rsid w:val="00F950F4"/>
    <w:rsid w:val="00F95E4A"/>
    <w:rsid w:val="00FA1514"/>
    <w:rsid w:val="00FA1ADA"/>
    <w:rsid w:val="00FA3613"/>
    <w:rsid w:val="00FA4094"/>
    <w:rsid w:val="00FA65AF"/>
    <w:rsid w:val="00FB361D"/>
    <w:rsid w:val="00FB51E7"/>
    <w:rsid w:val="00FB65F1"/>
    <w:rsid w:val="00FB6CC9"/>
    <w:rsid w:val="00FB7239"/>
    <w:rsid w:val="00FC1045"/>
    <w:rsid w:val="00FC4C97"/>
    <w:rsid w:val="00FC7229"/>
    <w:rsid w:val="00FD2391"/>
    <w:rsid w:val="00FD5E21"/>
    <w:rsid w:val="00FE2863"/>
    <w:rsid w:val="00FE3DB3"/>
    <w:rsid w:val="00FE3DC3"/>
    <w:rsid w:val="00FE4492"/>
    <w:rsid w:val="00FE5B91"/>
    <w:rsid w:val="00FE5C4E"/>
    <w:rsid w:val="00FF0A33"/>
    <w:rsid w:val="00FF1D64"/>
    <w:rsid w:val="00FF5492"/>
    <w:rsid w:val="00FF6572"/>
    <w:rsid w:val="00FF6F77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FE6197"/>
  <w15:docId w15:val="{7688685C-F623-4928-B6D6-CAF07529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7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Nadpis 1Barča,Heading 1,1_Nadpis 1"/>
    <w:basedOn w:val="Normln"/>
    <w:next w:val="Normln"/>
    <w:link w:val="Nadpis1Char"/>
    <w:autoRedefine/>
    <w:qFormat/>
    <w:rsid w:val="00544CAC"/>
    <w:pPr>
      <w:keepNext/>
      <w:widowControl w:val="0"/>
      <w:numPr>
        <w:numId w:val="22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  <w:outlineLvl w:val="0"/>
    </w:pPr>
    <w:rPr>
      <w:rFonts w:asciiTheme="minorHAnsi" w:eastAsia="Times New Roman" w:hAnsiTheme="minorHAnsi"/>
      <w:b/>
      <w:cap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2D100A"/>
    <w:pPr>
      <w:keepNext/>
      <w:widowControl w:val="0"/>
      <w:numPr>
        <w:ilvl w:val="1"/>
        <w:numId w:val="22"/>
      </w:numPr>
      <w:spacing w:after="0" w:line="240" w:lineRule="auto"/>
      <w:ind w:hanging="585"/>
      <w:outlineLvl w:val="1"/>
    </w:pPr>
    <w:rPr>
      <w:rFonts w:asciiTheme="minorHAnsi" w:eastAsia="Times New Roman" w:hAnsiTheme="minorHAnsi" w:cs="Arial"/>
      <w:b/>
      <w:bCs/>
      <w:cap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C74C73"/>
    <w:pPr>
      <w:keepNext/>
      <w:spacing w:after="0" w:line="240" w:lineRule="auto"/>
      <w:jc w:val="both"/>
      <w:outlineLvl w:val="2"/>
    </w:pPr>
    <w:rPr>
      <w:rFonts w:asciiTheme="minorHAnsi" w:eastAsia="Times New Roman" w:hAnsiTheme="minorHAnsi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A349D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A349D"/>
    <w:pPr>
      <w:keepNext/>
      <w:numPr>
        <w:ilvl w:val="4"/>
        <w:numId w:val="3"/>
      </w:numPr>
      <w:spacing w:after="0" w:line="240" w:lineRule="auto"/>
      <w:outlineLvl w:val="4"/>
    </w:pPr>
    <w:rPr>
      <w:rFonts w:ascii="Arial" w:eastAsia="Times New Roman" w:hAnsi="Arial" w:cs="Arial"/>
      <w:b/>
      <w:bCs/>
      <w:sz w:val="1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A349D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A349D"/>
    <w:pPr>
      <w:keepNext/>
      <w:numPr>
        <w:ilvl w:val="6"/>
        <w:numId w:val="3"/>
      </w:numPr>
      <w:spacing w:after="0" w:line="240" w:lineRule="auto"/>
      <w:outlineLvl w:val="6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7A349D"/>
    <w:pPr>
      <w:keepNext/>
      <w:numPr>
        <w:ilvl w:val="7"/>
        <w:numId w:val="3"/>
      </w:numPr>
      <w:spacing w:after="0" w:line="240" w:lineRule="auto"/>
      <w:outlineLvl w:val="7"/>
    </w:pPr>
    <w:rPr>
      <w:rFonts w:ascii="Times New Roman" w:eastAsia="Times New Roman" w:hAnsi="Times New Roman"/>
      <w:b/>
      <w:sz w:val="20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A349D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34A"/>
  </w:style>
  <w:style w:type="paragraph" w:styleId="Zpat">
    <w:name w:val="footer"/>
    <w:basedOn w:val="Normln"/>
    <w:link w:val="ZpatChar"/>
    <w:uiPriority w:val="99"/>
    <w:unhideWhenUsed/>
    <w:rsid w:val="00B3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34A"/>
  </w:style>
  <w:style w:type="paragraph" w:styleId="Textbubliny">
    <w:name w:val="Balloon Text"/>
    <w:basedOn w:val="Normln"/>
    <w:link w:val="TextbublinyChar"/>
    <w:uiPriority w:val="99"/>
    <w:semiHidden/>
    <w:unhideWhenUsed/>
    <w:rsid w:val="00E2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B46"/>
    <w:rPr>
      <w:rFonts w:ascii="Tahoma" w:hAnsi="Tahoma" w:cs="Tahoma"/>
      <w:sz w:val="16"/>
      <w:szCs w:val="16"/>
    </w:rPr>
  </w:style>
  <w:style w:type="paragraph" w:customStyle="1" w:styleId="Iva7">
    <w:name w:val="Iva 7"/>
    <w:basedOn w:val="Normln"/>
    <w:rsid w:val="00AD02B5"/>
    <w:pPr>
      <w:spacing w:after="0" w:line="240" w:lineRule="auto"/>
      <w:ind w:right="737"/>
      <w:jc w:val="both"/>
    </w:pPr>
    <w:rPr>
      <w:rFonts w:ascii="Arial" w:eastAsia="Times New Roman" w:hAnsi="Arial" w:cs="Arial"/>
      <w:caps/>
      <w:sz w:val="20"/>
      <w:lang w:eastAsia="cs-CZ"/>
    </w:rPr>
  </w:style>
  <w:style w:type="paragraph" w:customStyle="1" w:styleId="TXT-blok">
    <w:name w:val="TXT-blok"/>
    <w:basedOn w:val="Normln"/>
    <w:link w:val="TXT-blokChar1"/>
    <w:rsid w:val="00AD02B5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TXT-blokChar1">
    <w:name w:val="TXT-blok Char1"/>
    <w:basedOn w:val="Standardnpsmoodstavce"/>
    <w:link w:val="TXT-blok"/>
    <w:rsid w:val="00AD02B5"/>
    <w:rPr>
      <w:rFonts w:ascii="Arial" w:eastAsia="Times New Roman" w:hAnsi="Arial" w:cs="Arial"/>
      <w:sz w:val="22"/>
      <w:szCs w:val="24"/>
    </w:rPr>
  </w:style>
  <w:style w:type="paragraph" w:customStyle="1" w:styleId="ZURZkratky">
    <w:name w:val="ZUR Zkratky"/>
    <w:basedOn w:val="Normln"/>
    <w:rsid w:val="00AD02B5"/>
    <w:pPr>
      <w:numPr>
        <w:numId w:val="1"/>
      </w:numPr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ZUR-nadpisy">
    <w:name w:val="ZUR - nadpisy"/>
    <w:basedOn w:val="Normln"/>
    <w:rsid w:val="00AD02B5"/>
    <w:pPr>
      <w:spacing w:after="8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Nadpis3VlastnbarvaSystmRGB51">
    <w:name w:val="Styl Nadpis 3 + Vlastní barva(Systém RGB(51"/>
    <w:basedOn w:val="Normln"/>
    <w:rsid w:val="00F95E4A"/>
    <w:pPr>
      <w:numPr>
        <w:ilvl w:val="1"/>
        <w:numId w:val="2"/>
      </w:numPr>
      <w:spacing w:after="8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Nadpis1Char">
    <w:name w:val="Nadpis 1 Char"/>
    <w:aliases w:val="Nadpis 1Barča Char,Heading 1 Char,1_Nadpis 1 Char"/>
    <w:basedOn w:val="Standardnpsmoodstavce"/>
    <w:link w:val="Nadpis1"/>
    <w:rsid w:val="00544CAC"/>
    <w:rPr>
      <w:rFonts w:asciiTheme="minorHAnsi" w:eastAsia="Times New Roman" w:hAnsiTheme="minorHAnsi"/>
      <w:b/>
      <w:caps/>
      <w:kern w:val="28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2D100A"/>
    <w:rPr>
      <w:rFonts w:asciiTheme="minorHAnsi" w:eastAsia="Times New Roman" w:hAnsiTheme="minorHAnsi" w:cs="Arial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74C73"/>
    <w:rPr>
      <w:rFonts w:asciiTheme="minorHAnsi" w:eastAsia="Times New Roman" w:hAnsiTheme="minorHAnsi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A349D"/>
    <w:rPr>
      <w:rFonts w:ascii="Times New Roman" w:eastAsia="Times New Roman" w:hAnsi="Times New Roman"/>
      <w:b/>
      <w:bCs/>
      <w:i/>
      <w:i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7A349D"/>
    <w:rPr>
      <w:rFonts w:ascii="Arial" w:eastAsia="Times New Roman" w:hAnsi="Arial" w:cs="Arial"/>
      <w:b/>
      <w:bCs/>
      <w:sz w:val="12"/>
    </w:rPr>
  </w:style>
  <w:style w:type="character" w:customStyle="1" w:styleId="Nadpis6Char">
    <w:name w:val="Nadpis 6 Char"/>
    <w:basedOn w:val="Standardnpsmoodstavce"/>
    <w:link w:val="Nadpis6"/>
    <w:rsid w:val="007A349D"/>
    <w:rPr>
      <w:rFonts w:ascii="Arial" w:eastAsia="Times New Roman" w:hAnsi="Arial" w:cs="Arial"/>
      <w:b/>
      <w:bCs/>
      <w:sz w:val="16"/>
    </w:rPr>
  </w:style>
  <w:style w:type="character" w:customStyle="1" w:styleId="Nadpis7Char">
    <w:name w:val="Nadpis 7 Char"/>
    <w:basedOn w:val="Standardnpsmoodstavce"/>
    <w:link w:val="Nadpis7"/>
    <w:rsid w:val="007A349D"/>
    <w:rPr>
      <w:rFonts w:ascii="Times New Roman" w:eastAsia="Times New Roman" w:hAnsi="Times New Roman"/>
      <w:sz w:val="28"/>
      <w:szCs w:val="24"/>
    </w:rPr>
  </w:style>
  <w:style w:type="character" w:customStyle="1" w:styleId="Nadpis8Char">
    <w:name w:val="Nadpis 8 Char"/>
    <w:basedOn w:val="Standardnpsmoodstavce"/>
    <w:link w:val="Nadpis8"/>
    <w:rsid w:val="007A349D"/>
    <w:rPr>
      <w:rFonts w:ascii="Times New Roman" w:eastAsia="Times New Roman" w:hAnsi="Times New Roman"/>
      <w:b/>
      <w:szCs w:val="24"/>
    </w:rPr>
  </w:style>
  <w:style w:type="character" w:customStyle="1" w:styleId="Nadpis9Char">
    <w:name w:val="Nadpis 9 Char"/>
    <w:basedOn w:val="Standardnpsmoodstavce"/>
    <w:link w:val="Nadpis9"/>
    <w:rsid w:val="007A349D"/>
    <w:rPr>
      <w:rFonts w:ascii="Arial" w:eastAsia="Times New Roman" w:hAnsi="Arial" w:cs="Arial"/>
      <w:sz w:val="22"/>
      <w:szCs w:val="22"/>
    </w:rPr>
  </w:style>
  <w:style w:type="paragraph" w:styleId="Seznamsodrkami">
    <w:name w:val="List Bullet"/>
    <w:basedOn w:val="Normln"/>
    <w:autoRedefine/>
    <w:rsid w:val="007A349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A349D"/>
    <w:pPr>
      <w:spacing w:after="0" w:line="240" w:lineRule="auto"/>
      <w:ind w:firstLine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A349D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05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0512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05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0512"/>
    <w:rPr>
      <w:sz w:val="22"/>
      <w:szCs w:val="22"/>
      <w:lang w:eastAsia="en-US"/>
    </w:rPr>
  </w:style>
  <w:style w:type="paragraph" w:styleId="Titulek">
    <w:name w:val="caption"/>
    <w:basedOn w:val="Normln"/>
    <w:next w:val="Normln"/>
    <w:link w:val="TitulekChar"/>
    <w:autoRedefine/>
    <w:qFormat/>
    <w:rsid w:val="00C80512"/>
    <w:pPr>
      <w:spacing w:after="120" w:line="240" w:lineRule="auto"/>
      <w:jc w:val="both"/>
    </w:pPr>
    <w:rPr>
      <w:rFonts w:ascii="Arial" w:eastAsia="Times New Roman" w:hAnsi="Arial" w:cs="Arial"/>
      <w:iCs/>
      <w:lang w:eastAsia="cs-CZ"/>
    </w:rPr>
  </w:style>
  <w:style w:type="paragraph" w:customStyle="1" w:styleId="Graf">
    <w:name w:val="Graf"/>
    <w:basedOn w:val="Normln"/>
    <w:rsid w:val="00C80512"/>
    <w:pPr>
      <w:numPr>
        <w:numId w:val="5"/>
      </w:numPr>
      <w:tabs>
        <w:tab w:val="clear" w:pos="1440"/>
        <w:tab w:val="left" w:pos="992"/>
      </w:tabs>
      <w:suppressAutoHyphens/>
      <w:spacing w:after="0" w:line="230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nadpis40">
    <w:name w:val="nadpis4"/>
    <w:basedOn w:val="Normln"/>
    <w:rsid w:val="00C80512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customStyle="1" w:styleId="normln0">
    <w:name w:val="normální"/>
    <w:basedOn w:val="Normln"/>
    <w:rsid w:val="00C80512"/>
    <w:pPr>
      <w:tabs>
        <w:tab w:val="left" w:pos="360"/>
      </w:tabs>
      <w:spacing w:after="120" w:line="240" w:lineRule="auto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TitulekChar">
    <w:name w:val="Titulek Char"/>
    <w:basedOn w:val="Standardnpsmoodstavce"/>
    <w:link w:val="Titulek"/>
    <w:rsid w:val="00C80512"/>
    <w:rPr>
      <w:rFonts w:ascii="Arial" w:eastAsia="Times New Roman" w:hAnsi="Arial" w:cs="Arial"/>
      <w:iCs/>
      <w:sz w:val="22"/>
      <w:szCs w:val="22"/>
    </w:rPr>
  </w:style>
  <w:style w:type="paragraph" w:customStyle="1" w:styleId="Textodstavce1">
    <w:name w:val="Text odstavce 1"/>
    <w:basedOn w:val="Normln"/>
    <w:rsid w:val="00C80512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lovanseznam">
    <w:name w:val="List Number"/>
    <w:basedOn w:val="Normln"/>
    <w:rsid w:val="00C80512"/>
    <w:pPr>
      <w:widowControl w:val="0"/>
      <w:spacing w:after="0" w:line="240" w:lineRule="atLeast"/>
      <w:jc w:val="both"/>
    </w:pPr>
    <w:rPr>
      <w:rFonts w:ascii="Times New Roman" w:eastAsia="AT*France" w:hAnsi="Times New Roman"/>
      <w:szCs w:val="20"/>
      <w:lang w:eastAsia="cs-CZ"/>
    </w:rPr>
  </w:style>
  <w:style w:type="paragraph" w:customStyle="1" w:styleId="Normln11">
    <w:name w:val="Normální11"/>
    <w:basedOn w:val="Normln"/>
    <w:rsid w:val="00C805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A3F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058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0585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0585"/>
    <w:rPr>
      <w:vertAlign w:val="superscript"/>
    </w:rPr>
  </w:style>
  <w:style w:type="character" w:styleId="Hypertextovodkaz">
    <w:name w:val="Hyperlink"/>
    <w:basedOn w:val="Standardnpsmoodstavce"/>
    <w:uiPriority w:val="99"/>
    <w:rsid w:val="004B10C8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4B10C8"/>
    <w:pPr>
      <w:tabs>
        <w:tab w:val="left" w:pos="567"/>
        <w:tab w:val="right" w:leader="hyphen" w:pos="906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EE554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E554C"/>
    <w:rPr>
      <w:rFonts w:ascii="Times New Roman" w:eastAsia="Times New Roman" w:hAnsi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55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962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6276"/>
    <w:rPr>
      <w:rFonts w:ascii="Times New Roman" w:eastAsia="Times New Roman" w:hAnsi="Times New Roman"/>
      <w:sz w:val="24"/>
      <w:szCs w:val="24"/>
    </w:rPr>
  </w:style>
  <w:style w:type="paragraph" w:styleId="Textkomente">
    <w:name w:val="annotation text"/>
    <w:basedOn w:val="Normln"/>
    <w:link w:val="TextkomenteChar"/>
    <w:rsid w:val="006962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96276"/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7C55A7"/>
    <w:rPr>
      <w:b/>
      <w:bCs/>
    </w:rPr>
  </w:style>
  <w:style w:type="paragraph" w:customStyle="1" w:styleId="Pa1">
    <w:name w:val="Pa1"/>
    <w:basedOn w:val="Default"/>
    <w:next w:val="Default"/>
    <w:uiPriority w:val="99"/>
    <w:rsid w:val="00F52D85"/>
    <w:pPr>
      <w:widowControl/>
      <w:spacing w:line="247" w:lineRule="atLeast"/>
    </w:pPr>
    <w:rPr>
      <w:rFonts w:ascii="Times" w:eastAsia="Calibri" w:hAnsi="Times" w:cs="Times New Roman"/>
      <w:color w:val="auto"/>
    </w:rPr>
  </w:style>
  <w:style w:type="character" w:customStyle="1" w:styleId="A6">
    <w:name w:val="A6"/>
    <w:uiPriority w:val="99"/>
    <w:rsid w:val="00F52D85"/>
    <w:rPr>
      <w:rFonts w:cs="XJFSLG+TimesCE-BoldItalic"/>
      <w:color w:val="000000"/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673131"/>
    <w:rPr>
      <w:color w:val="800080" w:themeColor="followedHyperlink"/>
      <w:u w:val="single"/>
    </w:rPr>
  </w:style>
  <w:style w:type="paragraph" w:customStyle="1" w:styleId="xl25">
    <w:name w:val="xl25"/>
    <w:basedOn w:val="Normln"/>
    <w:rsid w:val="0071091C"/>
    <w:pPr>
      <w:spacing w:before="100" w:after="10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091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91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91C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azky.cenakhk.cz/profile_display_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cenakhk.cz/profile_display_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akazky.cenakhk.cz/profiledispakly2.htl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4EFF1-EBEA-49FB-9B2B-4EBD4C1A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5053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UPLATŇOVÁNÍ ZÁSAD ÚZEMNÍHO ROZVOJE KRÁLOVÉHRADECKÉHO KRAJE V UPLYNULÉM OBDOBÍ</vt:lpstr>
    </vt:vector>
  </TitlesOfParts>
  <Company>Krajský úřad, Královehradecký kraj</Company>
  <LinksUpToDate>false</LinksUpToDate>
  <CharactersWithSpaces>34800</CharactersWithSpaces>
  <SharedDoc>false</SharedDoc>
  <HLinks>
    <vt:vector size="60" baseType="variant">
      <vt:variant>
        <vt:i4>5570604</vt:i4>
      </vt:variant>
      <vt:variant>
        <vt:i4>48</vt:i4>
      </vt:variant>
      <vt:variant>
        <vt:i4>0</vt:i4>
      </vt:variant>
      <vt:variant>
        <vt:i4>5</vt:i4>
      </vt:variant>
      <vt:variant>
        <vt:lpwstr>mailto:phofmanova@kr-kralovehradecky.cz</vt:lpwstr>
      </vt:variant>
      <vt:variant>
        <vt:lpwstr/>
      </vt:variant>
      <vt:variant>
        <vt:i4>3014741</vt:i4>
      </vt:variant>
      <vt:variant>
        <vt:i4>45</vt:i4>
      </vt:variant>
      <vt:variant>
        <vt:i4>0</vt:i4>
      </vt:variant>
      <vt:variant>
        <vt:i4>5</vt:i4>
      </vt:variant>
      <vt:variant>
        <vt:lpwstr>mailto:phap@kr-kralovehradecky.cz</vt:lpwstr>
      </vt:variant>
      <vt:variant>
        <vt:lpwstr/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_Toc310594691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_Toc310594690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_Toc310594689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_Toc310594688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_Toc310594687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_Toc310594686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_Toc310594685</vt:lpwstr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http://www.npu.cz/pro-odborniky/pamatky-a-pamatkova-pece/zakony-mezinarodni-dokumenty/mezinarodni-dokumenty/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UPLATŇOVÁNÍ ZÁSAD ÚZEMNÍHO ROZVOJE KRÁLOVÉHRADECKÉHO KRAJE V UPLYNULÉM OBDOBÍ</dc:title>
  <dc:creator>Pavla Hofmanová</dc:creator>
  <cp:lastModifiedBy>Slánková Pavla Ing.</cp:lastModifiedBy>
  <cp:revision>4</cp:revision>
  <cp:lastPrinted>2017-03-27T11:36:00Z</cp:lastPrinted>
  <dcterms:created xsi:type="dcterms:W3CDTF">2017-06-14T08:27:00Z</dcterms:created>
  <dcterms:modified xsi:type="dcterms:W3CDTF">2017-06-14T09:31:00Z</dcterms:modified>
</cp:coreProperties>
</file>