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0EF3D" w14:textId="77777777" w:rsidR="00582590" w:rsidRPr="004E0A70" w:rsidRDefault="00303FF4" w:rsidP="00303FF4">
      <w:pPr>
        <w:jc w:val="right"/>
        <w:rPr>
          <w:rFonts w:ascii="Arial" w:hAnsi="Arial" w:cs="Arial"/>
          <w:bCs/>
          <w:sz w:val="18"/>
          <w:szCs w:val="18"/>
        </w:rPr>
      </w:pPr>
      <w:proofErr w:type="spellStart"/>
      <w:r w:rsidRPr="004E0A70">
        <w:rPr>
          <w:rFonts w:ascii="Arial" w:hAnsi="Arial" w:cs="Arial"/>
          <w:bCs/>
          <w:sz w:val="18"/>
          <w:szCs w:val="18"/>
        </w:rPr>
        <w:t>č.j.SPU</w:t>
      </w:r>
      <w:proofErr w:type="spellEnd"/>
      <w:r w:rsidRPr="004E0A70">
        <w:rPr>
          <w:rFonts w:ascii="Arial" w:hAnsi="Arial" w:cs="Arial"/>
          <w:bCs/>
          <w:sz w:val="18"/>
          <w:szCs w:val="18"/>
        </w:rPr>
        <w:t xml:space="preserve"> </w:t>
      </w:r>
      <w:r w:rsidR="00231261">
        <w:rPr>
          <w:rFonts w:ascii="Arial" w:hAnsi="Arial" w:cs="Arial"/>
          <w:bCs/>
          <w:sz w:val="18"/>
          <w:szCs w:val="18"/>
        </w:rPr>
        <w:t>256953</w:t>
      </w:r>
      <w:r w:rsidRPr="004E0A70">
        <w:rPr>
          <w:rFonts w:ascii="Arial" w:hAnsi="Arial" w:cs="Arial"/>
          <w:bCs/>
          <w:sz w:val="18"/>
          <w:szCs w:val="18"/>
        </w:rPr>
        <w:t>/2023/129/Bob.</w:t>
      </w:r>
    </w:p>
    <w:p w14:paraId="61A6AFCE" w14:textId="77777777" w:rsidR="00582590" w:rsidRPr="004E0A70" w:rsidRDefault="00303FF4" w:rsidP="00303FF4">
      <w:pPr>
        <w:jc w:val="right"/>
        <w:rPr>
          <w:rFonts w:ascii="Arial" w:hAnsi="Arial" w:cs="Arial"/>
          <w:bCs/>
          <w:sz w:val="18"/>
          <w:szCs w:val="18"/>
        </w:rPr>
      </w:pPr>
      <w:r w:rsidRPr="004E0A70">
        <w:rPr>
          <w:rFonts w:ascii="Arial" w:hAnsi="Arial" w:cs="Arial"/>
          <w:bCs/>
          <w:sz w:val="18"/>
          <w:szCs w:val="18"/>
        </w:rPr>
        <w:t>spuess8c</w:t>
      </w:r>
      <w:r w:rsidR="004E0A70" w:rsidRPr="004E0A70">
        <w:rPr>
          <w:rFonts w:ascii="Arial" w:hAnsi="Arial" w:cs="Arial"/>
          <w:bCs/>
          <w:sz w:val="18"/>
          <w:szCs w:val="18"/>
        </w:rPr>
        <w:t>160</w:t>
      </w:r>
      <w:r w:rsidR="00231261">
        <w:rPr>
          <w:rFonts w:ascii="Arial" w:hAnsi="Arial" w:cs="Arial"/>
          <w:bCs/>
          <w:sz w:val="18"/>
          <w:szCs w:val="18"/>
        </w:rPr>
        <w:t>986</w:t>
      </w:r>
    </w:p>
    <w:p w14:paraId="52B357F7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231261">
        <w:rPr>
          <w:rFonts w:ascii="Arial" w:hAnsi="Arial" w:cs="Arial"/>
          <w:b/>
          <w:sz w:val="32"/>
          <w:szCs w:val="32"/>
        </w:rPr>
        <w:t>7</w:t>
      </w:r>
    </w:p>
    <w:p w14:paraId="45427F50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</w:t>
      </w:r>
      <w:r w:rsidR="009C48E0">
        <w:rPr>
          <w:rFonts w:ascii="Arial" w:hAnsi="Arial" w:cs="Arial"/>
          <w:b/>
          <w:caps/>
          <w:sz w:val="32"/>
          <w:szCs w:val="32"/>
        </w:rPr>
        <w:t>nájemní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231261">
        <w:rPr>
          <w:rFonts w:ascii="Arial" w:hAnsi="Arial" w:cs="Arial"/>
          <w:b/>
          <w:sz w:val="32"/>
          <w:szCs w:val="32"/>
        </w:rPr>
        <w:t>103N11/29</w:t>
      </w:r>
    </w:p>
    <w:p w14:paraId="231AFF1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5DB83BAA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FD5D8B2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9E7331A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45A051D3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326FDC47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862545B" w14:textId="77777777" w:rsidR="00AE627D" w:rsidRPr="00E95D78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325FC2">
        <w:rPr>
          <w:rFonts w:ascii="Arial" w:hAnsi="Arial" w:cs="Arial"/>
          <w:iCs/>
          <w:sz w:val="22"/>
          <w:szCs w:val="22"/>
        </w:rPr>
        <w:t>Ing. Šárka Václavíková</w:t>
      </w:r>
      <w:r w:rsidRPr="00E95D78">
        <w:rPr>
          <w:rFonts w:ascii="Arial" w:hAnsi="Arial" w:cs="Arial"/>
          <w:sz w:val="22"/>
          <w:szCs w:val="22"/>
        </w:rPr>
        <w:t xml:space="preserve"> ředitelka</w:t>
      </w:r>
      <w:r w:rsidRPr="00E95D78">
        <w:rPr>
          <w:rFonts w:ascii="Arial" w:hAnsi="Arial" w:cs="Arial"/>
          <w:i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Krajského pozemkového úřadu pro </w:t>
      </w:r>
      <w:r w:rsidR="00325FC2">
        <w:rPr>
          <w:rFonts w:ascii="Arial" w:hAnsi="Arial" w:cs="Arial"/>
          <w:sz w:val="22"/>
          <w:szCs w:val="22"/>
        </w:rPr>
        <w:t>Karlovarský</w:t>
      </w:r>
      <w:r w:rsidRPr="00E95D78">
        <w:rPr>
          <w:rFonts w:ascii="Arial" w:hAnsi="Arial" w:cs="Arial"/>
          <w:sz w:val="22"/>
          <w:szCs w:val="22"/>
        </w:rPr>
        <w:t xml:space="preserve"> kraj</w:t>
      </w:r>
    </w:p>
    <w:p w14:paraId="3F4AE241" w14:textId="77777777" w:rsidR="00AE627D" w:rsidRPr="00E95D78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 w:rsidR="0059745F">
        <w:rPr>
          <w:rFonts w:ascii="Arial" w:hAnsi="Arial" w:cs="Arial"/>
          <w:sz w:val="22"/>
          <w:szCs w:val="22"/>
        </w:rPr>
        <w:t>Chebská 48/73, Karlovy Vary, PSČ 360 06</w:t>
      </w:r>
    </w:p>
    <w:p w14:paraId="36D69E1F" w14:textId="77777777" w:rsidR="00FF5C08" w:rsidRPr="00E95D78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27CE22D" w14:textId="77777777" w:rsidR="000E4B96" w:rsidRPr="00E95D78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6BFDCD29" w14:textId="77777777" w:rsidR="000E4B96" w:rsidRPr="00E95D78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 w:rsidR="0059745F">
        <w:rPr>
          <w:rFonts w:ascii="Arial" w:hAnsi="Arial" w:cs="Arial"/>
          <w:sz w:val="22"/>
          <w:szCs w:val="22"/>
        </w:rPr>
        <w:t>130016-3723001/0710</w:t>
      </w:r>
    </w:p>
    <w:p w14:paraId="02B47E8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167CD59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9C48E0">
        <w:rPr>
          <w:rFonts w:ascii="Arial" w:hAnsi="Arial" w:cs="Arial"/>
          <w:sz w:val="22"/>
          <w:szCs w:val="22"/>
        </w:rPr>
        <w:t>pronajímatel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663DBF4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9DFDF81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4C8E5A7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0C3151B6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B187BB9" w14:textId="77777777" w:rsidR="00231261" w:rsidRDefault="00231261" w:rsidP="0023126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KSB spol. s r.o.</w:t>
      </w:r>
    </w:p>
    <w:p w14:paraId="554F426B" w14:textId="77777777" w:rsidR="00231261" w:rsidRDefault="00231261" w:rsidP="002312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Božičany č.p. 167, Božičany, PSČ 362 25</w:t>
      </w:r>
    </w:p>
    <w:p w14:paraId="5CB3F762" w14:textId="77777777" w:rsidR="00231261" w:rsidRDefault="00231261" w:rsidP="002312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453 50 124</w:t>
      </w:r>
    </w:p>
    <w:p w14:paraId="7F2655BF" w14:textId="77777777" w:rsidR="00231261" w:rsidRDefault="00F86D94" w:rsidP="002312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Společnost </w:t>
      </w:r>
      <w:r w:rsidR="00CE1FB1">
        <w:rPr>
          <w:rFonts w:ascii="Arial" w:hAnsi="Arial" w:cs="Arial"/>
          <w:sz w:val="22"/>
          <w:szCs w:val="22"/>
        </w:rPr>
        <w:t>z</w:t>
      </w:r>
      <w:r w:rsidR="00231261">
        <w:rPr>
          <w:rFonts w:ascii="Arial" w:hAnsi="Arial" w:cs="Arial"/>
          <w:sz w:val="22"/>
          <w:szCs w:val="22"/>
        </w:rPr>
        <w:t>apsaná v obchodním rejstříku vedeném Krajským soudem v Plzni, oddíl C, vložka 2280</w:t>
      </w:r>
    </w:p>
    <w:p w14:paraId="7CB476D8" w14:textId="77777777" w:rsidR="00231261" w:rsidRDefault="00231261" w:rsidP="00231261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B46414">
        <w:rPr>
          <w:rFonts w:ascii="Arial" w:hAnsi="Arial" w:cs="Arial"/>
          <w:sz w:val="22"/>
          <w:szCs w:val="22"/>
        </w:rPr>
        <w:t xml:space="preserve">pan </w:t>
      </w:r>
      <w:r>
        <w:rPr>
          <w:rFonts w:ascii="Arial" w:hAnsi="Arial" w:cs="Arial"/>
          <w:sz w:val="22"/>
          <w:szCs w:val="22"/>
        </w:rPr>
        <w:t>Ing. Vojtěch Zítko – jednatel společnosti</w:t>
      </w:r>
    </w:p>
    <w:p w14:paraId="3240436A" w14:textId="77777777" w:rsidR="009C48E0" w:rsidRDefault="009C48E0" w:rsidP="009C48E0">
      <w:pPr>
        <w:pStyle w:val="adresa"/>
        <w:rPr>
          <w:rFonts w:ascii="Arial" w:hAnsi="Arial" w:cs="Arial"/>
          <w:iCs/>
          <w:sz w:val="22"/>
          <w:szCs w:val="22"/>
        </w:rPr>
      </w:pPr>
    </w:p>
    <w:p w14:paraId="66671897" w14:textId="77777777" w:rsidR="00231261" w:rsidRDefault="00231261" w:rsidP="009C48E0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</w:t>
      </w:r>
    </w:p>
    <w:p w14:paraId="1C2745F4" w14:textId="77777777" w:rsidR="00231261" w:rsidRDefault="00231261" w:rsidP="009C48E0">
      <w:pPr>
        <w:pStyle w:val="adresa"/>
        <w:rPr>
          <w:rFonts w:ascii="Arial" w:hAnsi="Arial" w:cs="Arial"/>
          <w:iCs/>
          <w:sz w:val="22"/>
          <w:szCs w:val="22"/>
        </w:rPr>
      </w:pPr>
    </w:p>
    <w:p w14:paraId="29B3671A" w14:textId="77777777" w:rsidR="00231261" w:rsidRDefault="00231261" w:rsidP="00325E4A">
      <w:pPr>
        <w:pStyle w:val="adresa"/>
        <w:rPr>
          <w:rFonts w:ascii="Arial" w:hAnsi="Arial" w:cs="Arial"/>
          <w:b/>
          <w:bCs/>
          <w:iCs/>
          <w:sz w:val="22"/>
          <w:szCs w:val="22"/>
        </w:rPr>
      </w:pPr>
      <w:r w:rsidRPr="00231261">
        <w:rPr>
          <w:rFonts w:ascii="Arial" w:hAnsi="Arial" w:cs="Arial"/>
          <w:b/>
          <w:bCs/>
          <w:iCs/>
          <w:sz w:val="22"/>
          <w:szCs w:val="22"/>
        </w:rPr>
        <w:t>Sedlecký kaolin a.s.</w:t>
      </w:r>
    </w:p>
    <w:p w14:paraId="62871288" w14:textId="77777777" w:rsidR="00F86D94" w:rsidRDefault="00231261" w:rsidP="00325E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 w:rsidR="00F86D94">
        <w:rPr>
          <w:rFonts w:ascii="Arial" w:hAnsi="Arial" w:cs="Arial"/>
          <w:sz w:val="22"/>
          <w:szCs w:val="22"/>
        </w:rPr>
        <w:t>Božičany č.p. 167, Božičany, PSČ 362 25</w:t>
      </w:r>
    </w:p>
    <w:p w14:paraId="72DECD2F" w14:textId="77777777" w:rsidR="00231261" w:rsidRDefault="00F86D94" w:rsidP="00325E4A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IČ: 635 09 911</w:t>
      </w:r>
    </w:p>
    <w:p w14:paraId="687285D9" w14:textId="77777777" w:rsidR="00F86D94" w:rsidRDefault="00F86D94" w:rsidP="00325E4A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Společnost zapsaná v obchodním rejstříku vedeném Krajským soudem v Plzni, oddíl B, vložka 501</w:t>
      </w:r>
    </w:p>
    <w:p w14:paraId="0C85C6C1" w14:textId="77777777" w:rsidR="00F86D94" w:rsidRDefault="00F86D94" w:rsidP="00325E4A">
      <w:pPr>
        <w:pStyle w:val="Zpat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B46414">
        <w:rPr>
          <w:rFonts w:ascii="Arial" w:hAnsi="Arial" w:cs="Arial"/>
          <w:sz w:val="22"/>
          <w:szCs w:val="22"/>
        </w:rPr>
        <w:t xml:space="preserve">pan </w:t>
      </w:r>
      <w:r w:rsidR="0042088E">
        <w:rPr>
          <w:rFonts w:ascii="Arial" w:hAnsi="Arial" w:cs="Arial"/>
          <w:sz w:val="22"/>
          <w:szCs w:val="22"/>
        </w:rPr>
        <w:t xml:space="preserve">Bc. Vojtěch Zítko, </w:t>
      </w:r>
      <w:proofErr w:type="spellStart"/>
      <w:r w:rsidR="0042088E">
        <w:rPr>
          <w:rFonts w:ascii="Arial" w:hAnsi="Arial" w:cs="Arial"/>
          <w:sz w:val="22"/>
          <w:szCs w:val="22"/>
        </w:rPr>
        <w:t>Bsc</w:t>
      </w:r>
      <w:proofErr w:type="spellEnd"/>
      <w:r w:rsidR="0042088E">
        <w:rPr>
          <w:rFonts w:ascii="Arial" w:hAnsi="Arial" w:cs="Arial"/>
          <w:sz w:val="22"/>
          <w:szCs w:val="22"/>
        </w:rPr>
        <w:t>.</w:t>
      </w:r>
      <w:r w:rsidR="00B46414">
        <w:rPr>
          <w:rFonts w:ascii="Arial" w:hAnsi="Arial" w:cs="Arial"/>
          <w:sz w:val="22"/>
          <w:szCs w:val="22"/>
        </w:rPr>
        <w:t xml:space="preserve"> – předseda představenstva a pan Ing. Radom</w:t>
      </w:r>
      <w:r w:rsidR="00693F5F">
        <w:rPr>
          <w:rFonts w:ascii="Arial" w:hAnsi="Arial" w:cs="Arial"/>
          <w:sz w:val="22"/>
          <w:szCs w:val="22"/>
        </w:rPr>
        <w:t>il</w:t>
      </w:r>
      <w:r w:rsidR="00B46414">
        <w:rPr>
          <w:rFonts w:ascii="Arial" w:hAnsi="Arial" w:cs="Arial"/>
          <w:sz w:val="22"/>
          <w:szCs w:val="22"/>
        </w:rPr>
        <w:t xml:space="preserve"> Gold – místopředseda představenstva</w:t>
      </w:r>
    </w:p>
    <w:p w14:paraId="03268354" w14:textId="77777777" w:rsidR="00F86D94" w:rsidRPr="00231261" w:rsidRDefault="00F86D94" w:rsidP="009C48E0">
      <w:pPr>
        <w:pStyle w:val="adresa"/>
        <w:rPr>
          <w:rFonts w:ascii="Arial" w:hAnsi="Arial" w:cs="Arial"/>
          <w:iCs/>
          <w:sz w:val="22"/>
          <w:szCs w:val="22"/>
        </w:rPr>
      </w:pPr>
    </w:p>
    <w:p w14:paraId="7788DD3E" w14:textId="77777777" w:rsidR="009C48E0" w:rsidRPr="0087119A" w:rsidRDefault="009C48E0" w:rsidP="009C48E0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„nájemce“)</w:t>
      </w:r>
    </w:p>
    <w:p w14:paraId="589C886A" w14:textId="77777777" w:rsidR="0059745F" w:rsidRPr="00E95D78" w:rsidRDefault="0059745F" w:rsidP="0059745F">
      <w:pPr>
        <w:pStyle w:val="Zkladntext3"/>
        <w:rPr>
          <w:rFonts w:ascii="Arial" w:hAnsi="Arial" w:cs="Arial"/>
          <w:sz w:val="22"/>
          <w:szCs w:val="22"/>
        </w:rPr>
      </w:pPr>
    </w:p>
    <w:p w14:paraId="082A22DA" w14:textId="77777777" w:rsidR="00C91F2F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5387BE97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19A785F1" w14:textId="77777777" w:rsidR="007814CD" w:rsidRDefault="00C91F2F" w:rsidP="004F28B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B46414">
        <w:rPr>
          <w:rFonts w:ascii="Arial" w:hAnsi="Arial" w:cs="Arial"/>
          <w:sz w:val="22"/>
          <w:szCs w:val="22"/>
        </w:rPr>
        <w:t>7</w:t>
      </w:r>
      <w:r w:rsidR="0059745F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>k </w:t>
      </w:r>
      <w:r w:rsidR="009C48E0">
        <w:rPr>
          <w:rFonts w:ascii="Arial" w:hAnsi="Arial" w:cs="Arial"/>
          <w:sz w:val="22"/>
          <w:szCs w:val="22"/>
        </w:rPr>
        <w:t>nájemní</w:t>
      </w:r>
      <w:r w:rsidR="004B7A3F" w:rsidRPr="00E95D78">
        <w:rPr>
          <w:rFonts w:ascii="Arial" w:hAnsi="Arial" w:cs="Arial"/>
          <w:sz w:val="22"/>
          <w:szCs w:val="22"/>
        </w:rPr>
        <w:t xml:space="preserve"> smlouvě č. </w:t>
      </w:r>
      <w:r w:rsidR="00B46414">
        <w:rPr>
          <w:rFonts w:ascii="Arial" w:hAnsi="Arial" w:cs="Arial"/>
          <w:sz w:val="22"/>
          <w:szCs w:val="22"/>
        </w:rPr>
        <w:t>103N11/29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B46414">
        <w:rPr>
          <w:rFonts w:ascii="Arial" w:hAnsi="Arial" w:cs="Arial"/>
          <w:sz w:val="22"/>
          <w:szCs w:val="22"/>
        </w:rPr>
        <w:t xml:space="preserve">1. 10. 2011, ve znění dodatku č. 6 ze dne </w:t>
      </w:r>
      <w:r w:rsidR="000907F6">
        <w:rPr>
          <w:rFonts w:ascii="Arial" w:hAnsi="Arial" w:cs="Arial"/>
          <w:sz w:val="22"/>
          <w:szCs w:val="22"/>
        </w:rPr>
        <w:t>7. 9. 2022</w:t>
      </w:r>
      <w:r w:rsidR="004F28BD">
        <w:rPr>
          <w:rFonts w:ascii="Arial" w:hAnsi="Arial" w:cs="Arial"/>
          <w:sz w:val="22"/>
          <w:szCs w:val="22"/>
        </w:rPr>
        <w:t xml:space="preserve"> </w:t>
      </w:r>
      <w:r w:rsidR="004F28BD" w:rsidRPr="00E95D78">
        <w:rPr>
          <w:rFonts w:ascii="Arial" w:hAnsi="Arial" w:cs="Arial"/>
          <w:sz w:val="22"/>
          <w:szCs w:val="22"/>
        </w:rPr>
        <w:t>(dále jen „smlouva“)</w:t>
      </w:r>
      <w:r w:rsidR="004F28BD">
        <w:rPr>
          <w:rFonts w:ascii="Arial" w:hAnsi="Arial" w:cs="Arial"/>
          <w:sz w:val="22"/>
          <w:szCs w:val="22"/>
        </w:rPr>
        <w:t>,</w:t>
      </w:r>
      <w:r w:rsidR="00F1115F" w:rsidRPr="00E95D78">
        <w:rPr>
          <w:rFonts w:ascii="Arial" w:hAnsi="Arial" w:cs="Arial"/>
          <w:sz w:val="22"/>
          <w:szCs w:val="22"/>
        </w:rPr>
        <w:t xml:space="preserve"> </w:t>
      </w:r>
      <w:r w:rsidR="00273669" w:rsidRPr="00E95D78">
        <w:rPr>
          <w:rFonts w:ascii="Arial" w:hAnsi="Arial" w:cs="Arial"/>
          <w:sz w:val="22"/>
          <w:szCs w:val="22"/>
        </w:rPr>
        <w:t xml:space="preserve">kterým </w:t>
      </w:r>
      <w:r w:rsidR="004F28BD">
        <w:rPr>
          <w:rFonts w:ascii="Arial" w:hAnsi="Arial" w:cs="Arial"/>
          <w:sz w:val="22"/>
          <w:szCs w:val="22"/>
        </w:rPr>
        <w:t xml:space="preserve">dochází </w:t>
      </w:r>
      <w:r w:rsidR="004F28BD" w:rsidRPr="00325E4A">
        <w:rPr>
          <w:rFonts w:ascii="Arial" w:hAnsi="Arial" w:cs="Arial"/>
          <w:b/>
          <w:bCs/>
          <w:sz w:val="22"/>
          <w:szCs w:val="22"/>
        </w:rPr>
        <w:t xml:space="preserve">k úpravě </w:t>
      </w:r>
      <w:r w:rsidR="009C48E0" w:rsidRPr="00325E4A">
        <w:rPr>
          <w:rFonts w:ascii="Arial" w:hAnsi="Arial" w:cs="Arial"/>
          <w:b/>
          <w:bCs/>
          <w:sz w:val="22"/>
          <w:szCs w:val="22"/>
        </w:rPr>
        <w:t xml:space="preserve">nájemní </w:t>
      </w:r>
      <w:r w:rsidR="004F28BD" w:rsidRPr="00325E4A">
        <w:rPr>
          <w:rFonts w:ascii="Arial" w:hAnsi="Arial" w:cs="Arial"/>
          <w:b/>
          <w:bCs/>
          <w:sz w:val="22"/>
          <w:szCs w:val="22"/>
        </w:rPr>
        <w:t xml:space="preserve">smlouvy </w:t>
      </w:r>
      <w:r w:rsidR="00672B86">
        <w:rPr>
          <w:rFonts w:ascii="Arial" w:hAnsi="Arial" w:cs="Arial"/>
          <w:b/>
          <w:bCs/>
          <w:sz w:val="22"/>
          <w:szCs w:val="22"/>
        </w:rPr>
        <w:t>na straně</w:t>
      </w:r>
      <w:r w:rsidR="004F28BD" w:rsidRPr="00325E4A">
        <w:rPr>
          <w:rFonts w:ascii="Arial" w:hAnsi="Arial" w:cs="Arial"/>
          <w:b/>
          <w:bCs/>
          <w:sz w:val="22"/>
          <w:szCs w:val="22"/>
        </w:rPr>
        <w:t xml:space="preserve"> </w:t>
      </w:r>
      <w:r w:rsidR="009C48E0" w:rsidRPr="00325E4A">
        <w:rPr>
          <w:rFonts w:ascii="Arial" w:hAnsi="Arial" w:cs="Arial"/>
          <w:b/>
          <w:bCs/>
          <w:sz w:val="22"/>
          <w:szCs w:val="22"/>
        </w:rPr>
        <w:t>nájemce</w:t>
      </w:r>
      <w:r w:rsidR="004F28BD">
        <w:rPr>
          <w:rFonts w:ascii="Arial" w:hAnsi="Arial" w:cs="Arial"/>
          <w:sz w:val="22"/>
          <w:szCs w:val="22"/>
        </w:rPr>
        <w:t>.</w:t>
      </w:r>
    </w:p>
    <w:p w14:paraId="4ACA3548" w14:textId="77777777" w:rsidR="009C48E0" w:rsidRDefault="009C48E0" w:rsidP="004F28BD">
      <w:pPr>
        <w:jc w:val="both"/>
        <w:rPr>
          <w:rFonts w:ascii="Arial" w:hAnsi="Arial" w:cs="Arial"/>
          <w:b/>
          <w:sz w:val="22"/>
          <w:szCs w:val="22"/>
        </w:rPr>
      </w:pPr>
    </w:p>
    <w:p w14:paraId="4A6AF6FA" w14:textId="77777777" w:rsidR="00FC2FA4" w:rsidRDefault="000907F6" w:rsidP="00EB1BE1">
      <w:pPr>
        <w:jc w:val="both"/>
        <w:rPr>
          <w:rFonts w:ascii="Arial" w:hAnsi="Arial" w:cs="Arial"/>
          <w:sz w:val="22"/>
          <w:szCs w:val="22"/>
        </w:rPr>
      </w:pPr>
      <w:r w:rsidRPr="000907F6">
        <w:rPr>
          <w:rFonts w:ascii="Arial" w:hAnsi="Arial" w:cs="Arial"/>
          <w:bCs/>
          <w:sz w:val="22"/>
          <w:szCs w:val="22"/>
        </w:rPr>
        <w:t>1</w:t>
      </w:r>
      <w:r w:rsidRPr="000907F6">
        <w:rPr>
          <w:rFonts w:ascii="Arial" w:hAnsi="Arial" w:cs="Arial"/>
          <w:b/>
          <w:sz w:val="22"/>
          <w:szCs w:val="22"/>
        </w:rPr>
        <w:t xml:space="preserve">. </w:t>
      </w:r>
      <w:r w:rsidRPr="000907F6">
        <w:rPr>
          <w:rFonts w:ascii="Arial" w:hAnsi="Arial" w:cs="Arial"/>
          <w:sz w:val="22"/>
          <w:szCs w:val="22"/>
        </w:rPr>
        <w:t>Předmětem</w:t>
      </w:r>
      <w:r>
        <w:rPr>
          <w:rFonts w:ascii="Arial" w:hAnsi="Arial" w:cs="Arial"/>
          <w:sz w:val="22"/>
          <w:szCs w:val="22"/>
        </w:rPr>
        <w:t xml:space="preserve"> nájemní</w:t>
      </w:r>
      <w:r w:rsidRPr="000907F6">
        <w:rPr>
          <w:rFonts w:ascii="Arial" w:hAnsi="Arial" w:cs="Arial"/>
          <w:sz w:val="22"/>
          <w:szCs w:val="22"/>
        </w:rPr>
        <w:t xml:space="preserve"> smlouvy</w:t>
      </w:r>
      <w:r w:rsidR="00EB1BE1">
        <w:rPr>
          <w:rFonts w:ascii="Arial" w:hAnsi="Arial" w:cs="Arial"/>
          <w:sz w:val="22"/>
          <w:szCs w:val="22"/>
        </w:rPr>
        <w:t xml:space="preserve"> č. 103N11/29</w:t>
      </w:r>
      <w:r w:rsidRPr="000907F6">
        <w:rPr>
          <w:rFonts w:ascii="Arial" w:hAnsi="Arial" w:cs="Arial"/>
          <w:sz w:val="22"/>
          <w:szCs w:val="22"/>
        </w:rPr>
        <w:t xml:space="preserve"> jsou </w:t>
      </w:r>
      <w:r w:rsidR="00EB1BE1">
        <w:rPr>
          <w:rFonts w:ascii="Arial" w:hAnsi="Arial" w:cs="Arial"/>
          <w:sz w:val="22"/>
          <w:szCs w:val="22"/>
        </w:rPr>
        <w:t>nemovitosti</w:t>
      </w:r>
      <w:r w:rsidRPr="000907F6">
        <w:rPr>
          <w:rFonts w:ascii="Arial" w:hAnsi="Arial" w:cs="Arial"/>
          <w:sz w:val="22"/>
          <w:szCs w:val="22"/>
        </w:rPr>
        <w:t xml:space="preserve"> nacházející se v chráněném ložiskovém území Hroznětín, jejichž ochranou a evidencí pověřilo MŽP organizaci Sedlecký kaolin a.s., IČ 63509911, se sídlem Božičany 167. DP Hroznětín V</w:t>
      </w:r>
      <w:r w:rsidR="00C62779">
        <w:rPr>
          <w:rFonts w:ascii="Arial" w:hAnsi="Arial" w:cs="Arial"/>
          <w:sz w:val="22"/>
          <w:szCs w:val="22"/>
        </w:rPr>
        <w:t>,</w:t>
      </w:r>
      <w:r w:rsidRPr="000907F6">
        <w:rPr>
          <w:rFonts w:ascii="Arial" w:hAnsi="Arial" w:cs="Arial"/>
          <w:sz w:val="22"/>
          <w:szCs w:val="22"/>
        </w:rPr>
        <w:t> a předchozí souhlas podání návrhu na rozšíření DP Hroznětín V</w:t>
      </w:r>
      <w:r w:rsidR="00C62779">
        <w:rPr>
          <w:rFonts w:ascii="Arial" w:hAnsi="Arial" w:cs="Arial"/>
          <w:sz w:val="22"/>
          <w:szCs w:val="22"/>
        </w:rPr>
        <w:t>,</w:t>
      </w:r>
      <w:r w:rsidRPr="000907F6">
        <w:rPr>
          <w:rFonts w:ascii="Arial" w:hAnsi="Arial" w:cs="Arial"/>
          <w:sz w:val="22"/>
          <w:szCs w:val="22"/>
        </w:rPr>
        <w:t> byl v době uzavření nájemní smlouvy stanoven pro společnost KSB spol. s r.o.</w:t>
      </w:r>
    </w:p>
    <w:p w14:paraId="0491BD46" w14:textId="77777777" w:rsidR="000907F6" w:rsidRPr="000907F6" w:rsidRDefault="000907F6" w:rsidP="00EB1BE1">
      <w:pPr>
        <w:jc w:val="both"/>
        <w:rPr>
          <w:rFonts w:ascii="Arial" w:hAnsi="Arial" w:cs="Arial"/>
          <w:sz w:val="22"/>
          <w:szCs w:val="22"/>
        </w:rPr>
      </w:pPr>
      <w:r w:rsidRPr="000907F6">
        <w:rPr>
          <w:rFonts w:ascii="Arial" w:hAnsi="Arial" w:cs="Arial"/>
          <w:sz w:val="22"/>
          <w:szCs w:val="22"/>
        </w:rPr>
        <w:t>Na</w:t>
      </w:r>
      <w:r w:rsidR="00EB1BE1">
        <w:rPr>
          <w:rFonts w:ascii="Arial" w:hAnsi="Arial" w:cs="Arial"/>
          <w:sz w:val="22"/>
          <w:szCs w:val="22"/>
        </w:rPr>
        <w:t xml:space="preserve"> z</w:t>
      </w:r>
      <w:r w:rsidRPr="000907F6">
        <w:rPr>
          <w:rFonts w:ascii="Arial" w:hAnsi="Arial" w:cs="Arial"/>
          <w:sz w:val="22"/>
          <w:szCs w:val="22"/>
        </w:rPr>
        <w:t xml:space="preserve">ákladě smlouvy o převodu práv k dobývacímu prostoru </w:t>
      </w:r>
      <w:proofErr w:type="gramStart"/>
      <w:r w:rsidRPr="000907F6">
        <w:rPr>
          <w:rFonts w:ascii="Arial" w:hAnsi="Arial" w:cs="Arial"/>
          <w:sz w:val="22"/>
          <w:szCs w:val="22"/>
        </w:rPr>
        <w:t>(</w:t>
      </w:r>
      <w:r w:rsidR="008025B5">
        <w:rPr>
          <w:rFonts w:ascii="Arial" w:hAnsi="Arial" w:cs="Arial"/>
          <w:sz w:val="22"/>
          <w:szCs w:val="22"/>
        </w:rPr>
        <w:t xml:space="preserve"> dále</w:t>
      </w:r>
      <w:proofErr w:type="gramEnd"/>
      <w:r w:rsidR="008025B5">
        <w:rPr>
          <w:rFonts w:ascii="Arial" w:hAnsi="Arial" w:cs="Arial"/>
          <w:sz w:val="22"/>
          <w:szCs w:val="22"/>
        </w:rPr>
        <w:t xml:space="preserve"> jen „</w:t>
      </w:r>
      <w:r w:rsidRPr="000907F6">
        <w:rPr>
          <w:rFonts w:ascii="Arial" w:hAnsi="Arial" w:cs="Arial"/>
          <w:sz w:val="22"/>
          <w:szCs w:val="22"/>
        </w:rPr>
        <w:t>DP</w:t>
      </w:r>
      <w:r w:rsidR="008025B5">
        <w:rPr>
          <w:rFonts w:ascii="Arial" w:hAnsi="Arial" w:cs="Arial"/>
          <w:sz w:val="22"/>
          <w:szCs w:val="22"/>
        </w:rPr>
        <w:t>“</w:t>
      </w:r>
      <w:r w:rsidRPr="000907F6">
        <w:rPr>
          <w:rFonts w:ascii="Arial" w:hAnsi="Arial" w:cs="Arial"/>
          <w:sz w:val="22"/>
          <w:szCs w:val="22"/>
        </w:rPr>
        <w:t>) Hroznětín</w:t>
      </w:r>
      <w:r w:rsidR="00753ABF">
        <w:rPr>
          <w:rFonts w:ascii="Arial" w:hAnsi="Arial" w:cs="Arial"/>
          <w:sz w:val="22"/>
          <w:szCs w:val="22"/>
        </w:rPr>
        <w:t xml:space="preserve"> V.</w:t>
      </w:r>
      <w:r w:rsidRPr="000907F6">
        <w:rPr>
          <w:rFonts w:ascii="Arial" w:hAnsi="Arial" w:cs="Arial"/>
          <w:sz w:val="22"/>
          <w:szCs w:val="22"/>
        </w:rPr>
        <w:t xml:space="preserve"> byl  DP Hroznětín </w:t>
      </w:r>
      <w:r w:rsidR="00753ABF">
        <w:rPr>
          <w:rFonts w:ascii="Arial" w:hAnsi="Arial" w:cs="Arial"/>
          <w:sz w:val="22"/>
          <w:szCs w:val="22"/>
        </w:rPr>
        <w:t xml:space="preserve">V. </w:t>
      </w:r>
      <w:r w:rsidRPr="000907F6">
        <w:rPr>
          <w:rFonts w:ascii="Arial" w:hAnsi="Arial" w:cs="Arial"/>
          <w:sz w:val="22"/>
          <w:szCs w:val="22"/>
        </w:rPr>
        <w:t>převeden na</w:t>
      </w:r>
      <w:r w:rsidR="00FC2FA4">
        <w:rPr>
          <w:rFonts w:ascii="Arial" w:hAnsi="Arial" w:cs="Arial"/>
          <w:sz w:val="22"/>
          <w:szCs w:val="22"/>
        </w:rPr>
        <w:t xml:space="preserve"> společnost</w:t>
      </w:r>
      <w:r w:rsidR="00205A89">
        <w:rPr>
          <w:rFonts w:ascii="Arial" w:hAnsi="Arial" w:cs="Arial"/>
          <w:sz w:val="22"/>
          <w:szCs w:val="22"/>
        </w:rPr>
        <w:t xml:space="preserve"> </w:t>
      </w:r>
      <w:r w:rsidRPr="000907F6">
        <w:rPr>
          <w:rFonts w:ascii="Arial" w:hAnsi="Arial" w:cs="Arial"/>
          <w:sz w:val="22"/>
          <w:szCs w:val="22"/>
        </w:rPr>
        <w:t>Sedlecký kaolin a.s., předchozí souhlas</w:t>
      </w:r>
      <w:r w:rsidR="00205A89">
        <w:rPr>
          <w:rFonts w:ascii="Arial" w:hAnsi="Arial" w:cs="Arial"/>
          <w:sz w:val="22"/>
          <w:szCs w:val="22"/>
        </w:rPr>
        <w:t xml:space="preserve"> </w:t>
      </w:r>
      <w:r w:rsidRPr="000907F6">
        <w:rPr>
          <w:rFonts w:ascii="Arial" w:hAnsi="Arial" w:cs="Arial"/>
          <w:sz w:val="22"/>
          <w:szCs w:val="22"/>
        </w:rPr>
        <w:t xml:space="preserve">ke smluvnímu převodu dobývacího prostoru byl udělen Obvodním báňským úřadem pro území </w:t>
      </w:r>
      <w:r w:rsidR="008025B5">
        <w:rPr>
          <w:rFonts w:ascii="Arial" w:hAnsi="Arial" w:cs="Arial"/>
          <w:sz w:val="22"/>
          <w:szCs w:val="22"/>
        </w:rPr>
        <w:t xml:space="preserve">Karlovarského </w:t>
      </w:r>
      <w:r w:rsidRPr="000907F6">
        <w:rPr>
          <w:rFonts w:ascii="Arial" w:hAnsi="Arial" w:cs="Arial"/>
          <w:sz w:val="22"/>
          <w:szCs w:val="22"/>
        </w:rPr>
        <w:t>kraje.</w:t>
      </w:r>
    </w:p>
    <w:p w14:paraId="6616E1D9" w14:textId="77777777" w:rsidR="00205A89" w:rsidRDefault="000907F6" w:rsidP="00EB1BE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C2FA4">
        <w:rPr>
          <w:rFonts w:ascii="Arial" w:hAnsi="Arial" w:cs="Arial"/>
          <w:b/>
          <w:bCs/>
          <w:sz w:val="22"/>
          <w:szCs w:val="22"/>
        </w:rPr>
        <w:lastRenderedPageBreak/>
        <w:t>Sedlecký kaolin a.s. tedy převzal jako nabyvatel veškerá práva a povinnosti vztahující se k povolené hornické činnosti v DP Hroznětín</w:t>
      </w:r>
      <w:r w:rsidR="00753ABF">
        <w:rPr>
          <w:rFonts w:ascii="Arial" w:hAnsi="Arial" w:cs="Arial"/>
          <w:b/>
          <w:bCs/>
          <w:sz w:val="22"/>
          <w:szCs w:val="22"/>
        </w:rPr>
        <w:t xml:space="preserve"> V</w:t>
      </w:r>
      <w:r w:rsidRPr="00FC2FA4">
        <w:rPr>
          <w:rFonts w:ascii="Arial" w:hAnsi="Arial" w:cs="Arial"/>
          <w:b/>
          <w:bCs/>
          <w:sz w:val="22"/>
          <w:szCs w:val="22"/>
        </w:rPr>
        <w:t>.</w:t>
      </w:r>
    </w:p>
    <w:p w14:paraId="16E31D3F" w14:textId="77777777" w:rsidR="00EE7EAF" w:rsidRDefault="00EE7EAF" w:rsidP="00EB1BE1">
      <w:pPr>
        <w:jc w:val="both"/>
        <w:rPr>
          <w:rFonts w:ascii="Arial" w:hAnsi="Arial" w:cs="Arial"/>
          <w:sz w:val="22"/>
          <w:szCs w:val="22"/>
        </w:rPr>
      </w:pPr>
    </w:p>
    <w:p w14:paraId="21E5C471" w14:textId="77777777" w:rsidR="00205A89" w:rsidRPr="00205A89" w:rsidRDefault="00205A89" w:rsidP="00EB1BE1">
      <w:pPr>
        <w:jc w:val="both"/>
        <w:rPr>
          <w:rFonts w:ascii="Arial" w:hAnsi="Arial" w:cs="Arial"/>
          <w:sz w:val="22"/>
          <w:szCs w:val="22"/>
        </w:rPr>
      </w:pPr>
      <w:r w:rsidRPr="00597A04">
        <w:rPr>
          <w:rFonts w:ascii="Arial" w:hAnsi="Arial" w:cs="Arial"/>
          <w:b/>
          <w:bCs/>
          <w:sz w:val="22"/>
          <w:szCs w:val="22"/>
        </w:rPr>
        <w:t xml:space="preserve">2. Na základě výše uvedených skutečností, a dále s ohledem na skutečnost, </w:t>
      </w:r>
      <w:r w:rsidR="00FC2FA4">
        <w:rPr>
          <w:rFonts w:ascii="Arial" w:hAnsi="Arial" w:cs="Arial"/>
          <w:b/>
          <w:bCs/>
          <w:sz w:val="22"/>
          <w:szCs w:val="22"/>
        </w:rPr>
        <w:br/>
      </w:r>
      <w:r w:rsidRPr="00597A04">
        <w:rPr>
          <w:rFonts w:ascii="Arial" w:hAnsi="Arial" w:cs="Arial"/>
          <w:b/>
          <w:bCs/>
          <w:sz w:val="22"/>
          <w:szCs w:val="22"/>
        </w:rPr>
        <w:t>že</w:t>
      </w:r>
      <w:r>
        <w:rPr>
          <w:rFonts w:ascii="Arial" w:hAnsi="Arial" w:cs="Arial"/>
          <w:sz w:val="22"/>
          <w:szCs w:val="22"/>
        </w:rPr>
        <w:t xml:space="preserve"> </w:t>
      </w:r>
      <w:r w:rsidRPr="00205A89">
        <w:rPr>
          <w:rFonts w:ascii="Arial" w:hAnsi="Arial" w:cs="Arial"/>
          <w:b/>
          <w:bCs/>
          <w:sz w:val="22"/>
          <w:szCs w:val="22"/>
        </w:rPr>
        <w:t>společnost KSB spol. s r.o. je 100% akcionářem společnosti Sedlecký kaolin a.s.</w:t>
      </w:r>
      <w:proofErr w:type="gramStart"/>
      <w:r w:rsidR="00FC2FA4">
        <w:rPr>
          <w:rFonts w:ascii="Arial" w:hAnsi="Arial" w:cs="Arial"/>
          <w:b/>
          <w:bCs/>
          <w:sz w:val="22"/>
          <w:szCs w:val="22"/>
        </w:rPr>
        <w:t>,</w:t>
      </w:r>
      <w:r w:rsidRPr="00205A89">
        <w:rPr>
          <w:rFonts w:ascii="Arial" w:hAnsi="Arial" w:cs="Arial"/>
          <w:b/>
          <w:bCs/>
          <w:sz w:val="22"/>
          <w:szCs w:val="22"/>
        </w:rPr>
        <w:t xml:space="preserve"> </w:t>
      </w:r>
      <w:r w:rsidR="00597A04">
        <w:rPr>
          <w:rFonts w:ascii="Arial" w:hAnsi="Arial" w:cs="Arial"/>
          <w:b/>
          <w:bCs/>
          <w:sz w:val="22"/>
          <w:szCs w:val="22"/>
        </w:rPr>
        <w:t xml:space="preserve"> dochází</w:t>
      </w:r>
      <w:proofErr w:type="gramEnd"/>
      <w:r w:rsidR="00597A04">
        <w:rPr>
          <w:rFonts w:ascii="Arial" w:hAnsi="Arial" w:cs="Arial"/>
          <w:b/>
          <w:bCs/>
          <w:sz w:val="22"/>
          <w:szCs w:val="22"/>
        </w:rPr>
        <w:t xml:space="preserve"> tímto dodatkem č. 7 </w:t>
      </w:r>
      <w:r w:rsidR="00672B86">
        <w:rPr>
          <w:rFonts w:ascii="Arial" w:hAnsi="Arial" w:cs="Arial"/>
          <w:b/>
          <w:bCs/>
          <w:sz w:val="22"/>
          <w:szCs w:val="22"/>
        </w:rPr>
        <w:t>k nahrazení dosavadního nájemce, kterým je KSB spol. s r.o., novým</w:t>
      </w:r>
      <w:r w:rsidR="00597A04">
        <w:rPr>
          <w:rFonts w:ascii="Arial" w:hAnsi="Arial" w:cs="Arial"/>
          <w:b/>
          <w:bCs/>
          <w:sz w:val="22"/>
          <w:szCs w:val="22"/>
        </w:rPr>
        <w:t xml:space="preserve"> nájemcem</w:t>
      </w:r>
      <w:r w:rsidR="00672B86">
        <w:rPr>
          <w:rFonts w:ascii="Arial" w:hAnsi="Arial" w:cs="Arial"/>
          <w:b/>
          <w:bCs/>
          <w:sz w:val="22"/>
          <w:szCs w:val="22"/>
        </w:rPr>
        <w:t>, a to společností</w:t>
      </w:r>
      <w:r w:rsidR="00597A04">
        <w:rPr>
          <w:rFonts w:ascii="Arial" w:hAnsi="Arial" w:cs="Arial"/>
          <w:b/>
          <w:bCs/>
          <w:sz w:val="22"/>
          <w:szCs w:val="22"/>
        </w:rPr>
        <w:t xml:space="preserve"> Sedlecký kaolin a.s., IČ 635 09</w:t>
      </w:r>
      <w:r w:rsidR="00672B86">
        <w:rPr>
          <w:rFonts w:ascii="Arial" w:hAnsi="Arial" w:cs="Arial"/>
          <w:b/>
          <w:bCs/>
          <w:sz w:val="22"/>
          <w:szCs w:val="22"/>
        </w:rPr>
        <w:t> </w:t>
      </w:r>
      <w:r w:rsidR="00597A04">
        <w:rPr>
          <w:rFonts w:ascii="Arial" w:hAnsi="Arial" w:cs="Arial"/>
          <w:b/>
          <w:bCs/>
          <w:sz w:val="22"/>
          <w:szCs w:val="22"/>
        </w:rPr>
        <w:t>911</w:t>
      </w:r>
      <w:r w:rsidR="00672B86">
        <w:rPr>
          <w:rFonts w:ascii="Arial" w:hAnsi="Arial" w:cs="Arial"/>
          <w:b/>
          <w:bCs/>
          <w:sz w:val="22"/>
          <w:szCs w:val="22"/>
        </w:rPr>
        <w:t>,</w:t>
      </w:r>
      <w:r w:rsidR="00597A04">
        <w:rPr>
          <w:rFonts w:ascii="Arial" w:hAnsi="Arial" w:cs="Arial"/>
          <w:b/>
          <w:bCs/>
          <w:sz w:val="22"/>
          <w:szCs w:val="22"/>
        </w:rPr>
        <w:t xml:space="preserve"> se sídlem Božičany č.p. 167.</w:t>
      </w:r>
    </w:p>
    <w:p w14:paraId="06ADF2A1" w14:textId="77777777" w:rsidR="004F28BD" w:rsidRDefault="004F28BD" w:rsidP="004F28BD">
      <w:pPr>
        <w:jc w:val="both"/>
        <w:rPr>
          <w:rFonts w:ascii="Arial" w:hAnsi="Arial" w:cs="Arial"/>
          <w:b/>
          <w:sz w:val="22"/>
          <w:szCs w:val="22"/>
        </w:rPr>
      </w:pPr>
    </w:p>
    <w:p w14:paraId="5A41BA37" w14:textId="77777777" w:rsidR="006F31FF" w:rsidRPr="006F31FF" w:rsidRDefault="006F31FF" w:rsidP="006F31FF">
      <w:pPr>
        <w:pStyle w:val="Default"/>
        <w:jc w:val="both"/>
        <w:rPr>
          <w:iCs/>
          <w:color w:val="auto"/>
          <w:sz w:val="22"/>
          <w:szCs w:val="22"/>
        </w:rPr>
      </w:pPr>
      <w:r w:rsidRPr="006F31FF">
        <w:rPr>
          <w:iCs/>
          <w:color w:val="auto"/>
          <w:sz w:val="22"/>
          <w:szCs w:val="22"/>
        </w:rPr>
        <w:t>3. SPÚ jako správce osobních údajů dle zákona č. 110/2019 Sb., o zpracování osobních údajů a platného nařízení (EU) 2016/679 (GDPR), tímto informuje ve smlouvě uvedený subjekt osobních údajů, že jeho údaje uvedené v této smlouvě zpracovává pro účely realizace, výkonu práv a povinností dle této smlouvy. Uvedený subjekt osobních údajů si je vědom svého práva přístupu ke svým osobním údajům, práva na opravu osobních údajů, jakož i dalších práv</w:t>
      </w:r>
      <w:r w:rsidRPr="006F31FF">
        <w:rPr>
          <w:iCs/>
          <w:sz w:val="22"/>
          <w:szCs w:val="22"/>
        </w:rPr>
        <w:t xml:space="preserve"> </w:t>
      </w:r>
      <w:r w:rsidRPr="006F31FF">
        <w:rPr>
          <w:iCs/>
          <w:color w:val="auto"/>
          <w:sz w:val="22"/>
          <w:szCs w:val="22"/>
        </w:rPr>
        <w:t xml:space="preserve">vyplývajících z výše uvedené legislativy. SPÚ se zavazuje, že při správě a zpracování osobních údajů bude dále postupovat v souladu s aktuální platnou a účinnou legislativou. Uvedený subjekt osobních údajů prohlašuje, že se zpracováním svých osobních údajů udělil svůj souhlas, a že si je vědom zákonného oprávnění tento souhlas odvolat. Postupy a opatření se SPÚ zavazuje dodržovat po celou dobu trvání skartační lhůty ve smyslu § 2 písm. s) zákona č. 499/2004 Sb. o archivnictví a spisové službě a o změně některých zákonů, ve znění pozdějších předpisů. </w:t>
      </w:r>
    </w:p>
    <w:p w14:paraId="2691C4DF" w14:textId="77777777" w:rsidR="00DB6AA8" w:rsidRPr="00E95D7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13A6046" w14:textId="77777777" w:rsidR="00272C7F" w:rsidRPr="00C55134" w:rsidRDefault="006F31FF" w:rsidP="00272C7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72C7F">
        <w:rPr>
          <w:rFonts w:ascii="Arial" w:hAnsi="Arial" w:cs="Arial"/>
          <w:b w:val="0"/>
          <w:bCs/>
          <w:sz w:val="22"/>
          <w:szCs w:val="22"/>
        </w:rPr>
        <w:t>4</w:t>
      </w:r>
      <w:r w:rsidR="00B12289" w:rsidRPr="00E95D78">
        <w:rPr>
          <w:rFonts w:ascii="Arial" w:hAnsi="Arial" w:cs="Arial"/>
          <w:sz w:val="22"/>
          <w:szCs w:val="22"/>
        </w:rPr>
        <w:t xml:space="preserve">. </w:t>
      </w:r>
      <w:r w:rsidR="00272C7F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272C7F">
        <w:rPr>
          <w:rFonts w:ascii="Arial" w:hAnsi="Arial" w:cs="Arial"/>
          <w:b w:val="0"/>
          <w:sz w:val="22"/>
          <w:szCs w:val="22"/>
        </w:rPr>
        <w:t xml:space="preserve">  </w:t>
      </w:r>
      <w:r w:rsidR="00272C7F" w:rsidRPr="00C55134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272C7F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272C7F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272C7F">
        <w:rPr>
          <w:rFonts w:ascii="Arial" w:hAnsi="Arial" w:cs="Arial"/>
          <w:b w:val="0"/>
          <w:sz w:val="22"/>
          <w:szCs w:val="22"/>
        </w:rPr>
        <w:t xml:space="preserve">, </w:t>
      </w:r>
      <w:r w:rsidR="00272C7F" w:rsidRPr="00263952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272C7F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778C3F48" w14:textId="77777777" w:rsidR="00272C7F" w:rsidRDefault="00272C7F" w:rsidP="00272C7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5A64B5E6" w14:textId="77777777" w:rsidR="00693F5F" w:rsidRDefault="00693F5F" w:rsidP="00325E4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4A3256C" w14:textId="77777777" w:rsidR="00325E4A" w:rsidRPr="00C55134" w:rsidRDefault="00325E4A" w:rsidP="00325E4A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Pr="00E95D78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7</w:t>
      </w:r>
      <w:r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61DF9D83" w14:textId="77777777" w:rsidR="00272C7F" w:rsidRPr="00C55134" w:rsidRDefault="00272C7F" w:rsidP="00272C7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AA9F67" w14:textId="77777777" w:rsidR="00272C7F" w:rsidRPr="00C55134" w:rsidRDefault="00325E4A" w:rsidP="00272C7F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272C7F" w:rsidRPr="00C55134">
        <w:rPr>
          <w:b w:val="0"/>
          <w:bCs w:val="0"/>
          <w:sz w:val="22"/>
          <w:szCs w:val="22"/>
        </w:rPr>
        <w:t xml:space="preserve">. </w:t>
      </w:r>
      <w:r w:rsidR="00272C7F">
        <w:rPr>
          <w:b w:val="0"/>
          <w:bCs w:val="0"/>
          <w:sz w:val="22"/>
          <w:szCs w:val="22"/>
        </w:rPr>
        <w:t xml:space="preserve">Tento dodatek je vyhotoven ve </w:t>
      </w:r>
      <w:r w:rsidR="00672B86">
        <w:rPr>
          <w:b w:val="0"/>
          <w:bCs w:val="0"/>
          <w:sz w:val="22"/>
          <w:szCs w:val="22"/>
        </w:rPr>
        <w:t>třech</w:t>
      </w:r>
      <w:r w:rsidR="00272C7F">
        <w:rPr>
          <w:b w:val="0"/>
          <w:bCs w:val="0"/>
          <w:sz w:val="22"/>
          <w:szCs w:val="22"/>
        </w:rPr>
        <w:t xml:space="preserve"> </w:t>
      </w:r>
      <w:r w:rsidR="00272C7F" w:rsidRPr="00C55134">
        <w:rPr>
          <w:b w:val="0"/>
          <w:bCs w:val="0"/>
          <w:sz w:val="22"/>
          <w:szCs w:val="22"/>
        </w:rPr>
        <w:t xml:space="preserve">stejnopisech, z nichž každý má platnost originálu. </w:t>
      </w:r>
      <w:r w:rsidR="00672B86">
        <w:rPr>
          <w:b w:val="0"/>
          <w:bCs w:val="0"/>
          <w:sz w:val="22"/>
          <w:szCs w:val="22"/>
        </w:rPr>
        <w:t>Jeden stejnopis</w:t>
      </w:r>
      <w:r w:rsidR="00272C7F" w:rsidRPr="00C55134">
        <w:rPr>
          <w:b w:val="0"/>
          <w:bCs w:val="0"/>
          <w:sz w:val="22"/>
          <w:szCs w:val="22"/>
        </w:rPr>
        <w:t xml:space="preserve"> přebírá </w:t>
      </w:r>
      <w:r w:rsidR="00672B86">
        <w:rPr>
          <w:b w:val="0"/>
          <w:bCs w:val="0"/>
          <w:sz w:val="22"/>
          <w:szCs w:val="22"/>
        </w:rPr>
        <w:t>společnost</w:t>
      </w:r>
      <w:r w:rsidR="00B83705">
        <w:rPr>
          <w:b w:val="0"/>
          <w:bCs w:val="0"/>
          <w:sz w:val="22"/>
          <w:szCs w:val="22"/>
        </w:rPr>
        <w:t xml:space="preserve"> </w:t>
      </w:r>
      <w:r w:rsidR="00B83705" w:rsidRPr="00205A89">
        <w:rPr>
          <w:b w:val="0"/>
          <w:bCs w:val="0"/>
          <w:sz w:val="22"/>
          <w:szCs w:val="22"/>
        </w:rPr>
        <w:t>KSB spol. s r.o.</w:t>
      </w:r>
      <w:r w:rsidR="00B83705">
        <w:rPr>
          <w:b w:val="0"/>
          <w:bCs w:val="0"/>
          <w:sz w:val="22"/>
          <w:szCs w:val="22"/>
        </w:rPr>
        <w:t>, jeden stejnopis přebírá společnost Sedlecký kaolin a.s.</w:t>
      </w:r>
      <w:r w:rsidR="00272C7F" w:rsidRPr="00C55134">
        <w:rPr>
          <w:b w:val="0"/>
          <w:bCs w:val="0"/>
          <w:sz w:val="22"/>
          <w:szCs w:val="22"/>
        </w:rPr>
        <w:t xml:space="preserve"> a jeden</w:t>
      </w:r>
      <w:r w:rsidR="00B83705">
        <w:rPr>
          <w:b w:val="0"/>
          <w:bCs w:val="0"/>
          <w:sz w:val="22"/>
          <w:szCs w:val="22"/>
        </w:rPr>
        <w:t xml:space="preserve"> stejnopis</w:t>
      </w:r>
      <w:r w:rsidR="00272C7F" w:rsidRPr="00C55134">
        <w:rPr>
          <w:b w:val="0"/>
          <w:bCs w:val="0"/>
          <w:sz w:val="22"/>
          <w:szCs w:val="22"/>
        </w:rPr>
        <w:t xml:space="preserve"> je určen pro </w:t>
      </w:r>
      <w:r w:rsidR="00272C7F">
        <w:rPr>
          <w:b w:val="0"/>
          <w:bCs w:val="0"/>
          <w:sz w:val="22"/>
          <w:szCs w:val="22"/>
        </w:rPr>
        <w:t>pronajímatele</w:t>
      </w:r>
      <w:r w:rsidR="00272C7F" w:rsidRPr="00C55134">
        <w:rPr>
          <w:b w:val="0"/>
          <w:bCs w:val="0"/>
          <w:sz w:val="22"/>
          <w:szCs w:val="22"/>
        </w:rPr>
        <w:t xml:space="preserve">. </w:t>
      </w:r>
    </w:p>
    <w:p w14:paraId="5EB21313" w14:textId="77777777" w:rsidR="0072149A" w:rsidRPr="00E95D78" w:rsidRDefault="0072149A" w:rsidP="0072149A">
      <w:pPr>
        <w:jc w:val="both"/>
        <w:rPr>
          <w:rFonts w:ascii="Arial" w:hAnsi="Arial" w:cs="Arial"/>
          <w:sz w:val="22"/>
          <w:szCs w:val="22"/>
        </w:rPr>
      </w:pPr>
    </w:p>
    <w:p w14:paraId="7092A5E1" w14:textId="77777777" w:rsidR="00C91F2F" w:rsidRPr="00E95D78" w:rsidRDefault="00B837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4F28ABF" w14:textId="77777777" w:rsidR="00B83705" w:rsidRDefault="00B83705">
      <w:pPr>
        <w:jc w:val="both"/>
        <w:rPr>
          <w:rFonts w:ascii="Arial" w:hAnsi="Arial" w:cs="Arial"/>
          <w:sz w:val="22"/>
          <w:szCs w:val="22"/>
        </w:rPr>
      </w:pPr>
    </w:p>
    <w:p w14:paraId="27C18B58" w14:textId="446278CB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</w:t>
      </w:r>
      <w:r w:rsidR="007117E9">
        <w:rPr>
          <w:rFonts w:ascii="Arial" w:hAnsi="Arial" w:cs="Arial"/>
          <w:sz w:val="22"/>
          <w:szCs w:val="22"/>
        </w:rPr>
        <w:t> Karlových Varech</w:t>
      </w:r>
      <w:r w:rsidRPr="00E95D78">
        <w:rPr>
          <w:rFonts w:ascii="Arial" w:hAnsi="Arial" w:cs="Arial"/>
          <w:sz w:val="22"/>
          <w:szCs w:val="22"/>
        </w:rPr>
        <w:t xml:space="preserve"> dne </w:t>
      </w:r>
      <w:r w:rsidR="005A4E7E">
        <w:rPr>
          <w:rFonts w:ascii="Arial" w:hAnsi="Arial" w:cs="Arial"/>
          <w:sz w:val="22"/>
          <w:szCs w:val="22"/>
        </w:rPr>
        <w:t>8. 8. 2023</w:t>
      </w:r>
    </w:p>
    <w:p w14:paraId="470B6D29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C678E98" w14:textId="77777777" w:rsidR="006C3C9A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BD628BF" w14:textId="77777777" w:rsidR="00B83705" w:rsidRPr="00E95D78" w:rsidRDefault="00B8370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1E604D2" w14:textId="77777777" w:rsidR="006C3C9A" w:rsidRPr="00E95D78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053D989" w14:textId="732CB7E9" w:rsidR="009C48E0" w:rsidRPr="0087119A" w:rsidRDefault="009C48E0" w:rsidP="009C48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BCD3050" w14:textId="77777777" w:rsidR="009C48E0" w:rsidRPr="00263952" w:rsidRDefault="009C48E0" w:rsidP="009C48E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Šárka Václavíková                                                            </w:t>
      </w:r>
      <w:r w:rsidR="00B83705">
        <w:rPr>
          <w:rFonts w:ascii="Arial" w:hAnsi="Arial" w:cs="Arial"/>
          <w:sz w:val="22"/>
          <w:szCs w:val="22"/>
        </w:rPr>
        <w:t>KSB spol. s r.o.</w:t>
      </w:r>
    </w:p>
    <w:p w14:paraId="19C35B36" w14:textId="77777777" w:rsidR="009C48E0" w:rsidRDefault="009C48E0" w:rsidP="009C48E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</w:t>
      </w:r>
      <w:r w:rsidR="00ED0195">
        <w:rPr>
          <w:rFonts w:ascii="Arial" w:hAnsi="Arial" w:cs="Arial"/>
          <w:sz w:val="22"/>
          <w:szCs w:val="22"/>
        </w:rPr>
        <w:t xml:space="preserve">             </w:t>
      </w:r>
      <w:r w:rsidR="00B83705">
        <w:rPr>
          <w:rFonts w:ascii="Arial" w:hAnsi="Arial" w:cs="Arial"/>
          <w:sz w:val="22"/>
          <w:szCs w:val="22"/>
        </w:rPr>
        <w:t>Ing. Vojtěch Zítko</w:t>
      </w:r>
    </w:p>
    <w:p w14:paraId="768EDA8A" w14:textId="77777777" w:rsidR="009C48E0" w:rsidRDefault="009C48E0" w:rsidP="009C48E0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ED0195">
        <w:rPr>
          <w:rFonts w:ascii="Arial" w:hAnsi="Arial" w:cs="Arial"/>
          <w:sz w:val="22"/>
          <w:szCs w:val="22"/>
        </w:rPr>
        <w:t>jednatel společnosti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162DB9D" w14:textId="77777777" w:rsidR="009C48E0" w:rsidRDefault="009C48E0" w:rsidP="009C48E0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</w:t>
      </w:r>
    </w:p>
    <w:p w14:paraId="288FFD10" w14:textId="77777777" w:rsidR="00ED0195" w:rsidRDefault="00ED0195" w:rsidP="009C48E0">
      <w:pPr>
        <w:tabs>
          <w:tab w:val="left" w:pos="5670"/>
        </w:tabs>
        <w:ind w:left="4956"/>
        <w:jc w:val="both"/>
        <w:rPr>
          <w:rFonts w:ascii="Arial" w:hAnsi="Arial" w:cs="Arial"/>
          <w:i/>
          <w:sz w:val="22"/>
          <w:szCs w:val="22"/>
        </w:rPr>
      </w:pPr>
    </w:p>
    <w:p w14:paraId="36EC1F49" w14:textId="54297C55" w:rsidR="009C48E0" w:rsidRDefault="00ED0195" w:rsidP="009C48E0">
      <w:pPr>
        <w:tabs>
          <w:tab w:val="left" w:pos="5670"/>
        </w:tabs>
        <w:ind w:left="495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9C48E0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</w:t>
      </w:r>
    </w:p>
    <w:p w14:paraId="1B791082" w14:textId="77777777" w:rsidR="00ED0195" w:rsidRDefault="00ED0195" w:rsidP="009C48E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  <w:r w:rsidR="00EE7EAF" w:rsidRPr="0087119A"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</w:t>
      </w:r>
      <w:r w:rsidR="007B11B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Sedlecký kaolin a.s.</w:t>
      </w:r>
    </w:p>
    <w:p w14:paraId="0E7B0EAA" w14:textId="77777777" w:rsidR="009C48E0" w:rsidRPr="0087119A" w:rsidRDefault="00ED0195" w:rsidP="009C48E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Bc. Vojtěch Zítko, </w:t>
      </w:r>
      <w:proofErr w:type="spellStart"/>
      <w:r>
        <w:rPr>
          <w:rFonts w:ascii="Arial" w:hAnsi="Arial" w:cs="Arial"/>
          <w:sz w:val="22"/>
          <w:szCs w:val="22"/>
        </w:rPr>
        <w:t>Bsc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1EE5585" w14:textId="77777777" w:rsidR="009C48E0" w:rsidRDefault="009C48E0" w:rsidP="009C48E0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="00ED0195">
        <w:rPr>
          <w:rFonts w:ascii="Arial" w:hAnsi="Arial" w:cs="Arial"/>
          <w:iCs/>
          <w:sz w:val="22"/>
          <w:szCs w:val="22"/>
        </w:rPr>
        <w:tab/>
        <w:t xml:space="preserve">                                                                             </w:t>
      </w:r>
      <w:r w:rsidR="00693F5F">
        <w:rPr>
          <w:rFonts w:ascii="Arial" w:hAnsi="Arial" w:cs="Arial"/>
          <w:iCs/>
          <w:sz w:val="22"/>
          <w:szCs w:val="22"/>
        </w:rPr>
        <w:t>předseda</w:t>
      </w:r>
      <w:r w:rsidR="00ED0195">
        <w:rPr>
          <w:rFonts w:ascii="Arial" w:hAnsi="Arial" w:cs="Arial"/>
          <w:iCs/>
          <w:sz w:val="22"/>
          <w:szCs w:val="22"/>
        </w:rPr>
        <w:t xml:space="preserve"> představenstva</w:t>
      </w:r>
    </w:p>
    <w:p w14:paraId="4F5386EA" w14:textId="77777777" w:rsidR="009C48E0" w:rsidRDefault="009C48E0" w:rsidP="009C48E0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</w:p>
    <w:p w14:paraId="526B904E" w14:textId="77777777" w:rsidR="00ED0195" w:rsidRDefault="009C48E0" w:rsidP="00ED0195">
      <w:pPr>
        <w:tabs>
          <w:tab w:val="left" w:pos="5670"/>
        </w:tabs>
        <w:ind w:left="495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</w:t>
      </w:r>
    </w:p>
    <w:p w14:paraId="038BDD40" w14:textId="5693B0A7" w:rsidR="00693F5F" w:rsidRDefault="00ED0195" w:rsidP="00ED0195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</w:t>
      </w:r>
    </w:p>
    <w:p w14:paraId="27B39CB8" w14:textId="77777777" w:rsidR="00ED0195" w:rsidRDefault="00693F5F" w:rsidP="00ED0195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ED0195">
        <w:rPr>
          <w:rFonts w:ascii="Arial" w:hAnsi="Arial" w:cs="Arial"/>
          <w:iCs/>
          <w:sz w:val="22"/>
          <w:szCs w:val="22"/>
        </w:rPr>
        <w:t>Sedlecký kaolin a.s.</w:t>
      </w:r>
    </w:p>
    <w:p w14:paraId="309008B9" w14:textId="77777777" w:rsidR="00ED0195" w:rsidRPr="0087119A" w:rsidRDefault="00ED0195" w:rsidP="00ED0195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</w:t>
      </w:r>
      <w:r w:rsidR="00693F5F">
        <w:rPr>
          <w:rFonts w:ascii="Arial" w:hAnsi="Arial" w:cs="Arial"/>
          <w:iCs/>
          <w:sz w:val="22"/>
          <w:szCs w:val="22"/>
        </w:rPr>
        <w:t xml:space="preserve"> 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693F5F">
        <w:rPr>
          <w:rFonts w:ascii="Arial" w:hAnsi="Arial" w:cs="Arial"/>
          <w:iCs/>
          <w:sz w:val="22"/>
          <w:szCs w:val="22"/>
        </w:rPr>
        <w:t>Ing. Radomil Gold</w:t>
      </w:r>
    </w:p>
    <w:p w14:paraId="20AB7ECB" w14:textId="77777777" w:rsidR="00ED0195" w:rsidRDefault="00ED0195" w:rsidP="00ED0195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>
        <w:rPr>
          <w:rFonts w:ascii="Arial" w:hAnsi="Arial" w:cs="Arial"/>
          <w:iCs/>
          <w:sz w:val="22"/>
          <w:szCs w:val="22"/>
        </w:rPr>
        <w:tab/>
        <w:t xml:space="preserve">                                                                           </w:t>
      </w:r>
      <w:r w:rsidR="00693F5F">
        <w:rPr>
          <w:rFonts w:ascii="Arial" w:hAnsi="Arial" w:cs="Arial"/>
          <w:iCs/>
          <w:sz w:val="22"/>
          <w:szCs w:val="22"/>
        </w:rPr>
        <w:t>místo</w:t>
      </w:r>
      <w:r>
        <w:rPr>
          <w:rFonts w:ascii="Arial" w:hAnsi="Arial" w:cs="Arial"/>
          <w:iCs/>
          <w:sz w:val="22"/>
          <w:szCs w:val="22"/>
        </w:rPr>
        <w:t>před</w:t>
      </w:r>
      <w:r w:rsidR="00693F5F">
        <w:rPr>
          <w:rFonts w:ascii="Arial" w:hAnsi="Arial" w:cs="Arial"/>
          <w:iCs/>
          <w:sz w:val="22"/>
          <w:szCs w:val="22"/>
        </w:rPr>
        <w:t>seda</w:t>
      </w:r>
      <w:r>
        <w:rPr>
          <w:rFonts w:ascii="Arial" w:hAnsi="Arial" w:cs="Arial"/>
          <w:iCs/>
          <w:sz w:val="22"/>
          <w:szCs w:val="22"/>
        </w:rPr>
        <w:t xml:space="preserve"> představenstva</w:t>
      </w:r>
    </w:p>
    <w:p w14:paraId="6E2C0690" w14:textId="77777777" w:rsidR="00EE7EAF" w:rsidRPr="0087119A" w:rsidRDefault="00EE7EAF" w:rsidP="00EE7EAF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Pr="0087119A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   </w:t>
      </w:r>
      <w:r w:rsidR="007B11BD">
        <w:rPr>
          <w:rFonts w:ascii="Arial" w:hAnsi="Arial" w:cs="Arial"/>
          <w:iCs/>
          <w:sz w:val="22"/>
          <w:szCs w:val="22"/>
        </w:rPr>
        <w:tab/>
        <w:t xml:space="preserve">       nájemce</w:t>
      </w:r>
    </w:p>
    <w:p w14:paraId="2A04B3D5" w14:textId="77777777" w:rsidR="007B11BD" w:rsidRPr="001A717C" w:rsidRDefault="007B11BD" w:rsidP="007B11BD">
      <w:pPr>
        <w:jc w:val="both"/>
        <w:rPr>
          <w:rFonts w:ascii="Arial" w:hAnsi="Arial" w:cs="Arial"/>
        </w:rPr>
      </w:pPr>
      <w:r w:rsidRPr="001A717C">
        <w:rPr>
          <w:rFonts w:ascii="Arial" w:hAnsi="Arial" w:cs="Arial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173AD0D" w14:textId="77777777" w:rsidR="007B11BD" w:rsidRPr="001A717C" w:rsidRDefault="007B11BD" w:rsidP="007B11BD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1DC287D1" w14:textId="77777777" w:rsidR="007B11BD" w:rsidRPr="001A717C" w:rsidRDefault="007B11BD" w:rsidP="007B11BD">
      <w:pPr>
        <w:jc w:val="both"/>
        <w:rPr>
          <w:rFonts w:ascii="Arial" w:hAnsi="Arial" w:cs="Arial"/>
        </w:rPr>
      </w:pPr>
      <w:r w:rsidRPr="001A717C">
        <w:rPr>
          <w:rFonts w:ascii="Arial" w:hAnsi="Arial" w:cs="Arial"/>
        </w:rPr>
        <w:t>Datum registrace ………………………….</w:t>
      </w:r>
    </w:p>
    <w:p w14:paraId="4AE12A54" w14:textId="77777777" w:rsidR="007B11BD" w:rsidRPr="001A717C" w:rsidRDefault="007B11BD" w:rsidP="007B11BD">
      <w:pPr>
        <w:jc w:val="both"/>
        <w:rPr>
          <w:rFonts w:ascii="Arial" w:hAnsi="Arial" w:cs="Arial"/>
        </w:rPr>
      </w:pPr>
      <w:r w:rsidRPr="001A717C">
        <w:rPr>
          <w:rFonts w:ascii="Arial" w:hAnsi="Arial" w:cs="Arial"/>
        </w:rPr>
        <w:t>ID smlouvy …………………………</w:t>
      </w:r>
      <w:proofErr w:type="gramStart"/>
      <w:r w:rsidRPr="001A717C">
        <w:rPr>
          <w:rFonts w:ascii="Arial" w:hAnsi="Arial" w:cs="Arial"/>
        </w:rPr>
        <w:t>…….</w:t>
      </w:r>
      <w:proofErr w:type="gramEnd"/>
      <w:r w:rsidRPr="001A717C">
        <w:rPr>
          <w:rFonts w:ascii="Arial" w:hAnsi="Arial" w:cs="Arial"/>
        </w:rPr>
        <w:t>.</w:t>
      </w:r>
    </w:p>
    <w:p w14:paraId="3B21A458" w14:textId="77777777" w:rsidR="007B11BD" w:rsidRPr="001A717C" w:rsidRDefault="007B11BD" w:rsidP="007B11BD">
      <w:pPr>
        <w:jc w:val="both"/>
        <w:rPr>
          <w:rFonts w:ascii="Arial" w:hAnsi="Arial" w:cs="Arial"/>
        </w:rPr>
      </w:pPr>
      <w:r w:rsidRPr="001A717C">
        <w:rPr>
          <w:rFonts w:ascii="Arial" w:hAnsi="Arial" w:cs="Arial"/>
        </w:rPr>
        <w:t>ID verze ……………………………………</w:t>
      </w:r>
    </w:p>
    <w:p w14:paraId="14AA96EB" w14:textId="77777777" w:rsidR="007B11BD" w:rsidRPr="001A717C" w:rsidRDefault="007B11BD" w:rsidP="007B11BD">
      <w:pPr>
        <w:jc w:val="both"/>
        <w:rPr>
          <w:rFonts w:ascii="Arial" w:hAnsi="Arial" w:cs="Arial"/>
        </w:rPr>
      </w:pPr>
      <w:r w:rsidRPr="001A717C">
        <w:rPr>
          <w:rFonts w:ascii="Arial" w:hAnsi="Arial" w:cs="Arial"/>
        </w:rPr>
        <w:t>Registraci provedl…………………………</w:t>
      </w:r>
    </w:p>
    <w:p w14:paraId="6F6C6BC4" w14:textId="77777777" w:rsidR="007B11BD" w:rsidRPr="001A717C" w:rsidRDefault="007B11BD" w:rsidP="007B11BD">
      <w:pPr>
        <w:jc w:val="both"/>
        <w:rPr>
          <w:rFonts w:ascii="Arial" w:hAnsi="Arial" w:cs="Arial"/>
        </w:rPr>
      </w:pPr>
    </w:p>
    <w:p w14:paraId="2D6F3976" w14:textId="77777777" w:rsidR="007B11BD" w:rsidRPr="001A717C" w:rsidRDefault="007B11BD" w:rsidP="007B11BD">
      <w:pPr>
        <w:jc w:val="both"/>
        <w:rPr>
          <w:rFonts w:ascii="Arial" w:hAnsi="Arial" w:cs="Arial"/>
        </w:rPr>
      </w:pPr>
      <w:r w:rsidRPr="001A717C">
        <w:rPr>
          <w:rFonts w:ascii="Arial" w:hAnsi="Arial" w:cs="Arial"/>
        </w:rPr>
        <w:t>V Karlových Varech dne ………</w:t>
      </w:r>
      <w:proofErr w:type="gramStart"/>
      <w:r w:rsidRPr="001A717C">
        <w:rPr>
          <w:rFonts w:ascii="Arial" w:hAnsi="Arial" w:cs="Arial"/>
        </w:rPr>
        <w:t>…….</w:t>
      </w:r>
      <w:proofErr w:type="gramEnd"/>
      <w:r w:rsidRPr="001A717C">
        <w:rPr>
          <w:rFonts w:ascii="Arial" w:hAnsi="Arial" w:cs="Arial"/>
        </w:rPr>
        <w:t>.</w:t>
      </w:r>
      <w:r w:rsidRPr="001A717C">
        <w:rPr>
          <w:rFonts w:ascii="Arial" w:hAnsi="Arial" w:cs="Arial"/>
        </w:rPr>
        <w:tab/>
      </w:r>
      <w:r w:rsidRPr="001A717C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           </w:t>
      </w:r>
      <w:r w:rsidRPr="001A717C">
        <w:rPr>
          <w:rFonts w:ascii="Arial" w:hAnsi="Arial" w:cs="Arial"/>
        </w:rPr>
        <w:t xml:space="preserve"> …………………………………..</w:t>
      </w:r>
    </w:p>
    <w:p w14:paraId="1EFC3611" w14:textId="77777777" w:rsidR="007B11BD" w:rsidRPr="001A717C" w:rsidRDefault="007B11BD" w:rsidP="007B11BD">
      <w:pPr>
        <w:tabs>
          <w:tab w:val="left" w:pos="4962"/>
        </w:tabs>
        <w:jc w:val="both"/>
        <w:rPr>
          <w:rFonts w:ascii="Arial" w:hAnsi="Arial" w:cs="Arial"/>
        </w:rPr>
      </w:pPr>
      <w:r w:rsidRPr="001A717C">
        <w:rPr>
          <w:rFonts w:ascii="Arial" w:hAnsi="Arial" w:cs="Arial"/>
        </w:rPr>
        <w:tab/>
        <w:t>podpis odpovědného zaměstnance</w:t>
      </w:r>
    </w:p>
    <w:p w14:paraId="4CB2E79E" w14:textId="77777777" w:rsidR="00EE7EAF" w:rsidRDefault="00EE7EAF" w:rsidP="00ED0195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</w:p>
    <w:p w14:paraId="066C7025" w14:textId="77777777" w:rsidR="00693F5F" w:rsidRDefault="00693F5F" w:rsidP="00ED0195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</w:p>
    <w:p w14:paraId="0916E375" w14:textId="77777777" w:rsidR="00ED0195" w:rsidRDefault="00ED0195" w:rsidP="009C48E0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</w:p>
    <w:p w14:paraId="4E20B2D4" w14:textId="77777777" w:rsidR="00ED0195" w:rsidRDefault="00ED0195" w:rsidP="009C48E0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</w:p>
    <w:p w14:paraId="5779591D" w14:textId="77777777" w:rsidR="009C48E0" w:rsidRPr="0087119A" w:rsidRDefault="009C48E0" w:rsidP="009C48E0">
      <w:pPr>
        <w:jc w:val="both"/>
        <w:rPr>
          <w:rFonts w:ascii="Arial" w:hAnsi="Arial" w:cs="Arial"/>
          <w:bCs/>
        </w:rPr>
      </w:pPr>
    </w:p>
    <w:p w14:paraId="655C8F2A" w14:textId="77777777" w:rsidR="009C48E0" w:rsidRPr="0087119A" w:rsidRDefault="009C48E0" w:rsidP="009C48E0">
      <w:pPr>
        <w:jc w:val="both"/>
        <w:rPr>
          <w:rFonts w:ascii="Arial" w:hAnsi="Arial" w:cs="Arial"/>
          <w:bCs/>
        </w:rPr>
      </w:pPr>
    </w:p>
    <w:p w14:paraId="2AED3219" w14:textId="77777777" w:rsidR="00021CF1" w:rsidRPr="00E95D78" w:rsidRDefault="00021CF1" w:rsidP="00021CF1">
      <w:pPr>
        <w:jc w:val="both"/>
        <w:rPr>
          <w:rFonts w:ascii="Arial" w:hAnsi="Arial" w:cs="Arial"/>
          <w:bCs/>
        </w:rPr>
      </w:pPr>
    </w:p>
    <w:p w14:paraId="68A7BBE0" w14:textId="77777777" w:rsidR="00021CF1" w:rsidRPr="00E95D78" w:rsidRDefault="00021CF1" w:rsidP="00021CF1">
      <w:pPr>
        <w:jc w:val="both"/>
        <w:rPr>
          <w:rFonts w:ascii="Arial" w:hAnsi="Arial" w:cs="Arial"/>
          <w:bCs/>
        </w:rPr>
      </w:pPr>
    </w:p>
    <w:p w14:paraId="05DF7591" w14:textId="77777777" w:rsidR="00021CF1" w:rsidRPr="00E95D78" w:rsidRDefault="00021CF1" w:rsidP="00021CF1">
      <w:pPr>
        <w:jc w:val="both"/>
        <w:rPr>
          <w:rFonts w:ascii="Arial" w:hAnsi="Arial" w:cs="Arial"/>
          <w:bCs/>
        </w:rPr>
      </w:pPr>
    </w:p>
    <w:p w14:paraId="68ADF272" w14:textId="77777777" w:rsidR="00021CF1" w:rsidRPr="00E95D78" w:rsidRDefault="00021CF1" w:rsidP="00021CF1">
      <w:pPr>
        <w:jc w:val="both"/>
        <w:rPr>
          <w:rFonts w:ascii="Arial" w:hAnsi="Arial" w:cs="Arial"/>
          <w:bCs/>
        </w:rPr>
      </w:pPr>
    </w:p>
    <w:p w14:paraId="743AF726" w14:textId="77777777" w:rsidR="00267C0A" w:rsidRPr="00E95D78" w:rsidRDefault="00267C0A" w:rsidP="00021CF1">
      <w:pPr>
        <w:jc w:val="both"/>
        <w:rPr>
          <w:rFonts w:ascii="Arial" w:hAnsi="Arial" w:cs="Arial"/>
          <w:bCs/>
        </w:rPr>
      </w:pPr>
    </w:p>
    <w:p w14:paraId="152850B0" w14:textId="77777777" w:rsidR="00267C0A" w:rsidRPr="00E95D78" w:rsidRDefault="00267C0A" w:rsidP="00021CF1">
      <w:pPr>
        <w:jc w:val="both"/>
        <w:rPr>
          <w:rFonts w:ascii="Arial" w:hAnsi="Arial" w:cs="Arial"/>
          <w:bCs/>
        </w:rPr>
      </w:pPr>
    </w:p>
    <w:p w14:paraId="46AC285C" w14:textId="77777777" w:rsidR="00E24AD5" w:rsidRPr="00E95D78" w:rsidRDefault="00E24AD5" w:rsidP="00021CF1">
      <w:pPr>
        <w:jc w:val="both"/>
        <w:rPr>
          <w:rFonts w:ascii="Arial" w:hAnsi="Arial" w:cs="Arial"/>
          <w:bCs/>
        </w:rPr>
      </w:pPr>
    </w:p>
    <w:p w14:paraId="559522A5" w14:textId="77777777" w:rsidR="00E24AD5" w:rsidRPr="00E95D78" w:rsidRDefault="00E24AD5" w:rsidP="00021CF1">
      <w:pPr>
        <w:jc w:val="both"/>
        <w:rPr>
          <w:rFonts w:ascii="Arial" w:hAnsi="Arial" w:cs="Arial"/>
          <w:bCs/>
        </w:rPr>
      </w:pPr>
    </w:p>
    <w:p w14:paraId="555EE9E2" w14:textId="77777777" w:rsidR="00865DB1" w:rsidRDefault="00865DB1" w:rsidP="000E4B96">
      <w:pPr>
        <w:spacing w:before="120"/>
        <w:jc w:val="both"/>
        <w:rPr>
          <w:rFonts w:ascii="Arial" w:hAnsi="Arial" w:cs="Arial"/>
          <w:bCs/>
        </w:rPr>
      </w:pPr>
    </w:p>
    <w:p w14:paraId="353F6A0E" w14:textId="77777777" w:rsidR="00865DB1" w:rsidRDefault="00865DB1" w:rsidP="000E4B96">
      <w:pPr>
        <w:spacing w:before="120"/>
        <w:jc w:val="both"/>
        <w:rPr>
          <w:rFonts w:ascii="Arial" w:hAnsi="Arial" w:cs="Arial"/>
          <w:bCs/>
        </w:rPr>
      </w:pPr>
    </w:p>
    <w:p w14:paraId="5CD46497" w14:textId="77777777" w:rsidR="00865DB1" w:rsidRDefault="00865DB1" w:rsidP="000E4B96">
      <w:pPr>
        <w:spacing w:before="120"/>
        <w:jc w:val="both"/>
        <w:rPr>
          <w:rFonts w:ascii="Arial" w:hAnsi="Arial" w:cs="Arial"/>
          <w:bCs/>
        </w:rPr>
      </w:pPr>
    </w:p>
    <w:p w14:paraId="5B23D5F6" w14:textId="77777777" w:rsidR="00865DB1" w:rsidRDefault="00865DB1" w:rsidP="000E4B96">
      <w:pPr>
        <w:spacing w:before="120"/>
        <w:jc w:val="both"/>
        <w:rPr>
          <w:rFonts w:ascii="Arial" w:hAnsi="Arial" w:cs="Arial"/>
          <w:bCs/>
        </w:rPr>
      </w:pPr>
    </w:p>
    <w:p w14:paraId="08D427CC" w14:textId="77777777" w:rsidR="00DE3FE4" w:rsidRDefault="00DE3FE4" w:rsidP="000E4B96">
      <w:pPr>
        <w:spacing w:before="120"/>
        <w:jc w:val="both"/>
        <w:rPr>
          <w:rFonts w:ascii="Arial" w:hAnsi="Arial" w:cs="Arial"/>
          <w:bCs/>
        </w:rPr>
      </w:pPr>
    </w:p>
    <w:p w14:paraId="4E076007" w14:textId="77777777" w:rsidR="00DE3FE4" w:rsidRDefault="00DE3FE4" w:rsidP="000E4B96">
      <w:pPr>
        <w:spacing w:before="120"/>
        <w:jc w:val="both"/>
        <w:rPr>
          <w:rFonts w:ascii="Arial" w:hAnsi="Arial" w:cs="Arial"/>
          <w:bCs/>
        </w:rPr>
      </w:pPr>
    </w:p>
    <w:p w14:paraId="0BFBB8C0" w14:textId="77777777" w:rsidR="00DE3FE4" w:rsidRDefault="00DE3FE4" w:rsidP="000E4B96">
      <w:pPr>
        <w:spacing w:before="120"/>
        <w:jc w:val="both"/>
        <w:rPr>
          <w:rFonts w:ascii="Arial" w:hAnsi="Arial" w:cs="Arial"/>
          <w:bCs/>
        </w:rPr>
      </w:pPr>
    </w:p>
    <w:p w14:paraId="52EB46CF" w14:textId="77777777" w:rsidR="00DE3FE4" w:rsidRDefault="00DE3FE4" w:rsidP="000E4B96">
      <w:pPr>
        <w:spacing w:before="120"/>
        <w:jc w:val="both"/>
        <w:rPr>
          <w:rFonts w:ascii="Arial" w:hAnsi="Arial" w:cs="Arial"/>
          <w:bCs/>
        </w:rPr>
      </w:pPr>
    </w:p>
    <w:p w14:paraId="270861B8" w14:textId="77777777" w:rsidR="00EE7EAF" w:rsidRDefault="00EE7EAF" w:rsidP="000E4B96">
      <w:pPr>
        <w:spacing w:before="120"/>
        <w:jc w:val="both"/>
        <w:rPr>
          <w:rFonts w:ascii="Arial" w:hAnsi="Arial" w:cs="Arial"/>
          <w:bCs/>
        </w:rPr>
      </w:pPr>
    </w:p>
    <w:p w14:paraId="0799A69D" w14:textId="77777777" w:rsidR="00EE7EAF" w:rsidRDefault="00EE7EAF" w:rsidP="000E4B96">
      <w:pPr>
        <w:spacing w:before="120"/>
        <w:jc w:val="both"/>
        <w:rPr>
          <w:rFonts w:ascii="Arial" w:hAnsi="Arial" w:cs="Arial"/>
          <w:bCs/>
        </w:rPr>
      </w:pPr>
    </w:p>
    <w:p w14:paraId="2C99958D" w14:textId="77777777" w:rsidR="00EE7EAF" w:rsidRDefault="00EE7EAF" w:rsidP="000E4B96">
      <w:pPr>
        <w:spacing w:before="120"/>
        <w:jc w:val="both"/>
        <w:rPr>
          <w:rFonts w:ascii="Arial" w:hAnsi="Arial" w:cs="Arial"/>
          <w:bCs/>
        </w:rPr>
      </w:pPr>
    </w:p>
    <w:p w14:paraId="1B0B04C3" w14:textId="77777777" w:rsidR="00EE7EAF" w:rsidRDefault="00EE7EAF" w:rsidP="000E4B96">
      <w:pPr>
        <w:spacing w:before="120"/>
        <w:jc w:val="both"/>
        <w:rPr>
          <w:rFonts w:ascii="Arial" w:hAnsi="Arial" w:cs="Arial"/>
          <w:bCs/>
        </w:rPr>
      </w:pPr>
    </w:p>
    <w:p w14:paraId="10C26BB5" w14:textId="77777777" w:rsidR="00EE7EAF" w:rsidRDefault="00EE7EAF" w:rsidP="000E4B96">
      <w:pPr>
        <w:spacing w:before="120"/>
        <w:jc w:val="both"/>
        <w:rPr>
          <w:rFonts w:ascii="Arial" w:hAnsi="Arial" w:cs="Arial"/>
          <w:bCs/>
        </w:rPr>
      </w:pPr>
    </w:p>
    <w:p w14:paraId="0DAAC172" w14:textId="77777777" w:rsidR="00EE7EAF" w:rsidRDefault="00EE7EAF" w:rsidP="000E4B96">
      <w:pPr>
        <w:spacing w:before="120"/>
        <w:jc w:val="both"/>
        <w:rPr>
          <w:rFonts w:ascii="Arial" w:hAnsi="Arial" w:cs="Arial"/>
          <w:bCs/>
        </w:rPr>
      </w:pPr>
    </w:p>
    <w:p w14:paraId="6ACBD8DA" w14:textId="77777777" w:rsidR="00EE7EAF" w:rsidRDefault="00EE7EAF" w:rsidP="000E4B96">
      <w:pPr>
        <w:spacing w:before="120"/>
        <w:jc w:val="both"/>
        <w:rPr>
          <w:rFonts w:ascii="Arial" w:hAnsi="Arial" w:cs="Arial"/>
          <w:bCs/>
        </w:rPr>
      </w:pPr>
    </w:p>
    <w:p w14:paraId="294B0401" w14:textId="77777777" w:rsidR="00EE7EAF" w:rsidRDefault="00EE7EAF" w:rsidP="000E4B96">
      <w:pPr>
        <w:spacing w:before="120"/>
        <w:jc w:val="both"/>
        <w:rPr>
          <w:rFonts w:ascii="Arial" w:hAnsi="Arial" w:cs="Arial"/>
          <w:bCs/>
        </w:rPr>
      </w:pPr>
    </w:p>
    <w:p w14:paraId="3DE567EA" w14:textId="77777777" w:rsidR="00EE7EAF" w:rsidRDefault="00EE7EAF" w:rsidP="000E4B96">
      <w:pPr>
        <w:spacing w:before="120"/>
        <w:jc w:val="both"/>
        <w:rPr>
          <w:rFonts w:ascii="Arial" w:hAnsi="Arial" w:cs="Arial"/>
          <w:bCs/>
        </w:rPr>
      </w:pPr>
    </w:p>
    <w:p w14:paraId="24D055C6" w14:textId="77777777" w:rsidR="00EE7EAF" w:rsidRDefault="00EE7EAF" w:rsidP="000E4B96">
      <w:pPr>
        <w:spacing w:before="120"/>
        <w:jc w:val="both"/>
        <w:rPr>
          <w:rFonts w:ascii="Arial" w:hAnsi="Arial" w:cs="Arial"/>
          <w:bCs/>
        </w:rPr>
      </w:pPr>
    </w:p>
    <w:p w14:paraId="677757A2" w14:textId="77777777" w:rsidR="00EE7EAF" w:rsidRDefault="00EE7EAF" w:rsidP="000E4B96">
      <w:pPr>
        <w:spacing w:before="120"/>
        <w:jc w:val="both"/>
        <w:rPr>
          <w:rFonts w:ascii="Arial" w:hAnsi="Arial" w:cs="Arial"/>
          <w:bCs/>
        </w:rPr>
      </w:pPr>
    </w:p>
    <w:p w14:paraId="6869BF5C" w14:textId="77777777" w:rsidR="00EE7EAF" w:rsidRDefault="00EE7EAF" w:rsidP="000E4B96">
      <w:pPr>
        <w:spacing w:before="120"/>
        <w:jc w:val="both"/>
        <w:rPr>
          <w:rFonts w:ascii="Arial" w:hAnsi="Arial" w:cs="Arial"/>
          <w:bCs/>
        </w:rPr>
      </w:pPr>
    </w:p>
    <w:p w14:paraId="3BDF20A3" w14:textId="77777777" w:rsidR="00EE7EAF" w:rsidRDefault="00EE7EAF" w:rsidP="000E4B96">
      <w:pPr>
        <w:spacing w:before="120"/>
        <w:jc w:val="both"/>
        <w:rPr>
          <w:rFonts w:ascii="Arial" w:hAnsi="Arial" w:cs="Arial"/>
          <w:bCs/>
        </w:rPr>
      </w:pPr>
    </w:p>
    <w:p w14:paraId="79F3DC7C" w14:textId="77777777" w:rsidR="00EE7EAF" w:rsidRDefault="00EE7EAF" w:rsidP="000E4B96">
      <w:pPr>
        <w:spacing w:before="120"/>
        <w:jc w:val="both"/>
        <w:rPr>
          <w:rFonts w:ascii="Arial" w:hAnsi="Arial" w:cs="Arial"/>
          <w:bCs/>
        </w:rPr>
      </w:pPr>
    </w:p>
    <w:p w14:paraId="1B5E87FF" w14:textId="77777777" w:rsidR="007B11BD" w:rsidRDefault="007B11BD" w:rsidP="000E4B96">
      <w:pPr>
        <w:spacing w:before="120"/>
        <w:jc w:val="both"/>
        <w:rPr>
          <w:rFonts w:ascii="Arial" w:hAnsi="Arial" w:cs="Arial"/>
          <w:bCs/>
        </w:rPr>
      </w:pPr>
    </w:p>
    <w:p w14:paraId="1493FA5C" w14:textId="77777777" w:rsidR="000E4B96" w:rsidRPr="007117E9" w:rsidRDefault="000E4B96" w:rsidP="000E4B96">
      <w:pPr>
        <w:spacing w:before="120"/>
        <w:jc w:val="both"/>
        <w:rPr>
          <w:rFonts w:ascii="Arial" w:hAnsi="Arial" w:cs="Arial"/>
          <w:bCs/>
          <w:iCs/>
        </w:rPr>
      </w:pPr>
      <w:r w:rsidRPr="00E95D78">
        <w:rPr>
          <w:rFonts w:ascii="Arial" w:hAnsi="Arial" w:cs="Arial"/>
          <w:bCs/>
        </w:rPr>
        <w:t xml:space="preserve">Za správnost: </w:t>
      </w:r>
      <w:r w:rsidR="007117E9" w:rsidRPr="007117E9">
        <w:rPr>
          <w:rFonts w:ascii="Arial" w:hAnsi="Arial" w:cs="Arial"/>
          <w:bCs/>
          <w:iCs/>
        </w:rPr>
        <w:t xml:space="preserve">Bc. Ingrid Bobeničová </w:t>
      </w:r>
    </w:p>
    <w:p w14:paraId="0BF86228" w14:textId="77777777" w:rsidR="000E4B96" w:rsidRPr="00E95D78" w:rsidRDefault="000E4B96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E95D78">
        <w:rPr>
          <w:rFonts w:ascii="Arial" w:hAnsi="Arial" w:cs="Arial"/>
          <w:b w:val="0"/>
          <w:bCs/>
          <w:sz w:val="20"/>
        </w:rPr>
        <w:t>…………………………..</w:t>
      </w:r>
    </w:p>
    <w:p w14:paraId="52DA5DFD" w14:textId="77777777" w:rsidR="005937D7" w:rsidRPr="00E95D78" w:rsidRDefault="00E96AF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7117E9">
        <w:rPr>
          <w:rFonts w:ascii="Arial" w:hAnsi="Arial" w:cs="Arial"/>
          <w:bCs/>
          <w:iCs/>
          <w:sz w:val="20"/>
          <w:lang w:eastAsia="cs-CZ"/>
        </w:rPr>
        <w:t>p</w:t>
      </w:r>
      <w:r w:rsidR="000E4B96" w:rsidRPr="007117E9">
        <w:rPr>
          <w:rFonts w:ascii="Arial" w:hAnsi="Arial" w:cs="Arial"/>
          <w:bCs/>
          <w:iCs/>
          <w:sz w:val="20"/>
          <w:lang w:eastAsia="cs-CZ"/>
        </w:rPr>
        <w:t>odpis</w:t>
      </w:r>
    </w:p>
    <w:sectPr w:rsidR="005937D7" w:rsidRPr="00E95D78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08466" w14:textId="77777777" w:rsidR="00010F4E" w:rsidRDefault="00010F4E">
      <w:r>
        <w:separator/>
      </w:r>
    </w:p>
  </w:endnote>
  <w:endnote w:type="continuationSeparator" w:id="0">
    <w:p w14:paraId="34FF30BB" w14:textId="77777777" w:rsidR="00010F4E" w:rsidRDefault="0001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E70CD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49B5D" w14:textId="77777777" w:rsidR="00010F4E" w:rsidRDefault="00010F4E">
      <w:r>
        <w:separator/>
      </w:r>
    </w:p>
  </w:footnote>
  <w:footnote w:type="continuationSeparator" w:id="0">
    <w:p w14:paraId="5503784D" w14:textId="77777777" w:rsidR="00010F4E" w:rsidRDefault="00010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014"/>
    <w:multiLevelType w:val="hybridMultilevel"/>
    <w:tmpl w:val="45DA18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856F2"/>
    <w:multiLevelType w:val="hybridMultilevel"/>
    <w:tmpl w:val="7714C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80FD1"/>
    <w:multiLevelType w:val="hybridMultilevel"/>
    <w:tmpl w:val="1040C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91C0C"/>
    <w:multiLevelType w:val="hybridMultilevel"/>
    <w:tmpl w:val="4DB8E11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34354">
    <w:abstractNumId w:val="4"/>
  </w:num>
  <w:num w:numId="2" w16cid:durableId="628125348">
    <w:abstractNumId w:val="1"/>
  </w:num>
  <w:num w:numId="3" w16cid:durableId="1807623785">
    <w:abstractNumId w:val="2"/>
  </w:num>
  <w:num w:numId="4" w16cid:durableId="1385983383">
    <w:abstractNumId w:val="6"/>
  </w:num>
  <w:num w:numId="5" w16cid:durableId="176427313">
    <w:abstractNumId w:val="3"/>
  </w:num>
  <w:num w:numId="6" w16cid:durableId="698513774">
    <w:abstractNumId w:val="0"/>
  </w:num>
  <w:num w:numId="7" w16cid:durableId="1052458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7594"/>
    <w:rsid w:val="000077E0"/>
    <w:rsid w:val="00010F4E"/>
    <w:rsid w:val="00012BB1"/>
    <w:rsid w:val="000215A3"/>
    <w:rsid w:val="00021CF1"/>
    <w:rsid w:val="00055063"/>
    <w:rsid w:val="000566DB"/>
    <w:rsid w:val="000907F6"/>
    <w:rsid w:val="000B03FA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3578A"/>
    <w:rsid w:val="001450AF"/>
    <w:rsid w:val="00147277"/>
    <w:rsid w:val="00147EF2"/>
    <w:rsid w:val="00164B4F"/>
    <w:rsid w:val="00166C90"/>
    <w:rsid w:val="00172C8C"/>
    <w:rsid w:val="001911ED"/>
    <w:rsid w:val="001A1555"/>
    <w:rsid w:val="001A26AE"/>
    <w:rsid w:val="001B14F5"/>
    <w:rsid w:val="001F30A2"/>
    <w:rsid w:val="001F65F1"/>
    <w:rsid w:val="00205A89"/>
    <w:rsid w:val="00211BE1"/>
    <w:rsid w:val="00231261"/>
    <w:rsid w:val="00267C0A"/>
    <w:rsid w:val="00272C7F"/>
    <w:rsid w:val="00273669"/>
    <w:rsid w:val="00283B4D"/>
    <w:rsid w:val="0028688A"/>
    <w:rsid w:val="002A0EDA"/>
    <w:rsid w:val="002A7FDD"/>
    <w:rsid w:val="002B10E5"/>
    <w:rsid w:val="002B52DB"/>
    <w:rsid w:val="002B7D45"/>
    <w:rsid w:val="002E44D4"/>
    <w:rsid w:val="00303FF4"/>
    <w:rsid w:val="00312389"/>
    <w:rsid w:val="00321BF4"/>
    <w:rsid w:val="00325E4A"/>
    <w:rsid w:val="00325FC2"/>
    <w:rsid w:val="00331CA5"/>
    <w:rsid w:val="0033332E"/>
    <w:rsid w:val="0036411C"/>
    <w:rsid w:val="00380FAA"/>
    <w:rsid w:val="00385CDE"/>
    <w:rsid w:val="003A52D6"/>
    <w:rsid w:val="003A60AD"/>
    <w:rsid w:val="003A653A"/>
    <w:rsid w:val="003A7C89"/>
    <w:rsid w:val="003B26D2"/>
    <w:rsid w:val="003D65AA"/>
    <w:rsid w:val="003E4AB5"/>
    <w:rsid w:val="003F59A5"/>
    <w:rsid w:val="00401E9A"/>
    <w:rsid w:val="00402604"/>
    <w:rsid w:val="0042088E"/>
    <w:rsid w:val="004241C3"/>
    <w:rsid w:val="00427117"/>
    <w:rsid w:val="00434134"/>
    <w:rsid w:val="004367AE"/>
    <w:rsid w:val="00480B44"/>
    <w:rsid w:val="00491954"/>
    <w:rsid w:val="0049387D"/>
    <w:rsid w:val="004A0E7A"/>
    <w:rsid w:val="004B7A3F"/>
    <w:rsid w:val="004C392A"/>
    <w:rsid w:val="004D7614"/>
    <w:rsid w:val="004E0A70"/>
    <w:rsid w:val="004F28BD"/>
    <w:rsid w:val="004F427C"/>
    <w:rsid w:val="00501990"/>
    <w:rsid w:val="00510DA2"/>
    <w:rsid w:val="005140F8"/>
    <w:rsid w:val="00517E8C"/>
    <w:rsid w:val="005673C7"/>
    <w:rsid w:val="00572031"/>
    <w:rsid w:val="00575364"/>
    <w:rsid w:val="005816B6"/>
    <w:rsid w:val="00581D54"/>
    <w:rsid w:val="00582590"/>
    <w:rsid w:val="00586203"/>
    <w:rsid w:val="005937D7"/>
    <w:rsid w:val="0059745F"/>
    <w:rsid w:val="00597A04"/>
    <w:rsid w:val="005A4E7E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1B3F"/>
    <w:rsid w:val="00652954"/>
    <w:rsid w:val="00654FA7"/>
    <w:rsid w:val="00660EDF"/>
    <w:rsid w:val="00672B86"/>
    <w:rsid w:val="00675971"/>
    <w:rsid w:val="00693F5F"/>
    <w:rsid w:val="006B5CB1"/>
    <w:rsid w:val="006C3C9A"/>
    <w:rsid w:val="006C59DB"/>
    <w:rsid w:val="006C5EC8"/>
    <w:rsid w:val="006D5084"/>
    <w:rsid w:val="006E709A"/>
    <w:rsid w:val="006E7AB7"/>
    <w:rsid w:val="006F2A70"/>
    <w:rsid w:val="006F31FF"/>
    <w:rsid w:val="006F4CCE"/>
    <w:rsid w:val="007117E9"/>
    <w:rsid w:val="00713186"/>
    <w:rsid w:val="0072149A"/>
    <w:rsid w:val="0072227E"/>
    <w:rsid w:val="00730774"/>
    <w:rsid w:val="0074684C"/>
    <w:rsid w:val="00746B8F"/>
    <w:rsid w:val="00753ABF"/>
    <w:rsid w:val="0077249E"/>
    <w:rsid w:val="007728B6"/>
    <w:rsid w:val="007814CD"/>
    <w:rsid w:val="007B11BD"/>
    <w:rsid w:val="007B4C82"/>
    <w:rsid w:val="007E1B93"/>
    <w:rsid w:val="00801CE9"/>
    <w:rsid w:val="008025B5"/>
    <w:rsid w:val="00831BA4"/>
    <w:rsid w:val="0083571B"/>
    <w:rsid w:val="00840776"/>
    <w:rsid w:val="008538C9"/>
    <w:rsid w:val="00860DFA"/>
    <w:rsid w:val="008637F0"/>
    <w:rsid w:val="00865DB1"/>
    <w:rsid w:val="00866E2A"/>
    <w:rsid w:val="00895573"/>
    <w:rsid w:val="008A0F16"/>
    <w:rsid w:val="008B2D9C"/>
    <w:rsid w:val="008B464B"/>
    <w:rsid w:val="008C1461"/>
    <w:rsid w:val="008C46D0"/>
    <w:rsid w:val="008F1C44"/>
    <w:rsid w:val="008F4B33"/>
    <w:rsid w:val="008F4D80"/>
    <w:rsid w:val="00905A80"/>
    <w:rsid w:val="00916575"/>
    <w:rsid w:val="00922907"/>
    <w:rsid w:val="00936D87"/>
    <w:rsid w:val="00942476"/>
    <w:rsid w:val="00957DCA"/>
    <w:rsid w:val="00973B29"/>
    <w:rsid w:val="00981FC1"/>
    <w:rsid w:val="009A506B"/>
    <w:rsid w:val="009A60D7"/>
    <w:rsid w:val="009B0940"/>
    <w:rsid w:val="009B2A93"/>
    <w:rsid w:val="009B2DE4"/>
    <w:rsid w:val="009B5AD7"/>
    <w:rsid w:val="009C48E0"/>
    <w:rsid w:val="009D2A73"/>
    <w:rsid w:val="009D404F"/>
    <w:rsid w:val="009F7160"/>
    <w:rsid w:val="00A02236"/>
    <w:rsid w:val="00A047CC"/>
    <w:rsid w:val="00A15668"/>
    <w:rsid w:val="00A1786F"/>
    <w:rsid w:val="00A32182"/>
    <w:rsid w:val="00A47BB0"/>
    <w:rsid w:val="00A53695"/>
    <w:rsid w:val="00A606D4"/>
    <w:rsid w:val="00A8373D"/>
    <w:rsid w:val="00A83B0E"/>
    <w:rsid w:val="00A95382"/>
    <w:rsid w:val="00AA3C63"/>
    <w:rsid w:val="00AA5FFC"/>
    <w:rsid w:val="00AB6901"/>
    <w:rsid w:val="00AB7FF1"/>
    <w:rsid w:val="00AC3D8E"/>
    <w:rsid w:val="00AE0122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46414"/>
    <w:rsid w:val="00B57F71"/>
    <w:rsid w:val="00B65A94"/>
    <w:rsid w:val="00B67031"/>
    <w:rsid w:val="00B739D7"/>
    <w:rsid w:val="00B83705"/>
    <w:rsid w:val="00B956F8"/>
    <w:rsid w:val="00B97C1B"/>
    <w:rsid w:val="00BA7DD1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2779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E1FB1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A28F3"/>
    <w:rsid w:val="00DB6AA8"/>
    <w:rsid w:val="00DC22F5"/>
    <w:rsid w:val="00DC7CF9"/>
    <w:rsid w:val="00DD4A55"/>
    <w:rsid w:val="00DE35A2"/>
    <w:rsid w:val="00DE3FE4"/>
    <w:rsid w:val="00DF347F"/>
    <w:rsid w:val="00DF57DD"/>
    <w:rsid w:val="00E14D3E"/>
    <w:rsid w:val="00E24AD5"/>
    <w:rsid w:val="00E27BAE"/>
    <w:rsid w:val="00E334FE"/>
    <w:rsid w:val="00E37E0D"/>
    <w:rsid w:val="00E46C56"/>
    <w:rsid w:val="00E5105C"/>
    <w:rsid w:val="00E67177"/>
    <w:rsid w:val="00E74C67"/>
    <w:rsid w:val="00E74F71"/>
    <w:rsid w:val="00E766ED"/>
    <w:rsid w:val="00E934AD"/>
    <w:rsid w:val="00E94433"/>
    <w:rsid w:val="00E95D78"/>
    <w:rsid w:val="00E96243"/>
    <w:rsid w:val="00E96AF7"/>
    <w:rsid w:val="00EA5C10"/>
    <w:rsid w:val="00EB1BE1"/>
    <w:rsid w:val="00EB35FA"/>
    <w:rsid w:val="00EC2A9B"/>
    <w:rsid w:val="00EC3BD5"/>
    <w:rsid w:val="00ED0195"/>
    <w:rsid w:val="00ED25AE"/>
    <w:rsid w:val="00EE5809"/>
    <w:rsid w:val="00EE7EAF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53F10"/>
    <w:rsid w:val="00F61D05"/>
    <w:rsid w:val="00F62C53"/>
    <w:rsid w:val="00F70911"/>
    <w:rsid w:val="00F7522C"/>
    <w:rsid w:val="00F7785A"/>
    <w:rsid w:val="00F86D94"/>
    <w:rsid w:val="00F9133E"/>
    <w:rsid w:val="00F9134D"/>
    <w:rsid w:val="00F93A83"/>
    <w:rsid w:val="00F94741"/>
    <w:rsid w:val="00FB4A46"/>
    <w:rsid w:val="00FC2FA4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D9123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D0195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F31F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odsazenChar">
    <w:name w:val="Základní text odsazený Char"/>
    <w:link w:val="Zkladntextodsazen"/>
    <w:rsid w:val="00272C7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Dodatek7_103N1129</dc:title>
  <dc:subject/>
  <dc:creator/>
  <cp:keywords/>
  <dc:description/>
  <cp:lastModifiedBy/>
  <cp:revision>1</cp:revision>
  <dcterms:created xsi:type="dcterms:W3CDTF">2023-08-08T09:18:00Z</dcterms:created>
  <dcterms:modified xsi:type="dcterms:W3CDTF">2023-08-08T09:18:00Z</dcterms:modified>
</cp:coreProperties>
</file>