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99" w:rsidRDefault="00EC0B99">
      <w:pPr>
        <w:widowControl w:val="0"/>
        <w:jc w:val="center"/>
        <w:rPr>
          <w:i/>
          <w:color w:val="FF0000"/>
          <w:sz w:val="22"/>
          <w:szCs w:val="22"/>
        </w:rPr>
      </w:pPr>
    </w:p>
    <w:p w:rsidR="00EC0B99" w:rsidRDefault="00A60B5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:rsidR="00EC0B99" w:rsidRDefault="00A60B5D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§ 2586 a násl. zákona č. 89/2012 Sb., občanský zákoník (dále jen občanský zákoník)</w:t>
      </w:r>
    </w:p>
    <w:p w:rsidR="00EC0B99" w:rsidRDefault="00A60B5D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smlouva)</w:t>
      </w:r>
    </w:p>
    <w:p w:rsidR="00EC0B99" w:rsidRDefault="00EC0B99">
      <w:pPr>
        <w:jc w:val="both"/>
        <w:rPr>
          <w:sz w:val="22"/>
          <w:szCs w:val="22"/>
        </w:rPr>
      </w:pPr>
    </w:p>
    <w:p w:rsidR="00EC0B99" w:rsidRDefault="00EC0B99">
      <w:pPr>
        <w:pStyle w:val="AAALNEK"/>
        <w:tabs>
          <w:tab w:val="left" w:pos="1428"/>
        </w:tabs>
        <w:spacing w:before="0" w:after="0"/>
        <w:jc w:val="center"/>
        <w:rPr>
          <w:rFonts w:ascii="Times New Roman" w:hAnsi="Times New Roman"/>
          <w:caps w:val="0"/>
          <w:sz w:val="22"/>
          <w:szCs w:val="22"/>
        </w:rPr>
      </w:pPr>
    </w:p>
    <w:p w:rsidR="00EC0B99" w:rsidRDefault="00A60B5D">
      <w:pPr>
        <w:pStyle w:val="Firma"/>
        <w:spacing w:before="0"/>
        <w:ind w:left="567" w:hanging="567"/>
      </w:pPr>
      <w:r>
        <w:rPr>
          <w:sz w:val="22"/>
          <w:szCs w:val="22"/>
          <w:lang w:eastAsia="en-US"/>
        </w:rPr>
        <w:t>Dětský domov se školou, základní škola a středisko výchovné péče, Šumperk</w:t>
      </w:r>
    </w:p>
    <w:p w:rsidR="00EC0B99" w:rsidRDefault="00A60B5D">
      <w:pPr>
        <w:pStyle w:val="Firma"/>
        <w:spacing w:before="0"/>
        <w:ind w:hanging="567"/>
        <w:jc w:val="left"/>
        <w:rPr>
          <w:b w:val="0"/>
        </w:rPr>
      </w:pPr>
      <w:r>
        <w:rPr>
          <w:b w:val="0"/>
          <w:sz w:val="22"/>
          <w:szCs w:val="22"/>
          <w:lang w:eastAsia="en-US"/>
        </w:rPr>
        <w:t xml:space="preserve">          Zřizovací listina MŠMT č.j. 33 870/05-25 ze dne 1.12.2005 ve znění dodatku č. 4 pod č. j. MSMT 46898/13-1 ze dne 21.11.2013</w:t>
      </w:r>
    </w:p>
    <w:p w:rsidR="00EC0B99" w:rsidRDefault="00A60B5D">
      <w:pPr>
        <w:pStyle w:val="Zhlav"/>
        <w:tabs>
          <w:tab w:val="left" w:pos="2340"/>
        </w:tabs>
        <w:ind w:left="567" w:hanging="567"/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 xml:space="preserve">Vyhlídka 369/1, 787 01 Šumperk </w:t>
      </w:r>
      <w:r>
        <w:rPr>
          <w:sz w:val="22"/>
          <w:szCs w:val="22"/>
        </w:rPr>
        <w:tab/>
        <w:t xml:space="preserve">        </w:t>
      </w:r>
    </w:p>
    <w:p w:rsidR="00EC0B99" w:rsidRDefault="00A60B5D">
      <w:pPr>
        <w:pStyle w:val="Zhlav"/>
        <w:tabs>
          <w:tab w:val="left" w:pos="2340"/>
        </w:tabs>
        <w:ind w:left="567" w:hanging="567"/>
      </w:pPr>
      <w:r>
        <w:rPr>
          <w:sz w:val="22"/>
          <w:szCs w:val="22"/>
        </w:rPr>
        <w:t>IČO:</w:t>
      </w:r>
      <w:r w:rsidR="00EA2B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00843016 </w:t>
      </w:r>
    </w:p>
    <w:p w:rsidR="00EC0B99" w:rsidRDefault="00A60B5D">
      <w:pPr>
        <w:pStyle w:val="Zhlav"/>
        <w:tabs>
          <w:tab w:val="left" w:pos="2340"/>
        </w:tabs>
      </w:pPr>
      <w:r>
        <w:rPr>
          <w:sz w:val="22"/>
          <w:szCs w:val="22"/>
        </w:rPr>
        <w:t>Bankovní spojení:</w:t>
      </w:r>
      <w:r w:rsidR="00EA2BD4">
        <w:rPr>
          <w:sz w:val="22"/>
          <w:szCs w:val="22"/>
        </w:rPr>
        <w:t xml:space="preserve"> </w:t>
      </w:r>
      <w:r w:rsidR="00A26B4A" w:rsidRPr="00A26B4A">
        <w:rPr>
          <w:sz w:val="22"/>
          <w:szCs w:val="22"/>
          <w:highlight w:val="black"/>
        </w:rPr>
        <w:t>…………………….</w:t>
      </w:r>
      <w:r>
        <w:rPr>
          <w:sz w:val="22"/>
          <w:szCs w:val="22"/>
        </w:rPr>
        <w:t xml:space="preserve"> </w:t>
      </w:r>
    </w:p>
    <w:p w:rsidR="00EC0B99" w:rsidRDefault="00A60B5D">
      <w:pPr>
        <w:tabs>
          <w:tab w:val="left" w:pos="2340"/>
        </w:tabs>
        <w:ind w:left="567" w:hanging="567"/>
      </w:pPr>
      <w:r>
        <w:rPr>
          <w:sz w:val="22"/>
          <w:szCs w:val="22"/>
        </w:rPr>
        <w:t>Zastoupená: Mgr. Stanislavou Tóthovou</w:t>
      </w:r>
      <w:r w:rsidR="00C6242A">
        <w:rPr>
          <w:sz w:val="22"/>
          <w:szCs w:val="22"/>
        </w:rPr>
        <w:t>, ředitelkou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0B99" w:rsidRDefault="00A60B5D">
      <w:pPr>
        <w:tabs>
          <w:tab w:val="left" w:pos="2340"/>
        </w:tabs>
        <w:ind w:left="567" w:hanging="567"/>
      </w:pPr>
      <w:r>
        <w:rPr>
          <w:sz w:val="22"/>
          <w:szCs w:val="22"/>
        </w:rPr>
        <w:t xml:space="preserve">Kontaktní osoba: </w:t>
      </w:r>
      <w:r w:rsidR="00A26B4A" w:rsidRPr="00A26B4A">
        <w:rPr>
          <w:color w:val="auto"/>
          <w:sz w:val="22"/>
          <w:szCs w:val="22"/>
          <w:highlight w:val="black"/>
        </w:rPr>
        <w:t>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0B99" w:rsidRDefault="00A60B5D">
      <w:pPr>
        <w:tabs>
          <w:tab w:val="left" w:pos="2340"/>
        </w:tabs>
        <w:ind w:left="567" w:hanging="567"/>
      </w:pPr>
      <w:r>
        <w:rPr>
          <w:sz w:val="22"/>
          <w:szCs w:val="22"/>
        </w:rPr>
        <w:t xml:space="preserve">E-mail: </w:t>
      </w:r>
      <w:r w:rsidR="00A26B4A" w:rsidRPr="00A26B4A">
        <w:rPr>
          <w:sz w:val="22"/>
          <w:szCs w:val="22"/>
          <w:highlight w:val="black"/>
        </w:rPr>
        <w:t>……………</w:t>
      </w:r>
      <w:proofErr w:type="gramStart"/>
      <w:r w:rsidR="00A26B4A" w:rsidRPr="00A26B4A">
        <w:rPr>
          <w:sz w:val="22"/>
          <w:szCs w:val="22"/>
          <w:highlight w:val="black"/>
        </w:rPr>
        <w:t>…….</w:t>
      </w:r>
      <w:proofErr w:type="gramEnd"/>
      <w:r w:rsidR="00A26B4A" w:rsidRPr="00A26B4A">
        <w:rPr>
          <w:sz w:val="22"/>
          <w:szCs w:val="22"/>
          <w:highlight w:val="black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0B99" w:rsidRDefault="00A60B5D">
      <w:pPr>
        <w:tabs>
          <w:tab w:val="left" w:pos="2340"/>
        </w:tabs>
        <w:ind w:left="567" w:hanging="567"/>
      </w:pPr>
      <w:r>
        <w:rPr>
          <w:sz w:val="22"/>
          <w:szCs w:val="22"/>
        </w:rPr>
        <w:t>Telefon:</w:t>
      </w:r>
      <w:r w:rsidR="00EA2BD4">
        <w:rPr>
          <w:sz w:val="22"/>
          <w:szCs w:val="22"/>
        </w:rPr>
        <w:t xml:space="preserve"> </w:t>
      </w:r>
      <w:r w:rsidR="00A26B4A" w:rsidRPr="00A26B4A">
        <w:rPr>
          <w:sz w:val="22"/>
          <w:szCs w:val="22"/>
          <w:highlight w:val="black"/>
        </w:rPr>
        <w:t>…………</w:t>
      </w:r>
      <w:proofErr w:type="gramStart"/>
      <w:r w:rsidR="00A26B4A" w:rsidRPr="00A26B4A">
        <w:rPr>
          <w:sz w:val="22"/>
          <w:szCs w:val="22"/>
          <w:highlight w:val="black"/>
        </w:rPr>
        <w:t>…….</w:t>
      </w:r>
      <w:proofErr w:type="gramEnd"/>
      <w:r w:rsidR="00A26B4A" w:rsidRPr="00A26B4A">
        <w:rPr>
          <w:sz w:val="22"/>
          <w:szCs w:val="22"/>
          <w:highlight w:val="black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0B99" w:rsidRDefault="00A60B5D">
      <w:pPr>
        <w:tabs>
          <w:tab w:val="left" w:pos="2340"/>
          <w:tab w:val="left" w:pos="2820"/>
        </w:tabs>
        <w:ind w:left="567" w:hanging="567"/>
      </w:pPr>
      <w:proofErr w:type="spellStart"/>
      <w:proofErr w:type="gramStart"/>
      <w:r>
        <w:rPr>
          <w:sz w:val="22"/>
          <w:szCs w:val="22"/>
        </w:rPr>
        <w:t>Dat.schránka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ghy8r8p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0B99" w:rsidRDefault="00A60B5D">
      <w:pPr>
        <w:tabs>
          <w:tab w:val="left" w:pos="2340"/>
        </w:tabs>
        <w:ind w:left="567" w:hanging="567"/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objednatel</w:t>
      </w:r>
      <w:r>
        <w:rPr>
          <w:sz w:val="22"/>
          <w:szCs w:val="22"/>
        </w:rPr>
        <w:t>)</w:t>
      </w:r>
    </w:p>
    <w:p w:rsidR="00EC0B99" w:rsidRDefault="00EC0B99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EC0B99" w:rsidRDefault="00A60B5D">
      <w:pPr>
        <w:ind w:left="567" w:hanging="567"/>
        <w:rPr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EC0B99" w:rsidRDefault="00EC0B99">
      <w:pPr>
        <w:ind w:left="567" w:hanging="567"/>
        <w:rPr>
          <w:sz w:val="22"/>
          <w:szCs w:val="22"/>
        </w:rPr>
      </w:pPr>
    </w:p>
    <w:p w:rsidR="00EC0B99" w:rsidRDefault="00A60B5D">
      <w:proofErr w:type="spellStart"/>
      <w:r>
        <w:rPr>
          <w:b/>
          <w:color w:val="000000"/>
          <w:spacing w:val="-3"/>
          <w:sz w:val="22"/>
          <w:szCs w:val="22"/>
        </w:rPr>
        <w:t>Unipro</w:t>
      </w:r>
      <w:proofErr w:type="spellEnd"/>
      <w:r>
        <w:rPr>
          <w:b/>
          <w:color w:val="000000"/>
          <w:spacing w:val="-3"/>
          <w:sz w:val="22"/>
          <w:szCs w:val="22"/>
        </w:rPr>
        <w:t xml:space="preserve"> spol. s r.o.</w:t>
      </w:r>
    </w:p>
    <w:p w:rsidR="00EC0B99" w:rsidRDefault="00A60B5D">
      <w:pPr>
        <w:ind w:left="567" w:hanging="567"/>
      </w:pPr>
      <w:r>
        <w:rPr>
          <w:color w:val="000000"/>
          <w:spacing w:val="-3"/>
          <w:sz w:val="22"/>
          <w:szCs w:val="22"/>
        </w:rPr>
        <w:t xml:space="preserve">zápis v </w:t>
      </w:r>
      <w:proofErr w:type="gramStart"/>
      <w:r>
        <w:rPr>
          <w:color w:val="000000"/>
          <w:spacing w:val="-3"/>
          <w:sz w:val="22"/>
          <w:szCs w:val="22"/>
        </w:rPr>
        <w:t>OR :Ostrava</w:t>
      </w:r>
      <w:proofErr w:type="gramEnd"/>
      <w:r>
        <w:rPr>
          <w:color w:val="000000"/>
          <w:spacing w:val="-3"/>
          <w:sz w:val="22"/>
          <w:szCs w:val="22"/>
        </w:rPr>
        <w:t xml:space="preserve"> , 7.9.2018</w:t>
      </w:r>
      <w:r w:rsidR="00EA2BD4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Krajský soud v Ostravě, </w:t>
      </w:r>
      <w:proofErr w:type="spellStart"/>
      <w:r>
        <w:rPr>
          <w:color w:val="000000"/>
          <w:spacing w:val="-3"/>
          <w:sz w:val="22"/>
          <w:szCs w:val="22"/>
        </w:rPr>
        <w:t>sp.zn</w:t>
      </w:r>
      <w:proofErr w:type="spellEnd"/>
      <w:r>
        <w:rPr>
          <w:color w:val="000000"/>
          <w:spacing w:val="-3"/>
          <w:sz w:val="22"/>
          <w:szCs w:val="22"/>
        </w:rPr>
        <w:t>. Oddíl C, vložka 1972</w:t>
      </w:r>
    </w:p>
    <w:p w:rsidR="00EC0B99" w:rsidRDefault="00A60B5D">
      <w:pPr>
        <w:ind w:left="567" w:hanging="567"/>
        <w:rPr>
          <w:color w:val="000000"/>
          <w:spacing w:val="-3"/>
          <w:sz w:val="22"/>
          <w:szCs w:val="22"/>
          <w:highlight w:val="yellow"/>
        </w:rPr>
      </w:pPr>
      <w:r>
        <w:rPr>
          <w:color w:val="000000"/>
          <w:spacing w:val="-3"/>
          <w:sz w:val="22"/>
          <w:szCs w:val="22"/>
        </w:rPr>
        <w:t>sídlo:</w:t>
      </w:r>
      <w:r>
        <w:rPr>
          <w:color w:val="000000"/>
          <w:spacing w:val="-3"/>
          <w:sz w:val="22"/>
          <w:szCs w:val="22"/>
        </w:rPr>
        <w:tab/>
        <w:t>Uničovská 3, 787 01 Šumperk</w:t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</w:p>
    <w:p w:rsidR="00EC0B99" w:rsidRDefault="00A60B5D">
      <w:pPr>
        <w:ind w:left="567" w:hanging="567"/>
        <w:rPr>
          <w:color w:val="000000"/>
          <w:spacing w:val="-3"/>
          <w:sz w:val="22"/>
          <w:szCs w:val="22"/>
          <w:highlight w:val="yellow"/>
        </w:rPr>
      </w:pPr>
      <w:r>
        <w:rPr>
          <w:color w:val="000000"/>
          <w:spacing w:val="-3"/>
          <w:sz w:val="22"/>
          <w:szCs w:val="22"/>
        </w:rPr>
        <w:t>IČ:</w:t>
      </w:r>
      <w:r w:rsidR="00EA2BD4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41030907</w:t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</w:p>
    <w:p w:rsidR="00EC0B99" w:rsidRDefault="00A60B5D">
      <w:pPr>
        <w:ind w:left="567" w:hanging="567"/>
        <w:rPr>
          <w:color w:val="000000"/>
          <w:spacing w:val="-3"/>
          <w:sz w:val="22"/>
          <w:szCs w:val="22"/>
          <w:highlight w:val="yellow"/>
        </w:rPr>
      </w:pPr>
      <w:r>
        <w:rPr>
          <w:color w:val="000000"/>
          <w:spacing w:val="-3"/>
          <w:sz w:val="22"/>
          <w:szCs w:val="22"/>
        </w:rPr>
        <w:t>DIČ:</w:t>
      </w:r>
      <w:r w:rsidR="00EA2BD4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CZ41030907</w:t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</w:p>
    <w:p w:rsidR="00EC0B99" w:rsidRDefault="00A60B5D">
      <w:pPr>
        <w:ind w:left="567" w:hanging="567"/>
      </w:pPr>
      <w:r>
        <w:rPr>
          <w:color w:val="000000"/>
          <w:spacing w:val="-3"/>
          <w:sz w:val="22"/>
          <w:szCs w:val="22"/>
        </w:rPr>
        <w:t>Bankovní spojení:</w:t>
      </w:r>
      <w:r w:rsidR="00A26B4A">
        <w:rPr>
          <w:color w:val="000000"/>
          <w:spacing w:val="-3"/>
          <w:sz w:val="22"/>
          <w:szCs w:val="22"/>
        </w:rPr>
        <w:t xml:space="preserve"> </w:t>
      </w:r>
      <w:r w:rsidR="00A26B4A" w:rsidRPr="00A26B4A">
        <w:rPr>
          <w:color w:val="000000"/>
          <w:spacing w:val="-3"/>
          <w:sz w:val="22"/>
          <w:szCs w:val="22"/>
          <w:highlight w:val="black"/>
        </w:rPr>
        <w:t>………………………………</w:t>
      </w:r>
      <w:proofErr w:type="gramStart"/>
      <w:r w:rsidR="00A26B4A" w:rsidRPr="00A26B4A">
        <w:rPr>
          <w:color w:val="000000"/>
          <w:spacing w:val="-3"/>
          <w:sz w:val="22"/>
          <w:szCs w:val="22"/>
          <w:highlight w:val="black"/>
        </w:rPr>
        <w:t>…….</w:t>
      </w:r>
      <w:proofErr w:type="gramEnd"/>
      <w:r w:rsidR="00A26B4A" w:rsidRPr="00A26B4A">
        <w:rPr>
          <w:color w:val="000000"/>
          <w:spacing w:val="-3"/>
          <w:sz w:val="22"/>
          <w:szCs w:val="22"/>
          <w:highlight w:val="black"/>
        </w:rPr>
        <w:t>.</w:t>
      </w:r>
    </w:p>
    <w:p w:rsidR="00EC0B99" w:rsidRDefault="00A60B5D">
      <w:pPr>
        <w:ind w:left="567" w:hanging="567"/>
      </w:pPr>
      <w:r>
        <w:rPr>
          <w:color w:val="000000"/>
          <w:spacing w:val="-3"/>
          <w:sz w:val="22"/>
          <w:szCs w:val="22"/>
        </w:rPr>
        <w:t>Zastoupená: Ing. Tomášem Ticháčkem</w:t>
      </w:r>
      <w:r w:rsidR="00C6242A">
        <w:rPr>
          <w:color w:val="000000"/>
          <w:spacing w:val="-3"/>
          <w:sz w:val="22"/>
          <w:szCs w:val="22"/>
        </w:rPr>
        <w:t>, jednatelem</w:t>
      </w:r>
    </w:p>
    <w:p w:rsidR="00EC0B99" w:rsidRDefault="00A60B5D">
      <w:pPr>
        <w:ind w:left="567" w:hanging="567"/>
        <w:rPr>
          <w:color w:val="000000"/>
          <w:spacing w:val="-3"/>
          <w:sz w:val="22"/>
          <w:szCs w:val="22"/>
          <w:highlight w:val="yellow"/>
        </w:rPr>
      </w:pPr>
      <w:r>
        <w:rPr>
          <w:color w:val="000000"/>
          <w:spacing w:val="-3"/>
          <w:sz w:val="22"/>
          <w:szCs w:val="22"/>
        </w:rPr>
        <w:t xml:space="preserve">Kontaktní osoba: Ing. Tomáš Ticháček </w:t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</w:p>
    <w:p w:rsidR="00EC0B99" w:rsidRDefault="00A60B5D">
      <w:pPr>
        <w:ind w:left="567" w:hanging="567"/>
      </w:pPr>
      <w:r>
        <w:rPr>
          <w:color w:val="000000"/>
          <w:spacing w:val="-3"/>
          <w:sz w:val="22"/>
          <w:szCs w:val="22"/>
        </w:rPr>
        <w:t>E-mail:</w:t>
      </w:r>
      <w:r w:rsidR="00EA2BD4">
        <w:rPr>
          <w:color w:val="000000"/>
          <w:spacing w:val="-3"/>
          <w:sz w:val="22"/>
          <w:szCs w:val="22"/>
        </w:rPr>
        <w:t xml:space="preserve"> </w:t>
      </w:r>
      <w:r w:rsidR="00A26B4A" w:rsidRPr="00A26B4A">
        <w:rPr>
          <w:color w:val="000000"/>
          <w:spacing w:val="-3"/>
          <w:sz w:val="22"/>
          <w:szCs w:val="22"/>
          <w:highlight w:val="black"/>
        </w:rPr>
        <w:t>…………………</w:t>
      </w:r>
      <w:proofErr w:type="gramStart"/>
      <w:r w:rsidR="00A26B4A" w:rsidRPr="00A26B4A">
        <w:rPr>
          <w:color w:val="000000"/>
          <w:spacing w:val="-3"/>
          <w:sz w:val="22"/>
          <w:szCs w:val="22"/>
          <w:highlight w:val="black"/>
        </w:rPr>
        <w:t>…</w:t>
      </w:r>
      <w:r w:rsidR="00A26B4A">
        <w:rPr>
          <w:color w:val="000000"/>
          <w:spacing w:val="-3"/>
          <w:sz w:val="22"/>
          <w:szCs w:val="22"/>
          <w:highlight w:val="black"/>
        </w:rPr>
        <w:t>….</w:t>
      </w:r>
      <w:proofErr w:type="gramEnd"/>
      <w:r w:rsidR="00A26B4A">
        <w:rPr>
          <w:color w:val="000000"/>
          <w:spacing w:val="-3"/>
          <w:sz w:val="22"/>
          <w:szCs w:val="22"/>
          <w:highlight w:val="black"/>
        </w:rPr>
        <w:t>.</w:t>
      </w:r>
      <w:r w:rsidR="00A26B4A" w:rsidRPr="00A26B4A">
        <w:rPr>
          <w:color w:val="000000"/>
          <w:spacing w:val="-3"/>
          <w:sz w:val="22"/>
          <w:szCs w:val="22"/>
          <w:highlight w:val="black"/>
        </w:rPr>
        <w:t>…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</w:p>
    <w:p w:rsidR="00EC0B99" w:rsidRDefault="00A60B5D">
      <w:pPr>
        <w:ind w:left="567" w:hanging="567"/>
        <w:rPr>
          <w:color w:val="000000"/>
          <w:spacing w:val="-3"/>
          <w:sz w:val="22"/>
          <w:szCs w:val="22"/>
          <w:highlight w:val="yellow"/>
        </w:rPr>
      </w:pPr>
      <w:r>
        <w:rPr>
          <w:color w:val="000000"/>
          <w:spacing w:val="-3"/>
          <w:sz w:val="22"/>
          <w:szCs w:val="22"/>
        </w:rPr>
        <w:t xml:space="preserve">Telefon/fax: </w:t>
      </w:r>
      <w:r w:rsidR="00A26B4A" w:rsidRPr="00A26B4A">
        <w:rPr>
          <w:color w:val="000000"/>
          <w:spacing w:val="-3"/>
          <w:sz w:val="22"/>
          <w:szCs w:val="22"/>
          <w:highlight w:val="black"/>
        </w:rPr>
        <w:t>…………</w:t>
      </w:r>
      <w:r w:rsidR="00A26B4A">
        <w:rPr>
          <w:color w:val="000000"/>
          <w:spacing w:val="-3"/>
          <w:sz w:val="22"/>
          <w:szCs w:val="22"/>
          <w:highlight w:val="black"/>
        </w:rPr>
        <w:t>…</w:t>
      </w:r>
      <w:bookmarkStart w:id="0" w:name="_GoBack"/>
      <w:bookmarkEnd w:id="0"/>
      <w:r w:rsidR="00A26B4A" w:rsidRPr="00A26B4A">
        <w:rPr>
          <w:color w:val="000000"/>
          <w:spacing w:val="-3"/>
          <w:sz w:val="22"/>
          <w:szCs w:val="22"/>
          <w:highlight w:val="black"/>
        </w:rPr>
        <w:t>…..</w:t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</w:p>
    <w:p w:rsidR="00EC0B99" w:rsidRDefault="00A60B5D">
      <w:pPr>
        <w:ind w:left="567" w:hanging="567"/>
      </w:pPr>
      <w:proofErr w:type="spellStart"/>
      <w:proofErr w:type="gramStart"/>
      <w:r>
        <w:rPr>
          <w:color w:val="000000"/>
          <w:spacing w:val="-3"/>
          <w:sz w:val="22"/>
          <w:szCs w:val="22"/>
        </w:rPr>
        <w:t>Dat.schránka</w:t>
      </w:r>
      <w:proofErr w:type="spellEnd"/>
      <w:r>
        <w:rPr>
          <w:color w:val="000000"/>
          <w:spacing w:val="-3"/>
          <w:sz w:val="22"/>
          <w:szCs w:val="22"/>
        </w:rPr>
        <w:t xml:space="preserve"> :</w:t>
      </w:r>
      <w:proofErr w:type="gramEnd"/>
      <w:r>
        <w:rPr>
          <w:color w:val="000000"/>
          <w:spacing w:val="-3"/>
          <w:sz w:val="22"/>
          <w:szCs w:val="22"/>
        </w:rPr>
        <w:t xml:space="preserve"> c7c88zz</w:t>
      </w:r>
    </w:p>
    <w:p w:rsidR="00EC0B99" w:rsidRDefault="00A60B5D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>)</w:t>
      </w:r>
    </w:p>
    <w:p w:rsidR="00EC0B99" w:rsidRDefault="00EC0B99">
      <w:pPr>
        <w:pStyle w:val="Nadpis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EC0B99" w:rsidRDefault="00A60B5D">
      <w:pPr>
        <w:pStyle w:val="Nadpis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uzavírají níže uvedeného dne, měsíce a roku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tuto  s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> m l o u v u :</w:t>
      </w:r>
    </w:p>
    <w:p w:rsidR="00EC0B99" w:rsidRDefault="00EC0B99">
      <w:pPr>
        <w:rPr>
          <w:sz w:val="22"/>
          <w:szCs w:val="22"/>
        </w:rPr>
      </w:pPr>
    </w:p>
    <w:p w:rsidR="00EC0B99" w:rsidRDefault="00A60B5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I. Předmět </w:t>
      </w:r>
    </w:p>
    <w:p w:rsidR="00EC0B99" w:rsidRDefault="00EC0B99"/>
    <w:p w:rsidR="00EC0B99" w:rsidRDefault="00A60B5D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Touto smlouvou se zhotovitel zavazuje provést na svůj náklad a nebezpečí pro objednatele dílo dle odsouhlasených cenových nabídek č. 28112022 a 28112023 ze dne 16.3.2023, které jsou nedílnými přílohami této SOD (dále jen dílo) a objednatel se zavazuje dílo převzít a </w:t>
      </w:r>
      <w:proofErr w:type="gramStart"/>
      <w:r>
        <w:rPr>
          <w:sz w:val="22"/>
          <w:szCs w:val="22"/>
        </w:rPr>
        <w:t>zaplatit  cenu</w:t>
      </w:r>
      <w:proofErr w:type="gramEnd"/>
      <w:r>
        <w:rPr>
          <w:sz w:val="22"/>
          <w:szCs w:val="22"/>
        </w:rPr>
        <w:t xml:space="preserve"> díla.</w:t>
      </w:r>
    </w:p>
    <w:p w:rsidR="00EC0B99" w:rsidRDefault="00A60B5D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Specifikace díla: </w:t>
      </w:r>
      <w:r>
        <w:rPr>
          <w:b/>
          <w:bCs/>
          <w:sz w:val="22"/>
          <w:szCs w:val="22"/>
        </w:rPr>
        <w:t>Výměna plynového kotle včetně odkouření, oprava plynového kotle včetně odkouření.</w:t>
      </w:r>
    </w:p>
    <w:p w:rsidR="00EC0B99" w:rsidRDefault="00EC0B99">
      <w:pPr>
        <w:shd w:val="clear" w:color="auto" w:fill="FFFFFF"/>
        <w:ind w:left="357"/>
        <w:jc w:val="both"/>
        <w:rPr>
          <w:sz w:val="22"/>
          <w:szCs w:val="22"/>
        </w:rPr>
      </w:pPr>
    </w:p>
    <w:p w:rsidR="00EC0B99" w:rsidRDefault="00A60B5D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Doba a </w:t>
      </w:r>
      <w:proofErr w:type="gramStart"/>
      <w:r>
        <w:rPr>
          <w:b/>
          <w:sz w:val="22"/>
          <w:szCs w:val="22"/>
        </w:rPr>
        <w:t>místo  plnění</w:t>
      </w:r>
      <w:proofErr w:type="gramEnd"/>
    </w:p>
    <w:p w:rsidR="00EC0B99" w:rsidRDefault="00EC0B99">
      <w:pPr>
        <w:suppressAutoHyphens w:val="0"/>
        <w:jc w:val="center"/>
        <w:rPr>
          <w:b/>
          <w:sz w:val="22"/>
          <w:szCs w:val="22"/>
        </w:rPr>
      </w:pPr>
    </w:p>
    <w:p w:rsidR="00EC0B99" w:rsidRDefault="00A60B5D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Smluvní strany se dohodly na době plnění </w:t>
      </w:r>
      <w:r>
        <w:rPr>
          <w:b/>
          <w:sz w:val="22"/>
          <w:szCs w:val="22"/>
        </w:rPr>
        <w:t>od 14.8.2023 do 31.8.2023</w:t>
      </w:r>
    </w:p>
    <w:p w:rsidR="00EC0B99" w:rsidRDefault="00A60B5D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Místem předání díla je </w:t>
      </w:r>
      <w:r>
        <w:rPr>
          <w:sz w:val="22"/>
          <w:szCs w:val="22"/>
          <w:lang w:eastAsia="en-US"/>
        </w:rPr>
        <w:t>DDŠ, ZŠ a SVP Šumperk.</w:t>
      </w:r>
    </w:p>
    <w:p w:rsidR="00EC0B99" w:rsidRDefault="00EC0B99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EC0B99" w:rsidRDefault="00A60B5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III. Způsob provádění díla </w:t>
      </w:r>
    </w:p>
    <w:p w:rsidR="00EC0B99" w:rsidRDefault="00EC0B99"/>
    <w:p w:rsidR="00EC0B99" w:rsidRDefault="00A60B5D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provede dílo s potřebnou péčí v ujednaném čase a obstará vše, co je k provedení díla potřeba. </w:t>
      </w:r>
    </w:p>
    <w:p w:rsidR="00EC0B99" w:rsidRDefault="00A60B5D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Zhotovitel je povinen při své činnosti chránit zájmy a dobré jméno objednatele a postupovat v souladu s jeho příkazy. Zhotovitel se zavazuje v rámci řádného provádění díla zohlednit příkazy objednatele. Zhotovitel písemně upozorní objednatele bez zbytečného odkladu na nevhodnou povahu věci, kterou mu objednatel k provedení díla předal, nebo příkazu, který mu objednatel dal. To neplatí, nemohl-li nevhodnost zjistit ani při vynaložení potřebné péče. </w:t>
      </w:r>
    </w:p>
    <w:p w:rsidR="00EC0B99" w:rsidRDefault="00A60B5D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má právo kontrolovat provádění díla. Kontrola průběhu prací na díle bude vykonávána dle potřeb objednatele. Zhotovitel se zavazuje předkládat objednateli na jeho žádost písemné informace o průběhu a obsahu prací v rámci zhotovení díla, a to nejpozději do pěti (5) pracovních dnů od doručení žádosti objednatele, která může být učiněna a doručena i prostřednictvím e-mailu nebo faxu. Objednatel je oprávněn nařídit v rámci kontroly průběhu prací na díle kontrolní den, který se bude konat v místě a době určené objednatelem, a zhotovitel je povinen se kontrolního dne účastnit a předložit veškeré požadované informace a dokumenty. </w:t>
      </w:r>
    </w:p>
    <w:p w:rsidR="00EC0B99" w:rsidRDefault="00A60B5D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Zjistí-li objednatel, že zhotovitel porušuje svou povinnost, bez zbytečného odkladu požádá písemně zhotovitele, aby zajistil nápravu a prováděl dílo řádným způsobem. Neučiní-li tak zhotovitel ani v přiměřené době, může objednatel od smlouvy odstoupit, vedl-li by postup zhotovitele nepochybně k podstatnému porušení smlouvy.</w:t>
      </w:r>
    </w:p>
    <w:p w:rsidR="00EC0B99" w:rsidRDefault="00EC0B99">
      <w:pPr>
        <w:suppressAutoHyphens w:val="0"/>
        <w:jc w:val="center"/>
        <w:rPr>
          <w:sz w:val="22"/>
          <w:szCs w:val="22"/>
        </w:rPr>
      </w:pPr>
    </w:p>
    <w:p w:rsidR="00EC0B99" w:rsidRDefault="00A60B5D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Vlastnické právo k předmětu díla</w:t>
      </w:r>
    </w:p>
    <w:p w:rsidR="00EC0B99" w:rsidRDefault="00EC0B99">
      <w:pPr>
        <w:suppressAutoHyphens w:val="0"/>
        <w:jc w:val="center"/>
        <w:rPr>
          <w:b/>
          <w:sz w:val="22"/>
          <w:szCs w:val="22"/>
        </w:rPr>
      </w:pPr>
    </w:p>
    <w:p w:rsidR="00EC0B99" w:rsidRDefault="00A60B5D">
      <w:pPr>
        <w:pStyle w:val="HLAVICK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Vlastnické právo k předmětu díla se řídí </w:t>
      </w:r>
      <w:proofErr w:type="spellStart"/>
      <w:r>
        <w:rPr>
          <w:bCs/>
          <w:sz w:val="22"/>
          <w:szCs w:val="22"/>
        </w:rPr>
        <w:t>ust</w:t>
      </w:r>
      <w:proofErr w:type="spellEnd"/>
      <w:r>
        <w:rPr>
          <w:bCs/>
          <w:sz w:val="22"/>
          <w:szCs w:val="22"/>
        </w:rPr>
        <w:t xml:space="preserve">. § 2599 a násl. a § 2608 odst.2 občanského zákoníku. </w:t>
      </w:r>
    </w:p>
    <w:p w:rsidR="00EC0B99" w:rsidRDefault="00EC0B99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EC0B99" w:rsidRDefault="00A60B5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V. Provedení díla</w:t>
      </w:r>
    </w:p>
    <w:p w:rsidR="00EC0B99" w:rsidRDefault="00EC0B99"/>
    <w:p w:rsidR="00EC0B99" w:rsidRDefault="00A60B5D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Dílo je provedeno, je-li dokončeno a předáno. </w:t>
      </w:r>
    </w:p>
    <w:p w:rsidR="00EC0B99" w:rsidRDefault="00A60B5D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je dokončeno, je-li předvedena jeho způsobilost sloužit svému účelu.</w:t>
      </w:r>
    </w:p>
    <w:p w:rsidR="00EC0B99" w:rsidRDefault="00A60B5D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Objednatel převezme dokončené dílo bez vad a nedodělků. O převzetí díla bude zhotovitelem vyhotoven Záznam o montáži, který bude podepsán oběma smluvními stranami a každá ze smluvních stran obdrží po jednom (1) vyhotovení.</w:t>
      </w:r>
    </w:p>
    <w:p w:rsidR="00EC0B99" w:rsidRDefault="00EC0B99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EC0B99" w:rsidRDefault="00A60B5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Cena díla a platební podmínky</w:t>
      </w:r>
    </w:p>
    <w:p w:rsidR="00EC0B99" w:rsidRDefault="00EC0B99"/>
    <w:p w:rsidR="00D52A6C" w:rsidRPr="00D52A6C" w:rsidRDefault="00A60B5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Právo na zaplacení ceny díla vzniká provedením díla dle této smlouvy. Smluvní strany se dohodly, že za dílo řádně zhotovené a předané podle této smlouvy objednatel zaplatí zhotoviteli cenu</w:t>
      </w:r>
      <w:r w:rsidR="00D52A6C">
        <w:rPr>
          <w:sz w:val="22"/>
          <w:szCs w:val="22"/>
        </w:rPr>
        <w:t>:</w:t>
      </w:r>
    </w:p>
    <w:p w:rsidR="00D52A6C" w:rsidRDefault="00A60B5D" w:rsidP="00D52A6C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  <w:r w:rsidRPr="00D52A6C">
        <w:rPr>
          <w:b/>
          <w:bCs/>
          <w:sz w:val="22"/>
          <w:szCs w:val="22"/>
        </w:rPr>
        <w:t>1</w:t>
      </w:r>
      <w:r w:rsidRPr="00D52A6C">
        <w:rPr>
          <w:b/>
          <w:sz w:val="22"/>
          <w:szCs w:val="22"/>
        </w:rPr>
        <w:t>. díla</w:t>
      </w:r>
      <w:r>
        <w:rPr>
          <w:sz w:val="22"/>
          <w:szCs w:val="22"/>
        </w:rPr>
        <w:t xml:space="preserve"> ve výši </w:t>
      </w:r>
      <w:r>
        <w:rPr>
          <w:b/>
          <w:bCs/>
          <w:sz w:val="22"/>
          <w:szCs w:val="22"/>
        </w:rPr>
        <w:t>132 664,00 Kč s</w:t>
      </w:r>
      <w:r w:rsidR="002A4B89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DPH</w:t>
      </w:r>
      <w:r w:rsidR="002A4B8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D52A6C">
        <w:rPr>
          <w:sz w:val="22"/>
          <w:szCs w:val="22"/>
        </w:rPr>
        <w:t>jednosto</w:t>
      </w:r>
      <w:r>
        <w:rPr>
          <w:sz w:val="22"/>
          <w:szCs w:val="22"/>
        </w:rPr>
        <w:t>stotřicetdvatisíc</w:t>
      </w:r>
      <w:r w:rsidR="00D52A6C">
        <w:rPr>
          <w:sz w:val="22"/>
          <w:szCs w:val="22"/>
        </w:rPr>
        <w:t>e</w:t>
      </w:r>
      <w:r>
        <w:rPr>
          <w:sz w:val="22"/>
          <w:szCs w:val="22"/>
        </w:rPr>
        <w:t>šestsetšedesátčtyři</w:t>
      </w:r>
      <w:proofErr w:type="spellEnd"/>
      <w:r>
        <w:rPr>
          <w:sz w:val="22"/>
          <w:szCs w:val="22"/>
        </w:rPr>
        <w:t xml:space="preserve"> korun</w:t>
      </w:r>
      <w:r w:rsidR="00D52A6C">
        <w:rPr>
          <w:sz w:val="22"/>
          <w:szCs w:val="22"/>
        </w:rPr>
        <w:t>y</w:t>
      </w:r>
      <w:r>
        <w:rPr>
          <w:sz w:val="22"/>
          <w:szCs w:val="22"/>
        </w:rPr>
        <w:t xml:space="preserve"> česk</w:t>
      </w:r>
      <w:r w:rsidR="00D52A6C">
        <w:rPr>
          <w:sz w:val="22"/>
          <w:szCs w:val="22"/>
        </w:rPr>
        <w:t>é</w:t>
      </w:r>
      <w:r>
        <w:rPr>
          <w:sz w:val="22"/>
          <w:szCs w:val="22"/>
        </w:rPr>
        <w:t xml:space="preserve">) </w:t>
      </w:r>
      <w:r w:rsidR="00D52A6C">
        <w:rPr>
          <w:sz w:val="22"/>
          <w:szCs w:val="22"/>
        </w:rPr>
        <w:t>dle cenové nabídky č. 28112023,</w:t>
      </w:r>
      <w:r w:rsidR="002A4B89">
        <w:rPr>
          <w:sz w:val="22"/>
          <w:szCs w:val="22"/>
        </w:rPr>
        <w:t xml:space="preserve"> </w:t>
      </w:r>
    </w:p>
    <w:p w:rsidR="00D52A6C" w:rsidRDefault="00A60B5D" w:rsidP="00D52A6C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  <w:r w:rsidRPr="00D52A6C">
        <w:rPr>
          <w:b/>
          <w:sz w:val="22"/>
          <w:szCs w:val="22"/>
        </w:rPr>
        <w:t>2. díla</w:t>
      </w:r>
      <w:r>
        <w:rPr>
          <w:sz w:val="22"/>
          <w:szCs w:val="22"/>
        </w:rPr>
        <w:t xml:space="preserve"> ve výši </w:t>
      </w:r>
      <w:r>
        <w:rPr>
          <w:b/>
          <w:bCs/>
          <w:sz w:val="22"/>
          <w:szCs w:val="22"/>
        </w:rPr>
        <w:t xml:space="preserve">299 828,00 Kč s DPH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dvěstědevadesátdevět</w:t>
      </w:r>
      <w:r w:rsidR="004E76FA">
        <w:rPr>
          <w:sz w:val="22"/>
          <w:szCs w:val="22"/>
        </w:rPr>
        <w:t>tisíc</w:t>
      </w:r>
      <w:r>
        <w:rPr>
          <w:sz w:val="22"/>
          <w:szCs w:val="22"/>
        </w:rPr>
        <w:t>osmsetdvacetosm</w:t>
      </w:r>
      <w:proofErr w:type="spellEnd"/>
      <w:r>
        <w:rPr>
          <w:sz w:val="22"/>
          <w:szCs w:val="22"/>
        </w:rPr>
        <w:t xml:space="preserve"> korun českých) </w:t>
      </w:r>
      <w:r w:rsidR="00D52A6C">
        <w:rPr>
          <w:sz w:val="22"/>
          <w:szCs w:val="22"/>
        </w:rPr>
        <w:t>dle cenové nabídky č. 28112022</w:t>
      </w:r>
      <w:r w:rsidR="000A32AF">
        <w:rPr>
          <w:sz w:val="22"/>
          <w:szCs w:val="22"/>
        </w:rPr>
        <w:t>,</w:t>
      </w:r>
    </w:p>
    <w:p w:rsidR="00EC0B99" w:rsidRDefault="00D52A6C" w:rsidP="00D52A6C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  <w:r w:rsidRPr="00D52A6C">
        <w:rPr>
          <w:b/>
          <w:sz w:val="22"/>
          <w:szCs w:val="22"/>
        </w:rPr>
        <w:t>c</w:t>
      </w:r>
      <w:r w:rsidR="00A60B5D" w:rsidRPr="00D52A6C">
        <w:rPr>
          <w:b/>
          <w:sz w:val="22"/>
          <w:szCs w:val="22"/>
        </w:rPr>
        <w:t xml:space="preserve">elková cena </w:t>
      </w:r>
      <w:r>
        <w:rPr>
          <w:b/>
          <w:sz w:val="22"/>
          <w:szCs w:val="22"/>
        </w:rPr>
        <w:t xml:space="preserve">za obě </w:t>
      </w:r>
      <w:r w:rsidR="00A60B5D" w:rsidRPr="00D52A6C">
        <w:rPr>
          <w:b/>
          <w:sz w:val="22"/>
          <w:szCs w:val="22"/>
        </w:rPr>
        <w:t>díla</w:t>
      </w:r>
      <w:r w:rsidR="00A60B5D">
        <w:rPr>
          <w:sz w:val="22"/>
          <w:szCs w:val="22"/>
        </w:rPr>
        <w:t xml:space="preserve"> ve výši </w:t>
      </w:r>
      <w:r w:rsidR="00A60B5D">
        <w:rPr>
          <w:b/>
          <w:bCs/>
          <w:sz w:val="22"/>
          <w:szCs w:val="22"/>
        </w:rPr>
        <w:t xml:space="preserve">432 </w:t>
      </w:r>
      <w:r>
        <w:rPr>
          <w:b/>
          <w:bCs/>
          <w:sz w:val="22"/>
          <w:szCs w:val="22"/>
        </w:rPr>
        <w:t>492</w:t>
      </w:r>
      <w:r w:rsidR="00A60B5D">
        <w:rPr>
          <w:b/>
          <w:bCs/>
          <w:sz w:val="22"/>
          <w:szCs w:val="22"/>
        </w:rPr>
        <w:t>,00 Kč s</w:t>
      </w:r>
      <w:r w:rsidR="002A4B89">
        <w:rPr>
          <w:b/>
          <w:bCs/>
          <w:sz w:val="22"/>
          <w:szCs w:val="22"/>
        </w:rPr>
        <w:t> </w:t>
      </w:r>
      <w:proofErr w:type="gramStart"/>
      <w:r w:rsidR="00A60B5D">
        <w:rPr>
          <w:b/>
          <w:bCs/>
          <w:sz w:val="22"/>
          <w:szCs w:val="22"/>
        </w:rPr>
        <w:t>DPH</w:t>
      </w:r>
      <w:r w:rsidR="002A4B89">
        <w:rPr>
          <w:b/>
          <w:bCs/>
          <w:sz w:val="22"/>
          <w:szCs w:val="22"/>
        </w:rPr>
        <w:t xml:space="preserve">  </w:t>
      </w:r>
      <w:r w:rsidR="00A60B5D">
        <w:rPr>
          <w:sz w:val="22"/>
          <w:szCs w:val="22"/>
        </w:rPr>
        <w:t>jako</w:t>
      </w:r>
      <w:proofErr w:type="gramEnd"/>
      <w:r w:rsidR="00A60B5D">
        <w:rPr>
          <w:sz w:val="22"/>
          <w:szCs w:val="22"/>
        </w:rPr>
        <w:t xml:space="preserve"> cenu nejvýše přípustnou.</w:t>
      </w:r>
    </w:p>
    <w:p w:rsidR="00EC0B99" w:rsidRDefault="00A60B5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sjednaná cena díla je konečná a zahrnuje zejména veškeré výlohy, výdaje a náklady vzniklé zhotoviteli v souvislosti se zhotovením a předáním díla.</w:t>
      </w:r>
    </w:p>
    <w:p w:rsidR="00EC0B99" w:rsidRDefault="00A60B5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bude zaplacena na základě faktury vystavené zhotovitelem po převzetí díla objednatelem. Faktura (daňový doklad) vystavená zhotovitelem musí obsahovat náležitosti stanovené právními předpisy, evidenční číslo smlouvy a dále vyčíslení zvlášť ceny díla bez DPH, </w:t>
      </w:r>
      <w:proofErr w:type="gramStart"/>
      <w:r>
        <w:rPr>
          <w:sz w:val="22"/>
          <w:szCs w:val="22"/>
        </w:rPr>
        <w:t>zvlášť  DPH</w:t>
      </w:r>
      <w:proofErr w:type="gramEnd"/>
      <w:r>
        <w:rPr>
          <w:sz w:val="22"/>
          <w:szCs w:val="22"/>
        </w:rPr>
        <w:t xml:space="preserve"> a celkovou cenu díla včetně DPH. </w:t>
      </w:r>
    </w:p>
    <w:p w:rsidR="00EC0B99" w:rsidRDefault="00A60B5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Zhotovitel je povinen přiložit k faktuře kopii Záznamu o montáži.</w:t>
      </w:r>
    </w:p>
    <w:p w:rsidR="00EC0B99" w:rsidRDefault="00A60B5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lhůtě splatnosti faktury v délce patnácti (15) kalendářních dnů ode dne doručení faktury objednateli na kontaktní adresu objednatele. V případě pochybností se má za to, že dnem doručení se rozumí třetí den ode dne odeslání faktury. Cena díla </w:t>
      </w:r>
      <w:r>
        <w:t>se v souladu s </w:t>
      </w:r>
      <w:proofErr w:type="spellStart"/>
      <w:r>
        <w:t>ust</w:t>
      </w:r>
      <w:proofErr w:type="spellEnd"/>
      <w:r>
        <w:t>. § 1957 občanského zákoníku považuje za zaplacenou okamžikem připsání fakturované ceny na bankovní účet zhotovitele</w:t>
      </w:r>
      <w:r>
        <w:rPr>
          <w:sz w:val="22"/>
          <w:szCs w:val="22"/>
        </w:rPr>
        <w:t xml:space="preserve">. Pokud objednatel uplatní nárok z vadného plnění ve lhůtě splatnosti faktury, není objednatel povinen až do odstranění vady díla uhradit cenu díla. Okamžikem odstranění vady díla začne běžet nová lhůta splatnosti faktury v délce patnácti (15) kalendářních dnů.  </w:t>
      </w:r>
    </w:p>
    <w:p w:rsidR="00EC0B99" w:rsidRDefault="00A60B5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nebude poskytovat zhotoviteli jakékoliv zálohy na úhradu ceny díla nebo její části.</w:t>
      </w:r>
    </w:p>
    <w:p w:rsidR="00EC0B99" w:rsidRDefault="00A60B5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Objednatel je oprávněn před uplynutím lhůty splatnosti faktury vrátit bez zaplacení fakturu, která neobsahuje náležitosti stanovené touto smlouvou nebo budou-li tyto údaje uvedeny chybně. Zhotovitel je povinen podle povahy nesprávnosti fakturu opravit nebo nově vyhotovit. V takovém případě není objednatel v prodlení se zaplacením ceny díla. Okamžikem doručení náležitě doplněné či opravené faktury začne běžet nová lhůta splatnosti faktury v délce patnácti (15) kalendářních dnů.</w:t>
      </w:r>
    </w:p>
    <w:p w:rsidR="00EC0B99" w:rsidRDefault="00EC0B99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EC0B99" w:rsidRDefault="00A60B5D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Práva z vadného plnění</w:t>
      </w:r>
    </w:p>
    <w:p w:rsidR="00EC0B99" w:rsidRDefault="00EC0B99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EC0B99" w:rsidRDefault="00A60B5D">
      <w:pPr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má vadu, neodpovídá-li smlouvě. Za vadu se považují i vady v dokladech nutných pro užívání díla. Má-li dílo při předání vadu, zakládá to povinnost zhotovitele z vadného plnění; přechází-li nebezpečí škody na objednatele později, rozhoduje doba tohoto přechodu. Po této době má objednatel práva z vadného plnění, způsobil-li vadu zhotovitel porušením povinnosti. Na práva objednatele z vadného plnění se použijí přiměřeně ustanovení § 2099 a násl. občanského zákoníku.</w:t>
      </w:r>
    </w:p>
    <w:p w:rsidR="00EC0B99" w:rsidRDefault="00A60B5D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 uplatnění práv z vadného plnění se použije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2615, odst.2 občanského zákoníku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2106 a násl. Práva z vad se uplatňují písemně (e-mail, fax) u zhotovitele bez zbytečného odkladu po jejich zjištění. Objednatel sdělí prodávajícímu při oznámení vady uplatňované právo. Zhotovitel je povinen sdělit písemně objednateli své stanovisko nejpozději do 2 (dvou) pracovních dnů od doručení </w:t>
      </w:r>
      <w:proofErr w:type="gramStart"/>
      <w:r>
        <w:rPr>
          <w:sz w:val="22"/>
          <w:szCs w:val="22"/>
        </w:rPr>
        <w:t>oznámení  vady</w:t>
      </w:r>
      <w:proofErr w:type="gramEnd"/>
      <w:r>
        <w:rPr>
          <w:sz w:val="22"/>
          <w:szCs w:val="22"/>
        </w:rPr>
        <w:t>.</w:t>
      </w:r>
    </w:p>
    <w:p w:rsidR="00EC0B99" w:rsidRDefault="00A60B5D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Další nároky objednatele plynoucí jim z titulu vadného plnění dle obecně závazných právních předpisů tím nejsou dotčeny</w:t>
      </w:r>
      <w:r>
        <w:rPr>
          <w:sz w:val="22"/>
          <w:szCs w:val="22"/>
        </w:rPr>
        <w:t xml:space="preserve">. </w:t>
      </w:r>
    </w:p>
    <w:p w:rsidR="00EC0B99" w:rsidRDefault="00A60B5D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Záruka za jakost</w:t>
      </w:r>
    </w:p>
    <w:p w:rsidR="00EC0B99" w:rsidRDefault="00EC0B99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EC0B99" w:rsidRDefault="00A60B5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poskytuje za jakost díla záruku po dobu 24 měsíců.</w:t>
      </w:r>
    </w:p>
    <w:p w:rsidR="00EC0B99" w:rsidRDefault="00A60B5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Záruční doba počíná běžet předáním díla.  </w:t>
      </w:r>
    </w:p>
    <w:p w:rsidR="00EC0B99" w:rsidRDefault="00A60B5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 ze záruky se uplatňuje písemně (e-mail, fax) u zhotovitele společně s uplatňovanými reklamačními nároky bez zbytečného odkladu po jejich zjištění. Zhotovitel je povinen sdělit písemně objednateli své stanovisko nejpozději do 2 pracovních dnů od doručení písemného uplatnění vad a zároveň si s </w:t>
      </w:r>
      <w:proofErr w:type="gramStart"/>
      <w:r>
        <w:rPr>
          <w:sz w:val="22"/>
          <w:szCs w:val="22"/>
        </w:rPr>
        <w:t>objednatelem  dohodne</w:t>
      </w:r>
      <w:proofErr w:type="gramEnd"/>
      <w:r>
        <w:rPr>
          <w:sz w:val="22"/>
          <w:szCs w:val="22"/>
        </w:rPr>
        <w:t xml:space="preserve"> termín odstranění vady. Neučiní-li tak, má se zato, že vadu, na kterou se vztahuje záruka, uznává a odstranění vady provede vlastním nákladem nejpozději do 10 pracovních dnů od doručení písemného oznámení záruční vady.</w:t>
      </w:r>
    </w:p>
    <w:p w:rsidR="00EC0B99" w:rsidRDefault="00A60B5D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odstranění vady díla je zhotovitel povinen vyhotovit písemný zápis ve dvou (2) vyhotoveních, který bude podepsán oběma smluvními stranami a každá ze smluvních stran obdrží po jednom (1) vyhotovení.  </w:t>
      </w:r>
    </w:p>
    <w:p w:rsidR="00EC0B99" w:rsidRDefault="00A60B5D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 Smluvní pokuty</w:t>
      </w:r>
    </w:p>
    <w:p w:rsidR="00EC0B99" w:rsidRDefault="00EC0B99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EC0B99" w:rsidRDefault="00A60B5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 nedodržení termínu předání díla bez vad je zhotovitel povinen uhradit objednateli smluvní pokutu ve výši 0,05 % z celkové ceny díla za každý i započatý kalendářní den prodlení. </w:t>
      </w:r>
    </w:p>
    <w:p w:rsidR="00EC0B99" w:rsidRDefault="00A60B5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 pozdního nástupu zhotovitele k odstranění vady díla nebo nedodržení lhůty k odstranění vady zhotovitelem je zhotovitel povinen zaplatit objednateli smluvní pokutu ve výši 200,- Kč za každý, byť i započatý, den prodlení. </w:t>
      </w:r>
    </w:p>
    <w:p w:rsidR="00EC0B99" w:rsidRDefault="00A60B5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Zaplacení smluvní pokuty nezbavuje zhotovitele povinnosti dílo dokončit a předat nebo odstranit vadu díla dle této smlouvy.</w:t>
      </w:r>
    </w:p>
    <w:p w:rsidR="00EC0B99" w:rsidRDefault="00A60B5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povinen zaplatit zhotoviteli za prodlení s úhradou faktury po sjednané lhůtě </w:t>
      </w:r>
      <w:proofErr w:type="gramStart"/>
      <w:r>
        <w:rPr>
          <w:sz w:val="22"/>
          <w:szCs w:val="22"/>
        </w:rPr>
        <w:t>splatnosti  úrok</w:t>
      </w:r>
      <w:proofErr w:type="gramEnd"/>
      <w:r>
        <w:rPr>
          <w:sz w:val="22"/>
          <w:szCs w:val="22"/>
        </w:rPr>
        <w:t xml:space="preserve"> z prodlení ve výši stanovené nařízením vlády č. 351/2013 Sb.</w:t>
      </w:r>
    </w:p>
    <w:p w:rsidR="00EC0B99" w:rsidRDefault="00A60B5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pokuta a úrok z prodlení jsou splatné do čtrnácti (14) kalendářních dnů ode dne jejího uplatnění.</w:t>
      </w:r>
    </w:p>
    <w:p w:rsidR="00EC0B99" w:rsidRDefault="00EC0B99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EC0B99" w:rsidRDefault="00A60B5D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 Odstoupení od smlouvy</w:t>
      </w:r>
    </w:p>
    <w:p w:rsidR="00EC0B99" w:rsidRDefault="00EC0B99">
      <w:pPr>
        <w:shd w:val="clear" w:color="auto" w:fill="FFFFFF"/>
        <w:tabs>
          <w:tab w:val="left" w:pos="567"/>
        </w:tabs>
        <w:jc w:val="center"/>
        <w:rPr>
          <w:sz w:val="22"/>
          <w:szCs w:val="22"/>
        </w:rPr>
      </w:pPr>
    </w:p>
    <w:p w:rsidR="00EC0B99" w:rsidRDefault="00A60B5D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podstatné porušení této smlouvy zhotovitelem, které zakládá právo objednatele na odstoupení od této smlouvy, se považuje zejména:</w:t>
      </w:r>
    </w:p>
    <w:p w:rsidR="00EC0B99" w:rsidRDefault="00A60B5D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prodlení zhotovitele s předáním díla bez vad o více než čtrnáct (14) kalendářních dnů;</w:t>
      </w:r>
    </w:p>
    <w:p w:rsidR="00EC0B99" w:rsidRDefault="00A60B5D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postup zhotovitele při zhotovení díla v rozporu s oprávněnými pokyny objednatele.</w:t>
      </w:r>
    </w:p>
    <w:p w:rsidR="00EC0B99" w:rsidRDefault="00A60B5D">
      <w:pPr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Objednatel je dále oprávněn od této smlouvy odstoupit v případě, že </w:t>
      </w:r>
    </w:p>
    <w:p w:rsidR="00EC0B99" w:rsidRDefault="00A60B5D">
      <w:pPr>
        <w:numPr>
          <w:ilvl w:val="1"/>
          <w:numId w:val="10"/>
        </w:numPr>
        <w:shd w:val="clear" w:color="auto" w:fill="FFFFFF"/>
        <w:tabs>
          <w:tab w:val="clear" w:pos="72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vůči majetku zhotovitele probíhá insolvenční řízení, v němž bylo vydáno rozhodnutí o úpadku, pokud to právní předpisy umožňují;</w:t>
      </w:r>
    </w:p>
    <w:p w:rsidR="00EC0B99" w:rsidRDefault="00A60B5D">
      <w:pPr>
        <w:numPr>
          <w:ilvl w:val="1"/>
          <w:numId w:val="10"/>
        </w:numPr>
        <w:shd w:val="clear" w:color="auto" w:fill="FFFFFF"/>
        <w:tabs>
          <w:tab w:val="clear" w:pos="72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insolvenční návrh na zhotovitele byl zamítnut proto, že majetek zhotovitele nepostačuje k úhradě nákladů insolvenčního řízení;</w:t>
      </w:r>
    </w:p>
    <w:p w:rsidR="00EC0B99" w:rsidRDefault="00A60B5D">
      <w:pPr>
        <w:numPr>
          <w:ilvl w:val="1"/>
          <w:numId w:val="10"/>
        </w:numPr>
        <w:shd w:val="clear" w:color="auto" w:fill="FFFFFF"/>
        <w:tabs>
          <w:tab w:val="clear" w:pos="72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vstoupí do likvidace.</w:t>
      </w:r>
    </w:p>
    <w:p w:rsidR="00EC0B99" w:rsidRDefault="00A60B5D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je oprávněn od smlouvy odstoupit v případě, že objednatel bude v prodlení s úhradou svých peněžitých závazků vyplývajících z této smlouvy po dobu delší než třicet (30) kalendářních dní.</w:t>
      </w:r>
    </w:p>
    <w:p w:rsidR="00EC0B99" w:rsidRDefault="00A60B5D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Účinky každého odstoupení od smlouvy nastávají okamžikem doručení písemného projevu vůle odstoupit od této smlouvy druhé smluvní straně. Odstoupení od smlouvy se v souladu s </w:t>
      </w:r>
      <w:proofErr w:type="spellStart"/>
      <w:proofErr w:type="gram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.§</w:t>
      </w:r>
      <w:proofErr w:type="gramEnd"/>
      <w:r>
        <w:rPr>
          <w:sz w:val="22"/>
          <w:szCs w:val="22"/>
        </w:rPr>
        <w:t xml:space="preserve"> 2005 občanského zákoníku nedotýká práva na zaplacení smluvní pokuty nebo úroku z prodlení, pokud již dospěl, práva na náhradu škody vzniklé z porušení smluvní povinnosti ani ujednání, které má vzhledem ke své povaze zavazovat strany i po odstoupení od smlouvy, zejména ujednání o řešení sporů a povinnosti mlčenlivosti.</w:t>
      </w:r>
    </w:p>
    <w:p w:rsidR="00EC0B99" w:rsidRDefault="00EC0B99">
      <w:pPr>
        <w:jc w:val="center"/>
        <w:rPr>
          <w:b/>
          <w:sz w:val="22"/>
          <w:szCs w:val="22"/>
        </w:rPr>
      </w:pPr>
    </w:p>
    <w:p w:rsidR="00EC0B99" w:rsidRDefault="00A60B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XI. Ostatní ujednání</w:t>
      </w:r>
    </w:p>
    <w:p w:rsidR="00EC0B99" w:rsidRDefault="00EC0B99">
      <w:pPr>
        <w:jc w:val="center"/>
        <w:rPr>
          <w:b/>
        </w:rPr>
      </w:pPr>
    </w:p>
    <w:p w:rsidR="00EC0B99" w:rsidRDefault="00A60B5D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jsou povinny bez zbytečného odkladu oznámit druhé smluvní straně změnu údajů v záhlaví této smlouvy. </w:t>
      </w:r>
    </w:p>
    <w:p w:rsidR="00EC0B99" w:rsidRDefault="00A60B5D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není bez předchozího písemného souhlasu objednatele oprávněn postoupit práva a povinnosti z této smlouvy na třetí osobu.</w:t>
      </w:r>
    </w:p>
    <w:p w:rsidR="00EC0B99" w:rsidRDefault="00EC0B99">
      <w:pPr>
        <w:shd w:val="clear" w:color="auto" w:fill="FFFFFF"/>
        <w:ind w:left="357"/>
        <w:jc w:val="both"/>
        <w:rPr>
          <w:sz w:val="22"/>
          <w:szCs w:val="22"/>
        </w:rPr>
      </w:pPr>
    </w:p>
    <w:p w:rsidR="00EC0B99" w:rsidRDefault="00A60B5D">
      <w:pPr>
        <w:pStyle w:val="Nadpis1"/>
        <w:spacing w:before="0" w:after="0"/>
        <w:ind w:right="-284"/>
        <w:jc w:val="center"/>
      </w:pPr>
      <w:r>
        <w:rPr>
          <w:rFonts w:ascii="Times New Roman" w:hAnsi="Times New Roman" w:cs="Times New Roman"/>
          <w:sz w:val="22"/>
          <w:szCs w:val="22"/>
        </w:rPr>
        <w:t>XII. Závěrečná ustanovení</w:t>
      </w:r>
    </w:p>
    <w:p w:rsidR="00EC0B99" w:rsidRDefault="00EC0B99"/>
    <w:p w:rsidR="00EC0B99" w:rsidRDefault="00A60B5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EC0B99" w:rsidRDefault="00A60B5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řídí přísl.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občanského zákoníku.</w:t>
      </w:r>
    </w:p>
    <w:p w:rsidR="00EC0B99" w:rsidRDefault="00A60B5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změněna pouze dohodou smluvních stran v písemné formě.</w:t>
      </w:r>
    </w:p>
    <w:p w:rsidR="00EC0B99" w:rsidRDefault="00A60B5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zavazují, že veškeré spory vzniklé v souvislosti s realizací smlouvy budou řešeny smírnou cestou – dohodou. Nedojde-li k dohodě, budou spory řešeny před příslušnými obecnými soudy. </w:t>
      </w:r>
    </w:p>
    <w:p w:rsidR="00EC0B99" w:rsidRDefault="00A60B5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:rsidR="00EC0B99" w:rsidRDefault="00A60B5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ve třech (3) stejnopisech, z nichž dva (2) obdrží objednatel a jeden (1</w:t>
      </w:r>
      <w:proofErr w:type="gramStart"/>
      <w:r>
        <w:rPr>
          <w:sz w:val="22"/>
          <w:szCs w:val="22"/>
        </w:rPr>
        <w:t>)  zhotovitel</w:t>
      </w:r>
      <w:proofErr w:type="gramEnd"/>
      <w:r>
        <w:rPr>
          <w:sz w:val="22"/>
          <w:szCs w:val="22"/>
        </w:rPr>
        <w:t xml:space="preserve">. </w:t>
      </w:r>
    </w:p>
    <w:p w:rsidR="00EC0B99" w:rsidRDefault="00A60B5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</w:t>
      </w:r>
    </w:p>
    <w:p w:rsidR="00EC0B99" w:rsidRDefault="00EC0B99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0A32AF" w:rsidRDefault="000A32AF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EC0B99" w:rsidRDefault="00EC0B99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EC0B99" w:rsidRDefault="002A4B89" w:rsidP="002A4B89">
      <w:pPr>
        <w:widowControl w:val="0"/>
        <w:tabs>
          <w:tab w:val="left" w:pos="4962"/>
        </w:tabs>
        <w:jc w:val="center"/>
      </w:pPr>
      <w:r>
        <w:rPr>
          <w:color w:val="000000"/>
          <w:sz w:val="22"/>
          <w:szCs w:val="22"/>
        </w:rPr>
        <w:t>V Šumperku dne 04.08.2023</w:t>
      </w:r>
    </w:p>
    <w:p w:rsidR="00EC0B99" w:rsidRDefault="00EC0B99">
      <w:pPr>
        <w:widowControl w:val="0"/>
        <w:tabs>
          <w:tab w:val="left" w:pos="4962"/>
        </w:tabs>
        <w:ind w:left="116"/>
        <w:rPr>
          <w:color w:val="000000"/>
          <w:sz w:val="22"/>
          <w:szCs w:val="22"/>
        </w:rPr>
      </w:pPr>
    </w:p>
    <w:p w:rsidR="00EC0B99" w:rsidRDefault="00A60B5D">
      <w:pPr>
        <w:widowControl w:val="0"/>
        <w:tabs>
          <w:tab w:val="left" w:pos="4962"/>
        </w:tabs>
        <w:ind w:left="1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zhotovit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 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jed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EC0B99" w:rsidRDefault="00EC0B99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EC0B99" w:rsidRDefault="00EC0B99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EC0B99" w:rsidRDefault="00EC0B99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EC0B99" w:rsidRDefault="00EC0B99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EC0B99" w:rsidRDefault="00EC0B99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EC0B99" w:rsidRDefault="00A60B5D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</w:t>
      </w:r>
    </w:p>
    <w:p w:rsidR="00EC0B99" w:rsidRDefault="00A60B5D">
      <w:pPr>
        <w:widowControl w:val="0"/>
      </w:pPr>
      <w:r>
        <w:rPr>
          <w:b/>
          <w:sz w:val="22"/>
          <w:szCs w:val="22"/>
          <w:lang w:eastAsia="cs-CZ"/>
        </w:rPr>
        <w:tab/>
        <w:t xml:space="preserve"> </w:t>
      </w:r>
      <w:r>
        <w:rPr>
          <w:sz w:val="22"/>
          <w:szCs w:val="22"/>
          <w:lang w:eastAsia="cs-CZ"/>
        </w:rPr>
        <w:t xml:space="preserve"> Milan Ticháček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    Mgr. Stanislava Tóthová</w:t>
      </w:r>
    </w:p>
    <w:sectPr w:rsidR="00EC0B99">
      <w:headerReference w:type="default" r:id="rId7"/>
      <w:footerReference w:type="default" r:id="rId8"/>
      <w:pgSz w:w="11906" w:h="16838"/>
      <w:pgMar w:top="1418" w:right="1418" w:bottom="1418" w:left="1418" w:header="709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C1" w:rsidRDefault="005C74C1">
      <w:r>
        <w:separator/>
      </w:r>
    </w:p>
  </w:endnote>
  <w:endnote w:type="continuationSeparator" w:id="0">
    <w:p w:rsidR="005C74C1" w:rsidRDefault="005C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99" w:rsidRDefault="00A60B5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7462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B99" w:rsidRDefault="00A60B5D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5.35pt;height:13.7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" o:allowincell="f" filled="f" stroked="f" strokeweight="0">
              <v:textbox style="mso-fit-shape-to-text:t" inset="0,0,0,0">
                <w:txbxContent>
                  <w:p w:rsidR="00EC0B99" w:rsidRDefault="00A60B5D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C1" w:rsidRDefault="005C74C1">
      <w:r>
        <w:separator/>
      </w:r>
    </w:p>
  </w:footnote>
  <w:footnote w:type="continuationSeparator" w:id="0">
    <w:p w:rsidR="005C74C1" w:rsidRDefault="005C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99" w:rsidRDefault="00EC0B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D86"/>
    <w:multiLevelType w:val="multilevel"/>
    <w:tmpl w:val="20C464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4455D2"/>
    <w:multiLevelType w:val="multilevel"/>
    <w:tmpl w:val="43381E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722A3E"/>
    <w:multiLevelType w:val="multilevel"/>
    <w:tmpl w:val="8518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195771"/>
    <w:multiLevelType w:val="multilevel"/>
    <w:tmpl w:val="AA6C85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C547313"/>
    <w:multiLevelType w:val="multilevel"/>
    <w:tmpl w:val="C7D84A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C9D5BAE"/>
    <w:multiLevelType w:val="multilevel"/>
    <w:tmpl w:val="D67CE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931049F"/>
    <w:multiLevelType w:val="multilevel"/>
    <w:tmpl w:val="D36EA5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4E44552"/>
    <w:multiLevelType w:val="multilevel"/>
    <w:tmpl w:val="3B9421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F8762C2"/>
    <w:multiLevelType w:val="multilevel"/>
    <w:tmpl w:val="F2C893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C44171"/>
    <w:multiLevelType w:val="multilevel"/>
    <w:tmpl w:val="A64AD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A620E5"/>
    <w:multiLevelType w:val="multilevel"/>
    <w:tmpl w:val="50C622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416ED"/>
    <w:multiLevelType w:val="multilevel"/>
    <w:tmpl w:val="7D48C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99"/>
    <w:rsid w:val="000A32AF"/>
    <w:rsid w:val="0025569E"/>
    <w:rsid w:val="002A4B89"/>
    <w:rsid w:val="004E76FA"/>
    <w:rsid w:val="005C74C1"/>
    <w:rsid w:val="00A26B4A"/>
    <w:rsid w:val="00A60B5D"/>
    <w:rsid w:val="00C6242A"/>
    <w:rsid w:val="00D52A6C"/>
    <w:rsid w:val="00EA2BD4"/>
    <w:rsid w:val="00EC0B99"/>
    <w:rsid w:val="00F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FCA6"/>
  <w15:docId w15:val="{C2E3AC25-54CC-475A-A7D2-83F323BF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61BC"/>
    <w:rPr>
      <w:color w:val="00000A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styleId="Nadpis4">
    <w:name w:val="heading 4"/>
    <w:basedOn w:val="Normln"/>
    <w:link w:val="Nadpis4Char"/>
    <w:qFormat/>
    <w:rsid w:val="00440367"/>
    <w:pPr>
      <w:keepNext/>
      <w:tabs>
        <w:tab w:val="left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styleId="Nadpis5">
    <w:name w:val="heading 5"/>
    <w:basedOn w:val="Normln"/>
    <w:link w:val="Nadpis5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styleId="Nadpis6">
    <w:name w:val="heading 6"/>
    <w:basedOn w:val="Normln"/>
    <w:link w:val="Nadpis6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styleId="Nadpis7">
    <w:name w:val="heading 7"/>
    <w:basedOn w:val="Normln"/>
    <w:link w:val="Nadpis7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styleId="Nadpis8">
    <w:name w:val="heading 8"/>
    <w:basedOn w:val="Normln"/>
    <w:link w:val="Nadpis8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styleId="Nadpis9">
    <w:name w:val="heading 9"/>
    <w:basedOn w:val="Normln"/>
    <w:link w:val="Nadpis9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EF61BC"/>
    <w:rPr>
      <w:rFonts w:ascii="Symbol" w:hAnsi="Symbol"/>
    </w:rPr>
  </w:style>
  <w:style w:type="character" w:customStyle="1" w:styleId="WW8Num4z0">
    <w:name w:val="WW8Num4z0"/>
    <w:qFormat/>
    <w:rsid w:val="00EF61BC"/>
    <w:rPr>
      <w:rFonts w:ascii="Symbol" w:hAnsi="Symbol"/>
    </w:rPr>
  </w:style>
  <w:style w:type="character" w:customStyle="1" w:styleId="WW8Num4z1">
    <w:name w:val="WW8Num4z1"/>
    <w:qFormat/>
    <w:rsid w:val="00EF61BC"/>
    <w:rPr>
      <w:rFonts w:ascii="Courier New" w:hAnsi="Courier New" w:cs="Courier New"/>
    </w:rPr>
  </w:style>
  <w:style w:type="character" w:customStyle="1" w:styleId="WW8Num4z2">
    <w:name w:val="WW8Num4z2"/>
    <w:qFormat/>
    <w:rsid w:val="00EF61BC"/>
    <w:rPr>
      <w:rFonts w:ascii="Wingdings" w:hAnsi="Wingdings"/>
    </w:rPr>
  </w:style>
  <w:style w:type="character" w:customStyle="1" w:styleId="WW8Num5z0">
    <w:name w:val="WW8Num5z0"/>
    <w:qFormat/>
    <w:rsid w:val="00EF61BC"/>
    <w:rPr>
      <w:rFonts w:ascii="Symbol" w:hAnsi="Symbol"/>
    </w:rPr>
  </w:style>
  <w:style w:type="character" w:customStyle="1" w:styleId="WW8Num6z0">
    <w:name w:val="WW8Num6z0"/>
    <w:qFormat/>
    <w:rsid w:val="00EF61BC"/>
    <w:rPr>
      <w:rFonts w:ascii="Symbol" w:hAnsi="Symbol"/>
    </w:rPr>
  </w:style>
  <w:style w:type="character" w:customStyle="1" w:styleId="WW8Num6z1">
    <w:name w:val="WW8Num6z1"/>
    <w:qFormat/>
    <w:rsid w:val="00EF61BC"/>
    <w:rPr>
      <w:rFonts w:ascii="Arial" w:eastAsia="Times New Roman" w:hAnsi="Arial" w:cs="Arial"/>
    </w:rPr>
  </w:style>
  <w:style w:type="character" w:customStyle="1" w:styleId="WW8Num9z0">
    <w:name w:val="WW8Num9z0"/>
    <w:qFormat/>
    <w:rsid w:val="00EF61BC"/>
    <w:rPr>
      <w:rFonts w:ascii="Symbol" w:hAnsi="Symbol"/>
    </w:rPr>
  </w:style>
  <w:style w:type="character" w:customStyle="1" w:styleId="WW8Num13z0">
    <w:name w:val="WW8Num13z0"/>
    <w:qFormat/>
    <w:rsid w:val="00EF61BC"/>
    <w:rPr>
      <w:rFonts w:ascii="Symbol" w:hAnsi="Symbol"/>
    </w:rPr>
  </w:style>
  <w:style w:type="character" w:customStyle="1" w:styleId="WW8Num14z0">
    <w:name w:val="WW8Num14z0"/>
    <w:qFormat/>
    <w:rsid w:val="00EF61BC"/>
    <w:rPr>
      <w:u w:val="none"/>
    </w:rPr>
  </w:style>
  <w:style w:type="character" w:customStyle="1" w:styleId="WW8Num16z0">
    <w:name w:val="WW8Num16z0"/>
    <w:qFormat/>
    <w:rsid w:val="00EF61BC"/>
    <w:rPr>
      <w:rFonts w:ascii="Symbol" w:hAnsi="Symbol"/>
    </w:rPr>
  </w:style>
  <w:style w:type="character" w:customStyle="1" w:styleId="WW8Num18z0">
    <w:name w:val="WW8Num18z0"/>
    <w:qFormat/>
    <w:rsid w:val="00EF61BC"/>
    <w:rPr>
      <w:rFonts w:ascii="Wingdings" w:hAnsi="Wingdings"/>
    </w:rPr>
  </w:style>
  <w:style w:type="character" w:customStyle="1" w:styleId="WW8Num19z0">
    <w:name w:val="WW8Num19z0"/>
    <w:qFormat/>
    <w:rsid w:val="00EF61BC"/>
    <w:rPr>
      <w:u w:val="none"/>
    </w:rPr>
  </w:style>
  <w:style w:type="character" w:customStyle="1" w:styleId="WW8Num20z0">
    <w:name w:val="WW8Num20z0"/>
    <w:qFormat/>
    <w:rsid w:val="00EF61BC"/>
    <w:rPr>
      <w:color w:val="0000FF"/>
    </w:rPr>
  </w:style>
  <w:style w:type="character" w:customStyle="1" w:styleId="WW8Num20z1">
    <w:name w:val="WW8Num20z1"/>
    <w:qFormat/>
    <w:rsid w:val="00EF61BC"/>
    <w:rPr>
      <w:i w:val="0"/>
    </w:rPr>
  </w:style>
  <w:style w:type="character" w:customStyle="1" w:styleId="WW8Num20z2">
    <w:name w:val="WW8Num20z2"/>
    <w:qFormat/>
    <w:rsid w:val="00EF61BC"/>
    <w:rPr>
      <w:rFonts w:ascii="Symbol" w:hAnsi="Symbol"/>
      <w:color w:val="00000A"/>
    </w:rPr>
  </w:style>
  <w:style w:type="character" w:customStyle="1" w:styleId="WW8Num22z0">
    <w:name w:val="WW8Num22z0"/>
    <w:qFormat/>
    <w:rsid w:val="00EF61BC"/>
    <w:rPr>
      <w:rFonts w:ascii="Symbol" w:hAnsi="Symbol"/>
    </w:rPr>
  </w:style>
  <w:style w:type="character" w:customStyle="1" w:styleId="WW8Num23z0">
    <w:name w:val="WW8Num23z0"/>
    <w:qFormat/>
    <w:rsid w:val="00EF61BC"/>
    <w:rPr>
      <w:rFonts w:ascii="Wingdings" w:hAnsi="Wingdings"/>
    </w:rPr>
  </w:style>
  <w:style w:type="character" w:customStyle="1" w:styleId="WW8Num25z0">
    <w:name w:val="WW8Num25z0"/>
    <w:qFormat/>
    <w:rsid w:val="00EF61BC"/>
    <w:rPr>
      <w:rFonts w:ascii="Wingdings" w:hAnsi="Wingdings"/>
    </w:rPr>
  </w:style>
  <w:style w:type="character" w:customStyle="1" w:styleId="WW8Num25z1">
    <w:name w:val="WW8Num25z1"/>
    <w:qFormat/>
    <w:rsid w:val="00EF61BC"/>
    <w:rPr>
      <w:b/>
    </w:rPr>
  </w:style>
  <w:style w:type="character" w:customStyle="1" w:styleId="Standardnpsmoodstavce1">
    <w:name w:val="Standardní písmo odstavce1"/>
    <w:qFormat/>
    <w:rsid w:val="00EF61BC"/>
  </w:style>
  <w:style w:type="character" w:customStyle="1" w:styleId="Internetovodkaz">
    <w:name w:val="Internetový odkaz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qFormat/>
    <w:rsid w:val="00EF61BC"/>
    <w:rPr>
      <w:sz w:val="16"/>
      <w:szCs w:val="16"/>
    </w:rPr>
  </w:style>
  <w:style w:type="character" w:styleId="slostrnky">
    <w:name w:val="page number"/>
    <w:basedOn w:val="Standardnpsmoodstavce1"/>
    <w:qFormat/>
    <w:rsid w:val="00EF61BC"/>
  </w:style>
  <w:style w:type="character" w:customStyle="1" w:styleId="odst1">
    <w:name w:val="odst1"/>
    <w:qFormat/>
    <w:rsid w:val="00EF61BC"/>
    <w:rPr>
      <w:b/>
      <w:bCs/>
      <w:color w:val="1060B8"/>
    </w:rPr>
  </w:style>
  <w:style w:type="character" w:customStyle="1" w:styleId="Odrky">
    <w:name w:val="Odrážky"/>
    <w:qFormat/>
    <w:rsid w:val="00EF61BC"/>
    <w:rPr>
      <w:rFonts w:ascii="StarSymbol" w:eastAsia="StarSymbol" w:hAnsi="StarSymbol" w:cs="StarSymbol"/>
      <w:sz w:val="18"/>
      <w:szCs w:val="18"/>
    </w:rPr>
  </w:style>
  <w:style w:type="character" w:styleId="Odkaznakoment">
    <w:name w:val="annotation reference"/>
    <w:semiHidden/>
    <w:qFormat/>
    <w:rsid w:val="00FD3187"/>
    <w:rPr>
      <w:sz w:val="16"/>
      <w:szCs w:val="16"/>
    </w:rPr>
  </w:style>
  <w:style w:type="character" w:customStyle="1" w:styleId="cleaner">
    <w:name w:val="cleaner"/>
    <w:basedOn w:val="Standardnpsmoodstavce"/>
    <w:qFormat/>
    <w:rsid w:val="00C14E60"/>
  </w:style>
  <w:style w:type="character" w:customStyle="1" w:styleId="ZhlavChar">
    <w:name w:val="Záhlaví Char"/>
    <w:link w:val="Zhlav"/>
    <w:qFormat/>
    <w:rsid w:val="005E39E9"/>
    <w:rPr>
      <w:sz w:val="24"/>
      <w:szCs w:val="24"/>
      <w:lang w:eastAsia="ar-SA"/>
    </w:rPr>
  </w:style>
  <w:style w:type="character" w:customStyle="1" w:styleId="Nadpis1Char">
    <w:name w:val="Nadpis 1 Char"/>
    <w:link w:val="Nadpis1"/>
    <w:qFormat/>
    <w:rsid w:val="005D25C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extkomenteChar">
    <w:name w:val="Text komentáře Char"/>
    <w:link w:val="Textkomente"/>
    <w:semiHidden/>
    <w:qFormat/>
    <w:rsid w:val="005D25C3"/>
    <w:rPr>
      <w:lang w:eastAsia="ar-SA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0E7213"/>
    <w:rPr>
      <w:rFonts w:ascii="Tahoma" w:hAnsi="Tahoma" w:cs="Tahoma"/>
      <w:sz w:val="16"/>
      <w:szCs w:val="16"/>
      <w:lang w:val="cs-CZ" w:eastAsia="ar-SA" w:bidi="ar-SA"/>
    </w:rPr>
  </w:style>
  <w:style w:type="character" w:customStyle="1" w:styleId="Nadpis4Char">
    <w:name w:val="Nadpis 4 Char"/>
    <w:link w:val="Nadpis4"/>
    <w:qFormat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link w:val="Nadpis5"/>
    <w:qFormat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link w:val="Nadpis6"/>
    <w:qFormat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link w:val="Nadpis7"/>
    <w:qFormat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link w:val="Nadpis8"/>
    <w:qFormat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link w:val="Nadpis9"/>
    <w:qFormat/>
    <w:rsid w:val="00440367"/>
    <w:rPr>
      <w:rFonts w:ascii="Verdana" w:hAnsi="Verdana"/>
      <w:sz w:val="16"/>
      <w:szCs w:val="24"/>
    </w:rPr>
  </w:style>
  <w:style w:type="character" w:customStyle="1" w:styleId="BodySingleChar">
    <w:name w:val="Body Single Char"/>
    <w:link w:val="BodySingle"/>
    <w:qFormat/>
    <w:rsid w:val="00440367"/>
    <w:rPr>
      <w:sz w:val="24"/>
      <w:szCs w:val="16"/>
    </w:rPr>
  </w:style>
  <w:style w:type="character" w:customStyle="1" w:styleId="Nadpis2PPPCharChar">
    <w:name w:val="Nadpis 2 PPP Char Char"/>
    <w:link w:val="Nadpis2PPP"/>
    <w:qFormat/>
    <w:rsid w:val="00440367"/>
    <w:rPr>
      <w:rFonts w:ascii="Arial" w:hAnsi="Arial"/>
      <w:b/>
      <w:color w:val="B40000"/>
      <w:sz w:val="24"/>
      <w:szCs w:val="28"/>
    </w:rPr>
  </w:style>
  <w:style w:type="character" w:customStyle="1" w:styleId="StyleHeading1AutoChar">
    <w:name w:val="Style Heading 1 + Auto Char"/>
    <w:link w:val="StyleHeading1Auto"/>
    <w:qFormat/>
    <w:rsid w:val="00440367"/>
    <w:rPr>
      <w:rFonts w:ascii="Arial" w:hAnsi="Arial" w:cs="Arial"/>
      <w:b w:val="0"/>
      <w:bCs w:val="0"/>
      <w:caps/>
      <w:kern w:val="2"/>
      <w:sz w:val="44"/>
      <w:szCs w:val="44"/>
      <w:lang w:eastAsia="ar-SA"/>
    </w:rPr>
  </w:style>
  <w:style w:type="character" w:customStyle="1" w:styleId="ZpatChar">
    <w:name w:val="Zápatí Char"/>
    <w:link w:val="Zpat"/>
    <w:uiPriority w:val="99"/>
    <w:qFormat/>
    <w:rsid w:val="00746347"/>
    <w:rPr>
      <w:sz w:val="24"/>
      <w:szCs w:val="24"/>
      <w:lang w:eastAsia="ar-SA"/>
    </w:rPr>
  </w:style>
  <w:style w:type="character" w:styleId="Siln">
    <w:name w:val="Strong"/>
    <w:uiPriority w:val="22"/>
    <w:qFormat/>
    <w:rsid w:val="00A26905"/>
    <w:rPr>
      <w:b/>
      <w:bCs/>
    </w:rPr>
  </w:style>
  <w:style w:type="paragraph" w:customStyle="1" w:styleId="Nadpis">
    <w:name w:val="Nadpis"/>
    <w:basedOn w:val="Normln"/>
    <w:next w:val="Zkladntext"/>
    <w:qFormat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Titulek1">
    <w:name w:val="Titulek1"/>
    <w:basedOn w:val="Normln"/>
    <w:qFormat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F61BC"/>
    <w:pPr>
      <w:suppressLineNumbers/>
    </w:pPr>
  </w:style>
  <w:style w:type="paragraph" w:customStyle="1" w:styleId="Textkomente1">
    <w:name w:val="Text komentáře1"/>
    <w:basedOn w:val="Normln"/>
    <w:qFormat/>
    <w:rsid w:val="00EF61BC"/>
    <w:rPr>
      <w:sz w:val="20"/>
      <w:szCs w:val="20"/>
    </w:rPr>
  </w:style>
  <w:style w:type="paragraph" w:styleId="Textbubliny">
    <w:name w:val="Balloon Text"/>
    <w:basedOn w:val="Normln"/>
    <w:qFormat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qFormat/>
    <w:rsid w:val="00EF61BC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EF61B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qFormat/>
    <w:rsid w:val="00EF61BC"/>
    <w:pPr>
      <w:tabs>
        <w:tab w:val="left" w:pos="0"/>
        <w:tab w:val="left" w:pos="851"/>
      </w:tabs>
      <w:spacing w:before="120" w:after="120"/>
      <w:ind w:left="-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EF61BC"/>
    <w:pPr>
      <w:tabs>
        <w:tab w:val="left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EF61BC"/>
    <w:pPr>
      <w:tabs>
        <w:tab w:val="left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qFormat/>
    <w:rsid w:val="00EF61BC"/>
    <w:pPr>
      <w:suppressLineNumbers/>
    </w:pPr>
  </w:style>
  <w:style w:type="paragraph" w:customStyle="1" w:styleId="Nadpistabulky">
    <w:name w:val="Nadpis tabulky"/>
    <w:basedOn w:val="Obsahtabulky"/>
    <w:qFormat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qFormat/>
    <w:rsid w:val="00EF61BC"/>
  </w:style>
  <w:style w:type="paragraph" w:styleId="Textkomente">
    <w:name w:val="annotation text"/>
    <w:basedOn w:val="Normln"/>
    <w:link w:val="TextkomenteChar"/>
    <w:semiHidden/>
    <w:qFormat/>
    <w:rsid w:val="00FD3187"/>
    <w:rPr>
      <w:sz w:val="20"/>
      <w:szCs w:val="20"/>
    </w:rPr>
  </w:style>
  <w:style w:type="paragraph" w:styleId="Zhlav">
    <w:name w:val="header"/>
    <w:basedOn w:val="Normln"/>
    <w:link w:val="ZhlavChar"/>
    <w:rsid w:val="009751C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ln"/>
    <w:qFormat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qFormat/>
    <w:rsid w:val="006E0908"/>
    <w:pPr>
      <w:widowControl w:val="0"/>
      <w:suppressAutoHyphens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qFormat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qFormat/>
    <w:rsid w:val="001F53E0"/>
    <w:pPr>
      <w:spacing w:before="120"/>
      <w:ind w:firstLine="567"/>
      <w:jc w:val="both"/>
    </w:pPr>
    <w:rPr>
      <w:rFonts w:eastAsia="Arial"/>
      <w:color w:val="00000A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kladntext31">
    <w:name w:val="Základní text 31"/>
    <w:basedOn w:val="Normln"/>
    <w:qFormat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qFormat/>
    <w:rsid w:val="005E39E9"/>
    <w:pPr>
      <w:tabs>
        <w:tab w:val="left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uiPriority w:val="99"/>
    <w:qFormat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paragraph" w:customStyle="1" w:styleId="Default">
    <w:name w:val="Default"/>
    <w:qFormat/>
    <w:rsid w:val="0065720A"/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0E7213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qFormat/>
    <w:rsid w:val="00A67DC1"/>
    <w:rPr>
      <w:color w:val="00000A"/>
      <w:sz w:val="24"/>
      <w:szCs w:val="24"/>
      <w:lang w:eastAsia="ar-SA"/>
    </w:rPr>
  </w:style>
  <w:style w:type="paragraph" w:customStyle="1" w:styleId="NormalJustified">
    <w:name w:val="Normal (Justified)"/>
    <w:basedOn w:val="Normln"/>
    <w:qFormat/>
    <w:rsid w:val="00783CA4"/>
    <w:pPr>
      <w:widowControl w:val="0"/>
      <w:suppressAutoHyphens w:val="0"/>
      <w:jc w:val="both"/>
    </w:pPr>
    <w:rPr>
      <w:kern w:val="2"/>
      <w:szCs w:val="20"/>
      <w:lang w:eastAsia="cs-CZ"/>
    </w:rPr>
  </w:style>
  <w:style w:type="paragraph" w:customStyle="1" w:styleId="BodySingle">
    <w:name w:val="Body Single"/>
    <w:basedOn w:val="Zkladntext"/>
    <w:link w:val="BodySingleChar"/>
    <w:qFormat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paragraph" w:customStyle="1" w:styleId="Nadpis2PPP">
    <w:name w:val="Nadpis 2 PPP"/>
    <w:basedOn w:val="Nadpis2"/>
    <w:link w:val="Nadpis2PPPCharChar"/>
    <w:qFormat/>
    <w:rsid w:val="00440367"/>
    <w:pPr>
      <w:keepLines/>
      <w:tabs>
        <w:tab w:val="left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paragraph" w:customStyle="1" w:styleId="StyleHeading1Auto">
    <w:name w:val="Style Heading 1 + Auto"/>
    <w:basedOn w:val="Nadpis1"/>
    <w:link w:val="StyleHeading1AutoChar"/>
    <w:qFormat/>
    <w:rsid w:val="00440367"/>
    <w:pPr>
      <w:keepLines/>
      <w:tabs>
        <w:tab w:val="left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sz w:val="44"/>
      <w:szCs w:val="44"/>
      <w:lang w:eastAsia="cs-CZ"/>
    </w:rPr>
  </w:style>
  <w:style w:type="paragraph" w:customStyle="1" w:styleId="otzky">
    <w:name w:val="otázky"/>
    <w:basedOn w:val="Normln"/>
    <w:uiPriority w:val="99"/>
    <w:qFormat/>
    <w:rsid w:val="00FC7B93"/>
    <w:pPr>
      <w:suppressAutoHyphens w:val="0"/>
    </w:pPr>
    <w:rPr>
      <w:sz w:val="20"/>
      <w:szCs w:val="20"/>
      <w:lang w:eastAsia="cs-CZ"/>
    </w:rPr>
  </w:style>
  <w:style w:type="paragraph" w:customStyle="1" w:styleId="HLAVICKA">
    <w:name w:val="HLAVICKA"/>
    <w:basedOn w:val="Normln"/>
    <w:qFormat/>
    <w:rsid w:val="00902A96"/>
    <w:pPr>
      <w:tabs>
        <w:tab w:val="left" w:pos="284"/>
        <w:tab w:val="left" w:pos="1134"/>
      </w:tabs>
      <w:suppressAutoHyphens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qFormat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qFormat/>
    <w:rsid w:val="007E54AD"/>
    <w:pPr>
      <w:suppressAutoHyphens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qFormat/>
    <w:rsid w:val="007E54AD"/>
    <w:pPr>
      <w:suppressAutoHyphens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qFormat/>
    <w:rsid w:val="007E54AD"/>
    <w:pPr>
      <w:ind w:left="567"/>
    </w:pPr>
  </w:style>
  <w:style w:type="table" w:styleId="Mkatabulky">
    <w:name w:val="Table Grid"/>
    <w:basedOn w:val="Normlntabulka"/>
    <w:rsid w:val="0030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ekonom</dc:creator>
  <dc:description/>
  <cp:lastModifiedBy>ekonom</cp:lastModifiedBy>
  <cp:revision>2</cp:revision>
  <cp:lastPrinted>2018-09-10T14:34:00Z</cp:lastPrinted>
  <dcterms:created xsi:type="dcterms:W3CDTF">2023-08-07T10:40:00Z</dcterms:created>
  <dcterms:modified xsi:type="dcterms:W3CDTF">2023-08-07T10:40:00Z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