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05" w:rsidRDefault="004A10B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5380355</wp:posOffset>
                </wp:positionH>
                <wp:positionV relativeFrom="paragraph">
                  <wp:posOffset>73025</wp:posOffset>
                </wp:positionV>
                <wp:extent cx="1249680" cy="3873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85105" w:rsidRDefault="004A10BC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</w:rPr>
                              <w:t>Na faktuře a v dalším styku uvádějte vždy toto číslo objednávky!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3.65000000000003pt;margin-top:5.75pt;width:98.400000000000006pt;height:30.5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Na faktuře a v dalším styku uvádějte vždy toto číslo objednávky!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85105" w:rsidRDefault="004A10BC">
      <w:pPr>
        <w:pStyle w:val="Zkladntext60"/>
        <w:spacing w:line="209" w:lineRule="auto"/>
      </w:pPr>
      <w:r>
        <w:rPr>
          <w:rStyle w:val="Zkladntext6"/>
          <w:b/>
          <w:bCs/>
        </w:rPr>
        <w:t>Objednávka č.</w:t>
      </w:r>
    </w:p>
    <w:p w:rsidR="00085105" w:rsidRDefault="004A10BC">
      <w:pPr>
        <w:pStyle w:val="Zkladntext40"/>
        <w:spacing w:after="0" w:line="209" w:lineRule="auto"/>
        <w:ind w:left="0"/>
        <w:rPr>
          <w:sz w:val="20"/>
          <w:szCs w:val="20"/>
        </w:rPr>
      </w:pPr>
      <w:r>
        <w:rPr>
          <w:rStyle w:val="Zkladntext4"/>
          <w:sz w:val="20"/>
          <w:szCs w:val="20"/>
          <w:u w:val="none"/>
        </w:rPr>
        <w:t>(návrh smlouvy)</w:t>
      </w:r>
    </w:p>
    <w:p w:rsidR="00085105" w:rsidRDefault="004A10BC">
      <w:pPr>
        <w:pStyle w:val="Zkladntext60"/>
        <w:spacing w:line="240" w:lineRule="auto"/>
        <w:sectPr w:rsidR="00085105">
          <w:pgSz w:w="11900" w:h="16840"/>
          <w:pgMar w:top="1191" w:right="5750" w:bottom="1428" w:left="1167" w:header="763" w:footer="1000" w:gutter="0"/>
          <w:pgNumType w:start="1"/>
          <w:cols w:num="2" w:space="509"/>
          <w:noEndnote/>
          <w:docGrid w:linePitch="360"/>
        </w:sectPr>
      </w:pPr>
      <w:r>
        <w:rPr>
          <w:rStyle w:val="Zkladntext6"/>
          <w:b/>
          <w:bCs/>
        </w:rPr>
        <w:t>70 010/2023</w:t>
      </w:r>
    </w:p>
    <w:p w:rsidR="00085105" w:rsidRDefault="00085105">
      <w:pPr>
        <w:spacing w:line="24" w:lineRule="exact"/>
        <w:rPr>
          <w:sz w:val="2"/>
          <w:szCs w:val="2"/>
        </w:rPr>
      </w:pPr>
    </w:p>
    <w:p w:rsidR="00085105" w:rsidRDefault="00085105">
      <w:pPr>
        <w:spacing w:line="1" w:lineRule="exact"/>
        <w:sectPr w:rsidR="00085105">
          <w:type w:val="continuous"/>
          <w:pgSz w:w="11900" w:h="16840"/>
          <w:pgMar w:top="1191" w:right="0" w:bottom="1191" w:left="0" w:header="0" w:footer="3" w:gutter="0"/>
          <w:cols w:space="720"/>
          <w:noEndnote/>
          <w:docGrid w:linePitch="360"/>
        </w:sectPr>
      </w:pPr>
    </w:p>
    <w:tbl>
      <w:tblPr>
        <w:tblpPr w:leftFromText="247" w:rightFromText="752" w:topFromText="2088" w:bottomFromText="446" w:vertAnchor="text" w:horzAnchor="page" w:tblpX="1158" w:tblpY="2108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450"/>
        <w:gridCol w:w="2117"/>
      </w:tblGrid>
      <w:tr w:rsidR="00085105">
        <w:tblPrEx>
          <w:tblCellMar>
            <w:top w:w="0" w:type="dxa"/>
            <w:bottom w:w="0" w:type="dxa"/>
          </w:tblCellMar>
        </w:tblPrEx>
        <w:trPr>
          <w:trHeight w:hRule="exact" w:val="542"/>
          <w:tblHeader/>
        </w:trPr>
        <w:tc>
          <w:tcPr>
            <w:tcW w:w="437" w:type="dxa"/>
            <w:shd w:val="clear" w:color="auto" w:fill="auto"/>
          </w:tcPr>
          <w:p w:rsidR="00085105" w:rsidRDefault="004A10BC">
            <w:pPr>
              <w:pStyle w:val="Jin0"/>
              <w:spacing w:after="0"/>
              <w:ind w:firstLine="0"/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7"/>
                <w:szCs w:val="17"/>
              </w:rPr>
              <w:t>IČ:</w:t>
            </w:r>
          </w:p>
          <w:p w:rsidR="00085105" w:rsidRDefault="004A10BC">
            <w:pPr>
              <w:pStyle w:val="Jin0"/>
              <w:spacing w:after="0"/>
              <w:ind w:firstLine="0"/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7"/>
                <w:szCs w:val="17"/>
              </w:rPr>
              <w:t>DIČ:</w:t>
            </w:r>
          </w:p>
        </w:tc>
        <w:tc>
          <w:tcPr>
            <w:tcW w:w="1450" w:type="dxa"/>
            <w:shd w:val="clear" w:color="auto" w:fill="auto"/>
          </w:tcPr>
          <w:p w:rsidR="00085105" w:rsidRDefault="004A10BC">
            <w:pPr>
              <w:pStyle w:val="Jin0"/>
              <w:spacing w:after="0"/>
              <w:ind w:firstLine="0"/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7"/>
                <w:szCs w:val="17"/>
              </w:rPr>
              <w:t>26276437</w:t>
            </w:r>
          </w:p>
          <w:p w:rsidR="00085105" w:rsidRDefault="004A10BC">
            <w:pPr>
              <w:pStyle w:val="Jin0"/>
              <w:spacing w:after="0"/>
              <w:ind w:firstLine="0"/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7"/>
                <w:szCs w:val="17"/>
              </w:rPr>
              <w:t>CZ26276437</w:t>
            </w:r>
          </w:p>
        </w:tc>
        <w:tc>
          <w:tcPr>
            <w:tcW w:w="2117" w:type="dxa"/>
            <w:shd w:val="clear" w:color="auto" w:fill="auto"/>
          </w:tcPr>
          <w:p w:rsidR="00085105" w:rsidRDefault="004A10BC">
            <w:pPr>
              <w:pStyle w:val="Jin0"/>
              <w:spacing w:after="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7"/>
                <w:szCs w:val="17"/>
              </w:rPr>
              <w:t>Č. účtu 183748205/0300</w:t>
            </w:r>
          </w:p>
          <w:p w:rsidR="00085105" w:rsidRDefault="004A10BC">
            <w:pPr>
              <w:pStyle w:val="Jin0"/>
              <w:spacing w:after="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7"/>
                <w:szCs w:val="17"/>
              </w:rPr>
              <w:t>ČSOB, a.s. Kroměříž</w:t>
            </w:r>
          </w:p>
        </w:tc>
      </w:tr>
      <w:tr w:rsidR="0008510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87" w:type="dxa"/>
            <w:gridSpan w:val="2"/>
            <w:shd w:val="clear" w:color="auto" w:fill="auto"/>
            <w:vAlign w:val="bottom"/>
          </w:tcPr>
          <w:p w:rsidR="00085105" w:rsidRDefault="004A10BC">
            <w:pPr>
              <w:pStyle w:val="Jin0"/>
              <w:spacing w:after="0"/>
              <w:ind w:firstLine="0"/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7"/>
                <w:szCs w:val="17"/>
              </w:rPr>
              <w:t xml:space="preserve">Telefon: 571 </w:t>
            </w:r>
            <w:r>
              <w:rPr>
                <w:rStyle w:val="Jin"/>
                <w:rFonts w:ascii="Times New Roman" w:eastAsia="Times New Roman" w:hAnsi="Times New Roman" w:cs="Times New Roman"/>
                <w:sz w:val="17"/>
                <w:szCs w:val="17"/>
              </w:rPr>
              <w:t>130 171</w:t>
            </w:r>
          </w:p>
          <w:p w:rsidR="00085105" w:rsidRDefault="00085105">
            <w:pPr>
              <w:pStyle w:val="Jin0"/>
              <w:spacing w:after="0"/>
              <w:ind w:firstLine="720"/>
              <w:rPr>
                <w:sz w:val="17"/>
                <w:szCs w:val="17"/>
              </w:rPr>
            </w:pPr>
          </w:p>
        </w:tc>
        <w:tc>
          <w:tcPr>
            <w:tcW w:w="2117" w:type="dxa"/>
            <w:shd w:val="clear" w:color="auto" w:fill="auto"/>
            <w:vAlign w:val="bottom"/>
          </w:tcPr>
          <w:p w:rsidR="00085105" w:rsidRDefault="00085105">
            <w:pPr>
              <w:pStyle w:val="Jin0"/>
              <w:spacing w:after="0" w:line="228" w:lineRule="auto"/>
              <w:ind w:firstLine="260"/>
              <w:rPr>
                <w:sz w:val="17"/>
                <w:szCs w:val="17"/>
              </w:rPr>
            </w:pPr>
          </w:p>
        </w:tc>
      </w:tr>
    </w:tbl>
    <w:p w:rsidR="00085105" w:rsidRDefault="004A10BC">
      <w:pPr>
        <w:pStyle w:val="Zkladntext1"/>
        <w:spacing w:after="340"/>
        <w:ind w:firstLine="640"/>
      </w:pPr>
      <w:r>
        <w:rPr>
          <w:noProof/>
          <w:lang w:bidi="ar-SA"/>
        </w:rPr>
        <mc:AlternateContent>
          <mc:Choice Requires="wps">
            <w:drawing>
              <wp:anchor distT="0" distB="2078355" distL="163195" distR="2089785" simplePos="0" relativeHeight="125829380" behindDoc="0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12700</wp:posOffset>
                </wp:positionV>
                <wp:extent cx="92329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105" w:rsidRDefault="004A10BC">
                            <w:pPr>
                              <w:pStyle w:val="Zkladntext1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8.399999999999999pt;margin-top:1.pt;width:72.700000000000003pt;height:15.85pt;z-index:-125829373;mso-wrap-distance-left:12.85pt;mso-wrap-distance-right:164.55000000000001pt;mso-wrap-distance-bottom:163.65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2255" distB="1590675" distL="114300" distR="114300" simplePos="0" relativeHeight="125829382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274955</wp:posOffset>
                </wp:positionV>
                <wp:extent cx="2947670" cy="42672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105" w:rsidRDefault="004A10BC">
                            <w:pPr>
                              <w:pStyle w:val="Zkladntext40"/>
                              <w:spacing w:after="200" w:line="252" w:lineRule="atLeast"/>
                              <w:ind w:left="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te</w:t>
                            </w:r>
                            <w:r>
                              <w:rPr>
                                <w:rStyle w:val="Zkladntext4"/>
                                <w:i/>
                                <w:iCs/>
                              </w:rPr>
                              <w:t>KroměnŽské technické služby, s.r.o.</w:t>
                            </w:r>
                          </w:p>
                          <w:p w:rsidR="00085105" w:rsidRDefault="004A10BC">
                            <w:pPr>
                              <w:pStyle w:val="Zkladntext40"/>
                              <w:spacing w:after="0"/>
                              <w:ind w:left="10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4"/>
                                <w:i/>
                                <w:iCs/>
                                <w:sz w:val="20"/>
                                <w:szCs w:val="20"/>
                                <w:u w:val="none"/>
                              </w:rPr>
                              <w:t>Kaplanova 2959 767 01 Kroměříž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4.550000000000004pt;margin-top:21.650000000000002pt;width:232.09999999999999pt;height:33.600000000000001pt;z-index:-125829371;mso-wrap-distance-left:9.pt;mso-wrap-distance-top:20.650000000000002pt;mso-wrap-distance-right:9.pt;mso-wrap-distance-bottom:125.2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52" w:lineRule="atLeast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te</w:t>
                      </w:r>
                      <w:r>
                        <w:rPr>
                          <w:rStyle w:val="CharStyle7"/>
                          <w:i/>
                          <w:iCs/>
                        </w:rPr>
                        <w:t>KroměnŽské technické služby, s.r.o.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06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7"/>
                          <w:i/>
                          <w:iCs/>
                          <w:sz w:val="20"/>
                          <w:szCs w:val="20"/>
                          <w:u w:val="none"/>
                        </w:rPr>
                        <w:t>Kaplanova 2959 767 01 Kroměříž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783590</wp:posOffset>
                </wp:positionV>
                <wp:extent cx="2614930" cy="14922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105" w:rsidRDefault="004A10BC">
                            <w:pPr>
                              <w:pStyle w:val="Titulektabulky0"/>
                              <w:ind w:firstLine="3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tabulky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Držitel ISO 9001:2016, </w:t>
                            </w:r>
                            <w:r>
                              <w:rPr>
                                <w:rStyle w:val="Titulektabulky"/>
                                <w:i/>
                                <w:iCs/>
                                <w:sz w:val="20"/>
                                <w:szCs w:val="20"/>
                              </w:rPr>
                              <w:t>14001:20016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8.149999999999999pt;margin-top:61.700000000000003pt;width:205.90000000000001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7"/>
                          <w:i/>
                          <w:iCs/>
                          <w:sz w:val="20"/>
                          <w:szCs w:val="20"/>
                        </w:rPr>
                        <w:t>Držitel ISO 9001:2016, 14001:20016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1055370</wp:posOffset>
                </wp:positionV>
                <wp:extent cx="2614930" cy="24384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105" w:rsidRDefault="004A10BC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</w:rPr>
                              <w:t>Obchodní firma zapsaná v obchodním rejstříku vedeném</w:t>
                            </w:r>
                          </w:p>
                          <w:p w:rsidR="00085105" w:rsidRDefault="004A10BC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</w:rPr>
                              <w:t>Krajským soudem v Brně, oddíl C, vložka 41059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8.149999999999999pt;margin-top:83.100000000000009pt;width:205.90000000000001pt;height:19.1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Obchodní firma zapsaná v obchodním rejstříku vedeném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Krajským soudem v Brně, oddíl C, vložka 41059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2124710</wp:posOffset>
                </wp:positionV>
                <wp:extent cx="819785" cy="16764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105" w:rsidRDefault="004A10BC">
                            <w:pPr>
                              <w:pStyle w:val="Titulektabulky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tabulky"/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>Provoz: 070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8.600000000000001pt;margin-top:167.30000000000001pt;width:64.549999999999997pt;height:13.2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7"/>
                          <w:rFonts w:ascii="Cambria" w:eastAsia="Cambria" w:hAnsi="Cambria" w:cs="Cambria"/>
                          <w:b/>
                          <w:bCs/>
                          <w:sz w:val="20"/>
                          <w:szCs w:val="20"/>
                        </w:rPr>
                        <w:t>Provoz: 070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  <w:b/>
          <w:bCs/>
        </w:rPr>
        <w:t>Dodavatel - zhotovitel:</w:t>
      </w:r>
    </w:p>
    <w:p w:rsidR="00085105" w:rsidRDefault="004A10BC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r>
        <w:rPr>
          <w:rStyle w:val="Zkladntext3"/>
        </w:rPr>
        <w:t>H.P.- servis hydraulika s.r.o. Zlínská 1206</w:t>
      </w:r>
    </w:p>
    <w:p w:rsidR="00085105" w:rsidRDefault="004A10BC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rStyle w:val="Zkladntext3"/>
        </w:rPr>
        <w:t>76312 Vizovice IČ:26944413 DIČ:CZ26944413</w:t>
      </w:r>
    </w:p>
    <w:p w:rsidR="00085105" w:rsidRDefault="004A10BC">
      <w:pPr>
        <w:pStyle w:val="Zkladntext1"/>
        <w:spacing w:after="74"/>
        <w:ind w:firstLine="0"/>
      </w:pPr>
      <w:r>
        <w:rPr>
          <w:rStyle w:val="Zkladntext"/>
          <w:b/>
          <w:bCs/>
        </w:rPr>
        <w:t xml:space="preserve">Předmět </w:t>
      </w:r>
      <w:r>
        <w:rPr>
          <w:rStyle w:val="Zkladntext"/>
          <w:b/>
          <w:bCs/>
        </w:rPr>
        <w:t>objednávky:</w:t>
      </w:r>
    </w:p>
    <w:p w:rsidR="00085105" w:rsidRDefault="004A10BC">
      <w:pPr>
        <w:pStyle w:val="Zkladntext1"/>
        <w:pBdr>
          <w:top w:val="single" w:sz="0" w:space="4" w:color="FEFF99"/>
          <w:left w:val="single" w:sz="0" w:space="0" w:color="FEFF99"/>
          <w:bottom w:val="single" w:sz="0" w:space="25" w:color="FEFF99"/>
          <w:right w:val="single" w:sz="0" w:space="0" w:color="FEFF99"/>
        </w:pBdr>
        <w:shd w:val="clear" w:color="auto" w:fill="FEFF99"/>
        <w:spacing w:after="0"/>
      </w:pPr>
      <w:r>
        <w:rPr>
          <w:rStyle w:val="Zkladntext"/>
          <w:b/>
          <w:bCs/>
        </w:rPr>
        <w:t>Dodání nového hydrogenerátoru:</w:t>
      </w:r>
    </w:p>
    <w:p w:rsidR="00085105" w:rsidRDefault="004A10BC">
      <w:pPr>
        <w:pStyle w:val="Zkladntext1"/>
        <w:pBdr>
          <w:top w:val="single" w:sz="0" w:space="4" w:color="FEFF99"/>
          <w:left w:val="single" w:sz="0" w:space="0" w:color="FEFF99"/>
          <w:bottom w:val="single" w:sz="0" w:space="25" w:color="FEFF99"/>
          <w:right w:val="single" w:sz="0" w:space="0" w:color="FEFF99"/>
        </w:pBdr>
        <w:shd w:val="clear" w:color="auto" w:fill="FEFF99"/>
        <w:spacing w:after="0"/>
      </w:pPr>
      <w:r>
        <w:rPr>
          <w:rStyle w:val="Zkladntext"/>
          <w:b/>
          <w:bCs/>
        </w:rPr>
        <w:t>Sauer Danfoss JRRS75CLS2020NNN3S1N9A2NNNNJJJNNN</w:t>
      </w:r>
    </w:p>
    <w:p w:rsidR="00085105" w:rsidRDefault="004A10BC">
      <w:pPr>
        <w:pStyle w:val="Zkladntext1"/>
        <w:pBdr>
          <w:top w:val="single" w:sz="0" w:space="4" w:color="FEFF99"/>
          <w:left w:val="single" w:sz="0" w:space="0" w:color="FEFF99"/>
          <w:bottom w:val="single" w:sz="0" w:space="25" w:color="FEFF99"/>
          <w:right w:val="single" w:sz="0" w:space="0" w:color="FEFF99"/>
        </w:pBdr>
        <w:shd w:val="clear" w:color="auto" w:fill="FEFF99"/>
      </w:pPr>
      <w:r>
        <w:rPr>
          <w:rStyle w:val="Zkladntext"/>
          <w:b/>
          <w:bCs/>
        </w:rPr>
        <w:t>Vozidla MAN 18.280 4x4x BB, RZ: 3Z2 6268</w:t>
      </w:r>
    </w:p>
    <w:p w:rsidR="00085105" w:rsidRDefault="004A10BC">
      <w:pPr>
        <w:pStyle w:val="Zkladntext1"/>
        <w:pBdr>
          <w:top w:val="single" w:sz="0" w:space="4" w:color="FEFF99"/>
          <w:left w:val="single" w:sz="0" w:space="0" w:color="FEFF99"/>
          <w:bottom w:val="single" w:sz="0" w:space="25" w:color="FEFF99"/>
          <w:right w:val="single" w:sz="0" w:space="0" w:color="FEFF99"/>
        </w:pBdr>
        <w:shd w:val="clear" w:color="auto" w:fill="FEFF99"/>
        <w:spacing w:after="1440"/>
      </w:pPr>
      <w:r>
        <w:rPr>
          <w:rStyle w:val="Zkladntext"/>
          <w:b/>
          <w:bCs/>
        </w:rPr>
        <w:t>Výroba unašeče hydrogenerátoru Sauer Danfoss</w:t>
      </w:r>
    </w:p>
    <w:p w:rsidR="00085105" w:rsidRDefault="004A10BC">
      <w:pPr>
        <w:pStyle w:val="Zkladntext1"/>
        <w:pBdr>
          <w:top w:val="single" w:sz="0" w:space="4" w:color="FEFF99"/>
          <w:left w:val="single" w:sz="0" w:space="0" w:color="FEFF99"/>
          <w:bottom w:val="single" w:sz="0" w:space="25" w:color="FEFF99"/>
          <w:right w:val="single" w:sz="0" w:space="0" w:color="FEFF99"/>
        </w:pBdr>
        <w:shd w:val="clear" w:color="auto" w:fill="FEFF99"/>
        <w:spacing w:after="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 xml:space="preserve">Faktury prosím zasílat elektronicky na: </w:t>
      </w:r>
      <w:r>
        <w:rPr>
          <w:rStyle w:val="Zkladntext"/>
          <w:b/>
          <w:bCs/>
          <w:color w:val="0000FF"/>
          <w:sz w:val="22"/>
          <w:szCs w:val="22"/>
          <w:u w:val="single"/>
        </w:rPr>
        <w:t>f</w:t>
      </w:r>
      <w:hyperlink r:id="rId6" w:history="1">
        <w:r>
          <w:rPr>
            <w:rStyle w:val="Zkladntext"/>
            <w:b/>
            <w:bCs/>
            <w:color w:val="0000FF"/>
            <w:sz w:val="22"/>
            <w:szCs w:val="22"/>
            <w:u w:val="single"/>
          </w:rPr>
          <w:t>aktury@</w:t>
        </w:r>
        <w:r>
          <w:rPr>
            <w:rStyle w:val="Zkladntext"/>
            <w:b/>
            <w:bCs/>
            <w:color w:val="0000FF"/>
            <w:sz w:val="22"/>
            <w:szCs w:val="22"/>
            <w:u w:val="single"/>
            <w:lang w:val="en-US" w:eastAsia="en-US" w:bidi="en-US"/>
          </w:rPr>
          <w:t>kmts.cz</w:t>
        </w:r>
      </w:hyperlink>
      <w:r>
        <w:rPr>
          <w:rStyle w:val="Zkladntext"/>
          <w:b/>
          <w:bCs/>
          <w:sz w:val="22"/>
          <w:szCs w:val="22"/>
          <w:u w:val="single"/>
          <w:lang w:val="en-US" w:eastAsia="en-US" w:bidi="en-US"/>
        </w:rPr>
        <w:t xml:space="preserve">, </w:t>
      </w:r>
      <w:hyperlink r:id="rId7" w:history="1">
        <w:r>
          <w:rPr>
            <w:rStyle w:val="Zkladntext"/>
            <w:b/>
            <w:bCs/>
            <w:color w:val="0000FF"/>
            <w:sz w:val="22"/>
            <w:szCs w:val="22"/>
            <w:u w:val="single"/>
            <w:lang w:val="en-US" w:eastAsia="en-US" w:bidi="en-US"/>
          </w:rPr>
          <w:t>roznovjak@kmts.cz</w:t>
        </w:r>
      </w:hyperlink>
    </w:p>
    <w:p w:rsidR="00085105" w:rsidRDefault="004A10BC">
      <w:pPr>
        <w:pStyle w:val="Zkladntext1"/>
        <w:spacing w:after="174"/>
        <w:ind w:firstLine="0"/>
      </w:pPr>
      <w:r>
        <w:rPr>
          <w:rStyle w:val="Zkladntext"/>
          <w:b/>
          <w:bCs/>
        </w:rPr>
        <w:t>Cena (způsob stanovení):</w:t>
      </w:r>
    </w:p>
    <w:p w:rsidR="00085105" w:rsidRDefault="004A10BC">
      <w:pPr>
        <w:pStyle w:val="Zkladntext1"/>
        <w:pBdr>
          <w:top w:val="single" w:sz="4" w:space="4" w:color="FEFF99"/>
          <w:left w:val="single" w:sz="4" w:space="0" w:color="FEFF99"/>
          <w:bottom w:val="single" w:sz="4" w:space="31" w:color="FEFF99"/>
          <w:right w:val="single" w:sz="4" w:space="0" w:color="FEFF99"/>
        </w:pBdr>
        <w:shd w:val="clear" w:color="auto" w:fill="FEFF99"/>
        <w:spacing w:after="0"/>
      </w:pPr>
      <w:r>
        <w:rPr>
          <w:rStyle w:val="Zkladntext"/>
          <w:b/>
          <w:bCs/>
        </w:rPr>
        <w:t>Cena hydrogenerátoru Sauer Danfoss je 46.800 Kč /bez DPH</w:t>
      </w:r>
    </w:p>
    <w:p w:rsidR="00085105" w:rsidRDefault="004A10BC">
      <w:pPr>
        <w:pStyle w:val="Zkladntext1"/>
        <w:pBdr>
          <w:top w:val="single" w:sz="4" w:space="4" w:color="FEFF99"/>
          <w:left w:val="single" w:sz="4" w:space="0" w:color="FEFF99"/>
          <w:bottom w:val="single" w:sz="4" w:space="31" w:color="FEFF99"/>
          <w:right w:val="single" w:sz="4" w:space="0" w:color="FEFF99"/>
        </w:pBdr>
        <w:shd w:val="clear" w:color="auto" w:fill="FEFF99"/>
        <w:spacing w:after="560"/>
      </w:pPr>
      <w:r>
        <w:rPr>
          <w:rStyle w:val="Zkladntext"/>
          <w:b/>
          <w:bCs/>
        </w:rPr>
        <w:t>Výroba unašeče hydrogenerátoru Sauer Danfoss 9.850,- Kč /bez DPH</w:t>
      </w:r>
    </w:p>
    <w:p w:rsidR="00085105" w:rsidRDefault="004A10BC">
      <w:pPr>
        <w:pStyle w:val="Zkladntext1"/>
        <w:spacing w:after="160"/>
        <w:ind w:firstLine="0"/>
      </w:pPr>
      <w:r>
        <w:rPr>
          <w:rStyle w:val="Zkladntext"/>
          <w:b/>
          <w:bCs/>
        </w:rPr>
        <w:t>Termín, (místo) plnění:</w:t>
      </w:r>
    </w:p>
    <w:p w:rsidR="00085105" w:rsidRDefault="004A10BC">
      <w:pPr>
        <w:pStyle w:val="Zkladntext1"/>
        <w:spacing w:after="640"/>
      </w:pPr>
      <w:r>
        <w:rPr>
          <w:rStyle w:val="Zkladntext"/>
          <w:b/>
          <w:bCs/>
        </w:rPr>
        <w:t>Vizovice</w:t>
      </w:r>
    </w:p>
    <w:p w:rsidR="00085105" w:rsidRDefault="004A10BC">
      <w:pPr>
        <w:pStyle w:val="Zkladntext20"/>
        <w:spacing w:after="260"/>
      </w:pPr>
      <w:r>
        <w:rPr>
          <w:rStyle w:val="Zkladntext2"/>
          <w:b/>
          <w:bCs/>
        </w:rPr>
        <w:t>V Kroměříži dne: 19.07.2023</w:t>
      </w:r>
    </w:p>
    <w:p w:rsidR="00085105" w:rsidRDefault="004A10BC">
      <w:pPr>
        <w:pStyle w:val="Zkladntext20"/>
        <w:tabs>
          <w:tab w:val="left" w:pos="2160"/>
        </w:tabs>
        <w:spacing w:after="260"/>
      </w:pPr>
      <w:r>
        <w:rPr>
          <w:rStyle w:val="Zkladntext2"/>
          <w:b/>
          <w:bCs/>
        </w:rPr>
        <w:t>Za objednatele:</w:t>
      </w:r>
      <w:r>
        <w:rPr>
          <w:rStyle w:val="Zkladntext2"/>
          <w:b/>
          <w:bCs/>
        </w:rPr>
        <w:tab/>
      </w:r>
      <w:bookmarkStart w:id="0" w:name="_GoBack"/>
      <w:bookmarkEnd w:id="0"/>
    </w:p>
    <w:p w:rsidR="00085105" w:rsidRDefault="004A10BC">
      <w:pPr>
        <w:pStyle w:val="Zkladntext20"/>
        <w:spacing w:after="300"/>
      </w:pPr>
      <w:r>
        <w:rPr>
          <w:rStyle w:val="Zkladntext2"/>
          <w:b/>
          <w:bCs/>
        </w:rPr>
        <w:t>Potvrzení přijetí objednávky:</w:t>
      </w:r>
    </w:p>
    <w:sectPr w:rsidR="00085105">
      <w:type w:val="continuous"/>
      <w:pgSz w:w="11900" w:h="16840"/>
      <w:pgMar w:top="1191" w:right="1963" w:bottom="1191" w:left="11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BC" w:rsidRDefault="004A10BC">
      <w:r>
        <w:separator/>
      </w:r>
    </w:p>
  </w:endnote>
  <w:endnote w:type="continuationSeparator" w:id="0">
    <w:p w:rsidR="004A10BC" w:rsidRDefault="004A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BC" w:rsidRDefault="004A10BC"/>
  </w:footnote>
  <w:footnote w:type="continuationSeparator" w:id="0">
    <w:p w:rsidR="004A10BC" w:rsidRDefault="004A10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05"/>
    <w:rsid w:val="00085105"/>
    <w:rsid w:val="004A10BC"/>
    <w:rsid w:val="00C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2B6A-8092-4928-86E4-4E9E69E5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pacing w:line="223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pacing w:after="100"/>
      <w:ind w:left="530"/>
    </w:pPr>
    <w:rPr>
      <w:rFonts w:ascii="Times New Roman" w:eastAsia="Times New Roman" w:hAnsi="Times New Roman" w:cs="Times New Roman"/>
      <w:i/>
      <w:iCs/>
      <w:sz w:val="22"/>
      <w:szCs w:val="22"/>
      <w:u w:val="single"/>
    </w:rPr>
  </w:style>
  <w:style w:type="paragraph" w:customStyle="1" w:styleId="Zkladntext1">
    <w:name w:val="Základní text1"/>
    <w:basedOn w:val="Normln"/>
    <w:link w:val="Zkladntext"/>
    <w:pPr>
      <w:spacing w:after="260"/>
      <w:ind w:firstLine="240"/>
    </w:pPr>
    <w:rPr>
      <w:rFonts w:ascii="Tahoma" w:eastAsia="Tahoma" w:hAnsi="Tahoma" w:cs="Tahoma"/>
      <w:b/>
      <w:bCs/>
    </w:rPr>
  </w:style>
  <w:style w:type="paragraph" w:customStyle="1" w:styleId="Jin0">
    <w:name w:val="Jiné"/>
    <w:basedOn w:val="Normln"/>
    <w:link w:val="Jin"/>
    <w:pPr>
      <w:spacing w:after="260"/>
      <w:ind w:firstLine="240"/>
    </w:pPr>
    <w:rPr>
      <w:rFonts w:ascii="Tahoma" w:eastAsia="Tahoma" w:hAnsi="Tahoma" w:cs="Tahoma"/>
      <w:b/>
      <w:bCs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after="1320" w:line="341" w:lineRule="auto"/>
      <w:ind w:left="6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pacing w:after="280"/>
    </w:pPr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znovjak@km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tury@km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726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H.P.- servis hydraulika s.r.o._0823</dc:title>
  <dc:subject/>
  <dc:creator>marek.roznovjak</dc:creator>
  <cp:keywords/>
  <cp:lastModifiedBy>Ondřej Šabata</cp:lastModifiedBy>
  <cp:revision>2</cp:revision>
  <dcterms:created xsi:type="dcterms:W3CDTF">2023-08-07T08:24:00Z</dcterms:created>
  <dcterms:modified xsi:type="dcterms:W3CDTF">2023-08-07T08:25:00Z</dcterms:modified>
</cp:coreProperties>
</file>