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289DE" w14:textId="0812CDBC" w:rsidR="00EF7CE6" w:rsidRPr="004B236E" w:rsidRDefault="00A834D9" w:rsidP="00A674A3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</w:t>
      </w:r>
      <w:r w:rsidR="00EF7CE6" w:rsidRPr="004B236E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EF7CE6" w:rsidRPr="004B236E">
        <w:rPr>
          <w:b/>
          <w:sz w:val="32"/>
          <w:szCs w:val="32"/>
        </w:rPr>
        <w:t xml:space="preserve"> o dílo</w:t>
      </w:r>
      <w:r>
        <w:rPr>
          <w:b/>
          <w:sz w:val="32"/>
          <w:szCs w:val="32"/>
        </w:rPr>
        <w:t xml:space="preserve"> ze dne 27.7.2016</w:t>
      </w:r>
    </w:p>
    <w:p w14:paraId="50E0153D" w14:textId="21580472" w:rsidR="0087204F" w:rsidRPr="004B236E" w:rsidRDefault="0087204F" w:rsidP="00A674A3">
      <w:pPr>
        <w:spacing w:before="100" w:beforeAutospacing="1" w:after="100" w:afterAutospacing="1"/>
        <w:contextualSpacing/>
        <w:jc w:val="center"/>
        <w:rPr>
          <w:sz w:val="20"/>
          <w:szCs w:val="20"/>
        </w:rPr>
      </w:pPr>
      <w:r w:rsidRPr="004B236E">
        <w:rPr>
          <w:sz w:val="20"/>
          <w:szCs w:val="20"/>
        </w:rPr>
        <w:t>uzavřen</w:t>
      </w:r>
      <w:r w:rsidR="00A834D9">
        <w:rPr>
          <w:sz w:val="20"/>
          <w:szCs w:val="20"/>
        </w:rPr>
        <w:t>ý</w:t>
      </w:r>
      <w:r w:rsidRPr="004B236E">
        <w:rPr>
          <w:sz w:val="20"/>
          <w:szCs w:val="20"/>
        </w:rPr>
        <w:t xml:space="preserve"> podle ustanovení § 2586 a násl. zákona č. 89/2012 Sb.</w:t>
      </w:r>
      <w:r w:rsidR="00B7227E" w:rsidRPr="004B236E">
        <w:rPr>
          <w:sz w:val="20"/>
          <w:szCs w:val="20"/>
        </w:rPr>
        <w:t>,</w:t>
      </w:r>
      <w:r w:rsidRPr="004B236E">
        <w:rPr>
          <w:sz w:val="20"/>
          <w:szCs w:val="20"/>
        </w:rPr>
        <w:t xml:space="preserve"> občanského zákoníku </w:t>
      </w:r>
    </w:p>
    <w:p w14:paraId="3F9BAE49" w14:textId="77777777" w:rsidR="0087204F" w:rsidRPr="004B236E" w:rsidRDefault="0087204F" w:rsidP="00A674A3">
      <w:pPr>
        <w:spacing w:before="100" w:beforeAutospacing="1" w:after="100" w:afterAutospacing="1"/>
        <w:contextualSpacing/>
        <w:jc w:val="center"/>
        <w:rPr>
          <w:sz w:val="20"/>
          <w:szCs w:val="20"/>
        </w:rPr>
      </w:pPr>
      <w:r w:rsidRPr="004B236E">
        <w:rPr>
          <w:sz w:val="20"/>
          <w:szCs w:val="20"/>
        </w:rPr>
        <w:t>(dále jen „občanský zákoník“)</w:t>
      </w:r>
    </w:p>
    <w:p w14:paraId="5279FA4A" w14:textId="77777777" w:rsidR="00A70900" w:rsidRPr="004B236E" w:rsidRDefault="00A70900" w:rsidP="00A674A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14:paraId="563F3FF7" w14:textId="77777777" w:rsidR="00F044E8" w:rsidRPr="004B236E" w:rsidRDefault="00EF7CE6" w:rsidP="00A674A3">
      <w:pPr>
        <w:pStyle w:val="Odstavecseseznamem"/>
        <w:spacing w:before="100" w:beforeAutospacing="1" w:after="100" w:afterAutospacing="1" w:line="240" w:lineRule="auto"/>
        <w:ind w:left="0"/>
        <w:rPr>
          <w:rFonts w:ascii="Calibri" w:hAnsi="Calibri"/>
        </w:rPr>
      </w:pPr>
      <w:r w:rsidRPr="004B236E">
        <w:rPr>
          <w:b/>
        </w:rPr>
        <w:t>Objednatel:</w:t>
      </w:r>
      <w:r w:rsidR="000C23DC" w:rsidRPr="004B236E">
        <w:rPr>
          <w:b/>
        </w:rPr>
        <w:tab/>
      </w:r>
      <w:r w:rsidR="00F044E8" w:rsidRPr="004B236E">
        <w:rPr>
          <w:b/>
        </w:rPr>
        <w:tab/>
      </w:r>
      <w:r w:rsidR="002B1D40" w:rsidRPr="004B236E">
        <w:rPr>
          <w:rFonts w:ascii="Calibri" w:hAnsi="Calibri"/>
          <w:b/>
        </w:rPr>
        <w:t>Česká průmyslová zdravotní pojišťovna</w:t>
      </w:r>
    </w:p>
    <w:p w14:paraId="5385BCF9" w14:textId="77777777" w:rsidR="00EF7CE6" w:rsidRPr="004B236E" w:rsidRDefault="00F044E8" w:rsidP="00A674A3">
      <w:pPr>
        <w:spacing w:before="100" w:beforeAutospacing="1" w:after="100" w:afterAutospacing="1" w:line="240" w:lineRule="auto"/>
        <w:contextualSpacing/>
        <w:rPr>
          <w:rFonts w:ascii="Calibri" w:hAnsi="Calibri"/>
        </w:rPr>
      </w:pPr>
      <w:r w:rsidRPr="004B236E">
        <w:rPr>
          <w:rFonts w:ascii="Calibri" w:hAnsi="Calibri"/>
          <w:b/>
        </w:rPr>
        <w:tab/>
      </w:r>
      <w:r w:rsidRPr="004B236E">
        <w:rPr>
          <w:rFonts w:ascii="Calibri" w:hAnsi="Calibri"/>
          <w:b/>
        </w:rPr>
        <w:tab/>
      </w:r>
      <w:r w:rsidRPr="004B236E">
        <w:rPr>
          <w:rFonts w:ascii="Calibri" w:hAnsi="Calibri"/>
          <w:b/>
        </w:rPr>
        <w:tab/>
      </w:r>
      <w:r w:rsidRPr="004B236E">
        <w:rPr>
          <w:rFonts w:ascii="Calibri" w:hAnsi="Calibri"/>
        </w:rPr>
        <w:t>Sídlo</w:t>
      </w:r>
      <w:r w:rsidRPr="004B236E">
        <w:rPr>
          <w:rFonts w:ascii="Calibri" w:hAnsi="Calibri"/>
          <w:b/>
        </w:rPr>
        <w:t>:</w:t>
      </w:r>
      <w:r w:rsidR="002B1D40" w:rsidRPr="004B236E">
        <w:rPr>
          <w:rFonts w:ascii="Calibri" w:hAnsi="Calibri"/>
          <w:shd w:val="clear" w:color="auto" w:fill="FFFFFF"/>
        </w:rPr>
        <w:t xml:space="preserve"> Jeremenkova </w:t>
      </w:r>
      <w:r w:rsidR="002C781F">
        <w:rPr>
          <w:rFonts w:ascii="Calibri" w:hAnsi="Calibri"/>
          <w:shd w:val="clear" w:color="auto" w:fill="FFFFFF"/>
        </w:rPr>
        <w:t xml:space="preserve">161/ </w:t>
      </w:r>
      <w:r w:rsidR="002B1D40" w:rsidRPr="004B236E">
        <w:rPr>
          <w:rFonts w:ascii="Calibri" w:hAnsi="Calibri"/>
          <w:shd w:val="clear" w:color="auto" w:fill="FFFFFF"/>
        </w:rPr>
        <w:t>11,</w:t>
      </w:r>
      <w:r w:rsidR="002B1D40" w:rsidRPr="004B236E">
        <w:rPr>
          <w:rStyle w:val="apple-converted-space"/>
          <w:rFonts w:ascii="Calibri" w:hAnsi="Calibri"/>
          <w:shd w:val="clear" w:color="auto" w:fill="FFFFFF"/>
        </w:rPr>
        <w:t> </w:t>
      </w:r>
      <w:r w:rsidR="002C781F">
        <w:rPr>
          <w:rStyle w:val="apple-converted-space"/>
          <w:rFonts w:ascii="Calibri" w:hAnsi="Calibri"/>
          <w:shd w:val="clear" w:color="auto" w:fill="FFFFFF"/>
        </w:rPr>
        <w:t xml:space="preserve">Vítkovice, </w:t>
      </w:r>
      <w:r w:rsidR="002B1D40" w:rsidRPr="004B236E">
        <w:rPr>
          <w:rFonts w:ascii="Calibri" w:hAnsi="Calibri"/>
        </w:rPr>
        <w:t>703 00</w:t>
      </w:r>
      <w:r w:rsidR="002C781F">
        <w:rPr>
          <w:rFonts w:ascii="Calibri" w:hAnsi="Calibri"/>
        </w:rPr>
        <w:t xml:space="preserve"> </w:t>
      </w:r>
      <w:r w:rsidR="002C781F" w:rsidRPr="004B236E">
        <w:rPr>
          <w:rFonts w:ascii="Calibri" w:hAnsi="Calibri"/>
          <w:shd w:val="clear" w:color="auto" w:fill="FFFFFF"/>
        </w:rPr>
        <w:t>Ostrava</w:t>
      </w:r>
    </w:p>
    <w:p w14:paraId="4CAF78EB" w14:textId="77777777" w:rsidR="00EF7CE6" w:rsidRPr="004B236E" w:rsidRDefault="007E433E" w:rsidP="00A674A3">
      <w:pPr>
        <w:spacing w:before="100" w:beforeAutospacing="1" w:after="100" w:afterAutospacing="1" w:line="240" w:lineRule="auto"/>
        <w:ind w:left="708" w:firstLine="708"/>
        <w:contextualSpacing/>
        <w:rPr>
          <w:rFonts w:ascii="Calibri" w:hAnsi="Calibri"/>
        </w:rPr>
      </w:pPr>
      <w:r w:rsidRPr="004B236E">
        <w:rPr>
          <w:rFonts w:ascii="Calibri" w:hAnsi="Calibri"/>
        </w:rPr>
        <w:tab/>
      </w:r>
      <w:r w:rsidR="005A4FBF" w:rsidRPr="004B236E">
        <w:rPr>
          <w:rFonts w:ascii="Calibri" w:hAnsi="Calibri"/>
        </w:rPr>
        <w:t>I</w:t>
      </w:r>
      <w:r w:rsidR="00EF7CE6" w:rsidRPr="004B236E">
        <w:rPr>
          <w:rFonts w:ascii="Calibri" w:hAnsi="Calibri"/>
        </w:rPr>
        <w:t>ČO:</w:t>
      </w:r>
      <w:r w:rsidR="002B1D40" w:rsidRPr="004B236E">
        <w:rPr>
          <w:rFonts w:ascii="Calibri" w:hAnsi="Calibri"/>
        </w:rPr>
        <w:t xml:space="preserve"> 47672234</w:t>
      </w:r>
    </w:p>
    <w:p w14:paraId="02BEAEC2" w14:textId="50103E9E" w:rsidR="00EF7CE6" w:rsidRPr="004B236E" w:rsidRDefault="00EF7CE6" w:rsidP="00A674A3">
      <w:pPr>
        <w:spacing w:before="100" w:beforeAutospacing="1" w:after="100" w:afterAutospacing="1" w:line="240" w:lineRule="auto"/>
        <w:ind w:left="1416" w:firstLine="708"/>
        <w:contextualSpacing/>
        <w:rPr>
          <w:rFonts w:ascii="Calibri" w:hAnsi="Calibri"/>
        </w:rPr>
      </w:pPr>
      <w:r w:rsidRPr="004B236E">
        <w:rPr>
          <w:rFonts w:ascii="Calibri" w:hAnsi="Calibri"/>
        </w:rPr>
        <w:t>DIČ:</w:t>
      </w:r>
      <w:r w:rsidR="00B7227E" w:rsidRPr="004B236E">
        <w:rPr>
          <w:rFonts w:ascii="Calibri" w:hAnsi="Calibri"/>
        </w:rPr>
        <w:t xml:space="preserve"> </w:t>
      </w:r>
      <w:r w:rsidR="00587FD3">
        <w:rPr>
          <w:rFonts w:ascii="Calibri" w:hAnsi="Calibri"/>
        </w:rPr>
        <w:t>není plátcem DPH</w:t>
      </w:r>
    </w:p>
    <w:p w14:paraId="684304B7" w14:textId="77777777" w:rsidR="002B1D40" w:rsidRPr="004B236E" w:rsidRDefault="002B1D40" w:rsidP="00A674A3">
      <w:pPr>
        <w:spacing w:before="100" w:beforeAutospacing="1" w:after="100" w:afterAutospacing="1" w:line="240" w:lineRule="auto"/>
        <w:ind w:left="2124"/>
        <w:contextualSpacing/>
        <w:rPr>
          <w:rFonts w:ascii="Calibri" w:hAnsi="Calibri"/>
        </w:rPr>
      </w:pPr>
      <w:r w:rsidRPr="004B236E">
        <w:rPr>
          <w:rFonts w:ascii="Calibri" w:hAnsi="Calibri"/>
        </w:rPr>
        <w:t>Zapsána ve veřejném rejstříku vedeném Krajským soudem v Ostravě, oddíl AXIV, vložka 545</w:t>
      </w:r>
    </w:p>
    <w:p w14:paraId="6E18E22E" w14:textId="77777777" w:rsidR="007E433E" w:rsidRPr="004B236E" w:rsidRDefault="00F96173" w:rsidP="00A674A3">
      <w:pPr>
        <w:spacing w:before="100" w:beforeAutospacing="1" w:after="100" w:afterAutospacing="1" w:line="240" w:lineRule="auto"/>
        <w:ind w:left="1416" w:firstLine="708"/>
        <w:contextualSpacing/>
      </w:pPr>
      <w:r w:rsidRPr="004B236E">
        <w:t>Zastoupena</w:t>
      </w:r>
      <w:r w:rsidR="007E433E" w:rsidRPr="004B236E">
        <w:t>:</w:t>
      </w:r>
      <w:r w:rsidR="002B1D40" w:rsidRPr="004B236E">
        <w:t xml:space="preserve"> JUDr. Petr Vaněk, Ph.D., generální ředitel</w:t>
      </w:r>
    </w:p>
    <w:p w14:paraId="41C59217" w14:textId="77777777" w:rsidR="007E433E" w:rsidRPr="00756280" w:rsidRDefault="007E433E" w:rsidP="00A674A3">
      <w:pPr>
        <w:spacing w:before="100" w:beforeAutospacing="1" w:after="100" w:afterAutospacing="1" w:line="240" w:lineRule="auto"/>
        <w:contextualSpacing/>
      </w:pPr>
    </w:p>
    <w:p w14:paraId="4EB67047" w14:textId="2B01D5DF" w:rsidR="00034581" w:rsidRPr="00756280" w:rsidRDefault="00EF7CE6" w:rsidP="00A674A3">
      <w:pPr>
        <w:spacing w:before="100" w:beforeAutospacing="1" w:after="100" w:afterAutospacing="1" w:line="240" w:lineRule="auto"/>
        <w:contextualSpacing/>
        <w:rPr>
          <w:rFonts w:cs="Times New Roman"/>
        </w:rPr>
      </w:pPr>
      <w:r w:rsidRPr="00756280">
        <w:rPr>
          <w:b/>
        </w:rPr>
        <w:t>Zhotovitel:</w:t>
      </w:r>
      <w:r w:rsidRPr="00756280">
        <w:tab/>
      </w:r>
      <w:r w:rsidRPr="00756280">
        <w:tab/>
      </w:r>
      <w:r w:rsidR="00756280" w:rsidRPr="00756280">
        <w:rPr>
          <w:b/>
        </w:rPr>
        <w:t>THERMES spol.</w:t>
      </w:r>
      <w:r w:rsidR="00756280" w:rsidRPr="00756280">
        <w:t xml:space="preserve"> </w:t>
      </w:r>
      <w:r w:rsidR="00034581" w:rsidRPr="00756280">
        <w:rPr>
          <w:rStyle w:val="Siln"/>
          <w:rFonts w:cs="Times New Roman"/>
          <w:bdr w:val="none" w:sz="0" w:space="0" w:color="auto" w:frame="1"/>
        </w:rPr>
        <w:t>s</w:t>
      </w:r>
      <w:r w:rsidR="00756280" w:rsidRPr="00756280">
        <w:rPr>
          <w:rStyle w:val="Siln"/>
          <w:rFonts w:cs="Times New Roman"/>
          <w:bdr w:val="none" w:sz="0" w:space="0" w:color="auto" w:frame="1"/>
        </w:rPr>
        <w:t xml:space="preserve"> </w:t>
      </w:r>
      <w:r w:rsidR="00034581" w:rsidRPr="00756280">
        <w:rPr>
          <w:rStyle w:val="Siln"/>
          <w:rFonts w:cs="Times New Roman"/>
          <w:bdr w:val="none" w:sz="0" w:space="0" w:color="auto" w:frame="1"/>
        </w:rPr>
        <w:t>r.o.</w:t>
      </w:r>
    </w:p>
    <w:p w14:paraId="47FE3FC4" w14:textId="1C1EA8EB" w:rsidR="00034581" w:rsidRPr="00756280" w:rsidRDefault="00034581" w:rsidP="00A674A3">
      <w:pPr>
        <w:spacing w:before="100" w:beforeAutospacing="1" w:after="100" w:afterAutospacing="1" w:line="240" w:lineRule="auto"/>
        <w:ind w:left="1416" w:firstLine="708"/>
        <w:contextualSpacing/>
        <w:textAlignment w:val="baseline"/>
        <w:rPr>
          <w:rFonts w:cs="Times New Roman"/>
        </w:rPr>
      </w:pPr>
      <w:r w:rsidRPr="00756280">
        <w:rPr>
          <w:rFonts w:cs="Times New Roman"/>
        </w:rPr>
        <w:t xml:space="preserve">Sídlo: </w:t>
      </w:r>
      <w:r w:rsidR="00756280" w:rsidRPr="00756280">
        <w:t>Dostojevského 3353/6, 702 00 Ostrava</w:t>
      </w:r>
    </w:p>
    <w:p w14:paraId="5C803956" w14:textId="77777777" w:rsidR="00756280" w:rsidRDefault="00034581" w:rsidP="00A674A3">
      <w:pPr>
        <w:pStyle w:val="Odstavec"/>
        <w:spacing w:before="100" w:beforeAutospacing="1" w:after="100" w:afterAutospacing="1" w:line="240" w:lineRule="auto"/>
        <w:ind w:left="1416" w:firstLine="708"/>
        <w:contextualSpacing/>
        <w:rPr>
          <w:rStyle w:val="nowrap"/>
          <w:rFonts w:asciiTheme="minorHAnsi" w:hAnsiTheme="minorHAnsi"/>
          <w:bCs/>
          <w:sz w:val="22"/>
          <w:szCs w:val="22"/>
          <w:bdr w:val="none" w:sz="0" w:space="0" w:color="auto" w:frame="1"/>
          <w:shd w:val="clear" w:color="auto" w:fill="F5F5F5"/>
        </w:rPr>
      </w:pPr>
      <w:r w:rsidRPr="00756280">
        <w:rPr>
          <w:rFonts w:asciiTheme="minorHAnsi" w:hAnsiTheme="minorHAnsi"/>
          <w:sz w:val="22"/>
          <w:szCs w:val="22"/>
        </w:rPr>
        <w:t xml:space="preserve">IČO: </w:t>
      </w:r>
      <w:r w:rsidR="00756280" w:rsidRPr="00756280">
        <w:rPr>
          <w:rFonts w:asciiTheme="minorHAnsi" w:hAnsiTheme="minorHAnsi"/>
          <w:sz w:val="22"/>
          <w:szCs w:val="22"/>
        </w:rPr>
        <w:t>42865638</w:t>
      </w:r>
    </w:p>
    <w:p w14:paraId="7FE11239" w14:textId="3E2492C0" w:rsidR="00034581" w:rsidRPr="00756280" w:rsidRDefault="00034581" w:rsidP="00A674A3">
      <w:pPr>
        <w:pStyle w:val="Odstavec"/>
        <w:spacing w:before="100" w:beforeAutospacing="1" w:after="100" w:afterAutospacing="1" w:line="240" w:lineRule="auto"/>
        <w:ind w:left="1416" w:firstLine="708"/>
        <w:contextualSpacing/>
        <w:rPr>
          <w:rFonts w:asciiTheme="minorHAnsi" w:hAnsiTheme="minorHAnsi"/>
          <w:sz w:val="22"/>
          <w:szCs w:val="22"/>
        </w:rPr>
      </w:pPr>
      <w:r w:rsidRPr="00756280">
        <w:rPr>
          <w:rFonts w:asciiTheme="minorHAnsi" w:hAnsiTheme="minorHAnsi"/>
          <w:sz w:val="22"/>
          <w:szCs w:val="22"/>
        </w:rPr>
        <w:t>DIČ: CZ</w:t>
      </w:r>
      <w:r w:rsidR="00756280" w:rsidRPr="00756280">
        <w:rPr>
          <w:rFonts w:asciiTheme="minorHAnsi" w:hAnsiTheme="minorHAnsi"/>
          <w:sz w:val="22"/>
          <w:szCs w:val="22"/>
        </w:rPr>
        <w:t>42865638</w:t>
      </w:r>
      <w:r w:rsidRPr="00756280">
        <w:rPr>
          <w:rFonts w:asciiTheme="minorHAnsi" w:hAnsiTheme="minorHAnsi"/>
          <w:sz w:val="22"/>
          <w:szCs w:val="22"/>
        </w:rPr>
        <w:t xml:space="preserve">      </w:t>
      </w:r>
    </w:p>
    <w:p w14:paraId="30DD2DAD" w14:textId="77777777" w:rsidR="00756280" w:rsidRPr="00756280" w:rsidRDefault="00756280" w:rsidP="00A674A3">
      <w:pPr>
        <w:pStyle w:val="Odstavec"/>
        <w:spacing w:before="100" w:beforeAutospacing="1" w:after="100" w:afterAutospacing="1" w:line="240" w:lineRule="auto"/>
        <w:ind w:left="1416" w:firstLine="708"/>
        <w:contextualSpacing/>
        <w:rPr>
          <w:rFonts w:asciiTheme="minorHAnsi" w:hAnsiTheme="minorHAnsi"/>
          <w:sz w:val="22"/>
          <w:szCs w:val="22"/>
        </w:rPr>
      </w:pPr>
      <w:r w:rsidRPr="00756280">
        <w:rPr>
          <w:rFonts w:asciiTheme="minorHAnsi" w:hAnsiTheme="minorHAnsi"/>
          <w:sz w:val="22"/>
          <w:szCs w:val="22"/>
        </w:rPr>
        <w:t>Zapsána v OR vedeného u Krajského soudu v Ostravě, oddíl C, vložka 1573</w:t>
      </w:r>
    </w:p>
    <w:p w14:paraId="1A1D391F" w14:textId="2FF97A63" w:rsidR="00034581" w:rsidRPr="00756280" w:rsidRDefault="00756280" w:rsidP="00A674A3">
      <w:pPr>
        <w:pStyle w:val="Odstavec"/>
        <w:spacing w:before="100" w:beforeAutospacing="1" w:after="100" w:afterAutospacing="1" w:line="240" w:lineRule="auto"/>
        <w:ind w:left="1416" w:firstLine="708"/>
        <w:contextualSpacing/>
        <w:rPr>
          <w:rFonts w:asciiTheme="minorHAnsi" w:hAnsiTheme="minorHAnsi"/>
          <w:sz w:val="22"/>
          <w:szCs w:val="22"/>
        </w:rPr>
      </w:pPr>
      <w:r w:rsidRPr="00756280">
        <w:rPr>
          <w:rFonts w:asciiTheme="minorHAnsi" w:hAnsiTheme="minorHAnsi"/>
          <w:sz w:val="22"/>
          <w:szCs w:val="22"/>
        </w:rPr>
        <w:t>Zastoupena: Ing. Martin Poloch, jednatel</w:t>
      </w:r>
    </w:p>
    <w:p w14:paraId="13867C0F" w14:textId="77777777" w:rsidR="00C03A11" w:rsidRPr="004B236E" w:rsidRDefault="00C03A11" w:rsidP="00A674A3">
      <w:pPr>
        <w:spacing w:before="100" w:beforeAutospacing="1" w:after="100" w:afterAutospacing="1" w:line="240" w:lineRule="auto"/>
        <w:ind w:left="1416" w:firstLine="708"/>
        <w:contextualSpacing/>
      </w:pPr>
    </w:p>
    <w:p w14:paraId="2952157B" w14:textId="77777777" w:rsidR="00C03A11" w:rsidRPr="004B236E" w:rsidRDefault="00C03A11" w:rsidP="00A674A3">
      <w:pPr>
        <w:spacing w:before="100" w:beforeAutospacing="1" w:after="100" w:afterAutospacing="1" w:line="240" w:lineRule="auto"/>
        <w:ind w:left="1416" w:firstLine="708"/>
        <w:contextualSpacing/>
      </w:pPr>
    </w:p>
    <w:p w14:paraId="4D0ED4D8" w14:textId="5401F758" w:rsidR="00C03A11" w:rsidRPr="004B236E" w:rsidRDefault="00A834D9" w:rsidP="00A674A3">
      <w:pPr>
        <w:spacing w:before="100" w:beforeAutospacing="1" w:after="100" w:afterAutospacing="1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Preambule</w:t>
      </w:r>
    </w:p>
    <w:p w14:paraId="278ACD75" w14:textId="4A8DF609" w:rsidR="00A834D9" w:rsidRPr="004B236E" w:rsidRDefault="00A834D9" w:rsidP="00A674A3">
      <w:pPr>
        <w:spacing w:before="100" w:beforeAutospacing="1" w:after="100" w:afterAutospacing="1"/>
        <w:ind w:firstLine="708"/>
        <w:contextualSpacing/>
        <w:jc w:val="both"/>
      </w:pPr>
      <w:r>
        <w:t>Dne 27.7.2016 uzavřel Objednatel se Z</w:t>
      </w:r>
      <w:r w:rsidR="00F65311" w:rsidRPr="004B236E">
        <w:t>hotovitel</w:t>
      </w:r>
      <w:r>
        <w:t xml:space="preserve">em smlouvu o dílo, jejíž předmětem bylo </w:t>
      </w:r>
      <w:r w:rsidR="00034581" w:rsidRPr="00034581">
        <w:t xml:space="preserve">doplnění současného </w:t>
      </w:r>
      <w:r w:rsidR="00756280">
        <w:t xml:space="preserve">systému topení </w:t>
      </w:r>
      <w:r w:rsidR="00034581" w:rsidRPr="00034581">
        <w:t>administrativní budovy objednatele</w:t>
      </w:r>
      <w:r w:rsidR="008F0BD6" w:rsidRPr="004B236E">
        <w:t xml:space="preserve"> na adrese </w:t>
      </w:r>
      <w:r w:rsidR="00034581">
        <w:t>Zalužanského 1189</w:t>
      </w:r>
      <w:r w:rsidR="008F0BD6" w:rsidRPr="004B236E">
        <w:t>, Ostrava –</w:t>
      </w:r>
      <w:r>
        <w:t xml:space="preserve"> Vítkovice (dále jen „smlouva</w:t>
      </w:r>
      <w:r w:rsidR="00034581">
        <w:t>“).</w:t>
      </w:r>
      <w:r w:rsidRPr="00A834D9">
        <w:t xml:space="preserve"> </w:t>
      </w:r>
      <w:r>
        <w:t>Při zhotovování díla dle smlouvy vyvstala nutnost provést vícepráce a zároveň nebyly realizovány některé práce a dodávky (méněpráce) uvedené v příloze č. 1 smlo</w:t>
      </w:r>
      <w:r w:rsidR="00F30795">
        <w:t>uvy, z tohoto důvodu uzavírají O</w:t>
      </w:r>
      <w:r>
        <w:t xml:space="preserve">bjednatel a </w:t>
      </w:r>
      <w:r w:rsidR="00F30795">
        <w:t>Z</w:t>
      </w:r>
      <w:r>
        <w:t>hotovitel tento dodatek.</w:t>
      </w:r>
    </w:p>
    <w:p w14:paraId="7D4F3AD8" w14:textId="77777777" w:rsidR="00A674A3" w:rsidRDefault="00A674A3" w:rsidP="00A674A3">
      <w:pPr>
        <w:spacing w:before="100" w:beforeAutospacing="1" w:after="100" w:afterAutospacing="1"/>
        <w:contextualSpacing/>
        <w:jc w:val="center"/>
        <w:rPr>
          <w:b/>
          <w:sz w:val="32"/>
          <w:szCs w:val="32"/>
          <w:u w:val="single"/>
        </w:rPr>
      </w:pPr>
    </w:p>
    <w:p w14:paraId="614466B4" w14:textId="5B685484" w:rsidR="00A834D9" w:rsidRPr="005E5E0F" w:rsidRDefault="00A834D9" w:rsidP="00A674A3">
      <w:pPr>
        <w:spacing w:before="100" w:beforeAutospacing="1" w:after="100" w:afterAutospacing="1"/>
        <w:contextualSpacing/>
        <w:jc w:val="center"/>
        <w:rPr>
          <w:b/>
          <w:sz w:val="32"/>
          <w:szCs w:val="32"/>
          <w:u w:val="single"/>
        </w:rPr>
      </w:pPr>
      <w:r w:rsidRPr="005E5E0F">
        <w:rPr>
          <w:b/>
          <w:sz w:val="32"/>
          <w:szCs w:val="32"/>
          <w:u w:val="single"/>
        </w:rPr>
        <w:t>Předmět dodatku</w:t>
      </w:r>
    </w:p>
    <w:p w14:paraId="19A7A33B" w14:textId="564D4EF8" w:rsidR="00A834D9" w:rsidRDefault="00A834D9" w:rsidP="00A674A3">
      <w:pPr>
        <w:spacing w:before="100" w:beforeAutospacing="1" w:after="100" w:afterAutospacing="1"/>
        <w:contextualSpacing/>
        <w:jc w:val="both"/>
      </w:pPr>
      <w:r>
        <w:t>Předmětem dodatku j</w:t>
      </w:r>
      <w:r w:rsidR="005E5E0F">
        <w:t>sou</w:t>
      </w:r>
      <w:r>
        <w:t>:</w:t>
      </w:r>
    </w:p>
    <w:p w14:paraId="2BE6DC41" w14:textId="7CE3CDEC" w:rsidR="005E5E0F" w:rsidRPr="005E5E0F" w:rsidRDefault="005E5E0F" w:rsidP="00A674A3">
      <w:pPr>
        <w:spacing w:before="100" w:beforeAutospacing="1" w:after="100" w:afterAutospacing="1"/>
        <w:contextualSpacing/>
        <w:jc w:val="both"/>
      </w:pPr>
      <w:r w:rsidRPr="005E5E0F">
        <w:t>Méněpráce:</w:t>
      </w:r>
    </w:p>
    <w:tbl>
      <w:tblPr>
        <w:tblStyle w:val="Mkatabulky"/>
        <w:tblW w:w="4377" w:type="pct"/>
        <w:jc w:val="center"/>
        <w:tblLook w:val="04A0" w:firstRow="1" w:lastRow="0" w:firstColumn="1" w:lastColumn="0" w:noHBand="0" w:noVBand="1"/>
      </w:tblPr>
      <w:tblGrid>
        <w:gridCol w:w="4943"/>
        <w:gridCol w:w="1172"/>
        <w:gridCol w:w="1816"/>
      </w:tblGrid>
      <w:tr w:rsidR="005E5E0F" w14:paraId="675108D4" w14:textId="77777777" w:rsidTr="00A674A3">
        <w:trPr>
          <w:jc w:val="center"/>
        </w:trPr>
        <w:tc>
          <w:tcPr>
            <w:tcW w:w="3116" w:type="pct"/>
          </w:tcPr>
          <w:p w14:paraId="59526589" w14:textId="77777777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739" w:type="pct"/>
          </w:tcPr>
          <w:p w14:paraId="490E0CC4" w14:textId="77777777" w:rsidR="005E5E0F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  <w:rPr>
                <w:b/>
              </w:rPr>
            </w:pPr>
            <w:r>
              <w:rPr>
                <w:b/>
              </w:rPr>
              <w:t>Počet (ks)</w:t>
            </w:r>
          </w:p>
        </w:tc>
        <w:tc>
          <w:tcPr>
            <w:tcW w:w="1145" w:type="pct"/>
          </w:tcPr>
          <w:p w14:paraId="3B0C866F" w14:textId="77E93D12" w:rsidR="005E5E0F" w:rsidRDefault="005E5E0F" w:rsidP="00A674A3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</w:tr>
      <w:tr w:rsidR="005E5E0F" w14:paraId="2F86144E" w14:textId="77777777" w:rsidTr="00A674A3">
        <w:trPr>
          <w:jc w:val="center"/>
        </w:trPr>
        <w:tc>
          <w:tcPr>
            <w:tcW w:w="3116" w:type="pct"/>
          </w:tcPr>
          <w:p w14:paraId="2ACCA547" w14:textId="77777777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Hycocon DTZ DN 15</w:t>
            </w:r>
          </w:p>
        </w:tc>
        <w:tc>
          <w:tcPr>
            <w:tcW w:w="739" w:type="pct"/>
          </w:tcPr>
          <w:p w14:paraId="07ED5CBA" w14:textId="7E9731D8" w:rsidR="005E5E0F" w:rsidRPr="00612248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  <w:r>
              <w:t>1</w:t>
            </w:r>
          </w:p>
        </w:tc>
        <w:tc>
          <w:tcPr>
            <w:tcW w:w="1145" w:type="pct"/>
          </w:tcPr>
          <w:p w14:paraId="380B0D6F" w14:textId="77777777" w:rsidR="005E5E0F" w:rsidRPr="00612248" w:rsidRDefault="005E5E0F" w:rsidP="00A674A3">
            <w:pPr>
              <w:spacing w:before="100" w:beforeAutospacing="1" w:after="100" w:afterAutospacing="1"/>
              <w:contextualSpacing/>
              <w:jc w:val="right"/>
            </w:pPr>
            <w:r w:rsidRPr="00612248">
              <w:t>Kč 3</w:t>
            </w:r>
            <w:r>
              <w:t>.</w:t>
            </w:r>
            <w:r w:rsidRPr="00612248">
              <w:t>585,-</w:t>
            </w:r>
          </w:p>
        </w:tc>
      </w:tr>
      <w:tr w:rsidR="005E5E0F" w14:paraId="4297EE20" w14:textId="77777777" w:rsidTr="00A674A3">
        <w:trPr>
          <w:jc w:val="center"/>
        </w:trPr>
        <w:tc>
          <w:tcPr>
            <w:tcW w:w="3116" w:type="pct"/>
          </w:tcPr>
          <w:p w14:paraId="5D43D573" w14:textId="77777777" w:rsidR="005E5E0F" w:rsidRPr="006D2E27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</w:pPr>
            <w:r w:rsidRPr="006D2E27">
              <w:t>Montáž a nastavení ventilů</w:t>
            </w:r>
          </w:p>
        </w:tc>
        <w:tc>
          <w:tcPr>
            <w:tcW w:w="739" w:type="pct"/>
          </w:tcPr>
          <w:p w14:paraId="0E607D10" w14:textId="4827E670" w:rsidR="005E5E0F" w:rsidRPr="00612248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  <w:r>
              <w:t>1</w:t>
            </w:r>
          </w:p>
        </w:tc>
        <w:tc>
          <w:tcPr>
            <w:tcW w:w="1145" w:type="pct"/>
          </w:tcPr>
          <w:p w14:paraId="26AA91F3" w14:textId="77777777" w:rsidR="005E5E0F" w:rsidRPr="00612248" w:rsidRDefault="005E5E0F" w:rsidP="00A674A3">
            <w:pPr>
              <w:spacing w:before="100" w:beforeAutospacing="1" w:after="100" w:afterAutospacing="1"/>
              <w:contextualSpacing/>
              <w:jc w:val="right"/>
            </w:pPr>
            <w:r>
              <w:t>Kč 700,-</w:t>
            </w:r>
          </w:p>
        </w:tc>
      </w:tr>
      <w:tr w:rsidR="005E5E0F" w14:paraId="2258CEC8" w14:textId="77777777" w:rsidTr="00A674A3">
        <w:trPr>
          <w:jc w:val="center"/>
        </w:trPr>
        <w:tc>
          <w:tcPr>
            <w:tcW w:w="3116" w:type="pct"/>
            <w:shd w:val="clear" w:color="auto" w:fill="D9D9D9" w:themeFill="background1" w:themeFillShade="D9"/>
          </w:tcPr>
          <w:p w14:paraId="6420806C" w14:textId="77777777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  <w:rPr>
                <w:b/>
              </w:rPr>
            </w:pPr>
            <w:r>
              <w:rPr>
                <w:b/>
              </w:rPr>
              <w:t>Celkem bez DPH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4DEB9416" w14:textId="77777777" w:rsidR="005E5E0F" w:rsidRPr="00612248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</w:p>
        </w:tc>
        <w:tc>
          <w:tcPr>
            <w:tcW w:w="1145" w:type="pct"/>
            <w:shd w:val="clear" w:color="auto" w:fill="D9D9D9" w:themeFill="background1" w:themeFillShade="D9"/>
          </w:tcPr>
          <w:p w14:paraId="619CFC90" w14:textId="3DC02D74" w:rsidR="005E5E0F" w:rsidRPr="005E5E0F" w:rsidRDefault="005E5E0F" w:rsidP="00A674A3">
            <w:pPr>
              <w:spacing w:before="100" w:beforeAutospacing="1" w:after="100" w:afterAutospacing="1"/>
              <w:contextualSpacing/>
              <w:jc w:val="right"/>
              <w:rPr>
                <w:b/>
              </w:rPr>
            </w:pPr>
            <w:r w:rsidRPr="005E5E0F">
              <w:rPr>
                <w:b/>
              </w:rPr>
              <w:t>Kč 4.285,-</w:t>
            </w:r>
          </w:p>
        </w:tc>
      </w:tr>
    </w:tbl>
    <w:p w14:paraId="3F687FD7" w14:textId="77777777" w:rsidR="005E5E0F" w:rsidRDefault="005E5E0F" w:rsidP="00A674A3">
      <w:pPr>
        <w:spacing w:before="100" w:beforeAutospacing="1" w:after="100" w:afterAutospacing="1"/>
        <w:ind w:right="3512"/>
        <w:contextualSpacing/>
        <w:jc w:val="both"/>
      </w:pPr>
    </w:p>
    <w:p w14:paraId="109CA205" w14:textId="64005C5A" w:rsidR="005E5E0F" w:rsidRPr="005E5E0F" w:rsidRDefault="005E5E0F" w:rsidP="00A674A3">
      <w:pPr>
        <w:spacing w:before="100" w:beforeAutospacing="1" w:after="100" w:afterAutospacing="1"/>
        <w:ind w:right="3512"/>
        <w:contextualSpacing/>
        <w:jc w:val="both"/>
      </w:pPr>
      <w:r w:rsidRPr="005E5E0F">
        <w:t>Vícepráce:</w:t>
      </w:r>
    </w:p>
    <w:tbl>
      <w:tblPr>
        <w:tblStyle w:val="Mkatabulky"/>
        <w:tblW w:w="4377" w:type="pct"/>
        <w:jc w:val="center"/>
        <w:tblLook w:val="04A0" w:firstRow="1" w:lastRow="0" w:firstColumn="1" w:lastColumn="0" w:noHBand="0" w:noVBand="1"/>
      </w:tblPr>
      <w:tblGrid>
        <w:gridCol w:w="4943"/>
        <w:gridCol w:w="1172"/>
        <w:gridCol w:w="1816"/>
      </w:tblGrid>
      <w:tr w:rsidR="005E5E0F" w14:paraId="5A9DF0EE" w14:textId="77777777" w:rsidTr="00A674A3">
        <w:trPr>
          <w:jc w:val="center"/>
        </w:trPr>
        <w:tc>
          <w:tcPr>
            <w:tcW w:w="3116" w:type="pct"/>
          </w:tcPr>
          <w:p w14:paraId="06C3E883" w14:textId="77777777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739" w:type="pct"/>
          </w:tcPr>
          <w:p w14:paraId="24BB8C22" w14:textId="77777777" w:rsidR="005E5E0F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  <w:rPr>
                <w:b/>
              </w:rPr>
            </w:pPr>
            <w:r>
              <w:rPr>
                <w:b/>
              </w:rPr>
              <w:t>Počet (ks)</w:t>
            </w:r>
          </w:p>
        </w:tc>
        <w:tc>
          <w:tcPr>
            <w:tcW w:w="1145" w:type="pct"/>
          </w:tcPr>
          <w:p w14:paraId="49FBC413" w14:textId="77777777" w:rsidR="005E5E0F" w:rsidRDefault="005E5E0F" w:rsidP="00A674A3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</w:tr>
      <w:tr w:rsidR="005E5E0F" w14:paraId="2F496BDF" w14:textId="77777777" w:rsidTr="00A674A3">
        <w:trPr>
          <w:jc w:val="center"/>
        </w:trPr>
        <w:tc>
          <w:tcPr>
            <w:tcW w:w="3116" w:type="pct"/>
          </w:tcPr>
          <w:p w14:paraId="7830C71B" w14:textId="67D618C1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Kulový kohout 15</w:t>
            </w:r>
          </w:p>
        </w:tc>
        <w:tc>
          <w:tcPr>
            <w:tcW w:w="739" w:type="pct"/>
          </w:tcPr>
          <w:p w14:paraId="02533F30" w14:textId="77777777" w:rsidR="005E5E0F" w:rsidRPr="00612248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  <w:r>
              <w:t>1</w:t>
            </w:r>
          </w:p>
        </w:tc>
        <w:tc>
          <w:tcPr>
            <w:tcW w:w="1145" w:type="pct"/>
          </w:tcPr>
          <w:p w14:paraId="4EABC8F6" w14:textId="0D7516D7" w:rsidR="005E5E0F" w:rsidRPr="00612248" w:rsidRDefault="005E5E0F" w:rsidP="00A674A3">
            <w:pPr>
              <w:spacing w:before="100" w:beforeAutospacing="1" w:after="100" w:afterAutospacing="1"/>
              <w:contextualSpacing/>
              <w:jc w:val="right"/>
            </w:pPr>
            <w:r w:rsidRPr="00612248">
              <w:t xml:space="preserve">Kč </w:t>
            </w:r>
            <w:r>
              <w:t>120</w:t>
            </w:r>
            <w:r w:rsidRPr="00612248">
              <w:t>,-</w:t>
            </w:r>
          </w:p>
        </w:tc>
      </w:tr>
      <w:tr w:rsidR="005E5E0F" w14:paraId="1A241338" w14:textId="77777777" w:rsidTr="00A674A3">
        <w:trPr>
          <w:jc w:val="center"/>
        </w:trPr>
        <w:tc>
          <w:tcPr>
            <w:tcW w:w="3116" w:type="pct"/>
          </w:tcPr>
          <w:p w14:paraId="791155E9" w14:textId="1B808958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Kulový kohout 20</w:t>
            </w:r>
          </w:p>
        </w:tc>
        <w:tc>
          <w:tcPr>
            <w:tcW w:w="739" w:type="pct"/>
          </w:tcPr>
          <w:p w14:paraId="2919C64E" w14:textId="6D2CEB6B" w:rsidR="005E5E0F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  <w:r>
              <w:t>1</w:t>
            </w:r>
          </w:p>
        </w:tc>
        <w:tc>
          <w:tcPr>
            <w:tcW w:w="1145" w:type="pct"/>
          </w:tcPr>
          <w:p w14:paraId="5CD95F26" w14:textId="5FF9EBD4" w:rsidR="005E5E0F" w:rsidRPr="00612248" w:rsidRDefault="005E5E0F" w:rsidP="00A674A3">
            <w:pPr>
              <w:spacing w:before="100" w:beforeAutospacing="1" w:after="100" w:afterAutospacing="1"/>
              <w:contextualSpacing/>
              <w:jc w:val="right"/>
            </w:pPr>
            <w:r>
              <w:t>Kč 180,-</w:t>
            </w:r>
          </w:p>
        </w:tc>
      </w:tr>
      <w:tr w:rsidR="005E5E0F" w14:paraId="23D400A1" w14:textId="77777777" w:rsidTr="00A674A3">
        <w:trPr>
          <w:jc w:val="center"/>
        </w:trPr>
        <w:tc>
          <w:tcPr>
            <w:tcW w:w="3116" w:type="pct"/>
          </w:tcPr>
          <w:p w14:paraId="7BEE7E51" w14:textId="2D21B7A8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Kulový kohout 25</w:t>
            </w:r>
          </w:p>
        </w:tc>
        <w:tc>
          <w:tcPr>
            <w:tcW w:w="739" w:type="pct"/>
          </w:tcPr>
          <w:p w14:paraId="0770DD92" w14:textId="6F5063A6" w:rsidR="005E5E0F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  <w:r>
              <w:t>1</w:t>
            </w:r>
          </w:p>
        </w:tc>
        <w:tc>
          <w:tcPr>
            <w:tcW w:w="1145" w:type="pct"/>
          </w:tcPr>
          <w:p w14:paraId="0FF0CC22" w14:textId="11D906ED" w:rsidR="005E5E0F" w:rsidRPr="00612248" w:rsidRDefault="005E5E0F" w:rsidP="00A674A3">
            <w:pPr>
              <w:spacing w:before="100" w:beforeAutospacing="1" w:after="100" w:afterAutospacing="1"/>
              <w:contextualSpacing/>
              <w:jc w:val="right"/>
            </w:pPr>
            <w:r>
              <w:t>Kč 280,-</w:t>
            </w:r>
          </w:p>
        </w:tc>
      </w:tr>
      <w:tr w:rsidR="005E5E0F" w14:paraId="7050DB93" w14:textId="77777777" w:rsidTr="00A674A3">
        <w:trPr>
          <w:jc w:val="center"/>
        </w:trPr>
        <w:tc>
          <w:tcPr>
            <w:tcW w:w="3116" w:type="pct"/>
          </w:tcPr>
          <w:p w14:paraId="3C5F854A" w14:textId="69048345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Kulový kohout výp.</w:t>
            </w:r>
          </w:p>
        </w:tc>
        <w:tc>
          <w:tcPr>
            <w:tcW w:w="739" w:type="pct"/>
          </w:tcPr>
          <w:p w14:paraId="37893882" w14:textId="7A0BDA34" w:rsidR="005E5E0F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  <w:r>
              <w:t>2</w:t>
            </w:r>
          </w:p>
        </w:tc>
        <w:tc>
          <w:tcPr>
            <w:tcW w:w="1145" w:type="pct"/>
          </w:tcPr>
          <w:p w14:paraId="264997CA" w14:textId="4DEB5C95" w:rsidR="005E5E0F" w:rsidRPr="00612248" w:rsidRDefault="005E5E0F" w:rsidP="00A674A3">
            <w:pPr>
              <w:spacing w:before="100" w:beforeAutospacing="1" w:after="100" w:afterAutospacing="1"/>
              <w:contextualSpacing/>
              <w:jc w:val="right"/>
            </w:pPr>
            <w:r>
              <w:t>Kč 190,-</w:t>
            </w:r>
          </w:p>
        </w:tc>
      </w:tr>
      <w:tr w:rsidR="005E5E0F" w14:paraId="2B7D943D" w14:textId="77777777" w:rsidTr="00A674A3">
        <w:trPr>
          <w:jc w:val="center"/>
        </w:trPr>
        <w:tc>
          <w:tcPr>
            <w:tcW w:w="3116" w:type="pct"/>
          </w:tcPr>
          <w:p w14:paraId="5BAF57E4" w14:textId="33BEE352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Montáž</w:t>
            </w:r>
          </w:p>
        </w:tc>
        <w:tc>
          <w:tcPr>
            <w:tcW w:w="739" w:type="pct"/>
          </w:tcPr>
          <w:p w14:paraId="70CBBE89" w14:textId="77777777" w:rsidR="005E5E0F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</w:p>
        </w:tc>
        <w:tc>
          <w:tcPr>
            <w:tcW w:w="1145" w:type="pct"/>
          </w:tcPr>
          <w:p w14:paraId="53597F83" w14:textId="49259135" w:rsidR="005E5E0F" w:rsidRPr="00612248" w:rsidRDefault="005E5E0F" w:rsidP="00A674A3">
            <w:pPr>
              <w:spacing w:before="100" w:beforeAutospacing="1" w:after="100" w:afterAutospacing="1"/>
              <w:contextualSpacing/>
              <w:jc w:val="right"/>
            </w:pPr>
            <w:r>
              <w:t>Kč 900,-</w:t>
            </w:r>
          </w:p>
        </w:tc>
      </w:tr>
      <w:tr w:rsidR="005E5E0F" w14:paraId="0E5BB795" w14:textId="77777777" w:rsidTr="00A674A3">
        <w:trPr>
          <w:jc w:val="center"/>
        </w:trPr>
        <w:tc>
          <w:tcPr>
            <w:tcW w:w="3116" w:type="pct"/>
          </w:tcPr>
          <w:p w14:paraId="2EBC2713" w14:textId="69194D5C" w:rsidR="005E5E0F" w:rsidRPr="006D2E27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</w:pPr>
            <w:r>
              <w:t>Odvzdušňování</w:t>
            </w:r>
          </w:p>
        </w:tc>
        <w:tc>
          <w:tcPr>
            <w:tcW w:w="739" w:type="pct"/>
          </w:tcPr>
          <w:p w14:paraId="0333CE4F" w14:textId="26FD37B8" w:rsidR="005E5E0F" w:rsidRPr="00612248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</w:p>
        </w:tc>
        <w:tc>
          <w:tcPr>
            <w:tcW w:w="1145" w:type="pct"/>
          </w:tcPr>
          <w:p w14:paraId="757E6E55" w14:textId="4553140B" w:rsidR="005E5E0F" w:rsidRPr="00612248" w:rsidRDefault="005E5E0F" w:rsidP="00A674A3">
            <w:pPr>
              <w:spacing w:before="100" w:beforeAutospacing="1" w:after="100" w:afterAutospacing="1"/>
              <w:contextualSpacing/>
              <w:jc w:val="right"/>
            </w:pPr>
            <w:r>
              <w:t>Kč 1 000,-</w:t>
            </w:r>
          </w:p>
        </w:tc>
      </w:tr>
      <w:tr w:rsidR="005E5E0F" w14:paraId="25959E3C" w14:textId="77777777" w:rsidTr="00A674A3">
        <w:trPr>
          <w:jc w:val="center"/>
        </w:trPr>
        <w:tc>
          <w:tcPr>
            <w:tcW w:w="3116" w:type="pct"/>
            <w:shd w:val="clear" w:color="auto" w:fill="D9D9D9" w:themeFill="background1" w:themeFillShade="D9"/>
          </w:tcPr>
          <w:p w14:paraId="6F9E8D8B" w14:textId="77777777" w:rsidR="005E5E0F" w:rsidRDefault="005E5E0F" w:rsidP="00A674A3">
            <w:pPr>
              <w:spacing w:before="100" w:beforeAutospacing="1" w:after="100" w:afterAutospacing="1"/>
              <w:ind w:right="464"/>
              <w:contextualSpacing/>
              <w:jc w:val="both"/>
              <w:rPr>
                <w:b/>
              </w:rPr>
            </w:pPr>
            <w:r>
              <w:rPr>
                <w:b/>
              </w:rPr>
              <w:t>Celkem bez DPH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30A8F31A" w14:textId="77777777" w:rsidR="005E5E0F" w:rsidRPr="00612248" w:rsidRDefault="005E5E0F" w:rsidP="00A674A3">
            <w:pPr>
              <w:spacing w:before="100" w:beforeAutospacing="1" w:after="100" w:afterAutospacing="1"/>
              <w:ind w:right="29"/>
              <w:contextualSpacing/>
              <w:jc w:val="center"/>
            </w:pPr>
          </w:p>
        </w:tc>
        <w:tc>
          <w:tcPr>
            <w:tcW w:w="1145" w:type="pct"/>
            <w:shd w:val="clear" w:color="auto" w:fill="D9D9D9" w:themeFill="background1" w:themeFillShade="D9"/>
          </w:tcPr>
          <w:p w14:paraId="5C82EB9C" w14:textId="4450316A" w:rsidR="005E5E0F" w:rsidRPr="005E5E0F" w:rsidRDefault="005E5E0F" w:rsidP="00A674A3">
            <w:pPr>
              <w:spacing w:before="100" w:beforeAutospacing="1" w:after="100" w:afterAutospacing="1"/>
              <w:contextualSpacing/>
              <w:jc w:val="right"/>
              <w:rPr>
                <w:b/>
              </w:rPr>
            </w:pPr>
            <w:r w:rsidRPr="005E5E0F">
              <w:rPr>
                <w:b/>
              </w:rPr>
              <w:t>Kč 2.670,-</w:t>
            </w:r>
          </w:p>
        </w:tc>
      </w:tr>
    </w:tbl>
    <w:p w14:paraId="73AA7A26" w14:textId="41FC5111" w:rsidR="00900BF9" w:rsidRPr="004B236E" w:rsidRDefault="005E5E0F" w:rsidP="00A674A3">
      <w:pPr>
        <w:spacing w:before="100" w:beforeAutospacing="1" w:after="100" w:afterAutospacing="1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Cena díla</w:t>
      </w:r>
    </w:p>
    <w:p w14:paraId="73E0271F" w14:textId="77777777" w:rsidR="00E56EB5" w:rsidRDefault="00E56EB5" w:rsidP="00A674A3">
      <w:pPr>
        <w:spacing w:before="100" w:beforeAutospacing="1" w:after="100" w:afterAutospacing="1"/>
        <w:contextualSpacing/>
        <w:jc w:val="both"/>
      </w:pPr>
      <w:r>
        <w:t>Cena méněprací činí:</w:t>
      </w:r>
    </w:p>
    <w:p w14:paraId="5A6AB0DF" w14:textId="72D7BFE8" w:rsidR="00E56EB5" w:rsidRDefault="00E56EB5" w:rsidP="00A674A3">
      <w:pPr>
        <w:spacing w:before="100" w:beforeAutospacing="1" w:after="100" w:afterAutospacing="1"/>
        <w:ind w:firstLine="708"/>
        <w:contextualSpacing/>
        <w:jc w:val="both"/>
      </w:pPr>
      <w:r>
        <w:t>Cena bez DPH</w:t>
      </w:r>
      <w:r w:rsidR="00A674A3">
        <w:tab/>
      </w:r>
      <w:r w:rsidR="00A674A3">
        <w:tab/>
        <w:t>Kč 4.285,00</w:t>
      </w:r>
    </w:p>
    <w:p w14:paraId="3B38FE4D" w14:textId="426E3753" w:rsidR="00E56EB5" w:rsidRDefault="00E56EB5" w:rsidP="00A674A3">
      <w:pPr>
        <w:spacing w:before="100" w:beforeAutospacing="1" w:after="100" w:afterAutospacing="1"/>
        <w:ind w:firstLine="708"/>
        <w:contextualSpacing/>
        <w:jc w:val="both"/>
      </w:pPr>
      <w:r>
        <w:t>DPH 21%</w:t>
      </w:r>
      <w:r w:rsidR="00A674A3">
        <w:tab/>
      </w:r>
      <w:r w:rsidR="00A674A3">
        <w:tab/>
        <w:t>Kč    899,85</w:t>
      </w:r>
    </w:p>
    <w:p w14:paraId="27559E5B" w14:textId="756F24ED" w:rsidR="00E56EB5" w:rsidRDefault="00E56EB5" w:rsidP="00A674A3">
      <w:pPr>
        <w:spacing w:before="100" w:beforeAutospacing="1" w:after="100" w:afterAutospacing="1"/>
        <w:ind w:firstLine="708"/>
        <w:contextualSpacing/>
        <w:jc w:val="both"/>
      </w:pPr>
      <w:r>
        <w:t>Cena s</w:t>
      </w:r>
      <w:r w:rsidR="00A674A3">
        <w:t> </w:t>
      </w:r>
      <w:r>
        <w:t>DPH</w:t>
      </w:r>
      <w:r w:rsidR="00A674A3">
        <w:tab/>
      </w:r>
      <w:r w:rsidR="00A674A3">
        <w:tab/>
        <w:t>Kč 5.184,85</w:t>
      </w:r>
    </w:p>
    <w:p w14:paraId="6391717E" w14:textId="77777777" w:rsidR="00A674A3" w:rsidRDefault="00A674A3" w:rsidP="00A674A3">
      <w:pPr>
        <w:spacing w:before="100" w:beforeAutospacing="1" w:after="100" w:afterAutospacing="1"/>
        <w:contextualSpacing/>
        <w:jc w:val="both"/>
      </w:pPr>
    </w:p>
    <w:p w14:paraId="4CA7D5EE" w14:textId="6305ECE0" w:rsidR="00E56EB5" w:rsidRDefault="00E56EB5" w:rsidP="00A674A3">
      <w:pPr>
        <w:spacing w:before="100" w:beforeAutospacing="1" w:after="100" w:afterAutospacing="1"/>
        <w:contextualSpacing/>
        <w:jc w:val="both"/>
      </w:pPr>
      <w:r>
        <w:t>Cena víceprací činí:</w:t>
      </w:r>
    </w:p>
    <w:p w14:paraId="5DC6F470" w14:textId="2BC0ECD4" w:rsidR="00E56EB5" w:rsidRDefault="00E56EB5" w:rsidP="00A674A3">
      <w:pPr>
        <w:spacing w:before="100" w:beforeAutospacing="1" w:after="100" w:afterAutospacing="1"/>
        <w:ind w:firstLine="708"/>
        <w:contextualSpacing/>
        <w:jc w:val="both"/>
      </w:pPr>
      <w:r>
        <w:t>Cena bez DPH</w:t>
      </w:r>
      <w:r w:rsidR="00A674A3">
        <w:tab/>
      </w:r>
      <w:r w:rsidR="00A674A3">
        <w:tab/>
        <w:t>Kč 2.670,00</w:t>
      </w:r>
    </w:p>
    <w:p w14:paraId="349C4986" w14:textId="1A3B74DE" w:rsidR="00E56EB5" w:rsidRDefault="00E56EB5" w:rsidP="00A674A3">
      <w:pPr>
        <w:spacing w:before="100" w:beforeAutospacing="1" w:after="100" w:afterAutospacing="1"/>
        <w:ind w:firstLine="708"/>
        <w:contextualSpacing/>
        <w:jc w:val="both"/>
      </w:pPr>
      <w:r>
        <w:t>DPH 21%</w:t>
      </w:r>
      <w:r w:rsidR="00A674A3">
        <w:tab/>
      </w:r>
      <w:r w:rsidR="00A674A3">
        <w:tab/>
        <w:t>Kč    560,70</w:t>
      </w:r>
      <w:r w:rsidR="00A674A3">
        <w:tab/>
      </w:r>
    </w:p>
    <w:p w14:paraId="6ABD758A" w14:textId="27787BCF" w:rsidR="00E56EB5" w:rsidRDefault="00E56EB5" w:rsidP="00A674A3">
      <w:pPr>
        <w:spacing w:before="100" w:beforeAutospacing="1" w:after="100" w:afterAutospacing="1"/>
        <w:ind w:firstLine="708"/>
        <w:contextualSpacing/>
        <w:jc w:val="both"/>
      </w:pPr>
      <w:r>
        <w:t>Cena s</w:t>
      </w:r>
      <w:r w:rsidR="00A674A3">
        <w:t> </w:t>
      </w:r>
      <w:r>
        <w:t>DPH</w:t>
      </w:r>
      <w:r w:rsidR="00A674A3">
        <w:tab/>
      </w:r>
      <w:r w:rsidR="00A674A3">
        <w:tab/>
        <w:t>Kč 3.230,70</w:t>
      </w:r>
    </w:p>
    <w:p w14:paraId="25DCECE3" w14:textId="77777777" w:rsidR="00A674A3" w:rsidRDefault="00A674A3" w:rsidP="00A674A3">
      <w:pPr>
        <w:spacing w:before="100" w:beforeAutospacing="1" w:after="100" w:afterAutospacing="1"/>
        <w:ind w:firstLine="708"/>
        <w:contextualSpacing/>
        <w:jc w:val="both"/>
      </w:pPr>
    </w:p>
    <w:p w14:paraId="01532380" w14:textId="451D0696" w:rsidR="00E56EB5" w:rsidRDefault="00E56EB5" w:rsidP="00A674A3">
      <w:pPr>
        <w:spacing w:before="100" w:beforeAutospacing="1" w:after="100" w:afterAutospacing="1"/>
        <w:contextualSpacing/>
        <w:jc w:val="both"/>
      </w:pPr>
      <w:r>
        <w:t>Cena díla celkem činí (cena celkem uvedená v čl. III., odst. 1. smlouvy – méněpráce + vícepráce):</w:t>
      </w:r>
    </w:p>
    <w:p w14:paraId="6D859C58" w14:textId="14D3F140" w:rsidR="00E56EB5" w:rsidRPr="002B690E" w:rsidRDefault="00E56EB5" w:rsidP="00A674A3">
      <w:pPr>
        <w:spacing w:before="100" w:beforeAutospacing="1" w:after="100" w:afterAutospacing="1"/>
        <w:ind w:firstLine="708"/>
        <w:contextualSpacing/>
        <w:jc w:val="both"/>
        <w:rPr>
          <w:b/>
        </w:rPr>
      </w:pPr>
      <w:r w:rsidRPr="002B690E">
        <w:rPr>
          <w:b/>
        </w:rPr>
        <w:t>Cena bez DPH</w:t>
      </w:r>
      <w:r w:rsidR="00A674A3" w:rsidRPr="002B690E">
        <w:rPr>
          <w:b/>
        </w:rPr>
        <w:tab/>
      </w:r>
      <w:r w:rsidR="00A674A3" w:rsidRPr="002B690E">
        <w:rPr>
          <w:b/>
        </w:rPr>
        <w:tab/>
        <w:t xml:space="preserve">Kč 59.789,00 </w:t>
      </w:r>
      <w:r w:rsidR="002B690E" w:rsidRPr="002B690E">
        <w:rPr>
          <w:b/>
        </w:rPr>
        <w:t xml:space="preserve">(61.404,00 </w:t>
      </w:r>
      <w:r w:rsidR="00A674A3" w:rsidRPr="002B690E">
        <w:rPr>
          <w:b/>
        </w:rPr>
        <w:t>– 4.285,00 + 2.670,00</w:t>
      </w:r>
      <w:r w:rsidR="002B690E" w:rsidRPr="002B690E">
        <w:rPr>
          <w:b/>
        </w:rPr>
        <w:t>)</w:t>
      </w:r>
    </w:p>
    <w:p w14:paraId="39CBDAAD" w14:textId="523FFE24" w:rsidR="00E56EB5" w:rsidRPr="002B690E" w:rsidRDefault="00E56EB5" w:rsidP="00A674A3">
      <w:pPr>
        <w:spacing w:before="100" w:beforeAutospacing="1" w:after="100" w:afterAutospacing="1"/>
        <w:ind w:firstLine="708"/>
        <w:contextualSpacing/>
        <w:jc w:val="both"/>
        <w:rPr>
          <w:b/>
        </w:rPr>
      </w:pPr>
      <w:r w:rsidRPr="002B690E">
        <w:rPr>
          <w:b/>
        </w:rPr>
        <w:t>DPH 21%</w:t>
      </w:r>
      <w:r w:rsidR="002B690E" w:rsidRPr="002B690E">
        <w:rPr>
          <w:b/>
        </w:rPr>
        <w:tab/>
      </w:r>
      <w:r w:rsidR="002B690E" w:rsidRPr="002B690E">
        <w:rPr>
          <w:b/>
        </w:rPr>
        <w:tab/>
        <w:t>Kč 12.555,69</w:t>
      </w:r>
    </w:p>
    <w:p w14:paraId="5C90E3DB" w14:textId="62FF7A3D" w:rsidR="00E56EB5" w:rsidRPr="002B690E" w:rsidRDefault="00E56EB5" w:rsidP="00A674A3">
      <w:pPr>
        <w:spacing w:before="100" w:beforeAutospacing="1" w:after="100" w:afterAutospacing="1"/>
        <w:ind w:firstLine="708"/>
        <w:contextualSpacing/>
        <w:jc w:val="both"/>
        <w:rPr>
          <w:b/>
        </w:rPr>
      </w:pPr>
      <w:r w:rsidRPr="002B690E">
        <w:rPr>
          <w:b/>
        </w:rPr>
        <w:t>Cena s</w:t>
      </w:r>
      <w:r w:rsidR="002B690E" w:rsidRPr="002B690E">
        <w:rPr>
          <w:b/>
        </w:rPr>
        <w:t> </w:t>
      </w:r>
      <w:r w:rsidRPr="002B690E">
        <w:rPr>
          <w:b/>
        </w:rPr>
        <w:t>DPH</w:t>
      </w:r>
      <w:r w:rsidR="002B690E" w:rsidRPr="002B690E">
        <w:rPr>
          <w:b/>
        </w:rPr>
        <w:tab/>
      </w:r>
      <w:r w:rsidR="002B690E" w:rsidRPr="002B690E">
        <w:rPr>
          <w:b/>
        </w:rPr>
        <w:tab/>
        <w:t>Kč 72.344,69</w:t>
      </w:r>
    </w:p>
    <w:p w14:paraId="0C954C76" w14:textId="77777777" w:rsidR="00A674A3" w:rsidRDefault="00A674A3" w:rsidP="00A674A3">
      <w:pPr>
        <w:spacing w:before="100" w:beforeAutospacing="1" w:after="100" w:afterAutospacing="1"/>
        <w:ind w:firstLine="708"/>
        <w:contextualSpacing/>
        <w:jc w:val="both"/>
      </w:pPr>
    </w:p>
    <w:p w14:paraId="14A771AA" w14:textId="4ADE2010" w:rsidR="00A674A3" w:rsidRPr="00A674A3" w:rsidRDefault="00A674A3" w:rsidP="00A674A3">
      <w:pPr>
        <w:spacing w:before="100" w:beforeAutospacing="1" w:after="100" w:afterAutospacing="1"/>
        <w:ind w:firstLine="708"/>
        <w:contextualSpacing/>
        <w:jc w:val="center"/>
        <w:rPr>
          <w:b/>
          <w:sz w:val="32"/>
          <w:szCs w:val="32"/>
          <w:u w:val="single"/>
        </w:rPr>
      </w:pPr>
      <w:r w:rsidRPr="00A674A3">
        <w:rPr>
          <w:b/>
          <w:sz w:val="32"/>
          <w:szCs w:val="32"/>
          <w:u w:val="single"/>
        </w:rPr>
        <w:t>Závěrečná ustanovení</w:t>
      </w:r>
    </w:p>
    <w:p w14:paraId="4680E280" w14:textId="1CDE11C5" w:rsidR="00A674A3" w:rsidRDefault="00A674A3" w:rsidP="00A674A3">
      <w:pPr>
        <w:spacing w:before="100" w:beforeAutospacing="1" w:after="100" w:afterAutospacing="1"/>
        <w:ind w:firstLine="708"/>
        <w:contextualSpacing/>
        <w:jc w:val="both"/>
      </w:pPr>
      <w:r>
        <w:t>V ostatním se předmět dodatku řídí podmínkami uvedenými ve smlouvě.</w:t>
      </w:r>
    </w:p>
    <w:p w14:paraId="692A752C" w14:textId="40815923" w:rsidR="00A674A3" w:rsidRDefault="00A674A3" w:rsidP="00A674A3">
      <w:pPr>
        <w:spacing w:before="100" w:beforeAutospacing="1" w:after="100" w:afterAutospacing="1"/>
        <w:ind w:firstLine="708"/>
        <w:contextualSpacing/>
        <w:jc w:val="both"/>
      </w:pPr>
      <w:r>
        <w:t>Tento dodatek je vyhotoven ve dvou vyhotoveních, z nichž každá smluvní strana obdrží po jednom vyhotovení.</w:t>
      </w:r>
    </w:p>
    <w:p w14:paraId="021DCF56" w14:textId="77777777" w:rsidR="00E56EB5" w:rsidRDefault="00E56EB5" w:rsidP="00A674A3">
      <w:pPr>
        <w:spacing w:before="100" w:beforeAutospacing="1" w:after="100" w:afterAutospacing="1"/>
        <w:contextualSpacing/>
        <w:jc w:val="both"/>
      </w:pPr>
    </w:p>
    <w:p w14:paraId="7E015983" w14:textId="77777777" w:rsidR="002B690E" w:rsidRDefault="002B690E" w:rsidP="00A674A3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</w:pPr>
    </w:p>
    <w:p w14:paraId="424E18DD" w14:textId="360A95B3" w:rsidR="00406CF0" w:rsidRPr="004B236E" w:rsidRDefault="00B35155" w:rsidP="00A674A3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</w:pPr>
      <w:r w:rsidRPr="004B236E">
        <w:t>V Ostravě</w:t>
      </w:r>
      <w:r w:rsidR="00406CF0" w:rsidRPr="004B236E">
        <w:t xml:space="preserve">, dne </w:t>
      </w:r>
      <w:r w:rsidR="007D3717">
        <w:t>7.9.2016</w:t>
      </w:r>
      <w:bookmarkStart w:id="0" w:name="_GoBack"/>
      <w:bookmarkEnd w:id="0"/>
    </w:p>
    <w:p w14:paraId="491CB658" w14:textId="77777777" w:rsidR="00406CF0" w:rsidRPr="004B236E" w:rsidRDefault="00406CF0" w:rsidP="00A674A3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</w:pPr>
    </w:p>
    <w:p w14:paraId="6D8C228F" w14:textId="77777777" w:rsidR="00406CF0" w:rsidRPr="004B236E" w:rsidRDefault="0035314C" w:rsidP="00A674A3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</w:pPr>
      <w:r w:rsidRPr="004B236E">
        <w:t>Objednatel:</w:t>
      </w:r>
      <w:r w:rsidRPr="004B236E">
        <w:tab/>
      </w:r>
      <w:r w:rsidRPr="004B236E">
        <w:tab/>
      </w:r>
      <w:r w:rsidRPr="004B236E">
        <w:tab/>
      </w:r>
      <w:r w:rsidRPr="004B236E">
        <w:tab/>
      </w:r>
      <w:r w:rsidRPr="004B236E">
        <w:tab/>
      </w:r>
      <w:r w:rsidRPr="004B236E">
        <w:tab/>
      </w:r>
      <w:r w:rsidRPr="004B236E">
        <w:tab/>
        <w:t>Zhotovitel:</w:t>
      </w:r>
    </w:p>
    <w:p w14:paraId="3416CAED" w14:textId="77777777" w:rsidR="00406CF0" w:rsidRDefault="00406CF0" w:rsidP="00A674A3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</w:pPr>
    </w:p>
    <w:p w14:paraId="6973AD0D" w14:textId="77777777" w:rsidR="00F12925" w:rsidRDefault="00F12925" w:rsidP="00A674A3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</w:pPr>
    </w:p>
    <w:p w14:paraId="15C2CC74" w14:textId="77777777" w:rsidR="00F12925" w:rsidRPr="004B236E" w:rsidRDefault="00F12925" w:rsidP="00A674A3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</w:pPr>
    </w:p>
    <w:p w14:paraId="6A941CFA" w14:textId="77777777" w:rsidR="000F6E62" w:rsidRPr="00287752" w:rsidRDefault="000F6E62" w:rsidP="00A674A3">
      <w:pPr>
        <w:spacing w:before="100" w:beforeAutospacing="1" w:after="100" w:afterAutospacing="1"/>
        <w:contextualSpacing/>
        <w:jc w:val="both"/>
      </w:pPr>
    </w:p>
    <w:p w14:paraId="4F289F6D" w14:textId="22FC2A01" w:rsidR="000F6E62" w:rsidRPr="00287752" w:rsidRDefault="000F6E62" w:rsidP="00A674A3">
      <w:pPr>
        <w:spacing w:before="100" w:beforeAutospacing="1" w:after="100" w:afterAutospacing="1" w:line="240" w:lineRule="auto"/>
        <w:contextualSpacing/>
        <w:jc w:val="both"/>
      </w:pPr>
      <w:r w:rsidRPr="00287752">
        <w:t xml:space="preserve">   ______________________________</w:t>
      </w:r>
      <w:r w:rsidRPr="00287752">
        <w:tab/>
      </w:r>
      <w:r w:rsidRPr="00287752">
        <w:tab/>
        <w:t xml:space="preserve">  </w:t>
      </w:r>
      <w:r>
        <w:tab/>
      </w:r>
      <w:r w:rsidRPr="00287752">
        <w:t xml:space="preserve"> _______________________________</w:t>
      </w:r>
    </w:p>
    <w:p w14:paraId="6478F50F" w14:textId="1A7C329F" w:rsidR="000F6E62" w:rsidRDefault="000F6E62" w:rsidP="00A674A3">
      <w:pPr>
        <w:spacing w:before="100" w:beforeAutospacing="1" w:after="100" w:afterAutospacing="1" w:line="240" w:lineRule="auto"/>
        <w:contextualSpacing/>
        <w:rPr>
          <w:color w:val="000000"/>
        </w:rPr>
      </w:pPr>
      <w:r>
        <w:t xml:space="preserve">             </w:t>
      </w:r>
      <w:r w:rsidRPr="008F240C">
        <w:rPr>
          <w:color w:val="000000"/>
        </w:rPr>
        <w:t>JUDr. Petr Vaněk, Ph.D.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10618">
        <w:rPr>
          <w:color w:val="000000"/>
        </w:rPr>
        <w:t xml:space="preserve"> </w:t>
      </w:r>
      <w:r>
        <w:rPr>
          <w:color w:val="000000"/>
        </w:rPr>
        <w:tab/>
      </w:r>
      <w:r w:rsidR="00010618">
        <w:rPr>
          <w:b/>
          <w:color w:val="000000"/>
        </w:rPr>
        <w:t>THERMES spol.</w:t>
      </w:r>
      <w:r w:rsidRPr="005A6A54">
        <w:rPr>
          <w:b/>
          <w:color w:val="000000"/>
        </w:rPr>
        <w:t xml:space="preserve"> s</w:t>
      </w:r>
      <w:r w:rsidR="00010618">
        <w:rPr>
          <w:b/>
          <w:color w:val="000000"/>
        </w:rPr>
        <w:t xml:space="preserve"> </w:t>
      </w:r>
      <w:r w:rsidRPr="005A6A54">
        <w:rPr>
          <w:b/>
          <w:color w:val="000000"/>
        </w:rPr>
        <w:t>r.o.</w:t>
      </w:r>
    </w:p>
    <w:p w14:paraId="0F5E1FD6" w14:textId="1F658B04" w:rsidR="000F6E62" w:rsidRDefault="000F6E62" w:rsidP="00A674A3">
      <w:pPr>
        <w:spacing w:before="100" w:beforeAutospacing="1" w:after="100" w:afterAutospacing="1" w:line="240" w:lineRule="auto"/>
        <w:contextualSpacing/>
        <w:jc w:val="both"/>
      </w:pPr>
      <w:r>
        <w:t xml:space="preserve">                   </w:t>
      </w:r>
      <w:r w:rsidRPr="008F240C">
        <w:rPr>
          <w:color w:val="000000"/>
        </w:rPr>
        <w:t xml:space="preserve">generální </w:t>
      </w:r>
      <w:r>
        <w:rPr>
          <w:color w:val="000000"/>
        </w:rPr>
        <w:t>ř</w:t>
      </w:r>
      <w:r w:rsidRPr="008F240C">
        <w:rPr>
          <w:color w:val="000000"/>
        </w:rPr>
        <w:t>editel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10618">
        <w:rPr>
          <w:color w:val="000000"/>
        </w:rPr>
        <w:t xml:space="preserve">  Ing. Martin Poloch</w:t>
      </w:r>
    </w:p>
    <w:p w14:paraId="28F810FC" w14:textId="7C5C7DBD" w:rsidR="000F6E62" w:rsidRDefault="000F6E62" w:rsidP="00A674A3">
      <w:pPr>
        <w:spacing w:before="100" w:beforeAutospacing="1" w:after="100" w:afterAutospacing="1" w:line="240" w:lineRule="auto"/>
        <w:contextualSpacing/>
        <w:jc w:val="both"/>
      </w:pPr>
      <w:r w:rsidRPr="005A6A54">
        <w:rPr>
          <w:b/>
        </w:rPr>
        <w:t xml:space="preserve"> České průmyslové zdravotní pojišťovny</w:t>
      </w:r>
      <w:r w:rsidR="00010618">
        <w:tab/>
      </w:r>
      <w:r w:rsidR="00010618">
        <w:tab/>
      </w:r>
      <w:r w:rsidR="00010618">
        <w:tab/>
        <w:t xml:space="preserve">         </w:t>
      </w:r>
      <w:r>
        <w:t xml:space="preserve"> jednatel</w:t>
      </w:r>
    </w:p>
    <w:p w14:paraId="4FB06EE2" w14:textId="77777777" w:rsidR="000F6E62" w:rsidRDefault="000F6E62" w:rsidP="00A674A3">
      <w:pPr>
        <w:spacing w:before="100" w:beforeAutospacing="1" w:after="100" w:afterAutospacing="1"/>
        <w:contextualSpacing/>
        <w:jc w:val="both"/>
      </w:pPr>
    </w:p>
    <w:p w14:paraId="3E9ABE0D" w14:textId="77777777" w:rsidR="000F6E62" w:rsidRDefault="000F6E62" w:rsidP="00A674A3">
      <w:pPr>
        <w:spacing w:before="100" w:beforeAutospacing="1" w:after="100" w:afterAutospacing="1"/>
        <w:contextualSpacing/>
        <w:jc w:val="both"/>
      </w:pPr>
    </w:p>
    <w:p w14:paraId="09B2BA5F" w14:textId="77777777" w:rsidR="002740CB" w:rsidRDefault="002740CB" w:rsidP="00A674A3">
      <w:pPr>
        <w:spacing w:before="100" w:beforeAutospacing="1" w:after="100" w:afterAutospacing="1"/>
        <w:contextualSpacing/>
        <w:jc w:val="both"/>
      </w:pPr>
    </w:p>
    <w:sectPr w:rsidR="002740CB" w:rsidSect="00A674A3">
      <w:pgSz w:w="11906" w:h="16838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B8746" w14:textId="77777777" w:rsidR="00C420A2" w:rsidRDefault="00C420A2" w:rsidP="00F65311">
      <w:pPr>
        <w:spacing w:after="0" w:line="240" w:lineRule="auto"/>
      </w:pPr>
      <w:r>
        <w:separator/>
      </w:r>
    </w:p>
  </w:endnote>
  <w:endnote w:type="continuationSeparator" w:id="0">
    <w:p w14:paraId="01A77603" w14:textId="77777777" w:rsidR="00C420A2" w:rsidRDefault="00C420A2" w:rsidP="00F6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EB89" w14:textId="77777777" w:rsidR="00C420A2" w:rsidRDefault="00C420A2" w:rsidP="00F65311">
      <w:pPr>
        <w:spacing w:after="0" w:line="240" w:lineRule="auto"/>
      </w:pPr>
      <w:r>
        <w:separator/>
      </w:r>
    </w:p>
  </w:footnote>
  <w:footnote w:type="continuationSeparator" w:id="0">
    <w:p w14:paraId="5492B427" w14:textId="77777777" w:rsidR="00C420A2" w:rsidRDefault="00C420A2" w:rsidP="00F6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 w15:restartNumberingAfterBreak="0">
    <w:nsid w:val="04C05B0C"/>
    <w:multiLevelType w:val="hybridMultilevel"/>
    <w:tmpl w:val="80560310"/>
    <w:lvl w:ilvl="0" w:tplc="FDBA55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7592"/>
    <w:multiLevelType w:val="hybridMultilevel"/>
    <w:tmpl w:val="9FF4F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7ED3"/>
    <w:multiLevelType w:val="hybridMultilevel"/>
    <w:tmpl w:val="278EB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313"/>
    <w:multiLevelType w:val="hybridMultilevel"/>
    <w:tmpl w:val="C49E6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0839"/>
    <w:multiLevelType w:val="hybridMultilevel"/>
    <w:tmpl w:val="4A4A8A88"/>
    <w:lvl w:ilvl="0" w:tplc="A878A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A2688"/>
    <w:multiLevelType w:val="hybridMultilevel"/>
    <w:tmpl w:val="3D50B9D8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20F487A"/>
    <w:multiLevelType w:val="hybridMultilevel"/>
    <w:tmpl w:val="77DE1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22C5"/>
    <w:multiLevelType w:val="hybridMultilevel"/>
    <w:tmpl w:val="1A241F40"/>
    <w:lvl w:ilvl="0" w:tplc="CBDEB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1C570C"/>
    <w:multiLevelType w:val="hybridMultilevel"/>
    <w:tmpl w:val="37F64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F7163"/>
    <w:multiLevelType w:val="hybridMultilevel"/>
    <w:tmpl w:val="75B06790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2C3B7C4F"/>
    <w:multiLevelType w:val="singleLevel"/>
    <w:tmpl w:val="7E5AB216"/>
    <w:lvl w:ilvl="0">
      <w:start w:val="1"/>
      <w:numFmt w:val="lowerLetter"/>
      <w:lvlText w:val="%1)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8542C26"/>
    <w:multiLevelType w:val="hybridMultilevel"/>
    <w:tmpl w:val="3E603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15C35"/>
    <w:multiLevelType w:val="hybridMultilevel"/>
    <w:tmpl w:val="278EB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B4510"/>
    <w:multiLevelType w:val="hybridMultilevel"/>
    <w:tmpl w:val="A4643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2689B"/>
    <w:multiLevelType w:val="hybridMultilevel"/>
    <w:tmpl w:val="7B667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349A"/>
    <w:multiLevelType w:val="hybridMultilevel"/>
    <w:tmpl w:val="4DD6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C556A"/>
    <w:multiLevelType w:val="hybridMultilevel"/>
    <w:tmpl w:val="0FEE9578"/>
    <w:lvl w:ilvl="0" w:tplc="DB841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64603"/>
    <w:multiLevelType w:val="singleLevel"/>
    <w:tmpl w:val="22A6B43A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20" w15:restartNumberingAfterBreak="0">
    <w:nsid w:val="7E171A3B"/>
    <w:multiLevelType w:val="hybridMultilevel"/>
    <w:tmpl w:val="DF0C9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4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12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E6"/>
    <w:rsid w:val="00000603"/>
    <w:rsid w:val="00004917"/>
    <w:rsid w:val="00010618"/>
    <w:rsid w:val="00031612"/>
    <w:rsid w:val="00031E3D"/>
    <w:rsid w:val="00034581"/>
    <w:rsid w:val="00036367"/>
    <w:rsid w:val="0007277A"/>
    <w:rsid w:val="000A539B"/>
    <w:rsid w:val="000B34A6"/>
    <w:rsid w:val="000B6B3C"/>
    <w:rsid w:val="000C23DC"/>
    <w:rsid w:val="000C2C68"/>
    <w:rsid w:val="000D20B2"/>
    <w:rsid w:val="000E1AAA"/>
    <w:rsid w:val="000E1E36"/>
    <w:rsid w:val="000F014B"/>
    <w:rsid w:val="000F32E3"/>
    <w:rsid w:val="000F5C93"/>
    <w:rsid w:val="000F5F9D"/>
    <w:rsid w:val="000F6E62"/>
    <w:rsid w:val="00134514"/>
    <w:rsid w:val="00142234"/>
    <w:rsid w:val="00175A6C"/>
    <w:rsid w:val="00180836"/>
    <w:rsid w:val="0018491E"/>
    <w:rsid w:val="00187B2D"/>
    <w:rsid w:val="001E69A2"/>
    <w:rsid w:val="001F14D8"/>
    <w:rsid w:val="00220638"/>
    <w:rsid w:val="002407D8"/>
    <w:rsid w:val="00250B77"/>
    <w:rsid w:val="00253675"/>
    <w:rsid w:val="00255DE5"/>
    <w:rsid w:val="002740CB"/>
    <w:rsid w:val="00276931"/>
    <w:rsid w:val="002861A8"/>
    <w:rsid w:val="0028798E"/>
    <w:rsid w:val="002A5973"/>
    <w:rsid w:val="002B069A"/>
    <w:rsid w:val="002B1D40"/>
    <w:rsid w:val="002B690E"/>
    <w:rsid w:val="002C5AEF"/>
    <w:rsid w:val="002C717B"/>
    <w:rsid w:val="002C781F"/>
    <w:rsid w:val="00310D1B"/>
    <w:rsid w:val="00313C47"/>
    <w:rsid w:val="00324C08"/>
    <w:rsid w:val="00337607"/>
    <w:rsid w:val="003409EE"/>
    <w:rsid w:val="003436B7"/>
    <w:rsid w:val="0035314C"/>
    <w:rsid w:val="00354D16"/>
    <w:rsid w:val="003620C1"/>
    <w:rsid w:val="003628FA"/>
    <w:rsid w:val="00370DE2"/>
    <w:rsid w:val="00373C12"/>
    <w:rsid w:val="00373E74"/>
    <w:rsid w:val="00377090"/>
    <w:rsid w:val="003872FA"/>
    <w:rsid w:val="003D4DE7"/>
    <w:rsid w:val="003E3173"/>
    <w:rsid w:val="00406902"/>
    <w:rsid w:val="00406CF0"/>
    <w:rsid w:val="00412640"/>
    <w:rsid w:val="00443BF3"/>
    <w:rsid w:val="00457753"/>
    <w:rsid w:val="00462C38"/>
    <w:rsid w:val="00467DF1"/>
    <w:rsid w:val="0049302D"/>
    <w:rsid w:val="0049797B"/>
    <w:rsid w:val="004A4C4C"/>
    <w:rsid w:val="004B236E"/>
    <w:rsid w:val="004C4331"/>
    <w:rsid w:val="004D4DBB"/>
    <w:rsid w:val="004E7470"/>
    <w:rsid w:val="0050300B"/>
    <w:rsid w:val="005228BA"/>
    <w:rsid w:val="00522AD4"/>
    <w:rsid w:val="005346DB"/>
    <w:rsid w:val="00566256"/>
    <w:rsid w:val="00587FD3"/>
    <w:rsid w:val="005A4FBF"/>
    <w:rsid w:val="005A525D"/>
    <w:rsid w:val="005E2887"/>
    <w:rsid w:val="005E5E0F"/>
    <w:rsid w:val="005F2DE8"/>
    <w:rsid w:val="0060300B"/>
    <w:rsid w:val="00612248"/>
    <w:rsid w:val="00633553"/>
    <w:rsid w:val="006341E5"/>
    <w:rsid w:val="00665B7C"/>
    <w:rsid w:val="00674055"/>
    <w:rsid w:val="0067493F"/>
    <w:rsid w:val="00683A4A"/>
    <w:rsid w:val="006B1CF6"/>
    <w:rsid w:val="006C3461"/>
    <w:rsid w:val="006D2E27"/>
    <w:rsid w:val="006F67FD"/>
    <w:rsid w:val="006F7039"/>
    <w:rsid w:val="00704FCF"/>
    <w:rsid w:val="00735B17"/>
    <w:rsid w:val="0075473C"/>
    <w:rsid w:val="00754B95"/>
    <w:rsid w:val="00756280"/>
    <w:rsid w:val="00757BEA"/>
    <w:rsid w:val="00794490"/>
    <w:rsid w:val="00795F55"/>
    <w:rsid w:val="007C08A5"/>
    <w:rsid w:val="007D3717"/>
    <w:rsid w:val="007E2FAC"/>
    <w:rsid w:val="007E433E"/>
    <w:rsid w:val="007E74AB"/>
    <w:rsid w:val="008328AC"/>
    <w:rsid w:val="008375A2"/>
    <w:rsid w:val="0087204F"/>
    <w:rsid w:val="00894EBB"/>
    <w:rsid w:val="008B6496"/>
    <w:rsid w:val="008C5094"/>
    <w:rsid w:val="008F0BD6"/>
    <w:rsid w:val="008F3019"/>
    <w:rsid w:val="00900BF9"/>
    <w:rsid w:val="00914F12"/>
    <w:rsid w:val="009171B7"/>
    <w:rsid w:val="0091783F"/>
    <w:rsid w:val="009502E7"/>
    <w:rsid w:val="00953320"/>
    <w:rsid w:val="009844FD"/>
    <w:rsid w:val="009A1740"/>
    <w:rsid w:val="009A2D4B"/>
    <w:rsid w:val="009A7535"/>
    <w:rsid w:val="00A060C6"/>
    <w:rsid w:val="00A240D1"/>
    <w:rsid w:val="00A271AF"/>
    <w:rsid w:val="00A3099A"/>
    <w:rsid w:val="00A40FA8"/>
    <w:rsid w:val="00A60383"/>
    <w:rsid w:val="00A646A7"/>
    <w:rsid w:val="00A674A3"/>
    <w:rsid w:val="00A70900"/>
    <w:rsid w:val="00A834D9"/>
    <w:rsid w:val="00AA4245"/>
    <w:rsid w:val="00AB74AF"/>
    <w:rsid w:val="00AC0027"/>
    <w:rsid w:val="00AC0123"/>
    <w:rsid w:val="00B24919"/>
    <w:rsid w:val="00B26C15"/>
    <w:rsid w:val="00B30917"/>
    <w:rsid w:val="00B35155"/>
    <w:rsid w:val="00B37017"/>
    <w:rsid w:val="00B44E51"/>
    <w:rsid w:val="00B45543"/>
    <w:rsid w:val="00B53F30"/>
    <w:rsid w:val="00B64150"/>
    <w:rsid w:val="00B7227E"/>
    <w:rsid w:val="00B80503"/>
    <w:rsid w:val="00B90B82"/>
    <w:rsid w:val="00B97F68"/>
    <w:rsid w:val="00BB53E6"/>
    <w:rsid w:val="00C03A11"/>
    <w:rsid w:val="00C17B0C"/>
    <w:rsid w:val="00C20AE9"/>
    <w:rsid w:val="00C22EDF"/>
    <w:rsid w:val="00C30B7C"/>
    <w:rsid w:val="00C36A39"/>
    <w:rsid w:val="00C420A2"/>
    <w:rsid w:val="00C45F33"/>
    <w:rsid w:val="00C618F3"/>
    <w:rsid w:val="00C74389"/>
    <w:rsid w:val="00C744D9"/>
    <w:rsid w:val="00C7717C"/>
    <w:rsid w:val="00CA0F9F"/>
    <w:rsid w:val="00CA7776"/>
    <w:rsid w:val="00CF20C2"/>
    <w:rsid w:val="00D17AF0"/>
    <w:rsid w:val="00D33DDE"/>
    <w:rsid w:val="00D44F92"/>
    <w:rsid w:val="00D624DA"/>
    <w:rsid w:val="00D77265"/>
    <w:rsid w:val="00D92698"/>
    <w:rsid w:val="00D95322"/>
    <w:rsid w:val="00DA0363"/>
    <w:rsid w:val="00DA7E7F"/>
    <w:rsid w:val="00DB3924"/>
    <w:rsid w:val="00DB5A27"/>
    <w:rsid w:val="00DE4307"/>
    <w:rsid w:val="00DF1CE8"/>
    <w:rsid w:val="00E15393"/>
    <w:rsid w:val="00E44BB3"/>
    <w:rsid w:val="00E453CD"/>
    <w:rsid w:val="00E56EB5"/>
    <w:rsid w:val="00E714AE"/>
    <w:rsid w:val="00E9775D"/>
    <w:rsid w:val="00EB095A"/>
    <w:rsid w:val="00ED0CCE"/>
    <w:rsid w:val="00EE3A13"/>
    <w:rsid w:val="00EE673B"/>
    <w:rsid w:val="00EF09D2"/>
    <w:rsid w:val="00EF7CE6"/>
    <w:rsid w:val="00F044E8"/>
    <w:rsid w:val="00F12925"/>
    <w:rsid w:val="00F249F4"/>
    <w:rsid w:val="00F30795"/>
    <w:rsid w:val="00F34F71"/>
    <w:rsid w:val="00F37BFE"/>
    <w:rsid w:val="00F416F9"/>
    <w:rsid w:val="00F41827"/>
    <w:rsid w:val="00F65311"/>
    <w:rsid w:val="00F939C9"/>
    <w:rsid w:val="00F96173"/>
    <w:rsid w:val="00FB3DA8"/>
    <w:rsid w:val="00FE059F"/>
    <w:rsid w:val="00FF4D1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9E2291"/>
  <w15:docId w15:val="{C40443CC-632B-4F18-9E82-AB3E6B8A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6DB"/>
  </w:style>
  <w:style w:type="paragraph" w:styleId="Nadpis1">
    <w:name w:val="heading 1"/>
    <w:basedOn w:val="Normln"/>
    <w:next w:val="Normln"/>
    <w:link w:val="Nadpis1Char"/>
    <w:qFormat/>
    <w:rsid w:val="00DE43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C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311"/>
  </w:style>
  <w:style w:type="paragraph" w:styleId="Zpat">
    <w:name w:val="footer"/>
    <w:basedOn w:val="Normln"/>
    <w:link w:val="ZpatChar"/>
    <w:uiPriority w:val="99"/>
    <w:unhideWhenUsed/>
    <w:rsid w:val="00F6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311"/>
  </w:style>
  <w:style w:type="paragraph" w:styleId="Textbubliny">
    <w:name w:val="Balloon Text"/>
    <w:basedOn w:val="Normln"/>
    <w:link w:val="TextbublinyChar"/>
    <w:uiPriority w:val="99"/>
    <w:semiHidden/>
    <w:unhideWhenUsed/>
    <w:rsid w:val="005A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F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269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B1D40"/>
  </w:style>
  <w:style w:type="character" w:styleId="Odkaznakoment">
    <w:name w:val="annotation reference"/>
    <w:basedOn w:val="Standardnpsmoodstavce"/>
    <w:uiPriority w:val="99"/>
    <w:semiHidden/>
    <w:unhideWhenUsed/>
    <w:rsid w:val="002C71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1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1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1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17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DE4307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DE4307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43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034581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034581"/>
    <w:rPr>
      <w:b/>
      <w:bCs/>
    </w:rPr>
  </w:style>
  <w:style w:type="character" w:customStyle="1" w:styleId="nowrap">
    <w:name w:val="nowrap"/>
    <w:rsid w:val="00034581"/>
  </w:style>
  <w:style w:type="table" w:styleId="Mkatabulky">
    <w:name w:val="Table Grid"/>
    <w:basedOn w:val="Normlntabulka"/>
    <w:uiPriority w:val="59"/>
    <w:rsid w:val="0001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DF31-C126-4858-A208-470492C3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HAWLIK &amp; sons, s.r.o.</dc:creator>
  <cp:lastModifiedBy>Spáčilová Jitka</cp:lastModifiedBy>
  <cp:revision>6</cp:revision>
  <cp:lastPrinted>2016-09-06T09:32:00Z</cp:lastPrinted>
  <dcterms:created xsi:type="dcterms:W3CDTF">2016-08-15T08:17:00Z</dcterms:created>
  <dcterms:modified xsi:type="dcterms:W3CDTF">2016-09-13T06:40:00Z</dcterms:modified>
</cp:coreProperties>
</file>