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90E" w:rsidRDefault="00F9390E" w:rsidP="00F9390E">
      <w:pPr>
        <w:pStyle w:val="Nadpis3"/>
        <w:ind w:right="1014"/>
      </w:pPr>
      <w:r>
        <w:rPr>
          <w:color w:val="424242"/>
          <w:w w:val="105"/>
        </w:rPr>
        <w:t>SERVISNÍ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MATERIÁLOVÁ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spacing w:val="-2"/>
          <w:w w:val="105"/>
        </w:rPr>
        <w:t>SMLOUVA</w:t>
      </w:r>
    </w:p>
    <w:p w:rsidR="00F9390E" w:rsidRDefault="00F9390E" w:rsidP="00F9390E">
      <w:pPr>
        <w:pStyle w:val="Nadpis5"/>
      </w:pPr>
      <w:r>
        <w:rPr>
          <w:color w:val="545454"/>
          <w:w w:val="105"/>
        </w:rPr>
        <w:t>Číslo</w:t>
      </w:r>
      <w:r>
        <w:rPr>
          <w:color w:val="545454"/>
          <w:spacing w:val="10"/>
          <w:w w:val="105"/>
        </w:rPr>
        <w:t xml:space="preserve"> </w:t>
      </w:r>
      <w:r>
        <w:rPr>
          <w:color w:val="424242"/>
          <w:w w:val="105"/>
        </w:rPr>
        <w:t>smlouvy: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spacing w:val="-5"/>
          <w:w w:val="105"/>
        </w:rPr>
        <w:t>428</w:t>
      </w:r>
    </w:p>
    <w:p w:rsidR="00F9390E" w:rsidRDefault="00F9390E" w:rsidP="00F9390E">
      <w:pPr>
        <w:pStyle w:val="Zkladntext"/>
        <w:spacing w:before="11"/>
        <w:rPr>
          <w:rFonts w:ascii="Times New Roman"/>
          <w:b/>
          <w:sz w:val="8"/>
        </w:rPr>
      </w:pPr>
    </w:p>
    <w:p w:rsidR="00F9390E" w:rsidRDefault="00F9390E" w:rsidP="00F9390E">
      <w:pPr>
        <w:rPr>
          <w:rFonts w:ascii="Times New Roman"/>
          <w:sz w:val="8"/>
        </w:rPr>
        <w:sectPr w:rsidR="00F9390E">
          <w:pgSz w:w="11910" w:h="16840"/>
          <w:pgMar w:top="300" w:right="1160" w:bottom="280" w:left="1200" w:header="708" w:footer="708" w:gutter="0"/>
          <w:cols w:space="708"/>
        </w:sectPr>
      </w:pPr>
    </w:p>
    <w:p w:rsidR="00F9390E" w:rsidRDefault="00F9390E" w:rsidP="00F9390E">
      <w:pPr>
        <w:pStyle w:val="Zkladntext"/>
        <w:tabs>
          <w:tab w:val="left" w:pos="2373"/>
        </w:tabs>
        <w:spacing w:before="99" w:line="513" w:lineRule="auto"/>
        <w:ind w:left="247" w:right="38" w:hanging="3"/>
        <w:rPr>
          <w:rFonts w:ascii="Times New Roman" w:hAnsi="Times New Roman"/>
        </w:rPr>
      </w:pPr>
      <w:r>
        <w:rPr>
          <w:rFonts w:ascii="Times New Roman" w:hAnsi="Times New Roman"/>
          <w:color w:val="424242"/>
          <w:w w:val="105"/>
        </w:rPr>
        <w:lastRenderedPageBreak/>
        <w:t>Zákazník:</w:t>
      </w:r>
      <w:r>
        <w:rPr>
          <w:rFonts w:ascii="Times New Roman" w:hAnsi="Times New Roman"/>
          <w:color w:val="424242"/>
          <w:spacing w:val="23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 xml:space="preserve">Muzeum východních Čech v </w:t>
      </w:r>
      <w:r>
        <w:rPr>
          <w:rFonts w:ascii="Times New Roman" w:hAnsi="Times New Roman"/>
          <w:color w:val="545454"/>
          <w:w w:val="105"/>
        </w:rPr>
        <w:t xml:space="preserve">Hradci </w:t>
      </w:r>
      <w:r>
        <w:rPr>
          <w:rFonts w:ascii="Times New Roman" w:hAnsi="Times New Roman"/>
          <w:color w:val="424242"/>
          <w:w w:val="105"/>
        </w:rPr>
        <w:t>Králové</w:t>
      </w:r>
      <w:r>
        <w:rPr>
          <w:rFonts w:ascii="Times New Roman" w:hAnsi="Times New Roman"/>
          <w:color w:val="424242"/>
          <w:spacing w:val="40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IČO:</w:t>
      </w:r>
      <w:r>
        <w:rPr>
          <w:rFonts w:ascii="Times New Roman" w:hAnsi="Times New Roman"/>
          <w:color w:val="424242"/>
          <w:spacing w:val="-3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00088382</w:t>
      </w:r>
      <w:r>
        <w:rPr>
          <w:rFonts w:ascii="Times New Roman" w:hAnsi="Times New Roman"/>
          <w:color w:val="424242"/>
        </w:rPr>
        <w:tab/>
      </w:r>
      <w:r>
        <w:rPr>
          <w:rFonts w:ascii="Times New Roman" w:hAnsi="Times New Roman"/>
          <w:color w:val="424242"/>
          <w:w w:val="105"/>
        </w:rPr>
        <w:t>DIČ: CZ00088382</w:t>
      </w:r>
    </w:p>
    <w:p w:rsidR="00F9390E" w:rsidRDefault="00F9390E" w:rsidP="00F9390E">
      <w:pPr>
        <w:pStyle w:val="Zkladntext"/>
        <w:spacing w:line="513" w:lineRule="auto"/>
        <w:ind w:left="249" w:right="1554" w:firstLine="1"/>
        <w:rPr>
          <w:rFonts w:ascii="Times New Roman" w:hAnsi="Times New Roman"/>
        </w:rPr>
      </w:pPr>
      <w:r>
        <w:rPr>
          <w:rFonts w:ascii="Times New Roman" w:hAnsi="Times New Roman"/>
          <w:color w:val="545454"/>
          <w:w w:val="105"/>
        </w:rPr>
        <w:t xml:space="preserve">Ulice: </w:t>
      </w:r>
      <w:r>
        <w:rPr>
          <w:rFonts w:ascii="Times New Roman" w:hAnsi="Times New Roman"/>
          <w:color w:val="424242"/>
          <w:w w:val="105"/>
        </w:rPr>
        <w:t>Eliščino nábřeží 465</w:t>
      </w:r>
      <w:r>
        <w:rPr>
          <w:rFonts w:ascii="Times New Roman" w:hAnsi="Times New Roman"/>
          <w:color w:val="424242"/>
          <w:spacing w:val="40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Město: Hradec</w:t>
      </w:r>
      <w:r>
        <w:rPr>
          <w:rFonts w:ascii="Times New Roman" w:hAnsi="Times New Roman"/>
          <w:color w:val="424242"/>
          <w:spacing w:val="-3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Králové,</w:t>
      </w:r>
      <w:r>
        <w:rPr>
          <w:rFonts w:ascii="Times New Roman" w:hAnsi="Times New Roman"/>
          <w:color w:val="424242"/>
          <w:spacing w:val="-7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500</w:t>
      </w:r>
      <w:r>
        <w:rPr>
          <w:rFonts w:ascii="Times New Roman" w:hAnsi="Times New Roman"/>
          <w:color w:val="424242"/>
          <w:spacing w:val="-8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01</w:t>
      </w:r>
    </w:p>
    <w:p w:rsidR="00F9390E" w:rsidRDefault="00F9390E" w:rsidP="00F9390E">
      <w:pPr>
        <w:pStyle w:val="Zkladntext"/>
        <w:ind w:left="249"/>
        <w:rPr>
          <w:rFonts w:ascii="Times New Roman" w:hAnsi="Times New Roman"/>
        </w:rPr>
      </w:pPr>
      <w:r>
        <w:rPr>
          <w:rFonts w:ascii="Times New Roman" w:hAnsi="Times New Roman"/>
          <w:color w:val="424242"/>
          <w:w w:val="105"/>
        </w:rPr>
        <w:t>Místo</w:t>
      </w:r>
      <w:r>
        <w:rPr>
          <w:rFonts w:ascii="Times New Roman" w:hAnsi="Times New Roman"/>
          <w:color w:val="424242"/>
          <w:spacing w:val="3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instalace:</w:t>
      </w:r>
      <w:r>
        <w:rPr>
          <w:rFonts w:ascii="Times New Roman" w:hAnsi="Times New Roman"/>
          <w:color w:val="424242"/>
          <w:spacing w:val="7"/>
          <w:w w:val="105"/>
        </w:rPr>
        <w:t xml:space="preserve"> </w:t>
      </w:r>
      <w:r>
        <w:rPr>
          <w:rFonts w:ascii="Times New Roman" w:hAnsi="Times New Roman"/>
          <w:color w:val="545454"/>
          <w:w w:val="105"/>
        </w:rPr>
        <w:t>Eliščino</w:t>
      </w:r>
      <w:r>
        <w:rPr>
          <w:rFonts w:ascii="Times New Roman" w:hAnsi="Times New Roman"/>
          <w:color w:val="545454"/>
          <w:spacing w:val="4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nábřeží,</w:t>
      </w:r>
      <w:r>
        <w:rPr>
          <w:rFonts w:ascii="Times New Roman" w:hAnsi="Times New Roman"/>
          <w:color w:val="424242"/>
          <w:spacing w:val="1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ekonomické</w:t>
      </w:r>
      <w:r>
        <w:rPr>
          <w:rFonts w:ascii="Times New Roman" w:hAnsi="Times New Roman"/>
          <w:color w:val="424242"/>
          <w:spacing w:val="2"/>
          <w:w w:val="105"/>
        </w:rPr>
        <w:t xml:space="preserve"> </w:t>
      </w:r>
      <w:r>
        <w:rPr>
          <w:rFonts w:ascii="Times New Roman" w:hAnsi="Times New Roman"/>
          <w:color w:val="424242"/>
          <w:spacing w:val="-2"/>
          <w:w w:val="105"/>
        </w:rPr>
        <w:t>oddělení</w:t>
      </w:r>
    </w:p>
    <w:p w:rsidR="00F9390E" w:rsidRDefault="00F9390E" w:rsidP="00F9390E">
      <w:pPr>
        <w:spacing w:before="94"/>
        <w:ind w:left="250"/>
        <w:rPr>
          <w:rFonts w:ascii="Times New Roman" w:hAnsi="Times New Roman"/>
          <w:b/>
          <w:sz w:val="15"/>
        </w:rPr>
      </w:pPr>
      <w:r>
        <w:br w:type="column"/>
      </w:r>
      <w:r>
        <w:rPr>
          <w:rFonts w:ascii="Times New Roman" w:hAnsi="Times New Roman"/>
          <w:color w:val="424242"/>
          <w:w w:val="105"/>
          <w:sz w:val="15"/>
        </w:rPr>
        <w:lastRenderedPageBreak/>
        <w:t>Dodavatel:</w:t>
      </w:r>
      <w:r>
        <w:rPr>
          <w:rFonts w:ascii="Times New Roman" w:hAnsi="Times New Roman"/>
          <w:color w:val="424242"/>
          <w:spacing w:val="11"/>
          <w:w w:val="105"/>
          <w:sz w:val="15"/>
        </w:rPr>
        <w:t xml:space="preserve"> </w:t>
      </w:r>
      <w:r>
        <w:rPr>
          <w:rFonts w:ascii="Times New Roman" w:hAnsi="Times New Roman"/>
          <w:b/>
          <w:color w:val="424242"/>
          <w:w w:val="105"/>
          <w:sz w:val="15"/>
        </w:rPr>
        <w:t>Miroslav</w:t>
      </w:r>
      <w:r>
        <w:rPr>
          <w:rFonts w:ascii="Times New Roman" w:hAnsi="Times New Roman"/>
          <w:b/>
          <w:color w:val="424242"/>
          <w:spacing w:val="6"/>
          <w:w w:val="105"/>
          <w:sz w:val="15"/>
        </w:rPr>
        <w:t xml:space="preserve"> </w:t>
      </w:r>
      <w:r>
        <w:rPr>
          <w:rFonts w:ascii="Times New Roman" w:hAnsi="Times New Roman"/>
          <w:b/>
          <w:color w:val="424242"/>
          <w:w w:val="105"/>
          <w:sz w:val="15"/>
        </w:rPr>
        <w:t>Píša</w:t>
      </w:r>
      <w:r>
        <w:rPr>
          <w:rFonts w:ascii="Times New Roman" w:hAnsi="Times New Roman"/>
          <w:b/>
          <w:color w:val="424242"/>
          <w:spacing w:val="7"/>
          <w:w w:val="105"/>
          <w:sz w:val="15"/>
        </w:rPr>
        <w:t xml:space="preserve"> </w:t>
      </w:r>
      <w:r>
        <w:rPr>
          <w:rFonts w:ascii="Times New Roman" w:hAnsi="Times New Roman"/>
          <w:b/>
          <w:color w:val="424242"/>
          <w:w w:val="105"/>
          <w:sz w:val="15"/>
        </w:rPr>
        <w:t>-</w:t>
      </w:r>
      <w:r>
        <w:rPr>
          <w:rFonts w:ascii="Times New Roman" w:hAnsi="Times New Roman"/>
          <w:b/>
          <w:color w:val="424242"/>
          <w:spacing w:val="37"/>
          <w:w w:val="105"/>
          <w:sz w:val="15"/>
        </w:rPr>
        <w:t xml:space="preserve"> </w:t>
      </w:r>
      <w:r>
        <w:rPr>
          <w:rFonts w:ascii="Times New Roman" w:hAnsi="Times New Roman"/>
          <w:b/>
          <w:color w:val="424242"/>
          <w:spacing w:val="-2"/>
          <w:w w:val="105"/>
          <w:sz w:val="15"/>
        </w:rPr>
        <w:t>PICOP</w:t>
      </w:r>
    </w:p>
    <w:p w:rsidR="00F9390E" w:rsidRDefault="00F9390E" w:rsidP="00F9390E">
      <w:pPr>
        <w:pStyle w:val="Zkladntext"/>
        <w:spacing w:before="8"/>
        <w:rPr>
          <w:rFonts w:ascii="Times New Roman"/>
          <w:b/>
          <w:sz w:val="16"/>
        </w:rPr>
      </w:pPr>
    </w:p>
    <w:p w:rsidR="00F9390E" w:rsidRDefault="00F9390E" w:rsidP="00F9390E">
      <w:pPr>
        <w:pStyle w:val="Zkladntext"/>
        <w:ind w:left="251"/>
        <w:rPr>
          <w:rFonts w:ascii="Times New Roman" w:hAnsi="Times New Roman"/>
        </w:rPr>
      </w:pPr>
      <w:r>
        <w:rPr>
          <w:rFonts w:ascii="Times New Roman" w:hAnsi="Times New Roman"/>
          <w:color w:val="424242"/>
          <w:w w:val="105"/>
        </w:rPr>
        <w:t>Vysoká</w:t>
      </w:r>
      <w:r>
        <w:rPr>
          <w:rFonts w:ascii="Times New Roman" w:hAnsi="Times New Roman"/>
          <w:color w:val="424242"/>
          <w:spacing w:val="8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nad Labem</w:t>
      </w:r>
      <w:r>
        <w:rPr>
          <w:rFonts w:ascii="Times New Roman" w:hAnsi="Times New Roman"/>
          <w:color w:val="424242"/>
          <w:spacing w:val="5"/>
          <w:w w:val="105"/>
        </w:rPr>
        <w:t xml:space="preserve"> </w:t>
      </w:r>
      <w:r>
        <w:rPr>
          <w:rFonts w:ascii="Times New Roman" w:hAnsi="Times New Roman"/>
          <w:color w:val="424242"/>
          <w:spacing w:val="-5"/>
          <w:w w:val="105"/>
        </w:rPr>
        <w:t>35</w:t>
      </w:r>
    </w:p>
    <w:p w:rsidR="00F9390E" w:rsidRDefault="00F9390E" w:rsidP="00F9390E">
      <w:pPr>
        <w:pStyle w:val="Zkladntext"/>
        <w:spacing w:before="2"/>
        <w:rPr>
          <w:rFonts w:ascii="Times New Roman"/>
          <w:sz w:val="17"/>
        </w:rPr>
      </w:pPr>
    </w:p>
    <w:p w:rsidR="00F9390E" w:rsidRDefault="00F9390E" w:rsidP="00F9390E">
      <w:pPr>
        <w:pStyle w:val="Zkladntext"/>
        <w:ind w:left="250"/>
        <w:rPr>
          <w:rFonts w:ascii="Times New Roman" w:hAnsi="Times New Roman"/>
        </w:rPr>
      </w:pPr>
      <w:r>
        <w:rPr>
          <w:rFonts w:ascii="Times New Roman" w:hAnsi="Times New Roman"/>
          <w:color w:val="424242"/>
          <w:w w:val="105"/>
        </w:rPr>
        <w:t>503 31</w:t>
      </w:r>
      <w:r>
        <w:rPr>
          <w:rFonts w:ascii="Times New Roman" w:hAnsi="Times New Roman"/>
          <w:color w:val="424242"/>
          <w:spacing w:val="9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Vysoká</w:t>
      </w:r>
      <w:r>
        <w:rPr>
          <w:rFonts w:ascii="Times New Roman" w:hAnsi="Times New Roman"/>
          <w:color w:val="424242"/>
          <w:spacing w:val="7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nad</w:t>
      </w:r>
      <w:r>
        <w:rPr>
          <w:rFonts w:ascii="Times New Roman" w:hAnsi="Times New Roman"/>
          <w:color w:val="424242"/>
          <w:spacing w:val="8"/>
          <w:w w:val="105"/>
        </w:rPr>
        <w:t xml:space="preserve"> </w:t>
      </w:r>
      <w:r>
        <w:rPr>
          <w:rFonts w:ascii="Times New Roman" w:hAnsi="Times New Roman"/>
          <w:color w:val="424242"/>
          <w:spacing w:val="-2"/>
          <w:w w:val="105"/>
        </w:rPr>
        <w:t>Labem</w:t>
      </w:r>
    </w:p>
    <w:p w:rsidR="00F9390E" w:rsidRDefault="00F9390E" w:rsidP="00F9390E">
      <w:pPr>
        <w:pStyle w:val="Zkladntext"/>
        <w:spacing w:before="2"/>
        <w:rPr>
          <w:rFonts w:ascii="Times New Roman"/>
          <w:sz w:val="17"/>
        </w:rPr>
      </w:pPr>
    </w:p>
    <w:p w:rsidR="00F9390E" w:rsidRDefault="00F9390E" w:rsidP="00F9390E">
      <w:pPr>
        <w:pStyle w:val="Zkladntext"/>
        <w:ind w:left="244"/>
        <w:rPr>
          <w:rFonts w:ascii="Times New Roman" w:hAnsi="Times New Roman"/>
        </w:rPr>
      </w:pPr>
      <w:r>
        <w:rPr>
          <w:rFonts w:ascii="Times New Roman" w:hAnsi="Times New Roman"/>
          <w:color w:val="424242"/>
          <w:w w:val="105"/>
        </w:rPr>
        <w:t xml:space="preserve">IČO: </w:t>
      </w:r>
      <w:r>
        <w:rPr>
          <w:rFonts w:ascii="Times New Roman" w:hAnsi="Times New Roman"/>
          <w:color w:val="424242"/>
          <w:spacing w:val="-2"/>
          <w:w w:val="105"/>
        </w:rPr>
        <w:t>69882142</w:t>
      </w:r>
    </w:p>
    <w:p w:rsidR="00F9390E" w:rsidRDefault="00F9390E" w:rsidP="00F9390E">
      <w:pPr>
        <w:pStyle w:val="Zkladntext"/>
        <w:spacing w:before="1"/>
        <w:rPr>
          <w:rFonts w:ascii="Times New Roman"/>
          <w:sz w:val="17"/>
        </w:rPr>
      </w:pPr>
    </w:p>
    <w:p w:rsidR="00F9390E" w:rsidRDefault="00F9390E" w:rsidP="00F9390E">
      <w:pPr>
        <w:pStyle w:val="Zkladntext"/>
        <w:ind w:left="255"/>
        <w:rPr>
          <w:rFonts w:ascii="Times New Roman" w:hAnsi="Times New Roman"/>
        </w:rPr>
      </w:pPr>
      <w:r>
        <w:rPr>
          <w:rFonts w:ascii="Times New Roman" w:hAnsi="Times New Roman"/>
          <w:color w:val="424242"/>
          <w:spacing w:val="-2"/>
          <w:w w:val="105"/>
        </w:rPr>
        <w:t>DIČ: CZ5410301006</w:t>
      </w:r>
    </w:p>
    <w:p w:rsidR="00F9390E" w:rsidRDefault="00F9390E" w:rsidP="00F9390E">
      <w:pPr>
        <w:rPr>
          <w:rFonts w:ascii="Times New Roman" w:hAnsi="Times New Roman"/>
        </w:rPr>
        <w:sectPr w:rsidR="00F9390E">
          <w:type w:val="continuous"/>
          <w:pgSz w:w="11910" w:h="16840"/>
          <w:pgMar w:top="320" w:right="1160" w:bottom="280" w:left="1200" w:header="708" w:footer="708" w:gutter="0"/>
          <w:cols w:num="2" w:space="708" w:equalWidth="0">
            <w:col w:w="3863" w:space="1090"/>
            <w:col w:w="4597"/>
          </w:cols>
        </w:sectPr>
      </w:pPr>
    </w:p>
    <w:p w:rsidR="00F9390E" w:rsidRDefault="00F9390E" w:rsidP="00F9390E">
      <w:pPr>
        <w:pStyle w:val="Zkladntext"/>
        <w:spacing w:before="1"/>
        <w:rPr>
          <w:rFonts w:ascii="Times New Roman"/>
          <w:sz w:val="16"/>
        </w:rPr>
      </w:pPr>
    </w:p>
    <w:p w:rsidR="00F9390E" w:rsidRDefault="00F9390E" w:rsidP="00F9390E">
      <w:pPr>
        <w:pStyle w:val="Zkladntext"/>
        <w:ind w:left="241"/>
        <w:rPr>
          <w:rFonts w:ascii="Times New Roman" w:hAnsi="Times New Roman"/>
        </w:rPr>
      </w:pPr>
      <w:r>
        <w:rPr>
          <w:rFonts w:ascii="Times New Roman" w:hAnsi="Times New Roman"/>
          <w:color w:val="424242"/>
          <w:w w:val="105"/>
        </w:rPr>
        <w:t>Odp.</w:t>
      </w:r>
      <w:r>
        <w:rPr>
          <w:rFonts w:ascii="Times New Roman" w:hAnsi="Times New Roman"/>
          <w:color w:val="424242"/>
          <w:spacing w:val="-1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osoba:</w:t>
      </w:r>
      <w:r>
        <w:rPr>
          <w:rFonts w:ascii="Times New Roman" w:hAnsi="Times New Roman"/>
          <w:color w:val="424242"/>
          <w:spacing w:val="12"/>
          <w:w w:val="105"/>
        </w:rPr>
        <w:t xml:space="preserve"> </w:t>
      </w:r>
    </w:p>
    <w:p w:rsidR="00F9390E" w:rsidRDefault="00F9390E" w:rsidP="00F9390E">
      <w:pPr>
        <w:pStyle w:val="Zkladntext"/>
        <w:spacing w:before="1"/>
        <w:rPr>
          <w:rFonts w:ascii="Times New Roman"/>
          <w:sz w:val="17"/>
        </w:rPr>
      </w:pPr>
    </w:p>
    <w:p w:rsidR="00F9390E" w:rsidRDefault="00F9390E" w:rsidP="00F9390E">
      <w:pPr>
        <w:pStyle w:val="Zkladntext"/>
        <w:spacing w:before="1"/>
        <w:ind w:left="248"/>
        <w:rPr>
          <w:rFonts w:ascii="Times New Roman"/>
        </w:rPr>
      </w:pPr>
      <w:r>
        <w:rPr>
          <w:rFonts w:ascii="Times New Roman"/>
          <w:color w:val="424242"/>
          <w:w w:val="105"/>
        </w:rPr>
        <w:t>Email:</w:t>
      </w:r>
      <w:r>
        <w:rPr>
          <w:rFonts w:ascii="Times New Roman"/>
          <w:color w:val="424242"/>
          <w:spacing w:val="3"/>
          <w:w w:val="105"/>
        </w:rPr>
        <w:t xml:space="preserve"> </w:t>
      </w:r>
    </w:p>
    <w:p w:rsidR="00F9390E" w:rsidRDefault="00F9390E" w:rsidP="00F9390E">
      <w:pPr>
        <w:spacing w:before="5"/>
        <w:rPr>
          <w:rFonts w:ascii="Times New Roman"/>
          <w:sz w:val="16"/>
        </w:rPr>
      </w:pPr>
      <w:r>
        <w:br w:type="column"/>
      </w:r>
    </w:p>
    <w:p w:rsidR="00F9390E" w:rsidRDefault="00F9390E" w:rsidP="00F9390E">
      <w:pPr>
        <w:pStyle w:val="Zkladntext"/>
        <w:spacing w:before="1"/>
        <w:ind w:left="241"/>
        <w:rPr>
          <w:rFonts w:ascii="Times New Roman"/>
        </w:rPr>
      </w:pPr>
      <w:r>
        <w:rPr>
          <w:rFonts w:ascii="Times New Roman"/>
          <w:color w:val="424242"/>
          <w:w w:val="105"/>
        </w:rPr>
        <w:t>Tel:</w:t>
      </w:r>
      <w:r>
        <w:rPr>
          <w:rFonts w:ascii="Times New Roman"/>
          <w:color w:val="424242"/>
          <w:spacing w:val="4"/>
          <w:w w:val="105"/>
        </w:rPr>
        <w:t xml:space="preserve"> </w:t>
      </w:r>
    </w:p>
    <w:p w:rsidR="00F9390E" w:rsidRDefault="00F9390E" w:rsidP="00F9390E">
      <w:pPr>
        <w:spacing w:before="1"/>
        <w:rPr>
          <w:rFonts w:ascii="Times New Roman"/>
          <w:sz w:val="16"/>
        </w:rPr>
      </w:pPr>
      <w:r>
        <w:br w:type="column"/>
      </w:r>
    </w:p>
    <w:p w:rsidR="00F9390E" w:rsidRDefault="00F9390E" w:rsidP="00F9390E">
      <w:pPr>
        <w:pStyle w:val="Zkladntext"/>
        <w:ind w:left="242"/>
        <w:rPr>
          <w:rFonts w:ascii="Times New Roman"/>
        </w:rPr>
      </w:pPr>
      <w:r>
        <w:rPr>
          <w:rFonts w:ascii="Times New Roman"/>
          <w:color w:val="424242"/>
          <w:w w:val="105"/>
        </w:rPr>
        <w:t>Mobil:</w:t>
      </w:r>
    </w:p>
    <w:p w:rsidR="00F9390E" w:rsidRDefault="00F9390E" w:rsidP="00F9390E">
      <w:pPr>
        <w:pStyle w:val="Zkladntext"/>
        <w:spacing w:before="1"/>
        <w:rPr>
          <w:rFonts w:ascii="Times New Roman"/>
          <w:sz w:val="17"/>
        </w:rPr>
      </w:pPr>
    </w:p>
    <w:p w:rsidR="00F9390E" w:rsidRDefault="00F9390E" w:rsidP="00F9390E">
      <w:pPr>
        <w:pStyle w:val="Zkladntext"/>
        <w:spacing w:before="1"/>
        <w:ind w:left="241"/>
        <w:rPr>
          <w:rFonts w:ascii="Times New Roman"/>
        </w:rPr>
      </w:pPr>
      <w:r>
        <w:rPr>
          <w:rFonts w:ascii="Times New Roman"/>
          <w:color w:val="424242"/>
          <w:w w:val="105"/>
        </w:rPr>
        <w:t>Email:</w:t>
      </w:r>
      <w:r>
        <w:rPr>
          <w:rFonts w:ascii="Times New Roman"/>
          <w:color w:val="424242"/>
          <w:spacing w:val="5"/>
          <w:w w:val="105"/>
        </w:rPr>
        <w:t xml:space="preserve"> </w:t>
      </w:r>
    </w:p>
    <w:p w:rsidR="00F9390E" w:rsidRDefault="00F9390E" w:rsidP="00F9390E">
      <w:pPr>
        <w:rPr>
          <w:rFonts w:ascii="Times New Roman"/>
        </w:rPr>
        <w:sectPr w:rsidR="00F9390E">
          <w:type w:val="continuous"/>
          <w:pgSz w:w="11910" w:h="16840"/>
          <w:pgMar w:top="320" w:right="1160" w:bottom="280" w:left="1200" w:header="708" w:footer="708" w:gutter="0"/>
          <w:cols w:num="3" w:space="708" w:equalWidth="0">
            <w:col w:w="2597" w:space="234"/>
            <w:col w:w="1379" w:space="752"/>
            <w:col w:w="4588"/>
          </w:cols>
        </w:sectPr>
      </w:pPr>
    </w:p>
    <w:p w:rsidR="00F9390E" w:rsidRDefault="00F9390E" w:rsidP="00F9390E">
      <w:pPr>
        <w:pStyle w:val="Zkladntext"/>
        <w:spacing w:before="4"/>
        <w:rPr>
          <w:rFonts w:ascii="Times New Roman"/>
          <w:sz w:val="9"/>
        </w:rPr>
      </w:pPr>
    </w:p>
    <w:p w:rsidR="00F9390E" w:rsidRDefault="00F9390E" w:rsidP="00F9390E">
      <w:pPr>
        <w:pStyle w:val="Zkladntext"/>
        <w:spacing w:before="94" w:line="381" w:lineRule="auto"/>
        <w:ind w:left="246" w:hanging="3"/>
        <w:rPr>
          <w:rFonts w:ascii="Times New Roman" w:hAnsi="Times New Roman"/>
        </w:rPr>
      </w:pPr>
      <w:r>
        <w:rPr>
          <w:rFonts w:ascii="Times New Roman" w:hAnsi="Times New Roman"/>
          <w:color w:val="424242"/>
          <w:w w:val="105"/>
        </w:rPr>
        <w:t>Firma Miroslav</w:t>
      </w:r>
      <w:r>
        <w:rPr>
          <w:rFonts w:ascii="Times New Roman" w:hAnsi="Times New Roman"/>
          <w:color w:val="424242"/>
          <w:spacing w:val="20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Píša</w:t>
      </w:r>
      <w:r>
        <w:rPr>
          <w:rFonts w:ascii="Times New Roman" w:hAnsi="Times New Roman"/>
          <w:color w:val="424242"/>
          <w:spacing w:val="-9"/>
          <w:w w:val="105"/>
        </w:rPr>
        <w:t xml:space="preserve"> </w:t>
      </w:r>
      <w:r>
        <w:rPr>
          <w:rFonts w:ascii="Times New Roman" w:hAnsi="Times New Roman"/>
          <w:color w:val="545454"/>
          <w:w w:val="105"/>
        </w:rPr>
        <w:t>-</w:t>
      </w:r>
      <w:r>
        <w:rPr>
          <w:rFonts w:ascii="Times New Roman" w:hAnsi="Times New Roman"/>
          <w:color w:val="545454"/>
          <w:spacing w:val="40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PICOP a níže</w:t>
      </w:r>
      <w:r>
        <w:rPr>
          <w:rFonts w:ascii="Times New Roman" w:hAnsi="Times New Roman"/>
          <w:color w:val="424242"/>
          <w:spacing w:val="-1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podepsaný zákazník ujednali servisní a materiálovou smlouvu v níže uvedené konfiguraci, podle</w:t>
      </w:r>
      <w:r>
        <w:rPr>
          <w:rFonts w:ascii="Times New Roman" w:hAnsi="Times New Roman"/>
          <w:color w:val="424242"/>
          <w:spacing w:val="-1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dále</w:t>
      </w:r>
      <w:r>
        <w:rPr>
          <w:rFonts w:ascii="Times New Roman" w:hAnsi="Times New Roman"/>
          <w:color w:val="424242"/>
          <w:spacing w:val="40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ujednaných podmínek a všeobecných</w:t>
      </w:r>
      <w:r>
        <w:rPr>
          <w:rFonts w:ascii="Times New Roman" w:hAnsi="Times New Roman"/>
          <w:color w:val="424242"/>
          <w:spacing w:val="40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podmínek této smlouvy.</w:t>
      </w:r>
    </w:p>
    <w:p w:rsidR="00F9390E" w:rsidRDefault="00F9390E" w:rsidP="00F9390E">
      <w:pPr>
        <w:pStyle w:val="Zkladntext"/>
        <w:spacing w:before="10"/>
        <w:rPr>
          <w:rFonts w:ascii="Times New Roman"/>
          <w:sz w:val="18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767151AD" wp14:editId="74575A0C">
                <wp:simplePos x="0" y="0"/>
                <wp:positionH relativeFrom="page">
                  <wp:posOffset>830113</wp:posOffset>
                </wp:positionH>
                <wp:positionV relativeFrom="paragraph">
                  <wp:posOffset>158103</wp:posOffset>
                </wp:positionV>
                <wp:extent cx="5945505" cy="3061335"/>
                <wp:effectExtent l="0" t="0" r="0" b="0"/>
                <wp:wrapTopAndBottom/>
                <wp:docPr id="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3061335"/>
                          <a:chOff x="0" y="0"/>
                          <a:chExt cx="5945505" cy="3061335"/>
                        </a:xfrm>
                      </wpg:grpSpPr>
                      <wps:wsp>
                        <wps:cNvPr id="17" name="Graphic 59"/>
                        <wps:cNvSpPr/>
                        <wps:spPr>
                          <a:xfrm>
                            <a:off x="12207" y="0"/>
                            <a:ext cx="1270" cy="304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49270">
                                <a:moveTo>
                                  <a:pt x="0" y="3049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60"/>
                        <wps:cNvSpPr/>
                        <wps:spPr>
                          <a:xfrm>
                            <a:off x="0" y="12196"/>
                            <a:ext cx="5945505" cy="304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5505" h="3049270">
                                <a:moveTo>
                                  <a:pt x="5926769" y="3049011"/>
                                </a:moveTo>
                                <a:lnTo>
                                  <a:pt x="5926769" y="0"/>
                                </a:lnTo>
                              </a:path>
                              <a:path w="5945505" h="3049270">
                                <a:moveTo>
                                  <a:pt x="0" y="0"/>
                                </a:moveTo>
                                <a:lnTo>
                                  <a:pt x="5945080" y="0"/>
                                </a:lnTo>
                              </a:path>
                            </a:pathLst>
                          </a:custGeom>
                          <a:ln w="6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61"/>
                        <wps:cNvSpPr/>
                        <wps:spPr>
                          <a:xfrm>
                            <a:off x="0" y="265264"/>
                            <a:ext cx="5933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3440">
                                <a:moveTo>
                                  <a:pt x="0" y="0"/>
                                </a:moveTo>
                                <a:lnTo>
                                  <a:pt x="5932872" y="0"/>
                                </a:lnTo>
                              </a:path>
                            </a:pathLst>
                          </a:custGeom>
                          <a:ln w="152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62"/>
                        <wps:cNvSpPr/>
                        <wps:spPr>
                          <a:xfrm>
                            <a:off x="0" y="3042913"/>
                            <a:ext cx="5933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3440">
                                <a:moveTo>
                                  <a:pt x="0" y="0"/>
                                </a:moveTo>
                                <a:lnTo>
                                  <a:pt x="5932872" y="0"/>
                                </a:lnTo>
                              </a:path>
                            </a:pathLst>
                          </a:custGeom>
                          <a:ln w="60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63"/>
                        <wps:cNvSpPr txBox="1"/>
                        <wps:spPr>
                          <a:xfrm>
                            <a:off x="4179563" y="2571302"/>
                            <a:ext cx="1513205" cy="408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390E" w:rsidRDefault="00F9390E" w:rsidP="00F9390E">
                              <w:pPr>
                                <w:tabs>
                                  <w:tab w:val="left" w:pos="1914"/>
                                </w:tabs>
                                <w:spacing w:line="642" w:lineRule="exact"/>
                                <w:rPr>
                                  <w:rFonts w:ascii="Times New Roman" w:hAnsi="Times New Roman"/>
                                  <w:sz w:val="5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Papír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(A4,A3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80g)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44"/>
                                  <w:w w:val="105"/>
                                  <w:sz w:val="15"/>
                                </w:rPr>
                                <w:t xml:space="preserve">  </w:t>
                              </w:r>
                              <w:r w:rsidRPr="007C3858">
                                <w:rPr>
                                  <w:rFonts w:ascii="Times New Roman" w:hAnsi="Times New Roman"/>
                                  <w:strike/>
                                  <w:color w:val="424242"/>
                                  <w:spacing w:val="-5"/>
                                  <w:w w:val="105"/>
                                  <w:sz w:val="15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5"/>
                                  <w:w w:val="105"/>
                                  <w:sz w:val="15"/>
                                </w:rPr>
                                <w:t xml:space="preserve"> 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64"/>
                        <wps:cNvSpPr txBox="1"/>
                        <wps:spPr>
                          <a:xfrm>
                            <a:off x="82592" y="2808604"/>
                            <a:ext cx="269684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390E" w:rsidRDefault="00F9390E" w:rsidP="00F9390E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Síťová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nastavení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nejsou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ceně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545454"/>
                                  <w:w w:val="105"/>
                                  <w:sz w:val="15"/>
                                </w:rPr>
                                <w:t>„Servisní</w:t>
                              </w:r>
                              <w:r>
                                <w:rPr>
                                  <w:rFonts w:ascii="Times New Roman" w:hAnsi="Times New Roman"/>
                                  <w:color w:val="545454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materiálové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>smlouvy".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65"/>
                        <wps:cNvSpPr txBox="1"/>
                        <wps:spPr>
                          <a:xfrm>
                            <a:off x="87599" y="2342105"/>
                            <a:ext cx="5078730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390E" w:rsidRDefault="00F9390E" w:rsidP="00F9390E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ceně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S+M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smlouvy: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Spotřební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materiál,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servis,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práce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cestovné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>technika.</w:t>
                              </w:r>
                            </w:p>
                            <w:p w:rsidR="00F9390E" w:rsidRDefault="00F9390E" w:rsidP="00F9390E">
                              <w:pPr>
                                <w:spacing w:before="8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F9390E" w:rsidRDefault="00F9390E" w:rsidP="00F9390E">
                              <w:pPr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případě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připojení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stroje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datové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sítě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u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zákazníka,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je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nutná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přítomnost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správce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IT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zákazníka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(nebo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pověřeného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545454"/>
                                  <w:spacing w:val="-2"/>
                                  <w:w w:val="105"/>
                                  <w:sz w:val="15"/>
                                </w:rPr>
                                <w:t>zástupce).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66"/>
                        <wps:cNvSpPr txBox="1"/>
                        <wps:spPr>
                          <a:xfrm>
                            <a:off x="1425964" y="1406058"/>
                            <a:ext cx="748665" cy="804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390E" w:rsidRDefault="00F9390E" w:rsidP="00F9390E">
                              <w:pPr>
                                <w:tabs>
                                  <w:tab w:val="left" w:pos="717"/>
                                </w:tabs>
                                <w:spacing w:line="166" w:lineRule="exact"/>
                                <w:ind w:left="8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>celkem: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w w:val="105"/>
                                  <w:sz w:val="15"/>
                                </w:rPr>
                                <w:t>50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pacing w:val="-5"/>
                                  <w:w w:val="105"/>
                                  <w:sz w:val="15"/>
                                </w:rPr>
                                <w:t>630</w:t>
                              </w:r>
                            </w:p>
                            <w:p w:rsidR="00F9390E" w:rsidRDefault="00F9390E" w:rsidP="00F9390E">
                              <w:pPr>
                                <w:spacing w:before="1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F9390E" w:rsidRDefault="00F9390E" w:rsidP="00F9390E">
                              <w:pPr>
                                <w:ind w:left="12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černobílé: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3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50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5"/>
                                  <w:w w:val="105"/>
                                  <w:sz w:val="15"/>
                                </w:rPr>
                                <w:t>630</w:t>
                              </w:r>
                            </w:p>
                            <w:p w:rsidR="00F9390E" w:rsidRDefault="00F9390E" w:rsidP="00F9390E">
                              <w:pPr>
                                <w:spacing w:before="6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F9390E" w:rsidRDefault="00F9390E" w:rsidP="00F9390E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115"/>
                                  <w:sz w:val="13"/>
                                </w:rPr>
                                <w:t>barevné;</w:t>
                              </w:r>
                            </w:p>
                            <w:p w:rsidR="00F9390E" w:rsidRDefault="00F9390E" w:rsidP="00F9390E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F9390E" w:rsidRDefault="00F9390E" w:rsidP="00F9390E">
                              <w:pPr>
                                <w:spacing w:before="92"/>
                                <w:ind w:left="3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120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67"/>
                        <wps:cNvSpPr txBox="1"/>
                        <wps:spPr>
                          <a:xfrm>
                            <a:off x="86979" y="1403010"/>
                            <a:ext cx="906144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390E" w:rsidRDefault="00F9390E" w:rsidP="00F9390E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Počáteční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stavy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>kopií: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68"/>
                        <wps:cNvSpPr txBox="1"/>
                        <wps:spPr>
                          <a:xfrm>
                            <a:off x="982422" y="704785"/>
                            <a:ext cx="786765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390E" w:rsidRDefault="00F9390E" w:rsidP="00F9390E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černobílá: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3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0,40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5"/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  <w:p w:rsidR="00F9390E" w:rsidRDefault="00F9390E" w:rsidP="00F9390E">
                              <w:pPr>
                                <w:spacing w:before="10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F9390E" w:rsidRDefault="00F9390E" w:rsidP="00F9390E">
                              <w:pPr>
                                <w:ind w:left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110"/>
                                  <w:sz w:val="13"/>
                                </w:rPr>
                                <w:t>barevná: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69"/>
                        <wps:cNvSpPr txBox="1"/>
                        <wps:spPr>
                          <a:xfrm>
                            <a:off x="81924" y="704785"/>
                            <a:ext cx="60706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390E" w:rsidRDefault="00F9390E" w:rsidP="00F9390E">
                              <w:pPr>
                                <w:spacing w:line="166" w:lineRule="exac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24242"/>
                                  <w:w w:val="105"/>
                                  <w:sz w:val="15"/>
                                </w:rPr>
                                <w:t>Ceny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pacing w:val="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w w:val="105"/>
                                  <w:sz w:val="15"/>
                                </w:rPr>
                                <w:t>za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>kopii: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0"/>
                        <wps:cNvSpPr txBox="1"/>
                        <wps:spPr>
                          <a:xfrm>
                            <a:off x="4719652" y="473061"/>
                            <a:ext cx="111252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390E" w:rsidRDefault="00F9390E" w:rsidP="00F9390E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Doba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pronájmu: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36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>měsíců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1"/>
                        <wps:cNvSpPr txBox="1"/>
                        <wps:spPr>
                          <a:xfrm>
                            <a:off x="2358292" y="470012"/>
                            <a:ext cx="113855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390E" w:rsidRDefault="00F9390E" w:rsidP="00F9390E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výr.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číslo: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>A8A5021021444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72"/>
                        <wps:cNvSpPr txBox="1"/>
                        <wps:spPr>
                          <a:xfrm>
                            <a:off x="87074" y="470012"/>
                            <a:ext cx="145034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390E" w:rsidRDefault="00F9390E" w:rsidP="00F9390E">
                              <w:pPr>
                                <w:spacing w:line="166" w:lineRule="exac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24242"/>
                                  <w:w w:val="105"/>
                                  <w:sz w:val="15"/>
                                </w:rPr>
                                <w:t>Model: Konica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w w:val="105"/>
                                  <w:sz w:val="15"/>
                                </w:rPr>
                                <w:t>Minolta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pacing w:val="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color w:val="424242"/>
                                  <w:w w:val="105"/>
                                  <w:sz w:val="15"/>
                                </w:rPr>
                                <w:t>bizhub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pacing w:val="-5"/>
                                  <w:w w:val="105"/>
                                  <w:sz w:val="15"/>
                                </w:rPr>
                                <w:t>226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73"/>
                        <wps:cNvSpPr txBox="1"/>
                        <wps:spPr>
                          <a:xfrm>
                            <a:off x="16785" y="15245"/>
                            <a:ext cx="5907405" cy="24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390E" w:rsidRDefault="00F9390E" w:rsidP="00F9390E">
                              <w:pPr>
                                <w:spacing w:before="34"/>
                                <w:ind w:left="4094" w:right="4126"/>
                                <w:jc w:val="center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24242"/>
                                  <w:spacing w:val="-2"/>
                                  <w:w w:val="105"/>
                                  <w:sz w:val="19"/>
                                </w:rPr>
                                <w:t>Konfigurace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151AD" id="Group 58" o:spid="_x0000_s1026" style="position:absolute;margin-left:65.35pt;margin-top:12.45pt;width:468.15pt;height:241.05pt;z-index:-15718912;mso-wrap-distance-left:0;mso-wrap-distance-right:0;mso-position-horizontal-relative:page" coordsize="59455,30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">
                <v:shape id="Graphic 59" o:spid="_x0000_s1027" style="position:absolute;left:122;width:12;height:30492;visibility:visible;mso-wrap-style:square;v-text-anchor:top" coordsize="1270,304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" path="m,3049011l,e" filled="f" strokeweight=".25431mm">
                  <v:path arrowok="t"/>
                </v:shape>
                <v:shape id="Graphic 60" o:spid="_x0000_s1028" style="position:absolute;top:121;width:59455;height:30493;visibility:visible;mso-wrap-style:square;v-text-anchor:top" coordsize="5945505,304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" path="m5926769,3049011l5926769,em,l5945080,e" filled="f" strokeweight=".16944mm">
                  <v:path arrowok="t"/>
                </v:shape>
                <v:shape id="Graphic 61" o:spid="_x0000_s1029" style="position:absolute;top:2652;width:59334;height:13;visibility:visible;mso-wrap-style:square;v-text-anchor:top" coordsize="5933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" path="m,l5932872,e" filled="f" strokeweight=".42347mm">
                  <v:path arrowok="t"/>
                </v:shape>
                <v:shape id="Graphic 62" o:spid="_x0000_s1030" style="position:absolute;top:30429;width:59334;height:12;visibility:visible;mso-wrap-style:square;v-text-anchor:top" coordsize="5933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" path="m,l5932872,e" filled="f" strokeweight=".1693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3" o:spid="_x0000_s1031" type="#_x0000_t202" style="position:absolute;left:41795;top:25713;width:15132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F9390E" w:rsidRDefault="00F9390E" w:rsidP="00F9390E">
                        <w:pPr>
                          <w:tabs>
                            <w:tab w:val="left" w:pos="1914"/>
                          </w:tabs>
                          <w:spacing w:line="642" w:lineRule="exact"/>
                          <w:rPr>
                            <w:rFonts w:ascii="Times New Roman" w:hAnsi="Times New Roman"/>
                            <w:sz w:val="58"/>
                          </w:rPr>
                        </w:pP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Papír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(A4,A3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80g)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44"/>
                            <w:w w:val="105"/>
                            <w:sz w:val="15"/>
                          </w:rPr>
                          <w:t xml:space="preserve">  </w:t>
                        </w:r>
                        <w:r w:rsidRPr="007C3858">
                          <w:rPr>
                            <w:rFonts w:ascii="Times New Roman" w:hAnsi="Times New Roman"/>
                            <w:strike/>
                            <w:color w:val="424242"/>
                            <w:spacing w:val="-5"/>
                            <w:w w:val="105"/>
                            <w:sz w:val="15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5"/>
                            <w:w w:val="105"/>
                            <w:sz w:val="15"/>
                          </w:rPr>
                          <w:t xml:space="preserve"> NE</w:t>
                        </w:r>
                      </w:p>
                    </w:txbxContent>
                  </v:textbox>
                </v:shape>
                <v:shape id="Textbox 64" o:spid="_x0000_s1032" type="#_x0000_t202" style="position:absolute;left:825;top:28086;width:26969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F9390E" w:rsidRDefault="00F9390E" w:rsidP="00F9390E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Síťová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nastavení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nejsou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ceně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45454"/>
                            <w:w w:val="105"/>
                            <w:sz w:val="15"/>
                          </w:rPr>
                          <w:t>„Servisní</w:t>
                        </w:r>
                        <w:r>
                          <w:rPr>
                            <w:rFonts w:ascii="Times New Roman" w:hAnsi="Times New Roman"/>
                            <w:color w:val="545454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materiálové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>smlouvy".</w:t>
                        </w:r>
                      </w:p>
                    </w:txbxContent>
                  </v:textbox>
                </v:shape>
                <v:shape id="Textbox 65" o:spid="_x0000_s1033" type="#_x0000_t202" style="position:absolute;left:875;top:23421;width:50788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F9390E" w:rsidRDefault="00F9390E" w:rsidP="00F9390E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ceně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S+M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smlouvy: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Spotřební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materiál,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servis,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práce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cestovné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>technika.</w:t>
                        </w:r>
                      </w:p>
                      <w:p w:rsidR="00F9390E" w:rsidRDefault="00F9390E" w:rsidP="00F9390E">
                        <w:pPr>
                          <w:spacing w:before="8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F9390E" w:rsidRDefault="00F9390E" w:rsidP="00F9390E">
                        <w:pPr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případě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připojení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stroje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datové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sítě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zákazníka,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je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nutná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přítomnost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správce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IT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zákazníka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(nebo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pověřeného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45454"/>
                            <w:spacing w:val="-2"/>
                            <w:w w:val="105"/>
                            <w:sz w:val="15"/>
                          </w:rPr>
                          <w:t>zástupce).</w:t>
                        </w:r>
                      </w:p>
                    </w:txbxContent>
                  </v:textbox>
                </v:shape>
                <v:shape id="Textbox 66" o:spid="_x0000_s1034" type="#_x0000_t202" style="position:absolute;left:14259;top:14060;width:7487;height:8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F9390E" w:rsidRDefault="00F9390E" w:rsidP="00F9390E">
                        <w:pPr>
                          <w:tabs>
                            <w:tab w:val="left" w:pos="717"/>
                          </w:tabs>
                          <w:spacing w:line="166" w:lineRule="exact"/>
                          <w:ind w:left="8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>celkem:</w:t>
                        </w:r>
                        <w:r>
                          <w:rPr>
                            <w:rFonts w:ascii="Times New Roman"/>
                            <w:color w:val="424242"/>
                            <w:sz w:val="15"/>
                          </w:rPr>
                          <w:tab/>
                        </w:r>
                        <w:r>
                          <w:rPr>
                            <w:rFonts w:ascii="Times New Roman"/>
                            <w:color w:val="424242"/>
                            <w:w w:val="105"/>
                            <w:sz w:val="15"/>
                          </w:rPr>
                          <w:t>50</w:t>
                        </w:r>
                        <w:r>
                          <w:rPr>
                            <w:rFonts w:ascii="Times New Roman"/>
                            <w:color w:val="424242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24242"/>
                            <w:spacing w:val="-5"/>
                            <w:w w:val="105"/>
                            <w:sz w:val="15"/>
                          </w:rPr>
                          <w:t>630</w:t>
                        </w:r>
                      </w:p>
                      <w:p w:rsidR="00F9390E" w:rsidRDefault="00F9390E" w:rsidP="00F9390E">
                        <w:pPr>
                          <w:spacing w:before="1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F9390E" w:rsidRDefault="00F9390E" w:rsidP="00F9390E">
                        <w:pPr>
                          <w:ind w:left="12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černobílé: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3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50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5"/>
                            <w:w w:val="105"/>
                            <w:sz w:val="15"/>
                          </w:rPr>
                          <w:t>630</w:t>
                        </w:r>
                      </w:p>
                      <w:p w:rsidR="00F9390E" w:rsidRDefault="00F9390E" w:rsidP="00F9390E">
                        <w:pPr>
                          <w:spacing w:before="6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F9390E" w:rsidRDefault="00F9390E" w:rsidP="00F9390E">
                        <w:pPr>
                          <w:rPr>
                            <w:sz w:val="13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15"/>
                            <w:sz w:val="13"/>
                          </w:rPr>
                          <w:t>barevné;</w:t>
                        </w:r>
                      </w:p>
                      <w:p w:rsidR="00F9390E" w:rsidRDefault="00F9390E" w:rsidP="00F9390E">
                        <w:pPr>
                          <w:rPr>
                            <w:sz w:val="14"/>
                          </w:rPr>
                        </w:pPr>
                      </w:p>
                      <w:p w:rsidR="00F9390E" w:rsidRDefault="00F9390E" w:rsidP="00F9390E">
                        <w:pPr>
                          <w:spacing w:before="92"/>
                          <w:ind w:left="3"/>
                          <w:rPr>
                            <w:sz w:val="11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20"/>
                            <w:sz w:val="11"/>
                          </w:rPr>
                          <w:t>.</w:t>
                        </w:r>
                      </w:p>
                    </w:txbxContent>
                  </v:textbox>
                </v:shape>
                <v:shape id="Textbox 67" o:spid="_x0000_s1035" type="#_x0000_t202" style="position:absolute;left:869;top:14030;width:9062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F9390E" w:rsidRDefault="00F9390E" w:rsidP="00F9390E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Počáteční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stavy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>kopií:</w:t>
                        </w:r>
                      </w:p>
                    </w:txbxContent>
                  </v:textbox>
                </v:shape>
                <v:shape id="Textbox 68" o:spid="_x0000_s1036" type="#_x0000_t202" style="position:absolute;left:9824;top:7047;width:7867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F9390E" w:rsidRDefault="00F9390E" w:rsidP="00F9390E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černobílá: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3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0,40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5"/>
                            <w:w w:val="105"/>
                            <w:sz w:val="15"/>
                          </w:rPr>
                          <w:t>Kč</w:t>
                        </w:r>
                      </w:p>
                      <w:p w:rsidR="00F9390E" w:rsidRDefault="00F9390E" w:rsidP="00F9390E">
                        <w:pPr>
                          <w:spacing w:before="10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F9390E" w:rsidRDefault="00F9390E" w:rsidP="00F9390E">
                        <w:pPr>
                          <w:ind w:left="1"/>
                          <w:rPr>
                            <w:sz w:val="13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10"/>
                            <w:sz w:val="13"/>
                          </w:rPr>
                          <w:t>barevná:</w:t>
                        </w:r>
                      </w:p>
                    </w:txbxContent>
                  </v:textbox>
                </v:shape>
                <v:shape id="Textbox 69" o:spid="_x0000_s1037" type="#_x0000_t202" style="position:absolute;left:819;top:7047;width:6070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F9390E" w:rsidRDefault="00F9390E" w:rsidP="00F9390E">
                        <w:pPr>
                          <w:spacing w:line="166" w:lineRule="exac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w w:val="105"/>
                            <w:sz w:val="15"/>
                          </w:rPr>
                          <w:t>Ceny</w:t>
                        </w:r>
                        <w:r>
                          <w:rPr>
                            <w:rFonts w:ascii="Times New Roman"/>
                            <w:color w:val="424242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24242"/>
                            <w:w w:val="105"/>
                            <w:sz w:val="15"/>
                          </w:rPr>
                          <w:t>za</w:t>
                        </w:r>
                        <w:r>
                          <w:rPr>
                            <w:rFonts w:ascii="Times New Roman"/>
                            <w:color w:val="424242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>kopii:</w:t>
                        </w:r>
                      </w:p>
                    </w:txbxContent>
                  </v:textbox>
                </v:shape>
                <v:shape id="Textbox 70" o:spid="_x0000_s1038" type="#_x0000_t202" style="position:absolute;left:47196;top:4730;width:11125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F9390E" w:rsidRDefault="00F9390E" w:rsidP="00F9390E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Doba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pronájmu: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36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>měsíců</w:t>
                        </w:r>
                      </w:p>
                    </w:txbxContent>
                  </v:textbox>
                </v:shape>
                <v:shape id="Textbox 71" o:spid="_x0000_s1039" type="#_x0000_t202" style="position:absolute;left:23582;top:4700;width:11386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F9390E" w:rsidRDefault="00F9390E" w:rsidP="00F9390E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výr.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číslo: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>A8A5021021444</w:t>
                        </w:r>
                      </w:p>
                    </w:txbxContent>
                  </v:textbox>
                </v:shape>
                <v:shape id="Textbox 72" o:spid="_x0000_s1040" type="#_x0000_t202" style="position:absolute;left:870;top:4700;width:14504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F9390E" w:rsidRDefault="00F9390E" w:rsidP="00F9390E">
                        <w:pPr>
                          <w:spacing w:line="166" w:lineRule="exac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w w:val="105"/>
                            <w:sz w:val="15"/>
                          </w:rPr>
                          <w:t>Model: Konica</w:t>
                        </w:r>
                        <w:r>
                          <w:rPr>
                            <w:rFonts w:ascii="Times New Roman"/>
                            <w:color w:val="424242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24242"/>
                            <w:w w:val="105"/>
                            <w:sz w:val="15"/>
                          </w:rPr>
                          <w:t>Minolta</w:t>
                        </w:r>
                        <w:r>
                          <w:rPr>
                            <w:rFonts w:ascii="Times New Roman"/>
                            <w:color w:val="424242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424242"/>
                            <w:w w:val="105"/>
                            <w:sz w:val="15"/>
                          </w:rPr>
                          <w:t>bizhub</w:t>
                        </w:r>
                        <w:proofErr w:type="spellEnd"/>
                        <w:r>
                          <w:rPr>
                            <w:rFonts w:asci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24242"/>
                            <w:spacing w:val="-5"/>
                            <w:w w:val="105"/>
                            <w:sz w:val="15"/>
                          </w:rPr>
                          <w:t>226</w:t>
                        </w:r>
                      </w:p>
                    </w:txbxContent>
                  </v:textbox>
                </v:shape>
                <v:shape id="Textbox 73" o:spid="_x0000_s1041" type="#_x0000_t202" style="position:absolute;left:167;top:152;width:59074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F9390E" w:rsidRDefault="00F9390E" w:rsidP="00F9390E">
                        <w:pPr>
                          <w:spacing w:before="34"/>
                          <w:ind w:left="4094" w:right="4126"/>
                          <w:jc w:val="center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24242"/>
                            <w:spacing w:val="-2"/>
                            <w:w w:val="105"/>
                            <w:sz w:val="19"/>
                          </w:rPr>
                          <w:t>Konfigurace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9390E" w:rsidRDefault="00F9390E" w:rsidP="00F9390E">
      <w:pPr>
        <w:pStyle w:val="Zkladntext"/>
        <w:spacing w:line="170" w:lineRule="exact"/>
        <w:ind w:left="240"/>
        <w:rPr>
          <w:rFonts w:ascii="Times New Roman" w:hAnsi="Times New Roman"/>
        </w:rPr>
      </w:pPr>
      <w:r>
        <w:rPr>
          <w:rFonts w:ascii="Times New Roman" w:hAnsi="Times New Roman"/>
          <w:color w:val="424242"/>
          <w:w w:val="105"/>
          <w:sz w:val="16"/>
        </w:rPr>
        <w:t>*</w:t>
      </w:r>
      <w:r>
        <w:rPr>
          <w:rFonts w:ascii="Times New Roman" w:hAnsi="Times New Roman"/>
          <w:color w:val="424242"/>
          <w:spacing w:val="-4"/>
          <w:w w:val="105"/>
          <w:sz w:val="16"/>
        </w:rPr>
        <w:t xml:space="preserve"> </w:t>
      </w:r>
      <w:r>
        <w:rPr>
          <w:rFonts w:ascii="Times New Roman" w:hAnsi="Times New Roman"/>
          <w:color w:val="424242"/>
          <w:w w:val="105"/>
        </w:rPr>
        <w:t>všechny</w:t>
      </w:r>
      <w:r>
        <w:rPr>
          <w:rFonts w:ascii="Times New Roman" w:hAnsi="Times New Roman"/>
          <w:color w:val="424242"/>
          <w:spacing w:val="9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ceny</w:t>
      </w:r>
      <w:r>
        <w:rPr>
          <w:rFonts w:ascii="Times New Roman" w:hAnsi="Times New Roman"/>
          <w:color w:val="424242"/>
          <w:spacing w:val="1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jsou</w:t>
      </w:r>
      <w:r>
        <w:rPr>
          <w:rFonts w:ascii="Times New Roman" w:hAnsi="Times New Roman"/>
          <w:color w:val="424242"/>
          <w:spacing w:val="5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uvedeny</w:t>
      </w:r>
      <w:r>
        <w:rPr>
          <w:rFonts w:ascii="Times New Roman" w:hAnsi="Times New Roman"/>
          <w:color w:val="424242"/>
          <w:spacing w:val="10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bez</w:t>
      </w:r>
      <w:r>
        <w:rPr>
          <w:rFonts w:ascii="Times New Roman" w:hAnsi="Times New Roman"/>
          <w:color w:val="424242"/>
          <w:spacing w:val="1"/>
          <w:w w:val="105"/>
        </w:rPr>
        <w:t xml:space="preserve"> </w:t>
      </w:r>
      <w:r>
        <w:rPr>
          <w:rFonts w:ascii="Times New Roman" w:hAnsi="Times New Roman"/>
          <w:color w:val="424242"/>
          <w:spacing w:val="-5"/>
          <w:w w:val="105"/>
        </w:rPr>
        <w:t>DPH</w:t>
      </w:r>
    </w:p>
    <w:p w:rsidR="00F9390E" w:rsidRDefault="00F9390E" w:rsidP="00F9390E">
      <w:pPr>
        <w:pStyle w:val="Zkladntext"/>
        <w:rPr>
          <w:rFonts w:ascii="Times New Roman"/>
          <w:sz w:val="18"/>
        </w:rPr>
      </w:pPr>
    </w:p>
    <w:p w:rsidR="00F9390E" w:rsidRDefault="00F9390E" w:rsidP="00F9390E">
      <w:pPr>
        <w:pStyle w:val="Zkladntext"/>
        <w:rPr>
          <w:rFonts w:ascii="Times New Roman"/>
          <w:sz w:val="18"/>
        </w:rPr>
      </w:pPr>
    </w:p>
    <w:p w:rsidR="00F9390E" w:rsidRDefault="00F9390E" w:rsidP="00F9390E">
      <w:pPr>
        <w:pStyle w:val="Zkladntext"/>
        <w:rPr>
          <w:rFonts w:ascii="Times New Roman"/>
          <w:sz w:val="18"/>
        </w:rPr>
      </w:pPr>
    </w:p>
    <w:p w:rsidR="00F9390E" w:rsidRDefault="00F9390E" w:rsidP="00F9390E">
      <w:pPr>
        <w:pStyle w:val="Zkladntext"/>
        <w:spacing w:before="5"/>
        <w:rPr>
          <w:rFonts w:ascii="Times New Roman"/>
          <w:sz w:val="26"/>
        </w:rPr>
      </w:pPr>
    </w:p>
    <w:p w:rsidR="00F9390E" w:rsidRDefault="00F9390E" w:rsidP="00F9390E">
      <w:pPr>
        <w:pStyle w:val="Zkladntext"/>
        <w:spacing w:line="386" w:lineRule="auto"/>
        <w:ind w:left="239" w:right="369" w:hanging="2"/>
        <w:rPr>
          <w:rFonts w:ascii="Times New Roman" w:hAnsi="Times New Roman"/>
        </w:rPr>
      </w:pPr>
      <w:r>
        <w:rPr>
          <w:rFonts w:ascii="Times New Roman" w:hAnsi="Times New Roman"/>
          <w:color w:val="424242"/>
          <w:w w:val="105"/>
        </w:rPr>
        <w:t>Tato smlouva, jakož i Všeobecné podmínky</w:t>
      </w:r>
      <w:r>
        <w:rPr>
          <w:rFonts w:ascii="Times New Roman" w:hAnsi="Times New Roman"/>
          <w:color w:val="424242"/>
          <w:spacing w:val="18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uvedené na</w:t>
      </w:r>
      <w:r>
        <w:rPr>
          <w:rFonts w:ascii="Times New Roman" w:hAnsi="Times New Roman"/>
          <w:color w:val="424242"/>
          <w:spacing w:val="-5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druhé</w:t>
      </w:r>
      <w:r>
        <w:rPr>
          <w:rFonts w:ascii="Times New Roman" w:hAnsi="Times New Roman"/>
          <w:color w:val="424242"/>
          <w:spacing w:val="-5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straně této</w:t>
      </w:r>
      <w:r>
        <w:rPr>
          <w:rFonts w:ascii="Times New Roman" w:hAnsi="Times New Roman"/>
          <w:color w:val="424242"/>
          <w:spacing w:val="-2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smlouvy, a veškeré dodatky byly řádně přečteny a na důkaz</w:t>
      </w:r>
      <w:r>
        <w:rPr>
          <w:rFonts w:ascii="Times New Roman" w:hAnsi="Times New Roman"/>
          <w:color w:val="424242"/>
          <w:spacing w:val="40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souhlasu s touto smlouvou i Všeobecnými</w:t>
      </w:r>
      <w:r>
        <w:rPr>
          <w:rFonts w:ascii="Times New Roman" w:hAnsi="Times New Roman"/>
          <w:color w:val="424242"/>
          <w:spacing w:val="31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podmínkami</w:t>
      </w:r>
      <w:r>
        <w:rPr>
          <w:rFonts w:ascii="Times New Roman" w:hAnsi="Times New Roman"/>
          <w:color w:val="424242"/>
          <w:spacing w:val="31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 xml:space="preserve">připojují účastníci </w:t>
      </w:r>
      <w:r>
        <w:rPr>
          <w:rFonts w:ascii="Times New Roman" w:hAnsi="Times New Roman"/>
          <w:color w:val="545454"/>
          <w:w w:val="105"/>
        </w:rPr>
        <w:t xml:space="preserve">své </w:t>
      </w:r>
      <w:r>
        <w:rPr>
          <w:rFonts w:ascii="Times New Roman" w:hAnsi="Times New Roman"/>
          <w:color w:val="424242"/>
          <w:w w:val="105"/>
        </w:rPr>
        <w:t>vlastnoruční podpisy.</w:t>
      </w:r>
    </w:p>
    <w:p w:rsidR="00F9390E" w:rsidRDefault="00F9390E" w:rsidP="00F9390E">
      <w:pPr>
        <w:spacing w:before="31" w:line="213" w:lineRule="auto"/>
        <w:ind w:left="1264" w:right="7143" w:firstLine="149"/>
        <w:rPr>
          <w:sz w:val="14"/>
        </w:rPr>
      </w:pPr>
      <w:r>
        <w:rPr>
          <w:color w:val="7062CF"/>
          <w:spacing w:val="-10"/>
          <w:w w:val="105"/>
          <w:sz w:val="14"/>
        </w:rPr>
        <w:t>·</w:t>
      </w:r>
    </w:p>
    <w:p w:rsidR="00F9390E" w:rsidRDefault="00F9390E" w:rsidP="00F9390E">
      <w:pPr>
        <w:spacing w:line="213" w:lineRule="auto"/>
        <w:rPr>
          <w:sz w:val="14"/>
        </w:rPr>
        <w:sectPr w:rsidR="00F9390E">
          <w:type w:val="continuous"/>
          <w:pgSz w:w="11910" w:h="16840"/>
          <w:pgMar w:top="320" w:right="1160" w:bottom="280" w:left="1200" w:header="708" w:footer="708" w:gutter="0"/>
          <w:cols w:space="708"/>
        </w:sectPr>
      </w:pPr>
    </w:p>
    <w:p w:rsidR="00F9390E" w:rsidRDefault="00F9390E" w:rsidP="00F9390E">
      <w:pPr>
        <w:pStyle w:val="Zkladntext"/>
        <w:spacing w:before="113"/>
        <w:ind w:left="248"/>
        <w:rPr>
          <w:rFonts w:ascii="Times New Roman"/>
        </w:rPr>
      </w:pPr>
      <w:r>
        <w:rPr>
          <w:rFonts w:ascii="Times New Roman"/>
          <w:color w:val="424242"/>
          <w:spacing w:val="-2"/>
          <w:w w:val="105"/>
        </w:rPr>
        <w:lastRenderedPageBreak/>
        <w:t>1.8.2023.</w:t>
      </w:r>
    </w:p>
    <w:p w:rsidR="00F9390E" w:rsidRDefault="00F9390E" w:rsidP="00F9390E">
      <w:pPr>
        <w:pStyle w:val="Zkladntext"/>
        <w:spacing w:before="101"/>
        <w:ind w:left="248"/>
        <w:rPr>
          <w:rFonts w:ascii="Times New Roman"/>
        </w:rPr>
      </w:pPr>
      <w:r>
        <w:rPr>
          <w:rFonts w:ascii="Times New Roman"/>
          <w:color w:val="424242"/>
          <w:spacing w:val="-2"/>
          <w:w w:val="105"/>
        </w:rPr>
        <w:t>Datum</w:t>
      </w:r>
    </w:p>
    <w:p w:rsidR="00F9390E" w:rsidRDefault="00F9390E" w:rsidP="00F9390E">
      <w:pPr>
        <w:pStyle w:val="Zkladntext"/>
        <w:spacing w:before="113"/>
        <w:ind w:left="248"/>
        <w:rPr>
          <w:rFonts w:ascii="Times New Roman"/>
        </w:rPr>
      </w:pPr>
      <w:r>
        <w:br w:type="column"/>
      </w:r>
      <w:r>
        <w:rPr>
          <w:rFonts w:ascii="Times New Roman"/>
          <w:color w:val="424242"/>
          <w:spacing w:val="-2"/>
          <w:w w:val="105"/>
        </w:rPr>
        <w:lastRenderedPageBreak/>
        <w:t>1.8.2023..</w:t>
      </w:r>
    </w:p>
    <w:p w:rsidR="00F9390E" w:rsidRDefault="00F9390E" w:rsidP="00F9390E">
      <w:pPr>
        <w:pStyle w:val="Zkladntext"/>
        <w:tabs>
          <w:tab w:val="left" w:pos="1436"/>
        </w:tabs>
        <w:spacing w:before="91"/>
        <w:ind w:left="277"/>
        <w:rPr>
          <w:rFonts w:ascii="Times New Roman" w:hAnsi="Times New Roman"/>
        </w:rPr>
      </w:pPr>
      <w:r>
        <w:rPr>
          <w:rFonts w:ascii="Times New Roman" w:hAnsi="Times New Roman"/>
          <w:color w:val="424242"/>
          <w:spacing w:val="-2"/>
          <w:w w:val="105"/>
        </w:rPr>
        <w:t>Datum</w:t>
      </w:r>
      <w:r>
        <w:rPr>
          <w:rFonts w:ascii="Times New Roman" w:hAnsi="Times New Roman"/>
          <w:color w:val="424242"/>
        </w:rPr>
        <w:tab/>
      </w:r>
      <w:r>
        <w:rPr>
          <w:rFonts w:ascii="Times New Roman" w:hAnsi="Times New Roman"/>
          <w:color w:val="424242"/>
          <w:w w:val="105"/>
          <w:position w:val="1"/>
        </w:rPr>
        <w:t>Potvrzení</w:t>
      </w:r>
      <w:r>
        <w:rPr>
          <w:rFonts w:ascii="Times New Roman" w:hAnsi="Times New Roman"/>
          <w:color w:val="424242"/>
          <w:spacing w:val="-3"/>
          <w:w w:val="105"/>
          <w:position w:val="1"/>
        </w:rPr>
        <w:t xml:space="preserve"> </w:t>
      </w:r>
      <w:r>
        <w:rPr>
          <w:rFonts w:ascii="Times New Roman" w:hAnsi="Times New Roman"/>
          <w:color w:val="545454"/>
          <w:spacing w:val="-2"/>
          <w:w w:val="105"/>
          <w:position w:val="1"/>
        </w:rPr>
        <w:t>zákazníka</w:t>
      </w:r>
    </w:p>
    <w:p w:rsidR="00F9390E" w:rsidRDefault="00F9390E" w:rsidP="00F9390E">
      <w:pPr>
        <w:rPr>
          <w:rFonts w:ascii="Times New Roman" w:hAnsi="Times New Roman"/>
        </w:rPr>
        <w:sectPr w:rsidR="00F9390E">
          <w:type w:val="continuous"/>
          <w:pgSz w:w="11910" w:h="16840"/>
          <w:pgMar w:top="320" w:right="1160" w:bottom="280" w:left="1200" w:header="708" w:footer="708" w:gutter="0"/>
          <w:cols w:num="2" w:space="708" w:equalWidth="0">
            <w:col w:w="880" w:space="5473"/>
            <w:col w:w="3197"/>
          </w:cols>
        </w:sectPr>
      </w:pPr>
    </w:p>
    <w:p w:rsidR="00F9390E" w:rsidRDefault="00F9390E" w:rsidP="00F9390E">
      <w:pPr>
        <w:pStyle w:val="Zkladntext"/>
        <w:spacing w:before="5"/>
        <w:rPr>
          <w:rFonts w:ascii="Times New Roman"/>
          <w:sz w:val="24"/>
        </w:rPr>
      </w:pPr>
    </w:p>
    <w:p w:rsidR="00F9390E" w:rsidRDefault="00F9390E" w:rsidP="00F9390E">
      <w:pPr>
        <w:pStyle w:val="Zkladntext"/>
        <w:tabs>
          <w:tab w:val="left" w:pos="6619"/>
        </w:tabs>
        <w:spacing w:before="99"/>
        <w:ind w:left="237"/>
        <w:rPr>
          <w:rFonts w:ascii="Times New Roman"/>
        </w:rPr>
      </w:pPr>
      <w:r>
        <w:rPr>
          <w:rFonts w:ascii="Times New Roman"/>
          <w:color w:val="424242"/>
        </w:rPr>
        <w:t>Smlouvu</w:t>
      </w:r>
      <w:r>
        <w:rPr>
          <w:rFonts w:ascii="Times New Roman"/>
          <w:color w:val="424242"/>
          <w:spacing w:val="42"/>
        </w:rPr>
        <w:t xml:space="preserve"> </w:t>
      </w:r>
      <w:r>
        <w:rPr>
          <w:rFonts w:ascii="Times New Roman"/>
          <w:color w:val="545454"/>
        </w:rPr>
        <w:t>vyhotovil:</w:t>
      </w:r>
      <w:r>
        <w:rPr>
          <w:rFonts w:ascii="Times New Roman"/>
          <w:color w:val="545454"/>
          <w:spacing w:val="33"/>
        </w:rPr>
        <w:t xml:space="preserve"> </w:t>
      </w:r>
      <w:r>
        <w:rPr>
          <w:rFonts w:ascii="Times New Roman"/>
          <w:color w:val="646464"/>
          <w:spacing w:val="-5"/>
        </w:rPr>
        <w:t>...</w:t>
      </w:r>
      <w:r>
        <w:rPr>
          <w:rFonts w:ascii="Times New Roman"/>
          <w:color w:val="646464"/>
        </w:rPr>
        <w:tab/>
      </w:r>
      <w:r>
        <w:rPr>
          <w:rFonts w:ascii="Times New Roman"/>
          <w:color w:val="424242"/>
        </w:rPr>
        <w:t>Smlouvu</w:t>
      </w:r>
      <w:r>
        <w:rPr>
          <w:rFonts w:ascii="Times New Roman"/>
          <w:color w:val="424242"/>
          <w:spacing w:val="74"/>
        </w:rPr>
        <w:t xml:space="preserve">  </w:t>
      </w:r>
      <w:r>
        <w:rPr>
          <w:rFonts w:ascii="Times New Roman"/>
          <w:color w:val="424242"/>
        </w:rPr>
        <w:t>podepsal:</w:t>
      </w:r>
      <w:r>
        <w:rPr>
          <w:rFonts w:ascii="Times New Roman"/>
          <w:color w:val="424242"/>
          <w:spacing w:val="68"/>
        </w:rPr>
        <w:t xml:space="preserve">  </w:t>
      </w:r>
      <w:r>
        <w:rPr>
          <w:rFonts w:ascii="Times New Roman"/>
          <w:color w:val="545454"/>
          <w:spacing w:val="-2"/>
        </w:rPr>
        <w:t>..........................</w:t>
      </w:r>
    </w:p>
    <w:p w:rsidR="00F9390E" w:rsidRDefault="00F9390E" w:rsidP="00F9390E">
      <w:pPr>
        <w:rPr>
          <w:rFonts w:ascii="Times New Roman"/>
        </w:rPr>
        <w:sectPr w:rsidR="00F9390E">
          <w:type w:val="continuous"/>
          <w:pgSz w:w="11910" w:h="16840"/>
          <w:pgMar w:top="320" w:right="1160" w:bottom="280" w:left="1200" w:header="708" w:footer="708" w:gutter="0"/>
          <w:cols w:space="708"/>
        </w:sectPr>
      </w:pPr>
    </w:p>
    <w:p w:rsidR="00F9390E" w:rsidRDefault="00F9390E" w:rsidP="00F9390E">
      <w:pPr>
        <w:spacing w:before="65"/>
        <w:ind w:left="795"/>
        <w:rPr>
          <w:b/>
          <w:sz w:val="20"/>
        </w:rPr>
      </w:pPr>
      <w:r>
        <w:rPr>
          <w:b/>
          <w:color w:val="3B3B3B"/>
          <w:sz w:val="20"/>
        </w:rPr>
        <w:lastRenderedPageBreak/>
        <w:t>Všeobecné</w:t>
      </w:r>
      <w:r>
        <w:rPr>
          <w:b/>
          <w:color w:val="3B3B3B"/>
          <w:spacing w:val="24"/>
          <w:sz w:val="20"/>
        </w:rPr>
        <w:t xml:space="preserve"> </w:t>
      </w:r>
      <w:r>
        <w:rPr>
          <w:b/>
          <w:color w:val="3B3B3B"/>
          <w:sz w:val="20"/>
        </w:rPr>
        <w:t>podmínky</w:t>
      </w:r>
      <w:r>
        <w:rPr>
          <w:b/>
          <w:color w:val="3B3B3B"/>
          <w:spacing w:val="30"/>
          <w:sz w:val="20"/>
        </w:rPr>
        <w:t xml:space="preserve"> </w:t>
      </w:r>
      <w:r>
        <w:rPr>
          <w:b/>
          <w:color w:val="3B3B3B"/>
          <w:sz w:val="20"/>
        </w:rPr>
        <w:t>servisní</w:t>
      </w:r>
      <w:r>
        <w:rPr>
          <w:b/>
          <w:color w:val="3B3B3B"/>
          <w:spacing w:val="16"/>
          <w:sz w:val="20"/>
        </w:rPr>
        <w:t xml:space="preserve"> </w:t>
      </w:r>
      <w:r>
        <w:rPr>
          <w:b/>
          <w:color w:val="3B3B3B"/>
          <w:sz w:val="20"/>
        </w:rPr>
        <w:t>a</w:t>
      </w:r>
      <w:r>
        <w:rPr>
          <w:b/>
          <w:color w:val="3B3B3B"/>
          <w:spacing w:val="14"/>
          <w:sz w:val="20"/>
        </w:rPr>
        <w:t xml:space="preserve"> </w:t>
      </w:r>
      <w:r>
        <w:rPr>
          <w:b/>
          <w:color w:val="3B3B3B"/>
          <w:sz w:val="20"/>
        </w:rPr>
        <w:t>materiálové</w:t>
      </w:r>
      <w:r>
        <w:rPr>
          <w:b/>
          <w:color w:val="3B3B3B"/>
          <w:spacing w:val="28"/>
          <w:sz w:val="20"/>
        </w:rPr>
        <w:t xml:space="preserve"> </w:t>
      </w:r>
      <w:r>
        <w:rPr>
          <w:b/>
          <w:color w:val="3B3B3B"/>
          <w:sz w:val="20"/>
        </w:rPr>
        <w:t>smlouvy</w:t>
      </w:r>
      <w:r>
        <w:rPr>
          <w:b/>
          <w:color w:val="3B3B3B"/>
          <w:spacing w:val="22"/>
          <w:sz w:val="20"/>
        </w:rPr>
        <w:t xml:space="preserve"> </w:t>
      </w:r>
      <w:r>
        <w:rPr>
          <w:b/>
          <w:color w:val="3B3B3B"/>
          <w:sz w:val="20"/>
        </w:rPr>
        <w:t>firmy</w:t>
      </w:r>
      <w:r>
        <w:rPr>
          <w:b/>
          <w:color w:val="3B3B3B"/>
          <w:spacing w:val="15"/>
          <w:sz w:val="20"/>
        </w:rPr>
        <w:t xml:space="preserve"> </w:t>
      </w:r>
      <w:r>
        <w:rPr>
          <w:b/>
          <w:color w:val="3B3B3B"/>
          <w:sz w:val="20"/>
        </w:rPr>
        <w:t>Miroslav</w:t>
      </w:r>
      <w:r>
        <w:rPr>
          <w:b/>
          <w:color w:val="3B3B3B"/>
          <w:spacing w:val="22"/>
          <w:sz w:val="20"/>
        </w:rPr>
        <w:t xml:space="preserve"> </w:t>
      </w:r>
      <w:r>
        <w:rPr>
          <w:b/>
          <w:color w:val="3B3B3B"/>
          <w:sz w:val="20"/>
        </w:rPr>
        <w:t>Píša</w:t>
      </w:r>
      <w:r>
        <w:rPr>
          <w:b/>
          <w:color w:val="3B3B3B"/>
          <w:spacing w:val="20"/>
          <w:sz w:val="20"/>
        </w:rPr>
        <w:t xml:space="preserve"> </w:t>
      </w:r>
      <w:r>
        <w:rPr>
          <w:b/>
          <w:color w:val="3B3B3B"/>
          <w:sz w:val="20"/>
        </w:rPr>
        <w:t>-</w:t>
      </w:r>
      <w:r>
        <w:rPr>
          <w:b/>
          <w:color w:val="3B3B3B"/>
          <w:spacing w:val="30"/>
          <w:sz w:val="20"/>
        </w:rPr>
        <w:t xml:space="preserve"> </w:t>
      </w:r>
      <w:r>
        <w:rPr>
          <w:b/>
          <w:color w:val="3B3B3B"/>
          <w:spacing w:val="-2"/>
          <w:sz w:val="20"/>
        </w:rPr>
        <w:t>PICOP</w:t>
      </w:r>
    </w:p>
    <w:p w:rsidR="00F9390E" w:rsidRDefault="00F9390E" w:rsidP="00F9390E">
      <w:pPr>
        <w:pStyle w:val="Odstavecseseznamem"/>
        <w:numPr>
          <w:ilvl w:val="0"/>
          <w:numId w:val="6"/>
        </w:numPr>
        <w:tabs>
          <w:tab w:val="left" w:pos="436"/>
        </w:tabs>
        <w:spacing w:before="57"/>
        <w:ind w:left="436" w:hanging="172"/>
        <w:rPr>
          <w:b/>
          <w:sz w:val="14"/>
        </w:rPr>
      </w:pPr>
      <w:r>
        <w:rPr>
          <w:b/>
          <w:color w:val="3B3B3B"/>
          <w:w w:val="105"/>
          <w:sz w:val="14"/>
        </w:rPr>
        <w:t>Předmět</w:t>
      </w:r>
      <w:r>
        <w:rPr>
          <w:b/>
          <w:color w:val="3B3B3B"/>
          <w:spacing w:val="16"/>
          <w:w w:val="105"/>
          <w:sz w:val="14"/>
        </w:rPr>
        <w:t xml:space="preserve"> </w:t>
      </w:r>
      <w:r>
        <w:rPr>
          <w:b/>
          <w:color w:val="3B3B3B"/>
          <w:spacing w:val="-2"/>
          <w:w w:val="105"/>
          <w:sz w:val="14"/>
        </w:rPr>
        <w:t>smlouvy</w:t>
      </w:r>
    </w:p>
    <w:p w:rsidR="00F9390E" w:rsidRDefault="00F9390E" w:rsidP="00F9390E">
      <w:pPr>
        <w:pStyle w:val="Odstavecseseznamem"/>
        <w:numPr>
          <w:ilvl w:val="1"/>
          <w:numId w:val="6"/>
        </w:numPr>
        <w:tabs>
          <w:tab w:val="left" w:pos="266"/>
          <w:tab w:val="left" w:pos="588"/>
        </w:tabs>
        <w:spacing w:before="32" w:line="290" w:lineRule="auto"/>
        <w:ind w:right="214" w:hanging="2"/>
        <w:rPr>
          <w:sz w:val="15"/>
        </w:rPr>
      </w:pPr>
      <w:r>
        <w:rPr>
          <w:color w:val="3B3B3B"/>
          <w:w w:val="105"/>
          <w:sz w:val="15"/>
        </w:rPr>
        <w:t>Předmětem této smlouvy je udržování uvedeného kopírovacího stroje v provozuschopném stavu a poskytování veškerého spotřebního</w:t>
      </w:r>
      <w:r>
        <w:rPr>
          <w:color w:val="3B3B3B"/>
          <w:spacing w:val="-4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materiálu.</w:t>
      </w:r>
      <w:r>
        <w:rPr>
          <w:color w:val="3B3B3B"/>
          <w:spacing w:val="-7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Smlouva</w:t>
      </w:r>
      <w:r>
        <w:rPr>
          <w:color w:val="3B3B3B"/>
          <w:spacing w:val="-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se</w:t>
      </w:r>
      <w:r>
        <w:rPr>
          <w:color w:val="3B3B3B"/>
          <w:spacing w:val="-10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považuje</w:t>
      </w:r>
      <w:r>
        <w:rPr>
          <w:color w:val="3B3B3B"/>
          <w:spacing w:val="-6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za</w:t>
      </w:r>
      <w:r>
        <w:rPr>
          <w:color w:val="3B3B3B"/>
          <w:spacing w:val="-7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uzavřenou,</w:t>
      </w:r>
      <w:r>
        <w:rPr>
          <w:color w:val="3B3B3B"/>
          <w:spacing w:val="-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je-li</w:t>
      </w:r>
      <w:r>
        <w:rPr>
          <w:color w:val="3B3B3B"/>
          <w:spacing w:val="-10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podepsána</w:t>
      </w:r>
      <w:r>
        <w:rPr>
          <w:color w:val="3B3B3B"/>
          <w:spacing w:val="-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oprávněnou</w:t>
      </w:r>
      <w:r>
        <w:rPr>
          <w:color w:val="3B3B3B"/>
          <w:spacing w:val="-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osobou</w:t>
      </w:r>
      <w:r>
        <w:rPr>
          <w:color w:val="3B3B3B"/>
          <w:spacing w:val="-6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ze</w:t>
      </w:r>
      <w:r>
        <w:rPr>
          <w:color w:val="3B3B3B"/>
          <w:spacing w:val="-7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strany</w:t>
      </w:r>
      <w:r>
        <w:rPr>
          <w:color w:val="3B3B3B"/>
          <w:spacing w:val="-7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dodavatele</w:t>
      </w:r>
      <w:r>
        <w:rPr>
          <w:color w:val="3B3B3B"/>
          <w:spacing w:val="-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a</w:t>
      </w:r>
      <w:r>
        <w:rPr>
          <w:color w:val="3B3B3B"/>
          <w:spacing w:val="-9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odběratele za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současného</w:t>
      </w:r>
      <w:r>
        <w:rPr>
          <w:color w:val="3B3B3B"/>
          <w:spacing w:val="-7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splnění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níže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stanovených</w:t>
      </w:r>
      <w:r>
        <w:rPr>
          <w:color w:val="3B3B3B"/>
          <w:spacing w:val="-3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podmínek.</w:t>
      </w:r>
    </w:p>
    <w:p w:rsidR="00F9390E" w:rsidRDefault="00F9390E" w:rsidP="00F9390E">
      <w:pPr>
        <w:pStyle w:val="Odstavecseseznamem"/>
        <w:numPr>
          <w:ilvl w:val="0"/>
          <w:numId w:val="6"/>
        </w:numPr>
        <w:tabs>
          <w:tab w:val="left" w:pos="431"/>
        </w:tabs>
        <w:spacing w:before="12"/>
        <w:ind w:left="431" w:hanging="164"/>
        <w:rPr>
          <w:b/>
          <w:sz w:val="14"/>
        </w:rPr>
      </w:pPr>
      <w:r>
        <w:rPr>
          <w:b/>
          <w:color w:val="3B3B3B"/>
          <w:sz w:val="14"/>
        </w:rPr>
        <w:t>Používání</w:t>
      </w:r>
      <w:r>
        <w:rPr>
          <w:b/>
          <w:color w:val="3B3B3B"/>
          <w:spacing w:val="11"/>
          <w:sz w:val="14"/>
        </w:rPr>
        <w:t xml:space="preserve"> </w:t>
      </w:r>
      <w:r>
        <w:rPr>
          <w:b/>
          <w:color w:val="3B3B3B"/>
          <w:spacing w:val="-2"/>
          <w:sz w:val="14"/>
        </w:rPr>
        <w:t>přístroje</w:t>
      </w:r>
    </w:p>
    <w:p w:rsidR="00F9390E" w:rsidRDefault="00F9390E" w:rsidP="00F9390E">
      <w:pPr>
        <w:pStyle w:val="Odstavecseseznamem"/>
        <w:numPr>
          <w:ilvl w:val="1"/>
          <w:numId w:val="6"/>
        </w:numPr>
        <w:tabs>
          <w:tab w:val="left" w:pos="564"/>
        </w:tabs>
        <w:spacing w:before="32" w:line="290" w:lineRule="auto"/>
        <w:ind w:right="208" w:firstLine="5"/>
        <w:rPr>
          <w:sz w:val="15"/>
        </w:rPr>
      </w:pPr>
      <w:r>
        <w:rPr>
          <w:color w:val="3B3B3B"/>
          <w:sz w:val="15"/>
        </w:rPr>
        <w:t>Zákazník</w:t>
      </w:r>
      <w:r>
        <w:rPr>
          <w:color w:val="3B3B3B"/>
          <w:spacing w:val="23"/>
          <w:sz w:val="15"/>
        </w:rPr>
        <w:t xml:space="preserve"> </w:t>
      </w:r>
      <w:r>
        <w:rPr>
          <w:color w:val="3B3B3B"/>
          <w:sz w:val="15"/>
        </w:rPr>
        <w:t>jmenuje</w:t>
      </w:r>
      <w:r>
        <w:rPr>
          <w:color w:val="3B3B3B"/>
          <w:spacing w:val="13"/>
          <w:sz w:val="15"/>
        </w:rPr>
        <w:t xml:space="preserve"> </w:t>
      </w:r>
      <w:r>
        <w:rPr>
          <w:color w:val="3B3B3B"/>
          <w:sz w:val="15"/>
        </w:rPr>
        <w:t>jednu až dvě osoby, které budou</w:t>
      </w:r>
      <w:r>
        <w:rPr>
          <w:color w:val="3B3B3B"/>
          <w:spacing w:val="13"/>
          <w:sz w:val="15"/>
        </w:rPr>
        <w:t xml:space="preserve"> </w:t>
      </w:r>
      <w:r>
        <w:rPr>
          <w:color w:val="3B3B3B"/>
          <w:sz w:val="15"/>
        </w:rPr>
        <w:t>za přístroj odpovědné.</w:t>
      </w:r>
      <w:r>
        <w:rPr>
          <w:color w:val="3B3B3B"/>
          <w:spacing w:val="13"/>
          <w:sz w:val="15"/>
        </w:rPr>
        <w:t xml:space="preserve"> </w:t>
      </w:r>
      <w:r>
        <w:rPr>
          <w:color w:val="3B3B3B"/>
          <w:sz w:val="15"/>
        </w:rPr>
        <w:t>Tyto osoby</w:t>
      </w:r>
      <w:r>
        <w:rPr>
          <w:color w:val="3B3B3B"/>
          <w:spacing w:val="16"/>
          <w:sz w:val="15"/>
        </w:rPr>
        <w:t xml:space="preserve"> </w:t>
      </w:r>
      <w:r>
        <w:rPr>
          <w:color w:val="3B3B3B"/>
          <w:sz w:val="15"/>
        </w:rPr>
        <w:t>budou firmou Miroslav</w:t>
      </w:r>
      <w:r>
        <w:rPr>
          <w:color w:val="3B3B3B"/>
          <w:spacing w:val="23"/>
          <w:sz w:val="15"/>
        </w:rPr>
        <w:t xml:space="preserve"> </w:t>
      </w:r>
      <w:r>
        <w:rPr>
          <w:color w:val="3B3B3B"/>
          <w:sz w:val="15"/>
        </w:rPr>
        <w:t>Píša</w:t>
      </w:r>
      <w:r>
        <w:rPr>
          <w:color w:val="3B3B3B"/>
          <w:spacing w:val="15"/>
          <w:sz w:val="15"/>
        </w:rPr>
        <w:t xml:space="preserve"> </w:t>
      </w:r>
      <w:r>
        <w:rPr>
          <w:color w:val="3B3B3B"/>
          <w:sz w:val="15"/>
        </w:rPr>
        <w:t>-</w:t>
      </w:r>
      <w:r>
        <w:rPr>
          <w:color w:val="3B3B3B"/>
          <w:spacing w:val="15"/>
          <w:sz w:val="15"/>
        </w:rPr>
        <w:t xml:space="preserve"> </w:t>
      </w:r>
      <w:r>
        <w:rPr>
          <w:color w:val="3B3B3B"/>
          <w:sz w:val="15"/>
        </w:rPr>
        <w:t>PICOP</w:t>
      </w:r>
      <w:r>
        <w:rPr>
          <w:color w:val="3B3B3B"/>
          <w:spacing w:val="12"/>
          <w:sz w:val="15"/>
        </w:rPr>
        <w:t xml:space="preserve"> </w:t>
      </w:r>
      <w:r>
        <w:rPr>
          <w:color w:val="3B3B3B"/>
          <w:sz w:val="15"/>
        </w:rPr>
        <w:t>(dále jen PICOP) bezplatně vyškoleny (v případě potřeby po dohodě i více)</w:t>
      </w:r>
      <w:r>
        <w:rPr>
          <w:color w:val="747474"/>
          <w:sz w:val="15"/>
        </w:rPr>
        <w:t>.</w:t>
      </w:r>
      <w:r>
        <w:rPr>
          <w:color w:val="747474"/>
          <w:spacing w:val="-3"/>
          <w:sz w:val="15"/>
        </w:rPr>
        <w:t xml:space="preserve"> </w:t>
      </w:r>
      <w:r>
        <w:rPr>
          <w:color w:val="3B3B3B"/>
          <w:sz w:val="15"/>
        </w:rPr>
        <w:t xml:space="preserve">Obsluhující personál je povinen dodržovat návod a pokyny k </w:t>
      </w:r>
      <w:r>
        <w:rPr>
          <w:color w:val="3B3B3B"/>
          <w:spacing w:val="-2"/>
          <w:sz w:val="15"/>
        </w:rPr>
        <w:t>obsluze.</w:t>
      </w:r>
    </w:p>
    <w:p w:rsidR="00F9390E" w:rsidRDefault="00F9390E" w:rsidP="00F9390E">
      <w:pPr>
        <w:pStyle w:val="Odstavecseseznamem"/>
        <w:numPr>
          <w:ilvl w:val="1"/>
          <w:numId w:val="6"/>
        </w:numPr>
        <w:tabs>
          <w:tab w:val="left" w:pos="576"/>
        </w:tabs>
        <w:spacing w:line="295" w:lineRule="auto"/>
        <w:ind w:left="265" w:right="216" w:firstLine="0"/>
        <w:rPr>
          <w:sz w:val="15"/>
        </w:rPr>
      </w:pPr>
      <w:r>
        <w:rPr>
          <w:color w:val="3B3B3B"/>
          <w:w w:val="105"/>
          <w:sz w:val="15"/>
        </w:rPr>
        <w:t xml:space="preserve">Udržování přístroje v dobrém technickém stavu nezahrnuje takové výkony ze strany </w:t>
      </w:r>
      <w:proofErr w:type="spellStart"/>
      <w:r>
        <w:rPr>
          <w:color w:val="3B3B3B"/>
          <w:w w:val="105"/>
          <w:sz w:val="15"/>
        </w:rPr>
        <w:t>PICOPem</w:t>
      </w:r>
      <w:proofErr w:type="spellEnd"/>
      <w:r>
        <w:rPr>
          <w:color w:val="3B3B3B"/>
          <w:w w:val="105"/>
          <w:sz w:val="15"/>
        </w:rPr>
        <w:t>, za</w:t>
      </w:r>
      <w:r>
        <w:rPr>
          <w:color w:val="3B3B3B"/>
          <w:spacing w:val="-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které odpovídá, případně které přísluší obsluhujícímu personálu přístroje.</w:t>
      </w:r>
    </w:p>
    <w:p w:rsidR="00F9390E" w:rsidRDefault="00F9390E" w:rsidP="00F9390E">
      <w:pPr>
        <w:pStyle w:val="Odstavecseseznamem"/>
        <w:numPr>
          <w:ilvl w:val="1"/>
          <w:numId w:val="6"/>
        </w:numPr>
        <w:tabs>
          <w:tab w:val="left" w:pos="598"/>
        </w:tabs>
        <w:spacing w:line="288" w:lineRule="auto"/>
        <w:ind w:left="261" w:right="211" w:firstLine="5"/>
        <w:rPr>
          <w:sz w:val="15"/>
        </w:rPr>
      </w:pPr>
      <w:r>
        <w:rPr>
          <w:color w:val="3B3B3B"/>
          <w:sz w:val="15"/>
        </w:rPr>
        <w:t>PICOP si vyhrazuje právo vyúčtovat odběrateli veškeré výkony, jejichž poskytnutí bude nezbytné následkem nedodržení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příslušných ujednání a pokynů obsluhujícím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 xml:space="preserve">personálem. Posouzení zavinění bude </w:t>
      </w:r>
      <w:r>
        <w:rPr>
          <w:color w:val="525252"/>
          <w:sz w:val="15"/>
        </w:rPr>
        <w:t xml:space="preserve">konzultováno </w:t>
      </w:r>
      <w:r>
        <w:rPr>
          <w:color w:val="3B3B3B"/>
          <w:sz w:val="15"/>
        </w:rPr>
        <w:t>s odpovědným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 xml:space="preserve">pracovníkem </w:t>
      </w:r>
      <w:r>
        <w:rPr>
          <w:color w:val="3B3B3B"/>
          <w:spacing w:val="-2"/>
          <w:sz w:val="15"/>
        </w:rPr>
        <w:t>zákazníka.</w:t>
      </w:r>
    </w:p>
    <w:p w:rsidR="00F9390E" w:rsidRDefault="00F9390E" w:rsidP="00F9390E">
      <w:pPr>
        <w:pStyle w:val="Odstavecseseznamem"/>
        <w:numPr>
          <w:ilvl w:val="0"/>
          <w:numId w:val="6"/>
        </w:numPr>
        <w:tabs>
          <w:tab w:val="left" w:pos="389"/>
        </w:tabs>
        <w:ind w:left="389" w:hanging="128"/>
        <w:rPr>
          <w:b/>
          <w:sz w:val="14"/>
        </w:rPr>
      </w:pPr>
      <w:r>
        <w:rPr>
          <w:b/>
          <w:color w:val="3B3B3B"/>
          <w:spacing w:val="-4"/>
          <w:w w:val="110"/>
          <w:sz w:val="14"/>
        </w:rPr>
        <w:t>Ceny</w:t>
      </w:r>
    </w:p>
    <w:p w:rsidR="00F9390E" w:rsidRDefault="00F9390E" w:rsidP="00F9390E">
      <w:pPr>
        <w:pStyle w:val="Odstavecseseznamem"/>
        <w:numPr>
          <w:ilvl w:val="1"/>
          <w:numId w:val="6"/>
        </w:numPr>
        <w:tabs>
          <w:tab w:val="left" w:pos="569"/>
        </w:tabs>
        <w:spacing w:before="32" w:line="290" w:lineRule="auto"/>
        <w:ind w:left="261" w:right="209" w:firstLine="3"/>
        <w:rPr>
          <w:sz w:val="15"/>
        </w:rPr>
      </w:pPr>
      <w:r>
        <w:rPr>
          <w:color w:val="3B3B3B"/>
          <w:sz w:val="15"/>
        </w:rPr>
        <w:t>Všechny ve smlouvě uvedené ceny jsou bez DPH, při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fakturaci bude k těmto cenám připočtena příslušná daň podle platných daňových</w:t>
      </w:r>
      <w:r>
        <w:rPr>
          <w:color w:val="3B3B3B"/>
          <w:spacing w:val="20"/>
          <w:sz w:val="15"/>
        </w:rPr>
        <w:t xml:space="preserve"> </w:t>
      </w:r>
      <w:r>
        <w:rPr>
          <w:color w:val="3B3B3B"/>
          <w:sz w:val="15"/>
        </w:rPr>
        <w:t>předpisů.</w:t>
      </w:r>
      <w:r>
        <w:rPr>
          <w:color w:val="3B3B3B"/>
          <w:spacing w:val="16"/>
          <w:sz w:val="15"/>
        </w:rPr>
        <w:t xml:space="preserve"> </w:t>
      </w:r>
      <w:r>
        <w:rPr>
          <w:color w:val="3B3B3B"/>
          <w:sz w:val="15"/>
        </w:rPr>
        <w:t>Ceny</w:t>
      </w:r>
      <w:r>
        <w:rPr>
          <w:color w:val="3B3B3B"/>
          <w:spacing w:val="18"/>
          <w:sz w:val="15"/>
        </w:rPr>
        <w:t xml:space="preserve"> </w:t>
      </w:r>
      <w:r>
        <w:rPr>
          <w:color w:val="3B3B3B"/>
          <w:sz w:val="15"/>
        </w:rPr>
        <w:t>za</w:t>
      </w:r>
      <w:r>
        <w:rPr>
          <w:color w:val="3B3B3B"/>
          <w:spacing w:val="12"/>
          <w:sz w:val="15"/>
        </w:rPr>
        <w:t xml:space="preserve"> </w:t>
      </w:r>
      <w:r>
        <w:rPr>
          <w:color w:val="3B3B3B"/>
          <w:sz w:val="15"/>
        </w:rPr>
        <w:t>poskytování</w:t>
      </w:r>
      <w:r>
        <w:rPr>
          <w:color w:val="3B3B3B"/>
          <w:spacing w:val="18"/>
          <w:sz w:val="15"/>
        </w:rPr>
        <w:t xml:space="preserve"> </w:t>
      </w:r>
      <w:r>
        <w:rPr>
          <w:color w:val="3B3B3B"/>
          <w:sz w:val="15"/>
        </w:rPr>
        <w:t>servisních</w:t>
      </w:r>
      <w:r>
        <w:rPr>
          <w:color w:val="3B3B3B"/>
          <w:spacing w:val="22"/>
          <w:sz w:val="15"/>
        </w:rPr>
        <w:t xml:space="preserve"> </w:t>
      </w:r>
      <w:r>
        <w:rPr>
          <w:color w:val="3B3B3B"/>
          <w:sz w:val="15"/>
        </w:rPr>
        <w:t>výkonů</w:t>
      </w:r>
      <w:r>
        <w:rPr>
          <w:color w:val="3B3B3B"/>
          <w:spacing w:val="11"/>
          <w:sz w:val="15"/>
        </w:rPr>
        <w:t xml:space="preserve"> </w:t>
      </w:r>
      <w:r>
        <w:rPr>
          <w:color w:val="3B3B3B"/>
          <w:sz w:val="15"/>
        </w:rPr>
        <w:t>a</w:t>
      </w:r>
      <w:r>
        <w:rPr>
          <w:color w:val="3B3B3B"/>
          <w:spacing w:val="11"/>
          <w:sz w:val="15"/>
        </w:rPr>
        <w:t xml:space="preserve"> </w:t>
      </w:r>
      <w:r>
        <w:rPr>
          <w:color w:val="3B3B3B"/>
          <w:sz w:val="15"/>
        </w:rPr>
        <w:t>služeb</w:t>
      </w:r>
      <w:r>
        <w:rPr>
          <w:color w:val="3B3B3B"/>
          <w:spacing w:val="13"/>
          <w:sz w:val="15"/>
        </w:rPr>
        <w:t xml:space="preserve"> </w:t>
      </w:r>
      <w:r>
        <w:rPr>
          <w:color w:val="3B3B3B"/>
          <w:sz w:val="15"/>
        </w:rPr>
        <w:t>se</w:t>
      </w:r>
      <w:r>
        <w:rPr>
          <w:color w:val="3B3B3B"/>
          <w:spacing w:val="9"/>
          <w:sz w:val="15"/>
        </w:rPr>
        <w:t xml:space="preserve"> </w:t>
      </w:r>
      <w:r>
        <w:rPr>
          <w:color w:val="3B3B3B"/>
          <w:sz w:val="15"/>
        </w:rPr>
        <w:t>řídí platnými</w:t>
      </w:r>
      <w:r>
        <w:rPr>
          <w:color w:val="3B3B3B"/>
          <w:spacing w:val="11"/>
          <w:sz w:val="15"/>
        </w:rPr>
        <w:t xml:space="preserve"> </w:t>
      </w:r>
      <w:r>
        <w:rPr>
          <w:color w:val="3B3B3B"/>
          <w:sz w:val="15"/>
        </w:rPr>
        <w:t>ceníky S+M</w:t>
      </w:r>
      <w:r>
        <w:rPr>
          <w:color w:val="3B3B3B"/>
          <w:spacing w:val="15"/>
          <w:sz w:val="15"/>
        </w:rPr>
        <w:t xml:space="preserve"> </w:t>
      </w:r>
      <w:r>
        <w:rPr>
          <w:color w:val="3B3B3B"/>
          <w:sz w:val="15"/>
        </w:rPr>
        <w:t>smluv.</w:t>
      </w:r>
      <w:r>
        <w:rPr>
          <w:color w:val="3B3B3B"/>
          <w:spacing w:val="17"/>
          <w:sz w:val="15"/>
        </w:rPr>
        <w:t xml:space="preserve"> </w:t>
      </w:r>
      <w:r>
        <w:rPr>
          <w:color w:val="3B3B3B"/>
          <w:sz w:val="15"/>
        </w:rPr>
        <w:t>Zákazník</w:t>
      </w:r>
      <w:r>
        <w:rPr>
          <w:color w:val="3B3B3B"/>
          <w:spacing w:val="14"/>
          <w:sz w:val="15"/>
        </w:rPr>
        <w:t xml:space="preserve"> </w:t>
      </w:r>
      <w:r>
        <w:rPr>
          <w:color w:val="3B3B3B"/>
          <w:sz w:val="15"/>
        </w:rPr>
        <w:t>prohlašuje,</w:t>
      </w:r>
      <w:r>
        <w:rPr>
          <w:color w:val="3B3B3B"/>
          <w:spacing w:val="16"/>
          <w:sz w:val="15"/>
        </w:rPr>
        <w:t xml:space="preserve"> </w:t>
      </w:r>
      <w:r>
        <w:rPr>
          <w:color w:val="3B3B3B"/>
          <w:sz w:val="15"/>
        </w:rPr>
        <w:t>že</w:t>
      </w:r>
      <w:r>
        <w:rPr>
          <w:color w:val="3B3B3B"/>
          <w:spacing w:val="11"/>
          <w:sz w:val="15"/>
        </w:rPr>
        <w:t xml:space="preserve"> </w:t>
      </w:r>
      <w:r>
        <w:rPr>
          <w:color w:val="3B3B3B"/>
          <w:sz w:val="15"/>
        </w:rPr>
        <w:t>byl s aktuálním ceníkem seznámen.</w:t>
      </w:r>
    </w:p>
    <w:p w:rsidR="00F9390E" w:rsidRDefault="00F9390E" w:rsidP="00F9390E">
      <w:pPr>
        <w:pStyle w:val="Odstavecseseznamem"/>
        <w:numPr>
          <w:ilvl w:val="1"/>
          <w:numId w:val="6"/>
        </w:numPr>
        <w:tabs>
          <w:tab w:val="left" w:pos="573"/>
        </w:tabs>
        <w:spacing w:line="288" w:lineRule="auto"/>
        <w:ind w:left="261" w:right="208" w:firstLine="3"/>
        <w:rPr>
          <w:sz w:val="15"/>
        </w:rPr>
      </w:pPr>
      <w:r>
        <w:rPr>
          <w:color w:val="3B3B3B"/>
          <w:sz w:val="15"/>
        </w:rPr>
        <w:t>PICOP je oprávněn měnit ceny poskytovaných služeb a výkonů. Předpokladem platnosti nových cen je písemné upozornění zákazníka</w:t>
      </w:r>
      <w:r>
        <w:rPr>
          <w:color w:val="3B3B3B"/>
          <w:spacing w:val="37"/>
          <w:sz w:val="15"/>
        </w:rPr>
        <w:t xml:space="preserve"> </w:t>
      </w:r>
      <w:r>
        <w:rPr>
          <w:color w:val="3B3B3B"/>
          <w:sz w:val="15"/>
        </w:rPr>
        <w:t>ze strany PICOP na ceny nové, které platí po uplynutí měsíční lhůty, která začne běžet 1 dne měsíce následujícího od doručení písemného upozornění.</w:t>
      </w:r>
    </w:p>
    <w:p w:rsidR="00F9390E" w:rsidRDefault="00F9390E" w:rsidP="00F9390E">
      <w:pPr>
        <w:pStyle w:val="Odstavecseseznamem"/>
        <w:numPr>
          <w:ilvl w:val="1"/>
          <w:numId w:val="6"/>
        </w:numPr>
        <w:tabs>
          <w:tab w:val="left" w:pos="564"/>
        </w:tabs>
        <w:spacing w:line="290" w:lineRule="auto"/>
        <w:ind w:left="259" w:right="210" w:firstLine="0"/>
        <w:rPr>
          <w:sz w:val="15"/>
        </w:rPr>
      </w:pPr>
      <w:r>
        <w:rPr>
          <w:color w:val="3B3B3B"/>
          <w:sz w:val="15"/>
        </w:rPr>
        <w:t>V případě</w:t>
      </w:r>
      <w:r>
        <w:rPr>
          <w:color w:val="3B3B3B"/>
          <w:spacing w:val="26"/>
          <w:sz w:val="15"/>
        </w:rPr>
        <w:t xml:space="preserve"> </w:t>
      </w:r>
      <w:r>
        <w:rPr>
          <w:color w:val="3B3B3B"/>
          <w:sz w:val="15"/>
        </w:rPr>
        <w:t>uvedeném</w:t>
      </w:r>
      <w:r>
        <w:rPr>
          <w:color w:val="3B3B3B"/>
          <w:spacing w:val="35"/>
          <w:sz w:val="15"/>
        </w:rPr>
        <w:t xml:space="preserve"> </w:t>
      </w:r>
      <w:r>
        <w:rPr>
          <w:color w:val="3B3B3B"/>
          <w:sz w:val="15"/>
        </w:rPr>
        <w:t>v bodě</w:t>
      </w:r>
      <w:r>
        <w:rPr>
          <w:color w:val="3B3B3B"/>
          <w:spacing w:val="23"/>
          <w:sz w:val="15"/>
        </w:rPr>
        <w:t xml:space="preserve"> </w:t>
      </w:r>
      <w:r>
        <w:rPr>
          <w:color w:val="3B3B3B"/>
          <w:sz w:val="15"/>
        </w:rPr>
        <w:t>3.2</w:t>
      </w:r>
      <w:r>
        <w:rPr>
          <w:color w:val="3B3B3B"/>
          <w:spacing w:val="20"/>
          <w:sz w:val="15"/>
        </w:rPr>
        <w:t xml:space="preserve"> </w:t>
      </w:r>
      <w:r>
        <w:rPr>
          <w:color w:val="3B3B3B"/>
          <w:sz w:val="15"/>
        </w:rPr>
        <w:t>má</w:t>
      </w:r>
      <w:r>
        <w:rPr>
          <w:color w:val="3B3B3B"/>
          <w:spacing w:val="25"/>
          <w:sz w:val="15"/>
        </w:rPr>
        <w:t xml:space="preserve"> </w:t>
      </w:r>
      <w:r>
        <w:rPr>
          <w:color w:val="3B3B3B"/>
          <w:sz w:val="15"/>
        </w:rPr>
        <w:t>zákazník</w:t>
      </w:r>
      <w:r>
        <w:rPr>
          <w:color w:val="3B3B3B"/>
          <w:spacing w:val="34"/>
          <w:sz w:val="15"/>
        </w:rPr>
        <w:t xml:space="preserve"> </w:t>
      </w:r>
      <w:r>
        <w:rPr>
          <w:color w:val="3B3B3B"/>
          <w:sz w:val="15"/>
        </w:rPr>
        <w:t>právo</w:t>
      </w:r>
      <w:r>
        <w:rPr>
          <w:color w:val="3B3B3B"/>
          <w:spacing w:val="27"/>
          <w:sz w:val="15"/>
        </w:rPr>
        <w:t xml:space="preserve"> </w:t>
      </w:r>
      <w:r>
        <w:rPr>
          <w:color w:val="3B3B3B"/>
          <w:sz w:val="15"/>
        </w:rPr>
        <w:t>tuto</w:t>
      </w:r>
      <w:r>
        <w:rPr>
          <w:color w:val="3B3B3B"/>
          <w:spacing w:val="19"/>
          <w:sz w:val="15"/>
        </w:rPr>
        <w:t xml:space="preserve"> </w:t>
      </w:r>
      <w:r>
        <w:rPr>
          <w:color w:val="3B3B3B"/>
          <w:sz w:val="15"/>
        </w:rPr>
        <w:t>smlouvu</w:t>
      </w:r>
      <w:r>
        <w:rPr>
          <w:color w:val="3B3B3B"/>
          <w:spacing w:val="20"/>
          <w:sz w:val="15"/>
        </w:rPr>
        <w:t xml:space="preserve"> </w:t>
      </w:r>
      <w:r>
        <w:rPr>
          <w:color w:val="3B3B3B"/>
          <w:sz w:val="15"/>
        </w:rPr>
        <w:t>písemně</w:t>
      </w:r>
      <w:r>
        <w:rPr>
          <w:color w:val="3B3B3B"/>
          <w:spacing w:val="31"/>
          <w:sz w:val="15"/>
        </w:rPr>
        <w:t xml:space="preserve"> </w:t>
      </w:r>
      <w:r>
        <w:rPr>
          <w:color w:val="3B3B3B"/>
          <w:sz w:val="15"/>
        </w:rPr>
        <w:t>vypovědět.</w:t>
      </w:r>
      <w:r>
        <w:rPr>
          <w:color w:val="3B3B3B"/>
          <w:spacing w:val="33"/>
          <w:sz w:val="15"/>
        </w:rPr>
        <w:t xml:space="preserve"> </w:t>
      </w:r>
      <w:r>
        <w:rPr>
          <w:color w:val="3B3B3B"/>
          <w:sz w:val="15"/>
        </w:rPr>
        <w:t>Výpovědní</w:t>
      </w:r>
      <w:r>
        <w:rPr>
          <w:color w:val="3B3B3B"/>
          <w:spacing w:val="25"/>
          <w:sz w:val="15"/>
        </w:rPr>
        <w:t xml:space="preserve"> </w:t>
      </w:r>
      <w:r>
        <w:rPr>
          <w:color w:val="3B3B3B"/>
          <w:sz w:val="15"/>
        </w:rPr>
        <w:t>lhůta</w:t>
      </w:r>
      <w:r>
        <w:rPr>
          <w:color w:val="3B3B3B"/>
          <w:spacing w:val="25"/>
          <w:sz w:val="15"/>
        </w:rPr>
        <w:t xml:space="preserve"> </w:t>
      </w:r>
      <w:r>
        <w:rPr>
          <w:color w:val="3B3B3B"/>
          <w:sz w:val="15"/>
        </w:rPr>
        <w:t>a</w:t>
      </w:r>
      <w:r>
        <w:rPr>
          <w:color w:val="3B3B3B"/>
          <w:spacing w:val="21"/>
          <w:sz w:val="15"/>
        </w:rPr>
        <w:t xml:space="preserve"> </w:t>
      </w:r>
      <w:r>
        <w:rPr>
          <w:color w:val="3B3B3B"/>
          <w:sz w:val="15"/>
        </w:rPr>
        <w:t>smluvní</w:t>
      </w:r>
      <w:r>
        <w:rPr>
          <w:color w:val="3B3B3B"/>
          <w:spacing w:val="20"/>
          <w:sz w:val="15"/>
        </w:rPr>
        <w:t xml:space="preserve"> </w:t>
      </w:r>
      <w:r>
        <w:rPr>
          <w:color w:val="3B3B3B"/>
          <w:sz w:val="15"/>
        </w:rPr>
        <w:t>vztah</w:t>
      </w:r>
      <w:r>
        <w:rPr>
          <w:color w:val="3B3B3B"/>
          <w:spacing w:val="23"/>
          <w:sz w:val="15"/>
        </w:rPr>
        <w:t xml:space="preserve"> </w:t>
      </w:r>
      <w:r>
        <w:rPr>
          <w:color w:val="3B3B3B"/>
          <w:sz w:val="15"/>
        </w:rPr>
        <w:t>končí dne předcházejícího dni, od kterého</w:t>
      </w:r>
      <w:r>
        <w:rPr>
          <w:color w:val="3B3B3B"/>
          <w:spacing w:val="11"/>
          <w:sz w:val="15"/>
        </w:rPr>
        <w:t xml:space="preserve"> </w:t>
      </w:r>
      <w:r>
        <w:rPr>
          <w:color w:val="3B3B3B"/>
          <w:sz w:val="15"/>
        </w:rPr>
        <w:t>by měla</w:t>
      </w:r>
      <w:r>
        <w:rPr>
          <w:color w:val="3B3B3B"/>
          <w:spacing w:val="11"/>
          <w:sz w:val="15"/>
        </w:rPr>
        <w:t xml:space="preserve"> </w:t>
      </w:r>
      <w:r>
        <w:rPr>
          <w:color w:val="3B3B3B"/>
          <w:sz w:val="15"/>
        </w:rPr>
        <w:t>nastat</w:t>
      </w:r>
      <w:r>
        <w:rPr>
          <w:color w:val="3B3B3B"/>
          <w:spacing w:val="16"/>
          <w:sz w:val="15"/>
        </w:rPr>
        <w:t xml:space="preserve"> </w:t>
      </w:r>
      <w:r>
        <w:rPr>
          <w:color w:val="3B3B3B"/>
          <w:sz w:val="15"/>
        </w:rPr>
        <w:t>změna</w:t>
      </w:r>
      <w:r>
        <w:rPr>
          <w:color w:val="3B3B3B"/>
          <w:spacing w:val="17"/>
          <w:sz w:val="15"/>
        </w:rPr>
        <w:t xml:space="preserve"> </w:t>
      </w:r>
      <w:r>
        <w:rPr>
          <w:color w:val="3B3B3B"/>
          <w:sz w:val="15"/>
        </w:rPr>
        <w:t>ceny</w:t>
      </w:r>
      <w:r>
        <w:rPr>
          <w:color w:val="747474"/>
          <w:sz w:val="15"/>
        </w:rPr>
        <w:t>.</w:t>
      </w:r>
      <w:r>
        <w:rPr>
          <w:color w:val="747474"/>
          <w:spacing w:val="-3"/>
          <w:sz w:val="15"/>
        </w:rPr>
        <w:t xml:space="preserve"> </w:t>
      </w:r>
      <w:r>
        <w:rPr>
          <w:color w:val="3B3B3B"/>
          <w:sz w:val="15"/>
        </w:rPr>
        <w:t>Výpověď</w:t>
      </w:r>
      <w:r>
        <w:rPr>
          <w:color w:val="3B3B3B"/>
          <w:spacing w:val="17"/>
          <w:sz w:val="15"/>
        </w:rPr>
        <w:t xml:space="preserve"> </w:t>
      </w:r>
      <w:r>
        <w:rPr>
          <w:color w:val="3B3B3B"/>
          <w:sz w:val="15"/>
        </w:rPr>
        <w:t>je povinen</w:t>
      </w:r>
      <w:r>
        <w:rPr>
          <w:color w:val="3B3B3B"/>
          <w:spacing w:val="24"/>
          <w:sz w:val="15"/>
        </w:rPr>
        <w:t xml:space="preserve"> </w:t>
      </w:r>
      <w:r>
        <w:rPr>
          <w:color w:val="3B3B3B"/>
          <w:sz w:val="15"/>
        </w:rPr>
        <w:t>zákazník</w:t>
      </w:r>
      <w:r>
        <w:rPr>
          <w:color w:val="3B3B3B"/>
          <w:spacing w:val="31"/>
          <w:sz w:val="15"/>
        </w:rPr>
        <w:t xml:space="preserve"> </w:t>
      </w:r>
      <w:r>
        <w:rPr>
          <w:color w:val="3B3B3B"/>
          <w:sz w:val="15"/>
        </w:rPr>
        <w:t>sdělit</w:t>
      </w:r>
      <w:r>
        <w:rPr>
          <w:color w:val="3B3B3B"/>
          <w:spacing w:val="19"/>
          <w:sz w:val="15"/>
        </w:rPr>
        <w:t xml:space="preserve"> </w:t>
      </w:r>
      <w:proofErr w:type="spellStart"/>
      <w:r>
        <w:rPr>
          <w:color w:val="3B3B3B"/>
          <w:sz w:val="15"/>
        </w:rPr>
        <w:t>PICOPu</w:t>
      </w:r>
      <w:proofErr w:type="spellEnd"/>
      <w:r>
        <w:rPr>
          <w:color w:val="3B3B3B"/>
          <w:spacing w:val="12"/>
          <w:sz w:val="15"/>
        </w:rPr>
        <w:t xml:space="preserve"> </w:t>
      </w:r>
      <w:r>
        <w:rPr>
          <w:color w:val="3B3B3B"/>
          <w:sz w:val="15"/>
        </w:rPr>
        <w:t>doporučeným</w:t>
      </w:r>
      <w:r>
        <w:rPr>
          <w:color w:val="3B3B3B"/>
          <w:spacing w:val="21"/>
          <w:sz w:val="15"/>
        </w:rPr>
        <w:t xml:space="preserve"> </w:t>
      </w:r>
      <w:r>
        <w:rPr>
          <w:color w:val="3B3B3B"/>
          <w:sz w:val="15"/>
        </w:rPr>
        <w:t>dopisem ve lhůtě 1 měsíce</w:t>
      </w:r>
      <w:r>
        <w:rPr>
          <w:color w:val="3B3B3B"/>
          <w:spacing w:val="9"/>
          <w:sz w:val="15"/>
        </w:rPr>
        <w:t xml:space="preserve"> </w:t>
      </w:r>
      <w:r>
        <w:rPr>
          <w:color w:val="3B3B3B"/>
          <w:sz w:val="15"/>
        </w:rPr>
        <w:t>od</w:t>
      </w:r>
      <w:r>
        <w:rPr>
          <w:color w:val="3B3B3B"/>
          <w:spacing w:val="5"/>
          <w:sz w:val="15"/>
        </w:rPr>
        <w:t xml:space="preserve"> </w:t>
      </w:r>
      <w:r>
        <w:rPr>
          <w:color w:val="3B3B3B"/>
          <w:sz w:val="15"/>
        </w:rPr>
        <w:t>vyrozumění</w:t>
      </w:r>
      <w:r>
        <w:rPr>
          <w:color w:val="3B3B3B"/>
          <w:spacing w:val="17"/>
          <w:sz w:val="15"/>
        </w:rPr>
        <w:t xml:space="preserve"> </w:t>
      </w:r>
      <w:r>
        <w:rPr>
          <w:color w:val="3B3B3B"/>
          <w:sz w:val="15"/>
        </w:rPr>
        <w:t>o změně</w:t>
      </w:r>
      <w:r>
        <w:rPr>
          <w:color w:val="3B3B3B"/>
          <w:spacing w:val="10"/>
          <w:sz w:val="15"/>
        </w:rPr>
        <w:t xml:space="preserve"> </w:t>
      </w:r>
      <w:r>
        <w:rPr>
          <w:color w:val="3B3B3B"/>
          <w:sz w:val="15"/>
        </w:rPr>
        <w:t>ceny.</w:t>
      </w:r>
      <w:r>
        <w:rPr>
          <w:color w:val="3B3B3B"/>
          <w:spacing w:val="10"/>
          <w:sz w:val="15"/>
        </w:rPr>
        <w:t xml:space="preserve"> </w:t>
      </w:r>
      <w:r>
        <w:rPr>
          <w:color w:val="3B3B3B"/>
          <w:sz w:val="15"/>
        </w:rPr>
        <w:t>Pokud tak</w:t>
      </w:r>
      <w:r>
        <w:rPr>
          <w:color w:val="3B3B3B"/>
          <w:spacing w:val="6"/>
          <w:sz w:val="15"/>
        </w:rPr>
        <w:t xml:space="preserve"> </w:t>
      </w:r>
      <w:r>
        <w:rPr>
          <w:color w:val="3B3B3B"/>
          <w:sz w:val="15"/>
        </w:rPr>
        <w:t>zákazník</w:t>
      </w:r>
      <w:r>
        <w:rPr>
          <w:color w:val="3B3B3B"/>
          <w:spacing w:val="18"/>
          <w:sz w:val="15"/>
        </w:rPr>
        <w:t xml:space="preserve"> </w:t>
      </w:r>
      <w:r>
        <w:rPr>
          <w:color w:val="3B3B3B"/>
          <w:sz w:val="15"/>
        </w:rPr>
        <w:t>neučiní,</w:t>
      </w:r>
      <w:r>
        <w:rPr>
          <w:color w:val="3B3B3B"/>
          <w:spacing w:val="9"/>
          <w:sz w:val="15"/>
        </w:rPr>
        <w:t xml:space="preserve"> </w:t>
      </w:r>
      <w:r>
        <w:rPr>
          <w:color w:val="3B3B3B"/>
          <w:sz w:val="15"/>
        </w:rPr>
        <w:t>má</w:t>
      </w:r>
      <w:r>
        <w:rPr>
          <w:color w:val="3B3B3B"/>
          <w:spacing w:val="9"/>
          <w:sz w:val="15"/>
        </w:rPr>
        <w:t xml:space="preserve"> </w:t>
      </w:r>
      <w:r>
        <w:rPr>
          <w:color w:val="3B3B3B"/>
          <w:sz w:val="15"/>
        </w:rPr>
        <w:t>se</w:t>
      </w:r>
      <w:r>
        <w:rPr>
          <w:color w:val="3B3B3B"/>
          <w:spacing w:val="12"/>
          <w:sz w:val="15"/>
        </w:rPr>
        <w:t xml:space="preserve"> </w:t>
      </w:r>
      <w:r>
        <w:rPr>
          <w:color w:val="3B3B3B"/>
          <w:sz w:val="15"/>
        </w:rPr>
        <w:t>za</w:t>
      </w:r>
      <w:r>
        <w:rPr>
          <w:color w:val="3B3B3B"/>
          <w:spacing w:val="6"/>
          <w:sz w:val="15"/>
        </w:rPr>
        <w:t xml:space="preserve"> </w:t>
      </w:r>
      <w:r>
        <w:rPr>
          <w:color w:val="3B3B3B"/>
          <w:sz w:val="15"/>
        </w:rPr>
        <w:t>to,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že</w:t>
      </w:r>
      <w:r>
        <w:rPr>
          <w:color w:val="3B3B3B"/>
          <w:spacing w:val="10"/>
          <w:sz w:val="15"/>
        </w:rPr>
        <w:t xml:space="preserve"> </w:t>
      </w:r>
      <w:r>
        <w:rPr>
          <w:color w:val="3B3B3B"/>
          <w:sz w:val="15"/>
        </w:rPr>
        <w:t>změnu</w:t>
      </w:r>
      <w:r>
        <w:rPr>
          <w:color w:val="3B3B3B"/>
          <w:spacing w:val="11"/>
          <w:sz w:val="15"/>
        </w:rPr>
        <w:t xml:space="preserve"> </w:t>
      </w:r>
      <w:r>
        <w:rPr>
          <w:color w:val="3B3B3B"/>
          <w:sz w:val="15"/>
        </w:rPr>
        <w:t>od stanoveného</w:t>
      </w:r>
      <w:r>
        <w:rPr>
          <w:color w:val="3B3B3B"/>
          <w:spacing w:val="17"/>
          <w:sz w:val="15"/>
        </w:rPr>
        <w:t xml:space="preserve"> </w:t>
      </w:r>
      <w:r>
        <w:rPr>
          <w:color w:val="3B3B3B"/>
          <w:sz w:val="15"/>
        </w:rPr>
        <w:t>data</w:t>
      </w:r>
      <w:r>
        <w:rPr>
          <w:color w:val="3B3B3B"/>
          <w:spacing w:val="10"/>
          <w:sz w:val="15"/>
        </w:rPr>
        <w:t xml:space="preserve"> </w:t>
      </w:r>
      <w:r>
        <w:rPr>
          <w:color w:val="3B3B3B"/>
          <w:sz w:val="15"/>
        </w:rPr>
        <w:t>akceptuje a smluvní vztah trvá za platnosti nové ceny nadále</w:t>
      </w:r>
      <w:r>
        <w:rPr>
          <w:color w:val="747474"/>
          <w:sz w:val="15"/>
        </w:rPr>
        <w:t>.</w:t>
      </w:r>
    </w:p>
    <w:p w:rsidR="00F9390E" w:rsidRDefault="00F9390E" w:rsidP="00F9390E">
      <w:pPr>
        <w:pStyle w:val="Odstavecseseznamem"/>
        <w:numPr>
          <w:ilvl w:val="0"/>
          <w:numId w:val="6"/>
        </w:numPr>
        <w:tabs>
          <w:tab w:val="left" w:pos="426"/>
        </w:tabs>
        <w:spacing w:before="4"/>
        <w:ind w:left="426" w:hanging="168"/>
        <w:rPr>
          <w:b/>
          <w:sz w:val="14"/>
        </w:rPr>
      </w:pPr>
      <w:r>
        <w:rPr>
          <w:b/>
          <w:color w:val="3B3B3B"/>
          <w:w w:val="105"/>
          <w:sz w:val="14"/>
        </w:rPr>
        <w:t>Platební</w:t>
      </w:r>
      <w:r>
        <w:rPr>
          <w:b/>
          <w:color w:val="3B3B3B"/>
          <w:spacing w:val="-5"/>
          <w:w w:val="105"/>
          <w:sz w:val="14"/>
        </w:rPr>
        <w:t xml:space="preserve"> </w:t>
      </w:r>
      <w:r>
        <w:rPr>
          <w:b/>
          <w:color w:val="3B3B3B"/>
          <w:spacing w:val="-2"/>
          <w:w w:val="105"/>
          <w:sz w:val="14"/>
        </w:rPr>
        <w:t>podmínky</w:t>
      </w:r>
    </w:p>
    <w:p w:rsidR="00F9390E" w:rsidRDefault="00F9390E" w:rsidP="00F9390E">
      <w:pPr>
        <w:pStyle w:val="Odstavecseseznamem"/>
        <w:numPr>
          <w:ilvl w:val="1"/>
          <w:numId w:val="6"/>
        </w:numPr>
        <w:tabs>
          <w:tab w:val="left" w:pos="553"/>
        </w:tabs>
        <w:spacing w:before="36" w:line="288" w:lineRule="auto"/>
        <w:ind w:left="263" w:right="213" w:firstLine="1"/>
        <w:rPr>
          <w:sz w:val="15"/>
        </w:rPr>
      </w:pPr>
      <w:r>
        <w:rPr>
          <w:color w:val="3B3B3B"/>
          <w:sz w:val="15"/>
        </w:rPr>
        <w:t>Cenu</w:t>
      </w:r>
      <w:r>
        <w:rPr>
          <w:color w:val="3B3B3B"/>
          <w:spacing w:val="11"/>
          <w:sz w:val="15"/>
        </w:rPr>
        <w:t xml:space="preserve"> </w:t>
      </w:r>
      <w:r>
        <w:rPr>
          <w:color w:val="3B3B3B"/>
          <w:sz w:val="15"/>
        </w:rPr>
        <w:t>za</w:t>
      </w:r>
      <w:r>
        <w:rPr>
          <w:color w:val="3B3B3B"/>
          <w:spacing w:val="10"/>
          <w:sz w:val="15"/>
        </w:rPr>
        <w:t xml:space="preserve"> </w:t>
      </w:r>
      <w:r>
        <w:rPr>
          <w:color w:val="3B3B3B"/>
          <w:sz w:val="15"/>
        </w:rPr>
        <w:t>poskytované</w:t>
      </w:r>
      <w:r>
        <w:rPr>
          <w:color w:val="3B3B3B"/>
          <w:spacing w:val="24"/>
          <w:sz w:val="15"/>
        </w:rPr>
        <w:t xml:space="preserve"> </w:t>
      </w:r>
      <w:r>
        <w:rPr>
          <w:color w:val="3B3B3B"/>
          <w:sz w:val="15"/>
        </w:rPr>
        <w:t>servisní</w:t>
      </w:r>
      <w:r>
        <w:rPr>
          <w:color w:val="3B3B3B"/>
          <w:spacing w:val="12"/>
          <w:sz w:val="15"/>
        </w:rPr>
        <w:t xml:space="preserve"> </w:t>
      </w:r>
      <w:r>
        <w:rPr>
          <w:color w:val="3B3B3B"/>
          <w:sz w:val="15"/>
        </w:rPr>
        <w:t>výkony</w:t>
      </w:r>
      <w:r>
        <w:rPr>
          <w:color w:val="3B3B3B"/>
          <w:spacing w:val="12"/>
          <w:sz w:val="15"/>
        </w:rPr>
        <w:t xml:space="preserve"> </w:t>
      </w:r>
      <w:r>
        <w:rPr>
          <w:color w:val="3B3B3B"/>
          <w:sz w:val="15"/>
        </w:rPr>
        <w:t>a</w:t>
      </w:r>
      <w:r>
        <w:rPr>
          <w:color w:val="3B3B3B"/>
          <w:spacing w:val="14"/>
          <w:sz w:val="15"/>
        </w:rPr>
        <w:t xml:space="preserve"> </w:t>
      </w:r>
      <w:r>
        <w:rPr>
          <w:color w:val="3B3B3B"/>
          <w:sz w:val="15"/>
        </w:rPr>
        <w:t>služby</w:t>
      </w:r>
      <w:r>
        <w:rPr>
          <w:color w:val="3B3B3B"/>
          <w:spacing w:val="14"/>
          <w:sz w:val="15"/>
        </w:rPr>
        <w:t xml:space="preserve"> </w:t>
      </w:r>
      <w:r>
        <w:rPr>
          <w:color w:val="3B3B3B"/>
          <w:sz w:val="15"/>
        </w:rPr>
        <w:t>se zákazník</w:t>
      </w:r>
      <w:r>
        <w:rPr>
          <w:color w:val="3B3B3B"/>
          <w:spacing w:val="22"/>
          <w:sz w:val="15"/>
        </w:rPr>
        <w:t xml:space="preserve"> </w:t>
      </w:r>
      <w:r>
        <w:rPr>
          <w:color w:val="3B3B3B"/>
          <w:sz w:val="15"/>
        </w:rPr>
        <w:t>zavazuje platit</w:t>
      </w:r>
      <w:r>
        <w:rPr>
          <w:color w:val="3B3B3B"/>
          <w:spacing w:val="12"/>
          <w:sz w:val="15"/>
        </w:rPr>
        <w:t xml:space="preserve"> </w:t>
      </w:r>
      <w:r>
        <w:rPr>
          <w:color w:val="3B3B3B"/>
          <w:sz w:val="15"/>
        </w:rPr>
        <w:t>tím způsobem,</w:t>
      </w:r>
      <w:r>
        <w:rPr>
          <w:color w:val="3B3B3B"/>
          <w:spacing w:val="14"/>
          <w:sz w:val="15"/>
        </w:rPr>
        <w:t xml:space="preserve"> </w:t>
      </w:r>
      <w:r>
        <w:rPr>
          <w:color w:val="3B3B3B"/>
          <w:sz w:val="15"/>
        </w:rPr>
        <w:t>že podle</w:t>
      </w:r>
      <w:r>
        <w:rPr>
          <w:color w:val="3B3B3B"/>
          <w:spacing w:val="11"/>
          <w:sz w:val="15"/>
        </w:rPr>
        <w:t xml:space="preserve"> </w:t>
      </w:r>
      <w:r>
        <w:rPr>
          <w:color w:val="3B3B3B"/>
          <w:sz w:val="15"/>
        </w:rPr>
        <w:t>faktur</w:t>
      </w:r>
      <w:r>
        <w:rPr>
          <w:color w:val="3B3B3B"/>
          <w:spacing w:val="22"/>
          <w:sz w:val="15"/>
        </w:rPr>
        <w:t xml:space="preserve"> </w:t>
      </w:r>
      <w:r>
        <w:rPr>
          <w:color w:val="3B3B3B"/>
          <w:sz w:val="15"/>
        </w:rPr>
        <w:t>vystavovaných</w:t>
      </w:r>
      <w:r>
        <w:rPr>
          <w:color w:val="3B3B3B"/>
          <w:spacing w:val="33"/>
          <w:sz w:val="15"/>
        </w:rPr>
        <w:t xml:space="preserve"> </w:t>
      </w:r>
      <w:r>
        <w:rPr>
          <w:color w:val="3B3B3B"/>
          <w:sz w:val="15"/>
        </w:rPr>
        <w:t>jednou za 3</w:t>
      </w:r>
      <w:r>
        <w:rPr>
          <w:color w:val="3B3B3B"/>
          <w:spacing w:val="-5"/>
          <w:sz w:val="15"/>
        </w:rPr>
        <w:t xml:space="preserve"> </w:t>
      </w:r>
      <w:r>
        <w:rPr>
          <w:color w:val="3B3B3B"/>
          <w:sz w:val="15"/>
        </w:rPr>
        <w:t xml:space="preserve">měsíce </w:t>
      </w:r>
      <w:proofErr w:type="spellStart"/>
      <w:r>
        <w:rPr>
          <w:color w:val="3B3B3B"/>
          <w:sz w:val="15"/>
        </w:rPr>
        <w:t>PICOPem</w:t>
      </w:r>
      <w:proofErr w:type="spellEnd"/>
      <w:r>
        <w:rPr>
          <w:color w:val="3B3B3B"/>
          <w:sz w:val="15"/>
        </w:rPr>
        <w:t xml:space="preserve"> platí za poskytované služby, a to</w:t>
      </w:r>
      <w:r>
        <w:rPr>
          <w:color w:val="3B3B3B"/>
          <w:spacing w:val="37"/>
          <w:sz w:val="15"/>
        </w:rPr>
        <w:t xml:space="preserve"> </w:t>
      </w:r>
      <w:r>
        <w:rPr>
          <w:color w:val="3B3B3B"/>
          <w:sz w:val="15"/>
        </w:rPr>
        <w:t>ve výši uvedené na přední straně této smlouvy.</w:t>
      </w:r>
    </w:p>
    <w:p w:rsidR="00F9390E" w:rsidRDefault="00F9390E" w:rsidP="00F9390E">
      <w:pPr>
        <w:pStyle w:val="Odstavecseseznamem"/>
        <w:numPr>
          <w:ilvl w:val="1"/>
          <w:numId w:val="6"/>
        </w:numPr>
        <w:tabs>
          <w:tab w:val="left" w:pos="261"/>
          <w:tab w:val="left" w:pos="593"/>
        </w:tabs>
        <w:spacing w:before="4" w:line="288" w:lineRule="auto"/>
        <w:ind w:left="261" w:right="218" w:hanging="2"/>
        <w:rPr>
          <w:sz w:val="15"/>
        </w:rPr>
      </w:pPr>
      <w:r>
        <w:rPr>
          <w:color w:val="3B3B3B"/>
          <w:w w:val="105"/>
          <w:sz w:val="15"/>
        </w:rPr>
        <w:t xml:space="preserve">Doúčtování skutečně zhotovených kopií a tomu odpovídající množství spotřebního materiálu bude </w:t>
      </w:r>
      <w:proofErr w:type="spellStart"/>
      <w:r>
        <w:rPr>
          <w:color w:val="3B3B3B"/>
          <w:w w:val="105"/>
          <w:sz w:val="15"/>
        </w:rPr>
        <w:t>PICOPem</w:t>
      </w:r>
      <w:proofErr w:type="spellEnd"/>
      <w:r>
        <w:rPr>
          <w:color w:val="3B3B3B"/>
          <w:w w:val="105"/>
          <w:sz w:val="15"/>
        </w:rPr>
        <w:t xml:space="preserve"> provedeno nejméně</w:t>
      </w:r>
      <w:r>
        <w:rPr>
          <w:color w:val="3B3B3B"/>
          <w:spacing w:val="-6"/>
          <w:w w:val="105"/>
          <w:sz w:val="15"/>
        </w:rPr>
        <w:t xml:space="preserve"> </w:t>
      </w:r>
      <w:proofErr w:type="spellStart"/>
      <w:r>
        <w:rPr>
          <w:color w:val="3B3B3B"/>
          <w:w w:val="105"/>
          <w:sz w:val="15"/>
        </w:rPr>
        <w:t>lx</w:t>
      </w:r>
      <w:proofErr w:type="spellEnd"/>
      <w:r>
        <w:rPr>
          <w:color w:val="3B3B3B"/>
          <w:spacing w:val="29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za</w:t>
      </w:r>
      <w:r>
        <w:rPr>
          <w:color w:val="3B3B3B"/>
          <w:spacing w:val="-9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12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měsíců</w:t>
      </w:r>
      <w:r>
        <w:rPr>
          <w:color w:val="3B3B3B"/>
          <w:spacing w:val="-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zpětně</w:t>
      </w:r>
      <w:r>
        <w:rPr>
          <w:color w:val="3B3B3B"/>
          <w:spacing w:val="-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a</w:t>
      </w:r>
      <w:r>
        <w:rPr>
          <w:color w:val="3B3B3B"/>
          <w:spacing w:val="-5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při</w:t>
      </w:r>
      <w:r>
        <w:rPr>
          <w:color w:val="3B3B3B"/>
          <w:spacing w:val="2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ukončení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smlouvy,</w:t>
      </w:r>
      <w:r>
        <w:rPr>
          <w:color w:val="3B3B3B"/>
          <w:spacing w:val="-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není-li</w:t>
      </w:r>
      <w:r>
        <w:rPr>
          <w:color w:val="3B3B3B"/>
          <w:spacing w:val="-3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stanoveno jinak</w:t>
      </w:r>
      <w:r>
        <w:rPr>
          <w:color w:val="747474"/>
          <w:w w:val="105"/>
          <w:sz w:val="15"/>
        </w:rPr>
        <w:t>.</w:t>
      </w:r>
    </w:p>
    <w:p w:rsidR="00F9390E" w:rsidRDefault="00F9390E" w:rsidP="00F9390E">
      <w:pPr>
        <w:pStyle w:val="Odstavecseseznamem"/>
        <w:numPr>
          <w:ilvl w:val="1"/>
          <w:numId w:val="6"/>
        </w:numPr>
        <w:tabs>
          <w:tab w:val="left" w:pos="260"/>
          <w:tab w:val="left" w:pos="587"/>
        </w:tabs>
        <w:spacing w:line="288" w:lineRule="auto"/>
        <w:ind w:left="260" w:right="216" w:hanging="1"/>
        <w:rPr>
          <w:sz w:val="15"/>
        </w:rPr>
      </w:pPr>
      <w:r>
        <w:rPr>
          <w:color w:val="3B3B3B"/>
          <w:sz w:val="15"/>
        </w:rPr>
        <w:t>Platby a doúčtování jsou fakturovány dokladem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se 14-ti denní splatností, není-li dohodnuto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 xml:space="preserve">jinak. V případě nezaplacení fakturované částky řádně a včas zavazuje se zákazník zaplatit </w:t>
      </w:r>
      <w:proofErr w:type="spellStart"/>
      <w:r>
        <w:rPr>
          <w:color w:val="3B3B3B"/>
          <w:sz w:val="15"/>
        </w:rPr>
        <w:t>PICOPu</w:t>
      </w:r>
      <w:proofErr w:type="spellEnd"/>
      <w:r>
        <w:rPr>
          <w:color w:val="3B3B3B"/>
          <w:sz w:val="15"/>
        </w:rPr>
        <w:t xml:space="preserve"> úrok z</w:t>
      </w:r>
      <w:r>
        <w:rPr>
          <w:color w:val="3B3B3B"/>
          <w:spacing w:val="-4"/>
          <w:sz w:val="15"/>
        </w:rPr>
        <w:t xml:space="preserve"> </w:t>
      </w:r>
      <w:r>
        <w:rPr>
          <w:color w:val="3B3B3B"/>
          <w:sz w:val="15"/>
        </w:rPr>
        <w:t>prodlení odpovídající maximální úrokové sazbě, stanovené Českou národní bankou z poskytovaných úvěrů.</w:t>
      </w:r>
    </w:p>
    <w:p w:rsidR="00F9390E" w:rsidRDefault="00F9390E" w:rsidP="00F9390E">
      <w:pPr>
        <w:pStyle w:val="Odstavecseseznamem"/>
        <w:numPr>
          <w:ilvl w:val="1"/>
          <w:numId w:val="6"/>
        </w:numPr>
        <w:tabs>
          <w:tab w:val="left" w:pos="261"/>
          <w:tab w:val="left" w:pos="555"/>
        </w:tabs>
        <w:spacing w:line="288" w:lineRule="auto"/>
        <w:ind w:left="261" w:right="214" w:hanging="2"/>
        <w:rPr>
          <w:sz w:val="15"/>
        </w:rPr>
      </w:pPr>
      <w:r>
        <w:rPr>
          <w:color w:val="3B3B3B"/>
          <w:w w:val="105"/>
          <w:sz w:val="15"/>
        </w:rPr>
        <w:t>V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případě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nezaplacení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fakturované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částky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ani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po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poskytnutí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dostatečné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osmidenní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lhůty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k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jejímu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zaplacení,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má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PICOP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právo</w:t>
      </w:r>
      <w:r>
        <w:rPr>
          <w:color w:val="3B3B3B"/>
          <w:spacing w:val="-10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na odstoupení od smlouvy.</w:t>
      </w:r>
    </w:p>
    <w:p w:rsidR="00F9390E" w:rsidRDefault="00F9390E" w:rsidP="00F9390E">
      <w:pPr>
        <w:pStyle w:val="Odstavecseseznamem"/>
        <w:numPr>
          <w:ilvl w:val="1"/>
          <w:numId w:val="6"/>
        </w:numPr>
        <w:tabs>
          <w:tab w:val="left" w:pos="260"/>
          <w:tab w:val="left" w:pos="560"/>
        </w:tabs>
        <w:spacing w:line="295" w:lineRule="auto"/>
        <w:ind w:left="260" w:right="226" w:hanging="1"/>
        <w:rPr>
          <w:sz w:val="15"/>
        </w:rPr>
      </w:pPr>
      <w:r>
        <w:rPr>
          <w:color w:val="3B3B3B"/>
          <w:sz w:val="15"/>
        </w:rPr>
        <w:t>V</w:t>
      </w:r>
      <w:r>
        <w:rPr>
          <w:color w:val="3B3B3B"/>
          <w:spacing w:val="-8"/>
          <w:sz w:val="15"/>
        </w:rPr>
        <w:t xml:space="preserve"> </w:t>
      </w:r>
      <w:r>
        <w:rPr>
          <w:color w:val="3B3B3B"/>
          <w:sz w:val="15"/>
        </w:rPr>
        <w:t>případě prodlení zákazníka s</w:t>
      </w:r>
      <w:r>
        <w:rPr>
          <w:color w:val="3B3B3B"/>
          <w:spacing w:val="-2"/>
          <w:sz w:val="15"/>
        </w:rPr>
        <w:t xml:space="preserve"> </w:t>
      </w:r>
      <w:r>
        <w:rPr>
          <w:color w:val="3B3B3B"/>
          <w:sz w:val="15"/>
        </w:rPr>
        <w:t xml:space="preserve">placením faktury se zákazník zavazuje uhradit </w:t>
      </w:r>
      <w:proofErr w:type="spellStart"/>
      <w:r>
        <w:rPr>
          <w:color w:val="3B3B3B"/>
          <w:sz w:val="15"/>
        </w:rPr>
        <w:t>PICOPu</w:t>
      </w:r>
      <w:proofErr w:type="spellEnd"/>
      <w:r>
        <w:rPr>
          <w:color w:val="3B3B3B"/>
          <w:sz w:val="15"/>
        </w:rPr>
        <w:t xml:space="preserve"> smluvní pokutu ve výši 3% z</w:t>
      </w:r>
      <w:r>
        <w:rPr>
          <w:color w:val="3B3B3B"/>
          <w:spacing w:val="-5"/>
          <w:sz w:val="15"/>
        </w:rPr>
        <w:t xml:space="preserve"> </w:t>
      </w:r>
      <w:r>
        <w:rPr>
          <w:color w:val="3B3B3B"/>
          <w:sz w:val="15"/>
        </w:rPr>
        <w:t>nezaplacené částky za každý, byť započatý, měsíc prodlení.</w:t>
      </w:r>
    </w:p>
    <w:p w:rsidR="00F9390E" w:rsidRDefault="00F9390E" w:rsidP="00F9390E">
      <w:pPr>
        <w:pStyle w:val="Odstavecseseznamem"/>
        <w:numPr>
          <w:ilvl w:val="1"/>
          <w:numId w:val="6"/>
        </w:numPr>
        <w:tabs>
          <w:tab w:val="left" w:pos="573"/>
        </w:tabs>
        <w:spacing w:line="161" w:lineRule="exact"/>
        <w:ind w:left="573" w:hanging="314"/>
        <w:rPr>
          <w:sz w:val="15"/>
        </w:rPr>
      </w:pPr>
      <w:r>
        <w:rPr>
          <w:color w:val="3B3B3B"/>
          <w:sz w:val="15"/>
        </w:rPr>
        <w:t>PICOP</w:t>
      </w:r>
      <w:r>
        <w:rPr>
          <w:color w:val="3B3B3B"/>
          <w:spacing w:val="25"/>
          <w:sz w:val="15"/>
        </w:rPr>
        <w:t xml:space="preserve"> </w:t>
      </w:r>
      <w:r>
        <w:rPr>
          <w:color w:val="3B3B3B"/>
          <w:sz w:val="15"/>
        </w:rPr>
        <w:t>je</w:t>
      </w:r>
      <w:r>
        <w:rPr>
          <w:color w:val="3B3B3B"/>
          <w:spacing w:val="22"/>
          <w:sz w:val="15"/>
        </w:rPr>
        <w:t xml:space="preserve"> </w:t>
      </w:r>
      <w:r>
        <w:rPr>
          <w:color w:val="3B3B3B"/>
          <w:sz w:val="15"/>
        </w:rPr>
        <w:t>oprávněn</w:t>
      </w:r>
      <w:r>
        <w:rPr>
          <w:color w:val="3B3B3B"/>
          <w:spacing w:val="29"/>
          <w:sz w:val="15"/>
        </w:rPr>
        <w:t xml:space="preserve"> </w:t>
      </w:r>
      <w:r>
        <w:rPr>
          <w:color w:val="3B3B3B"/>
          <w:sz w:val="15"/>
        </w:rPr>
        <w:t>domáhat</w:t>
      </w:r>
      <w:r>
        <w:rPr>
          <w:color w:val="3B3B3B"/>
          <w:spacing w:val="33"/>
          <w:sz w:val="15"/>
        </w:rPr>
        <w:t xml:space="preserve"> </w:t>
      </w:r>
      <w:r>
        <w:rPr>
          <w:color w:val="3B3B3B"/>
          <w:sz w:val="15"/>
        </w:rPr>
        <w:t>se</w:t>
      </w:r>
      <w:r>
        <w:rPr>
          <w:color w:val="3B3B3B"/>
          <w:spacing w:val="21"/>
          <w:sz w:val="15"/>
        </w:rPr>
        <w:t xml:space="preserve"> </w:t>
      </w:r>
      <w:r>
        <w:rPr>
          <w:color w:val="3B3B3B"/>
          <w:sz w:val="15"/>
        </w:rPr>
        <w:t>škody</w:t>
      </w:r>
      <w:r>
        <w:rPr>
          <w:color w:val="3B3B3B"/>
          <w:spacing w:val="28"/>
          <w:sz w:val="15"/>
        </w:rPr>
        <w:t xml:space="preserve"> </w:t>
      </w:r>
      <w:r>
        <w:rPr>
          <w:color w:val="3B3B3B"/>
          <w:sz w:val="15"/>
        </w:rPr>
        <w:t>způsobené</w:t>
      </w:r>
      <w:r>
        <w:rPr>
          <w:color w:val="3B3B3B"/>
          <w:spacing w:val="28"/>
          <w:sz w:val="15"/>
        </w:rPr>
        <w:t xml:space="preserve"> </w:t>
      </w:r>
      <w:r>
        <w:rPr>
          <w:color w:val="3B3B3B"/>
          <w:sz w:val="15"/>
        </w:rPr>
        <w:t>porušením</w:t>
      </w:r>
      <w:r>
        <w:rPr>
          <w:color w:val="3B3B3B"/>
          <w:spacing w:val="34"/>
          <w:sz w:val="15"/>
        </w:rPr>
        <w:t xml:space="preserve"> </w:t>
      </w:r>
      <w:r>
        <w:rPr>
          <w:color w:val="3B3B3B"/>
          <w:sz w:val="15"/>
        </w:rPr>
        <w:t>povinnosti,</w:t>
      </w:r>
      <w:r>
        <w:rPr>
          <w:color w:val="3B3B3B"/>
          <w:spacing w:val="29"/>
          <w:sz w:val="15"/>
        </w:rPr>
        <w:t xml:space="preserve"> </w:t>
      </w:r>
      <w:r>
        <w:rPr>
          <w:color w:val="3B3B3B"/>
          <w:sz w:val="15"/>
        </w:rPr>
        <w:t>na</w:t>
      </w:r>
      <w:r>
        <w:rPr>
          <w:color w:val="3B3B3B"/>
          <w:spacing w:val="22"/>
          <w:sz w:val="15"/>
        </w:rPr>
        <w:t xml:space="preserve"> </w:t>
      </w:r>
      <w:r>
        <w:rPr>
          <w:color w:val="3B3B3B"/>
          <w:sz w:val="15"/>
        </w:rPr>
        <w:t>kterou</w:t>
      </w:r>
      <w:r>
        <w:rPr>
          <w:color w:val="3B3B3B"/>
          <w:spacing w:val="18"/>
          <w:sz w:val="15"/>
        </w:rPr>
        <w:t xml:space="preserve"> </w:t>
      </w:r>
      <w:r>
        <w:rPr>
          <w:color w:val="3B3B3B"/>
          <w:sz w:val="15"/>
        </w:rPr>
        <w:t>se</w:t>
      </w:r>
      <w:r>
        <w:rPr>
          <w:color w:val="3B3B3B"/>
          <w:spacing w:val="22"/>
          <w:sz w:val="15"/>
        </w:rPr>
        <w:t xml:space="preserve"> </w:t>
      </w:r>
      <w:r>
        <w:rPr>
          <w:color w:val="3B3B3B"/>
          <w:sz w:val="15"/>
        </w:rPr>
        <w:t>smluvní</w:t>
      </w:r>
      <w:r>
        <w:rPr>
          <w:color w:val="3B3B3B"/>
          <w:spacing w:val="20"/>
          <w:sz w:val="15"/>
        </w:rPr>
        <w:t xml:space="preserve"> </w:t>
      </w:r>
      <w:r>
        <w:rPr>
          <w:color w:val="3B3B3B"/>
          <w:sz w:val="15"/>
        </w:rPr>
        <w:t>pokuta</w:t>
      </w:r>
      <w:r>
        <w:rPr>
          <w:color w:val="3B3B3B"/>
          <w:spacing w:val="31"/>
          <w:sz w:val="15"/>
        </w:rPr>
        <w:t xml:space="preserve"> </w:t>
      </w:r>
      <w:r>
        <w:rPr>
          <w:color w:val="3B3B3B"/>
          <w:sz w:val="15"/>
        </w:rPr>
        <w:t>vztahuje,</w:t>
      </w:r>
      <w:r>
        <w:rPr>
          <w:color w:val="3B3B3B"/>
          <w:spacing w:val="27"/>
          <w:sz w:val="15"/>
        </w:rPr>
        <w:t xml:space="preserve"> </w:t>
      </w:r>
      <w:r>
        <w:rPr>
          <w:color w:val="3B3B3B"/>
          <w:sz w:val="15"/>
        </w:rPr>
        <w:t>a</w:t>
      </w:r>
      <w:r>
        <w:rPr>
          <w:color w:val="3B3B3B"/>
          <w:spacing w:val="18"/>
          <w:sz w:val="15"/>
        </w:rPr>
        <w:t xml:space="preserve"> </w:t>
      </w:r>
      <w:r>
        <w:rPr>
          <w:color w:val="3B3B3B"/>
          <w:sz w:val="15"/>
        </w:rPr>
        <w:t>to</w:t>
      </w:r>
      <w:r>
        <w:rPr>
          <w:color w:val="3B3B3B"/>
          <w:spacing w:val="48"/>
          <w:sz w:val="15"/>
        </w:rPr>
        <w:t xml:space="preserve"> </w:t>
      </w:r>
      <w:r>
        <w:rPr>
          <w:color w:val="3B3B3B"/>
          <w:sz w:val="15"/>
        </w:rPr>
        <w:t>ve</w:t>
      </w:r>
      <w:r>
        <w:rPr>
          <w:color w:val="3B3B3B"/>
          <w:spacing w:val="21"/>
          <w:sz w:val="15"/>
        </w:rPr>
        <w:t xml:space="preserve"> </w:t>
      </w:r>
      <w:r>
        <w:rPr>
          <w:color w:val="3B3B3B"/>
          <w:spacing w:val="-4"/>
          <w:sz w:val="15"/>
        </w:rPr>
        <w:t>výši</w:t>
      </w:r>
    </w:p>
    <w:p w:rsidR="00F9390E" w:rsidRDefault="00F9390E" w:rsidP="00F9390E">
      <w:pPr>
        <w:pStyle w:val="Zkladntext"/>
        <w:spacing w:before="36"/>
        <w:ind w:left="261"/>
        <w:jc w:val="both"/>
      </w:pPr>
      <w:r>
        <w:rPr>
          <w:color w:val="3B3B3B"/>
        </w:rPr>
        <w:t>přesahující</w:t>
      </w:r>
      <w:r>
        <w:rPr>
          <w:color w:val="3B3B3B"/>
          <w:spacing w:val="-1"/>
        </w:rPr>
        <w:t xml:space="preserve"> </w:t>
      </w:r>
      <w:r>
        <w:rPr>
          <w:color w:val="3B3B3B"/>
        </w:rPr>
        <w:t xml:space="preserve">smluvní </w:t>
      </w:r>
      <w:r>
        <w:rPr>
          <w:color w:val="3B3B3B"/>
          <w:spacing w:val="-2"/>
        </w:rPr>
        <w:t>pokutu.</w:t>
      </w:r>
    </w:p>
    <w:p w:rsidR="00F9390E" w:rsidRDefault="00F9390E" w:rsidP="00F9390E">
      <w:pPr>
        <w:spacing w:before="44"/>
        <w:ind w:left="256"/>
        <w:jc w:val="both"/>
        <w:rPr>
          <w:b/>
          <w:sz w:val="14"/>
        </w:rPr>
      </w:pPr>
      <w:r>
        <w:rPr>
          <w:b/>
          <w:color w:val="3B3B3B"/>
          <w:sz w:val="14"/>
        </w:rPr>
        <w:t>S. Povinnosti</w:t>
      </w:r>
      <w:r>
        <w:rPr>
          <w:b/>
          <w:color w:val="3B3B3B"/>
          <w:spacing w:val="14"/>
          <w:sz w:val="14"/>
        </w:rPr>
        <w:t xml:space="preserve"> </w:t>
      </w:r>
      <w:r>
        <w:rPr>
          <w:b/>
          <w:color w:val="3B3B3B"/>
          <w:spacing w:val="-2"/>
          <w:sz w:val="14"/>
        </w:rPr>
        <w:t>dodavatele</w:t>
      </w:r>
    </w:p>
    <w:p w:rsidR="00F9390E" w:rsidRDefault="00F9390E" w:rsidP="00F9390E">
      <w:pPr>
        <w:pStyle w:val="Zkladntext"/>
        <w:spacing w:before="36" w:line="288" w:lineRule="auto"/>
        <w:ind w:left="261" w:right="215" w:hanging="2"/>
        <w:jc w:val="both"/>
      </w:pPr>
      <w:r>
        <w:rPr>
          <w:color w:val="3B3B3B"/>
          <w:w w:val="105"/>
        </w:rPr>
        <w:t>5</w:t>
      </w:r>
      <w:r>
        <w:rPr>
          <w:color w:val="747474"/>
          <w:w w:val="105"/>
        </w:rPr>
        <w:t>.</w:t>
      </w:r>
      <w:r>
        <w:rPr>
          <w:color w:val="3B3B3B"/>
          <w:w w:val="105"/>
        </w:rPr>
        <w:t>1. Dodavatel se zavazuje po celou dobu trvání smlouvy udržovat kopírovací stroj v takovém technickém stavu, aby jej mohl odběratel využívat ke stanovenému účelu. Dále se zavazuje dodávat po celou dobu trvání smlouvy tolik spotřebního materiálu (toner,</w:t>
      </w:r>
      <w:r>
        <w:rPr>
          <w:color w:val="3B3B3B"/>
          <w:spacing w:val="-3"/>
          <w:w w:val="105"/>
        </w:rPr>
        <w:t xml:space="preserve"> </w:t>
      </w:r>
      <w:proofErr w:type="spellStart"/>
      <w:r>
        <w:rPr>
          <w:color w:val="3B3B3B"/>
          <w:w w:val="105"/>
        </w:rPr>
        <w:t>starter</w:t>
      </w:r>
      <w:proofErr w:type="spellEnd"/>
      <w:r>
        <w:rPr>
          <w:color w:val="3B3B3B"/>
          <w:w w:val="105"/>
        </w:rPr>
        <w:t>,</w:t>
      </w:r>
      <w:r>
        <w:rPr>
          <w:color w:val="3B3B3B"/>
          <w:spacing w:val="-2"/>
          <w:w w:val="105"/>
        </w:rPr>
        <w:t xml:space="preserve"> </w:t>
      </w:r>
      <w:r>
        <w:rPr>
          <w:color w:val="3B3B3B"/>
          <w:w w:val="105"/>
        </w:rPr>
        <w:t>PC</w:t>
      </w:r>
      <w:r>
        <w:rPr>
          <w:color w:val="3B3B3B"/>
          <w:spacing w:val="-8"/>
          <w:w w:val="105"/>
        </w:rPr>
        <w:t xml:space="preserve"> </w:t>
      </w:r>
      <w:r>
        <w:rPr>
          <w:color w:val="3B3B3B"/>
          <w:w w:val="105"/>
        </w:rPr>
        <w:t>válec),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aby</w:t>
      </w:r>
      <w:r>
        <w:rPr>
          <w:color w:val="3B3B3B"/>
          <w:spacing w:val="-2"/>
          <w:w w:val="105"/>
        </w:rPr>
        <w:t xml:space="preserve"> </w:t>
      </w:r>
      <w:r>
        <w:rPr>
          <w:color w:val="3B3B3B"/>
          <w:w w:val="105"/>
        </w:rPr>
        <w:t>odběratel</w:t>
      </w:r>
      <w:r>
        <w:rPr>
          <w:color w:val="3B3B3B"/>
          <w:spacing w:val="-1"/>
          <w:w w:val="105"/>
        </w:rPr>
        <w:t xml:space="preserve"> </w:t>
      </w:r>
      <w:r>
        <w:rPr>
          <w:color w:val="3B3B3B"/>
          <w:w w:val="105"/>
        </w:rPr>
        <w:t>mohl</w:t>
      </w:r>
      <w:r>
        <w:rPr>
          <w:color w:val="3B3B3B"/>
          <w:spacing w:val="-1"/>
          <w:w w:val="105"/>
        </w:rPr>
        <w:t xml:space="preserve"> </w:t>
      </w:r>
      <w:r>
        <w:rPr>
          <w:color w:val="3B3B3B"/>
          <w:w w:val="105"/>
        </w:rPr>
        <w:t>realizovat minimálně tolik</w:t>
      </w:r>
      <w:r>
        <w:rPr>
          <w:color w:val="3B3B3B"/>
          <w:spacing w:val="-3"/>
          <w:w w:val="105"/>
        </w:rPr>
        <w:t xml:space="preserve"> </w:t>
      </w:r>
      <w:r>
        <w:rPr>
          <w:color w:val="3B3B3B"/>
          <w:w w:val="105"/>
        </w:rPr>
        <w:t>kopií</w:t>
      </w:r>
      <w:r>
        <w:rPr>
          <w:color w:val="3B3B3B"/>
          <w:spacing w:val="-10"/>
          <w:w w:val="105"/>
        </w:rPr>
        <w:t>, na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kolik zní</w:t>
      </w:r>
      <w:r>
        <w:rPr>
          <w:color w:val="3B3B3B"/>
          <w:spacing w:val="-11"/>
          <w:w w:val="105"/>
        </w:rPr>
        <w:t xml:space="preserve"> </w:t>
      </w:r>
      <w:r>
        <w:rPr>
          <w:color w:val="3B3B3B"/>
          <w:w w:val="105"/>
        </w:rPr>
        <w:t>smlouva (pokud není</w:t>
      </w:r>
      <w:r>
        <w:rPr>
          <w:color w:val="3B3B3B"/>
          <w:spacing w:val="-9"/>
          <w:w w:val="105"/>
        </w:rPr>
        <w:t xml:space="preserve"> </w:t>
      </w:r>
      <w:r>
        <w:rPr>
          <w:color w:val="3B3B3B"/>
          <w:w w:val="105"/>
        </w:rPr>
        <w:t>uvedeno jinak).</w:t>
      </w:r>
    </w:p>
    <w:p w:rsidR="00F9390E" w:rsidRDefault="00F9390E" w:rsidP="00F9390E">
      <w:pPr>
        <w:pStyle w:val="Odstavecseseznamem"/>
        <w:numPr>
          <w:ilvl w:val="0"/>
          <w:numId w:val="5"/>
        </w:numPr>
        <w:tabs>
          <w:tab w:val="left" w:pos="427"/>
        </w:tabs>
        <w:spacing w:before="9"/>
        <w:ind w:left="427" w:hanging="167"/>
        <w:rPr>
          <w:b/>
          <w:sz w:val="14"/>
        </w:rPr>
      </w:pPr>
      <w:r>
        <w:rPr>
          <w:b/>
          <w:color w:val="3B3B3B"/>
          <w:spacing w:val="-2"/>
          <w:w w:val="105"/>
          <w:sz w:val="14"/>
        </w:rPr>
        <w:t>Ukončení</w:t>
      </w:r>
      <w:r>
        <w:rPr>
          <w:b/>
          <w:color w:val="3B3B3B"/>
          <w:spacing w:val="4"/>
          <w:w w:val="105"/>
          <w:sz w:val="14"/>
        </w:rPr>
        <w:t xml:space="preserve"> </w:t>
      </w:r>
      <w:r>
        <w:rPr>
          <w:b/>
          <w:color w:val="3B3B3B"/>
          <w:spacing w:val="-2"/>
          <w:w w:val="105"/>
          <w:sz w:val="14"/>
        </w:rPr>
        <w:t>smlouvy</w:t>
      </w:r>
    </w:p>
    <w:p w:rsidR="00F9390E" w:rsidRDefault="00F9390E" w:rsidP="00F9390E">
      <w:pPr>
        <w:pStyle w:val="Odstavecseseznamem"/>
        <w:numPr>
          <w:ilvl w:val="1"/>
          <w:numId w:val="5"/>
        </w:numPr>
        <w:tabs>
          <w:tab w:val="left" w:pos="261"/>
          <w:tab w:val="left" w:pos="573"/>
        </w:tabs>
        <w:spacing w:before="41" w:line="288" w:lineRule="auto"/>
        <w:ind w:right="218" w:hanging="1"/>
        <w:rPr>
          <w:sz w:val="15"/>
        </w:rPr>
      </w:pPr>
      <w:r>
        <w:rPr>
          <w:color w:val="3B3B3B"/>
          <w:w w:val="105"/>
          <w:sz w:val="15"/>
        </w:rPr>
        <w:t>Dodavatel i odběratel je oprávněn ukončit tuto smlouvu před uplynutím sjednané doby její platnosti, jestliže druhá smluvní strana nedodržuje smluvní ujednání</w:t>
      </w:r>
      <w:r>
        <w:rPr>
          <w:color w:val="3B3B3B"/>
          <w:spacing w:val="-3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této smlouvy. Smluvní vztah</w:t>
      </w:r>
      <w:r>
        <w:rPr>
          <w:color w:val="3B3B3B"/>
          <w:spacing w:val="-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 xml:space="preserve">končí: </w:t>
      </w:r>
      <w:r>
        <w:rPr>
          <w:color w:val="525252"/>
          <w:w w:val="105"/>
          <w:sz w:val="15"/>
        </w:rPr>
        <w:t xml:space="preserve">- </w:t>
      </w:r>
      <w:r>
        <w:rPr>
          <w:color w:val="3B3B3B"/>
          <w:w w:val="105"/>
          <w:sz w:val="15"/>
        </w:rPr>
        <w:t>výpovědí bez udání důvodu, výpovědní lhůta je</w:t>
      </w:r>
      <w:r>
        <w:rPr>
          <w:color w:val="3B3B3B"/>
          <w:spacing w:val="-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pro oba partnery v</w:t>
      </w:r>
      <w:r>
        <w:rPr>
          <w:color w:val="3B3B3B"/>
          <w:spacing w:val="-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délce</w:t>
      </w:r>
      <w:r>
        <w:rPr>
          <w:color w:val="3B3B3B"/>
          <w:spacing w:val="-3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3</w:t>
      </w:r>
      <w:r>
        <w:rPr>
          <w:color w:val="3B3B3B"/>
          <w:spacing w:val="-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měsíce - dohodou smluvních stran</w:t>
      </w:r>
    </w:p>
    <w:p w:rsidR="00F9390E" w:rsidRDefault="00F9390E" w:rsidP="00F9390E">
      <w:pPr>
        <w:pStyle w:val="Odstavecseseznamem"/>
        <w:numPr>
          <w:ilvl w:val="0"/>
          <w:numId w:val="5"/>
        </w:numPr>
        <w:tabs>
          <w:tab w:val="left" w:pos="426"/>
        </w:tabs>
        <w:spacing w:before="3"/>
        <w:ind w:left="426" w:hanging="166"/>
        <w:rPr>
          <w:b/>
          <w:sz w:val="14"/>
        </w:rPr>
      </w:pPr>
      <w:r>
        <w:rPr>
          <w:b/>
          <w:color w:val="3B3B3B"/>
          <w:spacing w:val="-2"/>
          <w:w w:val="105"/>
          <w:sz w:val="14"/>
        </w:rPr>
        <w:t>Ostatní</w:t>
      </w:r>
    </w:p>
    <w:p w:rsidR="00F9390E" w:rsidRDefault="00F9390E" w:rsidP="00F9390E">
      <w:pPr>
        <w:pStyle w:val="Odstavecseseznamem"/>
        <w:numPr>
          <w:ilvl w:val="1"/>
          <w:numId w:val="5"/>
        </w:numPr>
        <w:tabs>
          <w:tab w:val="left" w:pos="261"/>
          <w:tab w:val="left" w:pos="596"/>
        </w:tabs>
        <w:spacing w:before="36" w:line="290" w:lineRule="auto"/>
        <w:ind w:right="213" w:hanging="2"/>
        <w:rPr>
          <w:sz w:val="15"/>
        </w:rPr>
      </w:pPr>
      <w:r>
        <w:rPr>
          <w:color w:val="3B3B3B"/>
          <w:w w:val="105"/>
          <w:sz w:val="15"/>
        </w:rPr>
        <w:t>Zákazník je povinen používat pouze dodávané a určené spotřební materiály. PICOP neručí za škody vzniklé přerušením provozu. Odstranění</w:t>
      </w:r>
      <w:r>
        <w:rPr>
          <w:color w:val="3B3B3B"/>
          <w:spacing w:val="-4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škod</w:t>
      </w:r>
      <w:r>
        <w:rPr>
          <w:color w:val="3B3B3B"/>
          <w:spacing w:val="-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způsobených vyšší</w:t>
      </w:r>
      <w:r>
        <w:rPr>
          <w:color w:val="3B3B3B"/>
          <w:spacing w:val="-10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mocí,</w:t>
      </w:r>
      <w:r>
        <w:rPr>
          <w:color w:val="3B3B3B"/>
          <w:spacing w:val="-6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tj. např.</w:t>
      </w:r>
      <w:r>
        <w:rPr>
          <w:color w:val="3B3B3B"/>
          <w:spacing w:val="-4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bleskem,</w:t>
      </w:r>
      <w:r>
        <w:rPr>
          <w:color w:val="3B3B3B"/>
          <w:spacing w:val="-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ohněm,</w:t>
      </w:r>
      <w:r>
        <w:rPr>
          <w:color w:val="3B3B3B"/>
          <w:spacing w:val="-5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vodou,</w:t>
      </w:r>
      <w:r>
        <w:rPr>
          <w:color w:val="3B3B3B"/>
          <w:spacing w:val="-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zemětřesením</w:t>
      </w:r>
      <w:r>
        <w:rPr>
          <w:color w:val="3B3B3B"/>
          <w:spacing w:val="16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nebo</w:t>
      </w:r>
      <w:r>
        <w:rPr>
          <w:color w:val="3B3B3B"/>
          <w:spacing w:val="-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jinými</w:t>
      </w:r>
      <w:r>
        <w:rPr>
          <w:color w:val="3B3B3B"/>
          <w:spacing w:val="-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neodvratitelnými událostmi a krádeží nejsou zahrnuty v</w:t>
      </w:r>
      <w:r>
        <w:rPr>
          <w:color w:val="3B3B3B"/>
          <w:spacing w:val="-6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této smlouvě.</w:t>
      </w:r>
    </w:p>
    <w:p w:rsidR="00F9390E" w:rsidRDefault="00F9390E" w:rsidP="00F9390E">
      <w:pPr>
        <w:pStyle w:val="Odstavecseseznamem"/>
        <w:numPr>
          <w:ilvl w:val="1"/>
          <w:numId w:val="5"/>
        </w:numPr>
        <w:tabs>
          <w:tab w:val="left" w:pos="578"/>
        </w:tabs>
        <w:spacing w:line="288" w:lineRule="auto"/>
        <w:ind w:left="254" w:right="206" w:firstLine="4"/>
        <w:rPr>
          <w:sz w:val="15"/>
        </w:rPr>
      </w:pPr>
      <w:r>
        <w:rPr>
          <w:color w:val="3B3B3B"/>
          <w:w w:val="105"/>
          <w:sz w:val="15"/>
        </w:rPr>
        <w:t>Smluvní strany jsou si plně vědomy zákonné povinnosti od 1. 7</w:t>
      </w:r>
      <w:r>
        <w:rPr>
          <w:color w:val="747474"/>
          <w:w w:val="105"/>
          <w:sz w:val="15"/>
        </w:rPr>
        <w:t xml:space="preserve">. </w:t>
      </w:r>
      <w:r>
        <w:rPr>
          <w:color w:val="3B3B3B"/>
          <w:w w:val="105"/>
          <w:sz w:val="15"/>
        </w:rPr>
        <w:t>2016 uveřejnit dle zákona č. 340/2015 Sb., o zvláštních podmínkách účinnosti některých smluv, uveřejňování těchto smluv a o registru smluv (zákon o registru smluv), tuto smlouvu</w:t>
      </w:r>
      <w:r>
        <w:rPr>
          <w:color w:val="3B3B3B"/>
          <w:spacing w:val="40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včetně všech případných dodatků, kterými se tato dohoda doplní, mění,</w:t>
      </w:r>
      <w:r>
        <w:rPr>
          <w:color w:val="3B3B3B"/>
          <w:spacing w:val="-4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nahrazuje nebo ruší, a to</w:t>
      </w:r>
      <w:r>
        <w:rPr>
          <w:color w:val="3B3B3B"/>
          <w:spacing w:val="27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prostřednictvím registru smluv</w:t>
      </w:r>
      <w:r>
        <w:rPr>
          <w:color w:val="747474"/>
          <w:w w:val="105"/>
          <w:sz w:val="15"/>
        </w:rPr>
        <w:t xml:space="preserve">. </w:t>
      </w:r>
      <w:r>
        <w:rPr>
          <w:color w:val="3B3B3B"/>
          <w:w w:val="105"/>
          <w:sz w:val="15"/>
        </w:rPr>
        <w:t>Smluvní strany se dále dohodly, že tuto smlouvu zašle správci registru smluv k uveřejnění prostřednictvím registru smluv objednatel.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Smluvní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strany</w:t>
      </w:r>
      <w:r>
        <w:rPr>
          <w:color w:val="3B3B3B"/>
          <w:spacing w:val="-8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prohlašují,</w:t>
      </w:r>
      <w:r>
        <w:rPr>
          <w:color w:val="3B3B3B"/>
          <w:spacing w:val="-5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že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smlouva</w:t>
      </w:r>
      <w:r>
        <w:rPr>
          <w:color w:val="3B3B3B"/>
          <w:spacing w:val="-3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neobsahuje žádná</w:t>
      </w:r>
      <w:r>
        <w:rPr>
          <w:color w:val="3B3B3B"/>
          <w:spacing w:val="-4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obchodní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tajemství.</w:t>
      </w:r>
    </w:p>
    <w:p w:rsidR="00F9390E" w:rsidRDefault="00F9390E" w:rsidP="00F9390E">
      <w:pPr>
        <w:pStyle w:val="Odstavecseseznamem"/>
        <w:numPr>
          <w:ilvl w:val="0"/>
          <w:numId w:val="5"/>
        </w:numPr>
        <w:tabs>
          <w:tab w:val="left" w:pos="431"/>
        </w:tabs>
        <w:spacing w:before="7"/>
        <w:ind w:left="431" w:hanging="171"/>
        <w:rPr>
          <w:b/>
          <w:sz w:val="14"/>
        </w:rPr>
      </w:pPr>
      <w:r>
        <w:rPr>
          <w:b/>
          <w:color w:val="3B3B3B"/>
          <w:sz w:val="14"/>
        </w:rPr>
        <w:t>Závěrečná</w:t>
      </w:r>
      <w:r>
        <w:rPr>
          <w:b/>
          <w:color w:val="3B3B3B"/>
          <w:spacing w:val="9"/>
          <w:sz w:val="14"/>
        </w:rPr>
        <w:t xml:space="preserve"> </w:t>
      </w:r>
      <w:r>
        <w:rPr>
          <w:b/>
          <w:color w:val="3B3B3B"/>
          <w:spacing w:val="-2"/>
          <w:sz w:val="14"/>
        </w:rPr>
        <w:t>ustanovení</w:t>
      </w:r>
    </w:p>
    <w:p w:rsidR="00F9390E" w:rsidRDefault="00F9390E" w:rsidP="00F9390E">
      <w:pPr>
        <w:pStyle w:val="Odstavecseseznamem"/>
        <w:numPr>
          <w:ilvl w:val="1"/>
          <w:numId w:val="5"/>
        </w:numPr>
        <w:tabs>
          <w:tab w:val="left" w:pos="261"/>
          <w:tab w:val="left" w:pos="573"/>
        </w:tabs>
        <w:spacing w:before="36" w:line="288" w:lineRule="auto"/>
        <w:ind w:right="215" w:hanging="2"/>
        <w:rPr>
          <w:sz w:val="15"/>
        </w:rPr>
      </w:pPr>
      <w:r>
        <w:rPr>
          <w:color w:val="3B3B3B"/>
          <w:sz w:val="15"/>
        </w:rPr>
        <w:t xml:space="preserve">Odběratel prohlašuje, </w:t>
      </w:r>
      <w:r>
        <w:rPr>
          <w:color w:val="525252"/>
          <w:sz w:val="15"/>
        </w:rPr>
        <w:t xml:space="preserve">že </w:t>
      </w:r>
      <w:r>
        <w:rPr>
          <w:color w:val="3B3B3B"/>
          <w:sz w:val="15"/>
        </w:rPr>
        <w:t xml:space="preserve">se </w:t>
      </w:r>
      <w:r>
        <w:rPr>
          <w:color w:val="525252"/>
          <w:sz w:val="15"/>
        </w:rPr>
        <w:t xml:space="preserve">řádně </w:t>
      </w:r>
      <w:r>
        <w:rPr>
          <w:color w:val="3B3B3B"/>
          <w:sz w:val="15"/>
        </w:rPr>
        <w:t>seznámil s podmínkami, za kterých může kopírovací přístroj používat. Tyto bere s plnou odpovědností za své a prohlašuje, že s výše uvedenými podmínkami souhlasí.</w:t>
      </w:r>
    </w:p>
    <w:p w:rsidR="00F9390E" w:rsidRDefault="00F9390E" w:rsidP="00F9390E">
      <w:pPr>
        <w:pStyle w:val="Odstavecseseznamem"/>
        <w:numPr>
          <w:ilvl w:val="1"/>
          <w:numId w:val="5"/>
        </w:numPr>
        <w:tabs>
          <w:tab w:val="left" w:pos="550"/>
        </w:tabs>
        <w:spacing w:before="4"/>
        <w:ind w:left="550" w:hanging="290"/>
        <w:rPr>
          <w:sz w:val="15"/>
        </w:rPr>
      </w:pPr>
      <w:r>
        <w:rPr>
          <w:color w:val="3B3B3B"/>
          <w:w w:val="105"/>
          <w:sz w:val="15"/>
        </w:rPr>
        <w:t>Smlouva</w:t>
      </w:r>
      <w:r>
        <w:rPr>
          <w:color w:val="3B3B3B"/>
          <w:spacing w:val="-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vstupuje'</w:t>
      </w:r>
      <w:r>
        <w:rPr>
          <w:color w:val="3B3B3B"/>
          <w:spacing w:val="4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platnost</w:t>
      </w:r>
      <w:r>
        <w:rPr>
          <w:color w:val="3B3B3B"/>
          <w:spacing w:val="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dnem</w:t>
      </w:r>
      <w:r>
        <w:rPr>
          <w:color w:val="3B3B3B"/>
          <w:spacing w:val="-5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podpisu</w:t>
      </w:r>
      <w:r>
        <w:rPr>
          <w:color w:val="3B3B3B"/>
          <w:spacing w:val="-6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obou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stran</w:t>
      </w:r>
      <w:r>
        <w:rPr>
          <w:color w:val="525252"/>
          <w:spacing w:val="-7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a</w:t>
      </w:r>
      <w:r>
        <w:rPr>
          <w:color w:val="3B3B3B"/>
          <w:spacing w:val="-6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účinnost</w:t>
      </w:r>
      <w:r>
        <w:rPr>
          <w:color w:val="3B3B3B"/>
          <w:spacing w:val="-3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dnem</w:t>
      </w:r>
      <w:r>
        <w:rPr>
          <w:color w:val="3B3B3B"/>
          <w:spacing w:val="-3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uveřejnění</w:t>
      </w:r>
      <w:r>
        <w:rPr>
          <w:color w:val="3B3B3B"/>
          <w:spacing w:val="-9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v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registru</w:t>
      </w:r>
      <w:r>
        <w:rPr>
          <w:color w:val="3B3B3B"/>
          <w:spacing w:val="-8"/>
          <w:w w:val="105"/>
          <w:sz w:val="15"/>
        </w:rPr>
        <w:t xml:space="preserve"> </w:t>
      </w:r>
      <w:r>
        <w:rPr>
          <w:color w:val="3B3B3B"/>
          <w:spacing w:val="-2"/>
          <w:w w:val="105"/>
          <w:sz w:val="15"/>
        </w:rPr>
        <w:t>smluv</w:t>
      </w:r>
      <w:r>
        <w:rPr>
          <w:color w:val="747474"/>
          <w:spacing w:val="-2"/>
          <w:w w:val="105"/>
          <w:sz w:val="15"/>
        </w:rPr>
        <w:t>.</w:t>
      </w:r>
    </w:p>
    <w:p w:rsidR="00F9390E" w:rsidRDefault="00F9390E" w:rsidP="00F9390E">
      <w:pPr>
        <w:pStyle w:val="Odstavecseseznamem"/>
        <w:numPr>
          <w:ilvl w:val="1"/>
          <w:numId w:val="5"/>
        </w:numPr>
        <w:tabs>
          <w:tab w:val="left" w:pos="555"/>
        </w:tabs>
        <w:spacing w:before="29"/>
        <w:ind w:left="555" w:hanging="295"/>
        <w:rPr>
          <w:sz w:val="15"/>
        </w:rPr>
      </w:pPr>
      <w:r>
        <w:rPr>
          <w:color w:val="3B3B3B"/>
          <w:sz w:val="15"/>
        </w:rPr>
        <w:t>Každá</w:t>
      </w:r>
      <w:r>
        <w:rPr>
          <w:color w:val="3B3B3B"/>
          <w:spacing w:val="12"/>
          <w:sz w:val="15"/>
        </w:rPr>
        <w:t xml:space="preserve"> </w:t>
      </w:r>
      <w:r>
        <w:rPr>
          <w:color w:val="3B3B3B"/>
          <w:sz w:val="15"/>
        </w:rPr>
        <w:t>změna</w:t>
      </w:r>
      <w:r>
        <w:rPr>
          <w:color w:val="3B3B3B"/>
          <w:spacing w:val="10"/>
          <w:sz w:val="15"/>
        </w:rPr>
        <w:t xml:space="preserve"> </w:t>
      </w:r>
      <w:r>
        <w:rPr>
          <w:color w:val="3B3B3B"/>
          <w:sz w:val="15"/>
        </w:rPr>
        <w:t>nebo</w:t>
      </w:r>
      <w:r>
        <w:rPr>
          <w:color w:val="3B3B3B"/>
          <w:spacing w:val="-1"/>
          <w:sz w:val="15"/>
        </w:rPr>
        <w:t xml:space="preserve"> </w:t>
      </w:r>
      <w:r>
        <w:rPr>
          <w:color w:val="3B3B3B"/>
          <w:sz w:val="15"/>
        </w:rPr>
        <w:t>doplněk</w:t>
      </w:r>
      <w:r>
        <w:rPr>
          <w:color w:val="3B3B3B"/>
          <w:spacing w:val="10"/>
          <w:sz w:val="15"/>
        </w:rPr>
        <w:t xml:space="preserve"> </w:t>
      </w:r>
      <w:r>
        <w:rPr>
          <w:color w:val="3B3B3B"/>
          <w:sz w:val="15"/>
        </w:rPr>
        <w:t>této</w:t>
      </w:r>
      <w:r>
        <w:rPr>
          <w:color w:val="3B3B3B"/>
          <w:spacing w:val="4"/>
          <w:sz w:val="15"/>
        </w:rPr>
        <w:t xml:space="preserve"> </w:t>
      </w:r>
      <w:r>
        <w:rPr>
          <w:color w:val="3B3B3B"/>
          <w:sz w:val="15"/>
        </w:rPr>
        <w:t>smlouvy</w:t>
      </w:r>
      <w:r>
        <w:rPr>
          <w:color w:val="3B3B3B"/>
          <w:spacing w:val="9"/>
          <w:sz w:val="15"/>
        </w:rPr>
        <w:t xml:space="preserve"> </w:t>
      </w:r>
      <w:r>
        <w:rPr>
          <w:color w:val="3B3B3B"/>
          <w:sz w:val="15"/>
        </w:rPr>
        <w:t>vyžaduje</w:t>
      </w:r>
      <w:r>
        <w:rPr>
          <w:color w:val="3B3B3B"/>
          <w:spacing w:val="5"/>
          <w:sz w:val="15"/>
        </w:rPr>
        <w:t xml:space="preserve"> </w:t>
      </w:r>
      <w:r>
        <w:rPr>
          <w:color w:val="3B3B3B"/>
          <w:sz w:val="15"/>
        </w:rPr>
        <w:t>samostatné</w:t>
      </w:r>
      <w:r>
        <w:rPr>
          <w:color w:val="3B3B3B"/>
          <w:spacing w:val="15"/>
          <w:sz w:val="15"/>
        </w:rPr>
        <w:t xml:space="preserve"> </w:t>
      </w:r>
      <w:r>
        <w:rPr>
          <w:color w:val="3B3B3B"/>
          <w:sz w:val="15"/>
        </w:rPr>
        <w:t>písemné</w:t>
      </w:r>
      <w:r>
        <w:rPr>
          <w:color w:val="3B3B3B"/>
          <w:spacing w:val="7"/>
          <w:sz w:val="15"/>
        </w:rPr>
        <w:t xml:space="preserve"> </w:t>
      </w:r>
      <w:r>
        <w:rPr>
          <w:color w:val="3B3B3B"/>
          <w:spacing w:val="-2"/>
          <w:sz w:val="15"/>
        </w:rPr>
        <w:t>ujednání.</w:t>
      </w:r>
    </w:p>
    <w:p w:rsidR="00F9390E" w:rsidRPr="00191C6E" w:rsidRDefault="00F9390E" w:rsidP="00F9390E">
      <w:pPr>
        <w:pStyle w:val="Odstavecseseznamem"/>
        <w:numPr>
          <w:ilvl w:val="1"/>
          <w:numId w:val="5"/>
        </w:numPr>
        <w:tabs>
          <w:tab w:val="left" w:pos="261"/>
          <w:tab w:val="left" w:pos="580"/>
        </w:tabs>
        <w:spacing w:before="39" w:line="280" w:lineRule="auto"/>
        <w:ind w:right="224" w:hanging="2"/>
        <w:rPr>
          <w:sz w:val="15"/>
        </w:rPr>
      </w:pPr>
      <w:r>
        <w:rPr>
          <w:color w:val="3B3B3B"/>
          <w:sz w:val="15"/>
        </w:rPr>
        <w:t>Tato</w:t>
      </w:r>
      <w:r>
        <w:rPr>
          <w:color w:val="3B3B3B"/>
          <w:spacing w:val="36"/>
          <w:sz w:val="15"/>
        </w:rPr>
        <w:t xml:space="preserve"> </w:t>
      </w:r>
      <w:r>
        <w:rPr>
          <w:color w:val="3B3B3B"/>
          <w:sz w:val="15"/>
        </w:rPr>
        <w:t>smlouva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je</w:t>
      </w:r>
      <w:r>
        <w:rPr>
          <w:color w:val="3B3B3B"/>
          <w:spacing w:val="32"/>
          <w:sz w:val="15"/>
        </w:rPr>
        <w:t xml:space="preserve"> </w:t>
      </w:r>
      <w:r>
        <w:rPr>
          <w:color w:val="3B3B3B"/>
          <w:sz w:val="15"/>
        </w:rPr>
        <w:t>vyhotovena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ve</w:t>
      </w:r>
      <w:r>
        <w:rPr>
          <w:color w:val="3B3B3B"/>
          <w:spacing w:val="34"/>
          <w:sz w:val="15"/>
        </w:rPr>
        <w:t xml:space="preserve"> </w:t>
      </w:r>
      <w:r>
        <w:rPr>
          <w:color w:val="3B3B3B"/>
          <w:sz w:val="15"/>
        </w:rPr>
        <w:t>dvou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výtiscích,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z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nichž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každá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strana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obdrží</w:t>
      </w:r>
      <w:r>
        <w:rPr>
          <w:color w:val="3B3B3B"/>
          <w:spacing w:val="36"/>
          <w:sz w:val="15"/>
        </w:rPr>
        <w:t xml:space="preserve"> </w:t>
      </w:r>
      <w:r>
        <w:rPr>
          <w:color w:val="3B3B3B"/>
          <w:sz w:val="15"/>
        </w:rPr>
        <w:t>po</w:t>
      </w:r>
      <w:r>
        <w:rPr>
          <w:color w:val="3B3B3B"/>
          <w:spacing w:val="36"/>
          <w:sz w:val="15"/>
        </w:rPr>
        <w:t xml:space="preserve"> </w:t>
      </w:r>
      <w:r>
        <w:rPr>
          <w:color w:val="3B3B3B"/>
          <w:sz w:val="15"/>
        </w:rPr>
        <w:t>jednom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vyhotovení.</w:t>
      </w:r>
      <w:r>
        <w:rPr>
          <w:color w:val="3B3B3B"/>
          <w:spacing w:val="39"/>
          <w:sz w:val="15"/>
        </w:rPr>
        <w:t xml:space="preserve"> </w:t>
      </w:r>
      <w:r>
        <w:rPr>
          <w:color w:val="3B3B3B"/>
          <w:sz w:val="15"/>
        </w:rPr>
        <w:t>Tato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smlouva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nabývá platnosti dnem podpisu.</w:t>
      </w:r>
      <w:bookmarkStart w:id="0" w:name="_GoBack"/>
      <w:bookmarkEnd w:id="0"/>
    </w:p>
    <w:sectPr w:rsidR="00F9390E" w:rsidRPr="00191C6E" w:rsidSect="00191C6E">
      <w:pgSz w:w="11910" w:h="16840"/>
      <w:pgMar w:top="1420" w:right="11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1A9D"/>
    <w:multiLevelType w:val="multilevel"/>
    <w:tmpl w:val="F14ED7CE"/>
    <w:lvl w:ilvl="0">
      <w:start w:val="1"/>
      <w:numFmt w:val="decimal"/>
      <w:lvlText w:val="%1."/>
      <w:lvlJc w:val="left"/>
      <w:pPr>
        <w:ind w:left="438" w:hanging="174"/>
      </w:pPr>
      <w:rPr>
        <w:rFonts w:ascii="Arial" w:eastAsia="Arial" w:hAnsi="Arial" w:cs="Arial" w:hint="default"/>
        <w:b/>
        <w:bCs/>
        <w:i w:val="0"/>
        <w:iCs w:val="0"/>
        <w:color w:val="3B3B3B"/>
        <w:spacing w:val="-1"/>
        <w:w w:val="94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66" w:hanging="32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7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51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63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74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86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97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9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20" w:hanging="327"/>
      </w:pPr>
      <w:rPr>
        <w:rFonts w:hint="default"/>
        <w:lang w:val="cs-CZ" w:eastAsia="en-US" w:bidi="ar-SA"/>
      </w:rPr>
    </w:lvl>
  </w:abstractNum>
  <w:abstractNum w:abstractNumId="1" w15:restartNumberingAfterBreak="0">
    <w:nsid w:val="14E0127F"/>
    <w:multiLevelType w:val="multilevel"/>
    <w:tmpl w:val="8BCEBED8"/>
    <w:lvl w:ilvl="0">
      <w:start w:val="1"/>
      <w:numFmt w:val="decimal"/>
      <w:lvlText w:val="%1."/>
      <w:lvlJc w:val="left"/>
      <w:pPr>
        <w:ind w:left="448" w:hanging="170"/>
      </w:pPr>
      <w:rPr>
        <w:rFonts w:ascii="Arial" w:eastAsia="Arial" w:hAnsi="Arial" w:cs="Arial" w:hint="default"/>
        <w:b/>
        <w:bCs/>
        <w:i w:val="0"/>
        <w:iCs w:val="0"/>
        <w:color w:val="3B3B3B"/>
        <w:spacing w:val="-1"/>
        <w:w w:val="94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80" w:hanging="32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5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51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63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74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86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97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9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20" w:hanging="327"/>
      </w:pPr>
      <w:rPr>
        <w:rFonts w:hint="default"/>
        <w:lang w:val="cs-CZ" w:eastAsia="en-US" w:bidi="ar-SA"/>
      </w:rPr>
    </w:lvl>
  </w:abstractNum>
  <w:abstractNum w:abstractNumId="2" w15:restartNumberingAfterBreak="0">
    <w:nsid w:val="150B0785"/>
    <w:multiLevelType w:val="multilevel"/>
    <w:tmpl w:val="1A9A0DDC"/>
    <w:lvl w:ilvl="0">
      <w:start w:val="1"/>
      <w:numFmt w:val="decimal"/>
      <w:lvlText w:val="%1."/>
      <w:lvlJc w:val="left"/>
      <w:pPr>
        <w:ind w:left="438" w:hanging="174"/>
      </w:pPr>
      <w:rPr>
        <w:rFonts w:hint="default"/>
        <w:spacing w:val="-1"/>
        <w:w w:val="93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66" w:hanging="327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5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51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63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74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86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97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9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20" w:hanging="327"/>
      </w:pPr>
      <w:rPr>
        <w:rFonts w:hint="default"/>
        <w:lang w:val="cs-CZ" w:eastAsia="en-US" w:bidi="ar-SA"/>
      </w:rPr>
    </w:lvl>
  </w:abstractNum>
  <w:abstractNum w:abstractNumId="3" w15:restartNumberingAfterBreak="0">
    <w:nsid w:val="254F1092"/>
    <w:multiLevelType w:val="multilevel"/>
    <w:tmpl w:val="FCF87226"/>
    <w:lvl w:ilvl="0">
      <w:start w:val="6"/>
      <w:numFmt w:val="decimal"/>
      <w:lvlText w:val="%1."/>
      <w:lvlJc w:val="left"/>
      <w:pPr>
        <w:ind w:left="438" w:hanging="169"/>
      </w:pPr>
      <w:rPr>
        <w:rFonts w:ascii="Arial" w:eastAsia="Arial" w:hAnsi="Arial" w:cs="Arial" w:hint="default"/>
        <w:b/>
        <w:bCs/>
        <w:i w:val="0"/>
        <w:iCs w:val="0"/>
        <w:color w:val="3B3B3B"/>
        <w:spacing w:val="-1"/>
        <w:w w:val="104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70" w:hanging="31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51" w:hanging="3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63" w:hanging="3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74" w:hanging="3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86" w:hanging="3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97" w:hanging="3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20" w:hanging="317"/>
      </w:pPr>
      <w:rPr>
        <w:rFonts w:hint="default"/>
        <w:lang w:val="cs-CZ" w:eastAsia="en-US" w:bidi="ar-SA"/>
      </w:rPr>
    </w:lvl>
  </w:abstractNum>
  <w:abstractNum w:abstractNumId="4" w15:restartNumberingAfterBreak="0">
    <w:nsid w:val="336D255B"/>
    <w:multiLevelType w:val="multilevel"/>
    <w:tmpl w:val="AA68C416"/>
    <w:lvl w:ilvl="0">
      <w:start w:val="6"/>
      <w:numFmt w:val="decimal"/>
      <w:lvlText w:val="%1."/>
      <w:lvlJc w:val="left"/>
      <w:pPr>
        <w:ind w:left="429" w:hanging="174"/>
      </w:pPr>
      <w:rPr>
        <w:rFonts w:ascii="Arial" w:eastAsia="Arial" w:hAnsi="Arial" w:cs="Arial" w:hint="default"/>
        <w:b/>
        <w:bCs/>
        <w:i w:val="0"/>
        <w:iCs w:val="0"/>
        <w:color w:val="3B3B3B"/>
        <w:spacing w:val="-1"/>
        <w:w w:val="104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56" w:hanging="31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2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33" w:hanging="3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47" w:hanging="3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61" w:hanging="3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75" w:hanging="3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88" w:hanging="3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2" w:hanging="3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6" w:hanging="317"/>
      </w:pPr>
      <w:rPr>
        <w:rFonts w:hint="default"/>
        <w:lang w:val="cs-CZ" w:eastAsia="en-US" w:bidi="ar-SA"/>
      </w:rPr>
    </w:lvl>
  </w:abstractNum>
  <w:abstractNum w:abstractNumId="5" w15:restartNumberingAfterBreak="0">
    <w:nsid w:val="346241A7"/>
    <w:multiLevelType w:val="multilevel"/>
    <w:tmpl w:val="F4E2214A"/>
    <w:lvl w:ilvl="0">
      <w:start w:val="6"/>
      <w:numFmt w:val="decimal"/>
      <w:lvlText w:val="%1."/>
      <w:lvlJc w:val="left"/>
      <w:pPr>
        <w:ind w:left="429" w:hanging="169"/>
      </w:pPr>
      <w:rPr>
        <w:rFonts w:ascii="Arial" w:eastAsia="Arial" w:hAnsi="Arial" w:cs="Arial" w:hint="default"/>
        <w:b/>
        <w:bCs/>
        <w:i w:val="0"/>
        <w:iCs w:val="0"/>
        <w:color w:val="3B3B3B"/>
        <w:spacing w:val="-1"/>
        <w:w w:val="104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61" w:hanging="31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33" w:hanging="3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47" w:hanging="3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61" w:hanging="3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75" w:hanging="3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88" w:hanging="3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2" w:hanging="3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6" w:hanging="317"/>
      </w:pPr>
      <w:rPr>
        <w:rFonts w:hint="default"/>
        <w:lang w:val="cs-CZ" w:eastAsia="en-US" w:bidi="ar-SA"/>
      </w:rPr>
    </w:lvl>
  </w:abstractNum>
  <w:abstractNum w:abstractNumId="6" w15:restartNumberingAfterBreak="0">
    <w:nsid w:val="4023523A"/>
    <w:multiLevelType w:val="multilevel"/>
    <w:tmpl w:val="7DBAC860"/>
    <w:lvl w:ilvl="0">
      <w:start w:val="1"/>
      <w:numFmt w:val="decimal"/>
      <w:lvlText w:val="%1."/>
      <w:lvlJc w:val="left"/>
      <w:pPr>
        <w:ind w:left="443" w:hanging="175"/>
      </w:pPr>
      <w:rPr>
        <w:rFonts w:hint="default"/>
        <w:spacing w:val="-1"/>
        <w:w w:val="9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70" w:hanging="327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5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440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578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716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54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992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30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68" w:hanging="327"/>
      </w:pPr>
      <w:rPr>
        <w:rFonts w:hint="default"/>
        <w:lang w:val="cs-CZ" w:eastAsia="en-US" w:bidi="ar-SA"/>
      </w:rPr>
    </w:lvl>
  </w:abstractNum>
  <w:abstractNum w:abstractNumId="7" w15:restartNumberingAfterBreak="0">
    <w:nsid w:val="4F507002"/>
    <w:multiLevelType w:val="multilevel"/>
    <w:tmpl w:val="C27474D8"/>
    <w:lvl w:ilvl="0">
      <w:start w:val="1"/>
      <w:numFmt w:val="decimal"/>
      <w:lvlText w:val="%1."/>
      <w:lvlJc w:val="left"/>
      <w:pPr>
        <w:ind w:left="428" w:hanging="170"/>
      </w:pPr>
      <w:rPr>
        <w:rFonts w:hint="default"/>
        <w:spacing w:val="-1"/>
        <w:w w:val="9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56" w:hanging="327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9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420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560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701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41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982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22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63" w:hanging="327"/>
      </w:pPr>
      <w:rPr>
        <w:rFonts w:hint="default"/>
        <w:lang w:val="cs-CZ" w:eastAsia="en-US" w:bidi="ar-SA"/>
      </w:rPr>
    </w:lvl>
  </w:abstractNum>
  <w:abstractNum w:abstractNumId="8" w15:restartNumberingAfterBreak="0">
    <w:nsid w:val="678E06F3"/>
    <w:multiLevelType w:val="multilevel"/>
    <w:tmpl w:val="16806958"/>
    <w:lvl w:ilvl="0">
      <w:start w:val="6"/>
      <w:numFmt w:val="decimal"/>
      <w:lvlText w:val="%1."/>
      <w:lvlJc w:val="left"/>
      <w:pPr>
        <w:ind w:left="428" w:hanging="169"/>
      </w:pPr>
      <w:rPr>
        <w:rFonts w:ascii="Arial" w:eastAsia="Arial" w:hAnsi="Arial" w:cs="Arial" w:hint="default"/>
        <w:b/>
        <w:bCs/>
        <w:i w:val="0"/>
        <w:iCs w:val="0"/>
        <w:color w:val="383838"/>
        <w:spacing w:val="-1"/>
        <w:w w:val="108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60" w:hanging="317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4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33" w:hanging="3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47" w:hanging="3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61" w:hanging="3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75" w:hanging="3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88" w:hanging="3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2" w:hanging="3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6" w:hanging="317"/>
      </w:pPr>
      <w:rPr>
        <w:rFonts w:hint="default"/>
        <w:lang w:val="cs-CZ" w:eastAsia="en-US" w:bidi="ar-SA"/>
      </w:rPr>
    </w:lvl>
  </w:abstractNum>
  <w:abstractNum w:abstractNumId="9" w15:restartNumberingAfterBreak="0">
    <w:nsid w:val="775B2099"/>
    <w:multiLevelType w:val="multilevel"/>
    <w:tmpl w:val="F048C416"/>
    <w:lvl w:ilvl="0">
      <w:start w:val="1"/>
      <w:numFmt w:val="decimal"/>
      <w:lvlText w:val="%1."/>
      <w:lvlJc w:val="left"/>
      <w:pPr>
        <w:ind w:left="438" w:hanging="170"/>
      </w:pPr>
      <w:rPr>
        <w:rFonts w:hint="default"/>
        <w:spacing w:val="-1"/>
        <w:w w:val="9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71" w:hanging="32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5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440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578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716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54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992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30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68" w:hanging="327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151C"/>
    <w:rsid w:val="00191C6E"/>
    <w:rsid w:val="001F7DB3"/>
    <w:rsid w:val="00500D53"/>
    <w:rsid w:val="007C3858"/>
    <w:rsid w:val="00AF7A9A"/>
    <w:rsid w:val="00E82A35"/>
    <w:rsid w:val="00E925C4"/>
    <w:rsid w:val="00F9390E"/>
    <w:rsid w:val="00FB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D42A"/>
  <w15:docId w15:val="{103E20CA-09DE-430D-9804-E0D391F9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62"/>
      <w:ind w:left="1032" w:right="2674"/>
      <w:jc w:val="center"/>
      <w:outlineLvl w:val="0"/>
    </w:pPr>
    <w:rPr>
      <w:b/>
      <w:bCs/>
      <w:sz w:val="35"/>
      <w:szCs w:val="35"/>
    </w:rPr>
  </w:style>
  <w:style w:type="paragraph" w:styleId="Nadpis2">
    <w:name w:val="heading 2"/>
    <w:basedOn w:val="Normln"/>
    <w:uiPriority w:val="1"/>
    <w:qFormat/>
    <w:pPr>
      <w:spacing w:before="71"/>
      <w:ind w:left="1032" w:right="1100"/>
      <w:jc w:val="center"/>
      <w:outlineLvl w:val="1"/>
    </w:pPr>
    <w:rPr>
      <w:b/>
      <w:bCs/>
      <w:sz w:val="34"/>
      <w:szCs w:val="34"/>
    </w:rPr>
  </w:style>
  <w:style w:type="paragraph" w:styleId="Nadpis3">
    <w:name w:val="heading 3"/>
    <w:basedOn w:val="Normln"/>
    <w:uiPriority w:val="1"/>
    <w:qFormat/>
    <w:pPr>
      <w:spacing w:before="241"/>
      <w:ind w:left="1032" w:right="1001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Nadpis4">
    <w:name w:val="heading 4"/>
    <w:basedOn w:val="Normln"/>
    <w:uiPriority w:val="1"/>
    <w:qFormat/>
    <w:pPr>
      <w:spacing w:before="6"/>
      <w:outlineLvl w:val="3"/>
    </w:pPr>
    <w:rPr>
      <w:b/>
      <w:bCs/>
      <w:sz w:val="18"/>
      <w:szCs w:val="18"/>
    </w:rPr>
  </w:style>
  <w:style w:type="paragraph" w:styleId="Nadpis5">
    <w:name w:val="heading 5"/>
    <w:basedOn w:val="Normln"/>
    <w:uiPriority w:val="1"/>
    <w:qFormat/>
    <w:pPr>
      <w:spacing w:before="132"/>
      <w:ind w:left="5205"/>
      <w:outlineLvl w:val="4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261" w:hanging="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923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KM_C284e-20230718061249</dc:title>
  <cp:lastModifiedBy>USER 36</cp:lastModifiedBy>
  <cp:revision>10</cp:revision>
  <dcterms:created xsi:type="dcterms:W3CDTF">2023-07-25T06:19:00Z</dcterms:created>
  <dcterms:modified xsi:type="dcterms:W3CDTF">2023-08-03T09:23:00Z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KM_C284e</vt:lpwstr>
  </property>
  <property fmtid="{D5CDD505-2E9C-101B-9397-08002B2CF9AE}" pid="4" name="LastSaved">
    <vt:filetime>2023-07-25T00:00:00Z</vt:filetime>
  </property>
  <property fmtid="{D5CDD505-2E9C-101B-9397-08002B2CF9AE}" pid="5" name="Producer">
    <vt:lpwstr>KONICA MINOLTA bizhub C284e</vt:lpwstr>
  </property>
</Properties>
</file>