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41D1" w14:textId="77777777" w:rsidR="00D55192" w:rsidRDefault="00D55192" w:rsidP="00D55192">
      <w:pPr>
        <w:pStyle w:val="Zkladntext3"/>
        <w:jc w:val="center"/>
        <w:rPr>
          <w:rFonts w:ascii="Bookman Old Style" w:hAnsi="Bookman Old Style" w:cs="Arial"/>
          <w:b/>
          <w:color w:val="000000"/>
          <w:sz w:val="22"/>
          <w:szCs w:val="22"/>
          <w:u w:val="single"/>
        </w:rPr>
      </w:pPr>
    </w:p>
    <w:p w14:paraId="49D1B163" w14:textId="77777777" w:rsidR="00D55192" w:rsidRPr="00BD7289" w:rsidRDefault="00000000" w:rsidP="00A95505">
      <w:pPr>
        <w:pStyle w:val="Zkladntext3"/>
        <w:jc w:val="center"/>
        <w:rPr>
          <w:rFonts w:ascii="Bookman Old Style" w:hAnsi="Bookman Old Style" w:cs="Arial"/>
          <w:b/>
          <w:bCs/>
          <w:sz w:val="28"/>
          <w:szCs w:val="28"/>
          <w:u w:val="single"/>
        </w:rPr>
      </w:pPr>
      <w:r>
        <w:rPr>
          <w:rFonts w:ascii="Bookman Old Style" w:hAnsi="Bookman Old Style" w:cs="Arial"/>
          <w:sz w:val="28"/>
          <w:szCs w:val="28"/>
          <w:u w:val="single"/>
        </w:rPr>
        <w:pict w14:anchorId="702AC9E4">
          <v:line id="_x0000_s1029" style="position:absolute;left:0;text-align:left;z-index:251657216" from="446.15pt,8.7pt" to="446.15pt,8.7pt"/>
        </w:pict>
      </w:r>
      <w:r w:rsidR="009A42A7" w:rsidRPr="00BD7289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CENOVÁ NABÍDKA</w:t>
      </w:r>
      <w:r w:rsidR="00611D0E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 xml:space="preserve"> </w:t>
      </w:r>
      <w:r w:rsidR="006375BE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CN MK2305</w:t>
      </w:r>
      <w:r w:rsidR="009064C7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 xml:space="preserve"> </w:t>
      </w:r>
      <w:r w:rsidR="00611D0E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 xml:space="preserve">ze dne </w:t>
      </w:r>
      <w:r w:rsidR="006375BE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22</w:t>
      </w:r>
      <w:r w:rsidR="004C61AD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.0</w:t>
      </w:r>
      <w:r w:rsidR="00367B9A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1</w:t>
      </w:r>
      <w:r w:rsidR="004C61AD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.2023</w:t>
      </w:r>
      <w:r>
        <w:rPr>
          <w:rFonts w:ascii="Bookman Old Style" w:hAnsi="Bookman Old Style" w:cs="Arial"/>
          <w:sz w:val="28"/>
          <w:szCs w:val="28"/>
          <w:u w:val="single"/>
        </w:rPr>
        <w:pict w14:anchorId="34901D26">
          <v:line id="_x0000_s1028" style="position:absolute;left:0;text-align:left;z-index:251658240;mso-position-horizontal-relative:text;mso-position-vertical-relative:text" from="446.15pt,8.7pt" to="446.15pt,8.7pt"/>
        </w:pict>
      </w:r>
    </w:p>
    <w:p w14:paraId="0C8F013A" w14:textId="77777777" w:rsidR="008F64C0" w:rsidRDefault="008F64C0" w:rsidP="00A95505">
      <w:pPr>
        <w:pStyle w:val="Zkladntext"/>
        <w:jc w:val="center"/>
        <w:rPr>
          <w:rFonts w:ascii="Bookman Old Style" w:hAnsi="Bookman Old Style" w:cs="Arial"/>
          <w:bCs/>
          <w:szCs w:val="24"/>
          <w:u w:val="single"/>
        </w:rPr>
      </w:pPr>
    </w:p>
    <w:p w14:paraId="652ED4E0" w14:textId="77777777" w:rsidR="00367B9A" w:rsidRDefault="006B21DD" w:rsidP="00A95505">
      <w:pPr>
        <w:pStyle w:val="Zkladntext"/>
        <w:jc w:val="center"/>
        <w:rPr>
          <w:rFonts w:ascii="Bookman Old Style" w:hAnsi="Bookman Old Style" w:cs="Arial"/>
          <w:bCs/>
          <w:szCs w:val="24"/>
          <w:u w:val="single"/>
        </w:rPr>
      </w:pPr>
      <w:r w:rsidRPr="00BD7289">
        <w:rPr>
          <w:rFonts w:ascii="Bookman Old Style" w:hAnsi="Bookman Old Style" w:cs="Arial"/>
          <w:bCs/>
          <w:szCs w:val="24"/>
          <w:u w:val="single"/>
        </w:rPr>
        <w:t>Věc: Zho</w:t>
      </w:r>
      <w:r w:rsidR="000E1192">
        <w:rPr>
          <w:rFonts w:ascii="Bookman Old Style" w:hAnsi="Bookman Old Style" w:cs="Arial"/>
          <w:bCs/>
          <w:szCs w:val="24"/>
          <w:u w:val="single"/>
        </w:rPr>
        <w:t>tovení lité</w:t>
      </w:r>
      <w:r w:rsidR="007F7AB0">
        <w:rPr>
          <w:rFonts w:ascii="Bookman Old Style" w:hAnsi="Bookman Old Style" w:cs="Arial"/>
          <w:bCs/>
          <w:szCs w:val="24"/>
          <w:u w:val="single"/>
        </w:rPr>
        <w:t xml:space="preserve"> polyuretanové </w:t>
      </w:r>
      <w:r w:rsidR="009A42A7" w:rsidRPr="00BD7289">
        <w:rPr>
          <w:rFonts w:ascii="Bookman Old Style" w:hAnsi="Bookman Old Style" w:cs="Arial"/>
          <w:bCs/>
          <w:szCs w:val="24"/>
          <w:u w:val="single"/>
        </w:rPr>
        <w:t>podlahy</w:t>
      </w:r>
      <w:r w:rsidR="000E1192">
        <w:rPr>
          <w:rFonts w:ascii="Bookman Old Style" w:hAnsi="Bookman Old Style" w:cs="Arial"/>
          <w:bCs/>
          <w:szCs w:val="24"/>
          <w:u w:val="single"/>
        </w:rPr>
        <w:t xml:space="preserve"> </w:t>
      </w:r>
      <w:r w:rsidR="00E14841">
        <w:rPr>
          <w:rFonts w:ascii="Bookman Old Style" w:hAnsi="Bookman Old Style" w:cs="Arial"/>
          <w:b/>
          <w:bCs/>
          <w:szCs w:val="24"/>
          <w:u w:val="single"/>
        </w:rPr>
        <w:t xml:space="preserve">v odstínu dle vzorníku RAL </w:t>
      </w:r>
      <w:r w:rsidR="008F64C0">
        <w:rPr>
          <w:rFonts w:ascii="Bookman Old Style" w:hAnsi="Bookman Old Style" w:cs="Arial"/>
          <w:bCs/>
          <w:szCs w:val="24"/>
          <w:u w:val="single"/>
        </w:rPr>
        <w:t xml:space="preserve"> </w:t>
      </w:r>
      <w:r w:rsidR="009A42A7" w:rsidRPr="00BD7289">
        <w:rPr>
          <w:rFonts w:ascii="Bookman Old Style" w:hAnsi="Bookman Old Style" w:cs="Arial"/>
          <w:bCs/>
          <w:szCs w:val="24"/>
          <w:u w:val="single"/>
        </w:rPr>
        <w:t>v</w:t>
      </w:r>
      <w:r w:rsidR="000E1192">
        <w:rPr>
          <w:rFonts w:ascii="Bookman Old Style" w:hAnsi="Bookman Old Style" w:cs="Arial"/>
          <w:bCs/>
          <w:szCs w:val="24"/>
          <w:u w:val="single"/>
        </w:rPr>
        <w:t> </w:t>
      </w:r>
      <w:r w:rsidR="00367B9A">
        <w:rPr>
          <w:rFonts w:ascii="Bookman Old Style" w:hAnsi="Bookman Old Style" w:cs="Arial"/>
          <w:bCs/>
          <w:szCs w:val="24"/>
          <w:u w:val="single"/>
        </w:rPr>
        <w:t>prostoru</w:t>
      </w:r>
      <w:r w:rsidR="000E1192">
        <w:rPr>
          <w:rFonts w:ascii="Bookman Old Style" w:hAnsi="Bookman Old Style" w:cs="Arial"/>
          <w:bCs/>
          <w:szCs w:val="24"/>
          <w:u w:val="single"/>
        </w:rPr>
        <w:t xml:space="preserve"> chodby </w:t>
      </w:r>
      <w:r w:rsidR="00E14841">
        <w:rPr>
          <w:rFonts w:ascii="Bookman Old Style" w:hAnsi="Bookman Old Style" w:cs="Arial"/>
          <w:bCs/>
          <w:szCs w:val="24"/>
          <w:u w:val="single"/>
        </w:rPr>
        <w:t>na</w:t>
      </w:r>
      <w:r w:rsidR="006375BE">
        <w:rPr>
          <w:rFonts w:ascii="Bookman Old Style" w:hAnsi="Bookman Old Style" w:cs="Arial"/>
          <w:bCs/>
          <w:szCs w:val="24"/>
          <w:u w:val="single"/>
        </w:rPr>
        <w:t> 4NP</w:t>
      </w:r>
    </w:p>
    <w:p w14:paraId="50A9882A" w14:textId="77777777" w:rsidR="007F7AB0" w:rsidRPr="00611D0E" w:rsidRDefault="006375BE" w:rsidP="00A95505">
      <w:pPr>
        <w:pStyle w:val="Zkladntext"/>
        <w:jc w:val="center"/>
        <w:rPr>
          <w:rFonts w:ascii="Bookman Old Style" w:hAnsi="Bookman Old Style" w:cs="Arial"/>
          <w:bCs/>
          <w:szCs w:val="24"/>
          <w:u w:val="single"/>
        </w:rPr>
      </w:pPr>
      <w:r>
        <w:rPr>
          <w:rFonts w:ascii="Bookman Old Style" w:hAnsi="Bookman Old Style" w:cs="Arial"/>
          <w:bCs/>
          <w:szCs w:val="24"/>
          <w:u w:val="single"/>
        </w:rPr>
        <w:t>ZŠ Ilji Hurníka</w:t>
      </w:r>
      <w:r w:rsidR="007E46FF">
        <w:rPr>
          <w:rFonts w:ascii="Bookman Old Style" w:hAnsi="Bookman Old Style" w:cs="Arial"/>
          <w:bCs/>
          <w:szCs w:val="24"/>
          <w:u w:val="single"/>
        </w:rPr>
        <w:t>-odloučené pracoviště</w:t>
      </w:r>
      <w:r w:rsidR="00721715">
        <w:rPr>
          <w:rFonts w:ascii="Bookman Old Style" w:hAnsi="Bookman Old Style" w:cs="Arial"/>
          <w:bCs/>
          <w:szCs w:val="24"/>
          <w:u w:val="single"/>
        </w:rPr>
        <w:t xml:space="preserve">1.stupně, </w:t>
      </w:r>
      <w:r>
        <w:rPr>
          <w:rFonts w:ascii="Bookman Old Style" w:hAnsi="Bookman Old Style" w:cs="Arial"/>
          <w:bCs/>
          <w:szCs w:val="24"/>
          <w:u w:val="single"/>
        </w:rPr>
        <w:t>Pekařská 77, Opava</w:t>
      </w:r>
      <w:r w:rsidR="007973EE">
        <w:rPr>
          <w:rFonts w:ascii="Bookman Old Style" w:hAnsi="Bookman Old Style" w:cs="Arial"/>
          <w:bCs/>
          <w:szCs w:val="24"/>
          <w:u w:val="single"/>
        </w:rPr>
        <w:t>, 747 05</w:t>
      </w:r>
    </w:p>
    <w:p w14:paraId="12D99797" w14:textId="77777777" w:rsidR="005F4572" w:rsidRPr="00BD7289" w:rsidRDefault="000E1192" w:rsidP="00A95505">
      <w:pPr>
        <w:pStyle w:val="Zkladntext"/>
        <w:jc w:val="center"/>
        <w:rPr>
          <w:rFonts w:ascii="Bookman Old Style" w:hAnsi="Bookman Old Style" w:cs="Arial"/>
          <w:szCs w:val="24"/>
          <w:u w:val="single"/>
        </w:rPr>
      </w:pPr>
      <w:r>
        <w:rPr>
          <w:rFonts w:ascii="Bookman Old Style" w:hAnsi="Bookman Old Style" w:cs="Arial"/>
          <w:bCs/>
          <w:szCs w:val="24"/>
          <w:u w:val="single"/>
        </w:rPr>
        <w:t xml:space="preserve"> </w:t>
      </w:r>
    </w:p>
    <w:p w14:paraId="409937A6" w14:textId="331DB06A" w:rsidR="00A95505" w:rsidRPr="00611D0E" w:rsidRDefault="005F4572" w:rsidP="007973EE">
      <w:pPr>
        <w:spacing w:before="100" w:beforeAutospacing="1" w:after="100" w:afterAutospacing="1"/>
        <w:jc w:val="center"/>
        <w:rPr>
          <w:rFonts w:ascii="Bookman Old Style" w:hAnsi="Bookman Old Style" w:cs="Arial"/>
          <w:sz w:val="22"/>
          <w:szCs w:val="22"/>
        </w:rPr>
      </w:pPr>
      <w:r w:rsidRPr="00BD7289">
        <w:rPr>
          <w:rFonts w:ascii="Bookman Old Style" w:hAnsi="Bookman Old Style" w:cs="Arial"/>
          <w:b/>
          <w:sz w:val="22"/>
          <w:szCs w:val="22"/>
        </w:rPr>
        <w:t>Objednatel:</w:t>
      </w:r>
      <w:r w:rsidRPr="00BD728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7973EE">
        <w:rPr>
          <w:rFonts w:ascii="Bookman Old Style" w:hAnsi="Bookman Old Style" w:cs="Arial"/>
          <w:bCs/>
          <w:sz w:val="22"/>
          <w:szCs w:val="22"/>
        </w:rPr>
        <w:t>Základní škola Ilji Hurníka</w:t>
      </w:r>
      <w:r w:rsidR="00697F3B">
        <w:rPr>
          <w:rFonts w:ascii="Bookman Old Style" w:hAnsi="Bookman Old Style" w:cs="Arial"/>
          <w:bCs/>
          <w:sz w:val="22"/>
          <w:szCs w:val="22"/>
        </w:rPr>
        <w:t xml:space="preserve"> Opava </w:t>
      </w:r>
      <w:r w:rsidR="007E46FF">
        <w:rPr>
          <w:rFonts w:ascii="Bookman Old Style" w:hAnsi="Bookman Old Style" w:cs="Arial"/>
          <w:bCs/>
          <w:sz w:val="22"/>
          <w:szCs w:val="22"/>
        </w:rPr>
        <w:t xml:space="preserve">-příspěvková organizace, </w:t>
      </w:r>
      <w:r w:rsidR="00697F3B" w:rsidRPr="00A22A62">
        <w:rPr>
          <w:rFonts w:ascii="Bookman Old Style" w:hAnsi="Bookman Old Style" w:cs="Arial"/>
          <w:bCs/>
          <w:sz w:val="22"/>
          <w:szCs w:val="22"/>
          <w:highlight w:val="black"/>
        </w:rPr>
        <w:t>zastoupena</w:t>
      </w:r>
      <w:r w:rsidR="00697F3B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697F3B" w:rsidRPr="00A22A62">
        <w:rPr>
          <w:rFonts w:ascii="Bookman Old Style" w:hAnsi="Bookman Old Style" w:cs="Arial"/>
          <w:bCs/>
          <w:sz w:val="22"/>
          <w:szCs w:val="22"/>
          <w:highlight w:val="black"/>
        </w:rPr>
        <w:t>ředitelkou Mgr. Monika Jarošová</w:t>
      </w:r>
      <w:r w:rsidR="00697F3B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7973EE">
        <w:rPr>
          <w:rFonts w:ascii="Bookman Old Style" w:hAnsi="Bookman Old Style" w:cs="Arial"/>
          <w:bCs/>
          <w:sz w:val="22"/>
          <w:szCs w:val="22"/>
        </w:rPr>
        <w:t>Ochranova 6,</w:t>
      </w:r>
      <w:r w:rsidR="00721715">
        <w:rPr>
          <w:rFonts w:ascii="Bookman Old Style" w:hAnsi="Bookman Old Style" w:cs="Arial"/>
          <w:bCs/>
          <w:sz w:val="22"/>
          <w:szCs w:val="22"/>
        </w:rPr>
        <w:t xml:space="preserve"> Opava,</w:t>
      </w:r>
      <w:r w:rsidR="007973EE">
        <w:rPr>
          <w:rFonts w:ascii="Bookman Old Style" w:hAnsi="Bookman Old Style" w:cs="Arial"/>
          <w:bCs/>
          <w:sz w:val="22"/>
          <w:szCs w:val="22"/>
        </w:rPr>
        <w:t xml:space="preserve"> 746 01</w:t>
      </w:r>
      <w:r w:rsidR="007973EE" w:rsidRPr="007973EE">
        <w:rPr>
          <w:rFonts w:ascii="Verdana" w:hAnsi="Verdana"/>
          <w:color w:val="000000"/>
        </w:rPr>
        <w:br/>
      </w:r>
      <w:r w:rsidR="00A95505" w:rsidRPr="00A22A62">
        <w:rPr>
          <w:rFonts w:ascii="Bookman Old Style" w:hAnsi="Bookman Old Style" w:cs="Arial"/>
          <w:sz w:val="22"/>
          <w:szCs w:val="22"/>
          <w:highlight w:val="black"/>
        </w:rPr>
        <w:t>e-mail</w:t>
      </w:r>
      <w:r w:rsidR="00A95505" w:rsidRPr="00A22A62">
        <w:rPr>
          <w:rFonts w:ascii="Bookman Old Style" w:hAnsi="Bookman Old Style" w:cs="Arial"/>
          <w:color w:val="000000" w:themeColor="text1"/>
          <w:sz w:val="22"/>
          <w:szCs w:val="22"/>
          <w:highlight w:val="black"/>
        </w:rPr>
        <w:t>:</w:t>
      </w:r>
      <w:r w:rsidR="00FA0E23" w:rsidRPr="00A22A62">
        <w:rPr>
          <w:rFonts w:ascii="Bookman Old Style" w:hAnsi="Bookman Old Style" w:cs="Arial"/>
          <w:color w:val="000000" w:themeColor="text1"/>
          <w:sz w:val="22"/>
          <w:szCs w:val="22"/>
          <w:highlight w:val="black"/>
        </w:rPr>
        <w:t xml:space="preserve"> </w:t>
      </w:r>
      <w:hyperlink r:id="rId8" w:history="1">
        <w:r w:rsidR="00697F3B" w:rsidRPr="00A22A62">
          <w:rPr>
            <w:rStyle w:val="Hypertextovodkaz"/>
            <w:rFonts w:ascii="Bookman Old Style" w:hAnsi="Bookman Old Style" w:cs="Arial"/>
            <w:b/>
            <w:color w:val="000000" w:themeColor="text1"/>
            <w:sz w:val="22"/>
            <w:szCs w:val="22"/>
            <w:highlight w:val="black"/>
          </w:rPr>
          <w:t>reditel@zsochranova.c</w:t>
        </w:r>
      </w:hyperlink>
      <w:r w:rsidR="00611086" w:rsidRPr="00A22A62">
        <w:rPr>
          <w:rStyle w:val="Hypertextovodkaz"/>
          <w:rFonts w:ascii="Bookman Old Style" w:hAnsi="Bookman Old Style" w:cs="Arial"/>
          <w:b/>
          <w:color w:val="000000" w:themeColor="text1"/>
          <w:sz w:val="22"/>
          <w:szCs w:val="22"/>
          <w:highlight w:val="black"/>
        </w:rPr>
        <w:t>z</w:t>
      </w:r>
      <w:r w:rsidR="00CE5F29">
        <w:rPr>
          <w:rFonts w:ascii="Arial" w:hAnsi="Arial" w:cs="Arial"/>
          <w:color w:val="000000"/>
        </w:rPr>
        <w:br/>
      </w:r>
    </w:p>
    <w:p w14:paraId="50F8B332" w14:textId="2708643F" w:rsidR="00A95505" w:rsidRPr="00BD7289" w:rsidRDefault="00A95505" w:rsidP="00A95505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 w:rsidRPr="00BD7289">
        <w:rPr>
          <w:rFonts w:ascii="Bookman Old Style" w:hAnsi="Bookman Old Style" w:cs="Arial"/>
          <w:b/>
          <w:sz w:val="22"/>
          <w:szCs w:val="22"/>
        </w:rPr>
        <w:t>Zhotovitel:</w:t>
      </w:r>
      <w:r w:rsidR="00EB2CE6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B2CE6">
        <w:rPr>
          <w:rFonts w:ascii="Bookman Old Style" w:hAnsi="Bookman Old Style" w:cs="Arial"/>
          <w:sz w:val="22"/>
          <w:szCs w:val="22"/>
        </w:rPr>
        <w:t xml:space="preserve">Kovalčík </w:t>
      </w:r>
      <w:r w:rsidRPr="00BD7289">
        <w:rPr>
          <w:rFonts w:ascii="Bookman Old Style" w:hAnsi="Bookman Old Style" w:cs="Arial"/>
          <w:sz w:val="22"/>
          <w:szCs w:val="22"/>
        </w:rPr>
        <w:t>Michal, Na Pomezí 18, Opava-Kylešovice,</w:t>
      </w:r>
    </w:p>
    <w:p w14:paraId="6FFF6179" w14:textId="77777777" w:rsidR="00A95505" w:rsidRPr="00FA0E23" w:rsidRDefault="00A95505" w:rsidP="00A95505">
      <w:pPr>
        <w:pStyle w:val="Zkladntext3"/>
        <w:jc w:val="center"/>
        <w:rPr>
          <w:rFonts w:ascii="Bookman Old Style" w:hAnsi="Bookman Old Style" w:cs="Arial"/>
          <w:sz w:val="22"/>
          <w:szCs w:val="22"/>
          <w:u w:val="single"/>
        </w:rPr>
      </w:pPr>
      <w:r w:rsidRPr="00BD7289">
        <w:rPr>
          <w:rFonts w:ascii="Bookman Old Style" w:hAnsi="Bookman Old Style" w:cs="Arial"/>
          <w:sz w:val="22"/>
          <w:szCs w:val="22"/>
        </w:rPr>
        <w:t>747 06, IČ:02051150,</w:t>
      </w:r>
      <w:r w:rsidRPr="00A22A62">
        <w:rPr>
          <w:rFonts w:ascii="Bookman Old Style" w:hAnsi="Bookman Old Style" w:cs="Arial"/>
          <w:sz w:val="22"/>
          <w:szCs w:val="22"/>
          <w:highlight w:val="black"/>
        </w:rPr>
        <w:t>e-mail</w:t>
      </w:r>
      <w:r w:rsidRPr="00A22A62">
        <w:rPr>
          <w:rFonts w:ascii="Bookman Old Style" w:hAnsi="Bookman Old Style" w:cs="Arial"/>
          <w:color w:val="000000" w:themeColor="text1"/>
          <w:sz w:val="22"/>
          <w:szCs w:val="22"/>
          <w:highlight w:val="black"/>
        </w:rPr>
        <w:t>:</w:t>
      </w:r>
      <w:r w:rsidR="00FA0E23" w:rsidRPr="00A22A62">
        <w:rPr>
          <w:rFonts w:ascii="Bookman Old Style" w:hAnsi="Bookman Old Style" w:cs="Arial"/>
          <w:color w:val="000000" w:themeColor="text1"/>
          <w:sz w:val="22"/>
          <w:szCs w:val="22"/>
          <w:highlight w:val="black"/>
        </w:rPr>
        <w:t xml:space="preserve"> </w:t>
      </w:r>
      <w:hyperlink r:id="rId9" w:history="1">
        <w:r w:rsidRPr="00A22A62">
          <w:rPr>
            <w:rStyle w:val="Hypertextovodkaz"/>
            <w:rFonts w:ascii="Bookman Old Style" w:hAnsi="Bookman Old Style" w:cs="Arial"/>
            <w:b/>
            <w:color w:val="000000" w:themeColor="text1"/>
            <w:sz w:val="22"/>
            <w:szCs w:val="22"/>
            <w:highlight w:val="black"/>
          </w:rPr>
          <w:t>m1kovalcik@seznam.cz</w:t>
        </w:r>
      </w:hyperlink>
    </w:p>
    <w:p w14:paraId="334B56C5" w14:textId="77777777" w:rsidR="00A95505" w:rsidRPr="00BD7289" w:rsidRDefault="002C49F2" w:rsidP="00A95505">
      <w:pPr>
        <w:pStyle w:val="Zkladntext"/>
        <w:jc w:val="center"/>
        <w:rPr>
          <w:rFonts w:ascii="Bookman Old Style" w:hAnsi="Bookman Old Style" w:cs="Arial"/>
          <w:b/>
          <w:bCs/>
          <w:color w:val="FF0000"/>
          <w:sz w:val="22"/>
          <w:szCs w:val="22"/>
          <w:u w:val="single"/>
        </w:rPr>
      </w:pPr>
      <w:r>
        <w:rPr>
          <w:rFonts w:ascii="Bookman Old Style" w:hAnsi="Bookman Old Style" w:cs="Arial"/>
          <w:b/>
          <w:bCs/>
          <w:color w:val="FF0000"/>
          <w:sz w:val="22"/>
          <w:szCs w:val="22"/>
          <w:u w:val="single"/>
        </w:rPr>
        <w:t xml:space="preserve">               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2"/>
        <w:gridCol w:w="5650"/>
        <w:gridCol w:w="566"/>
        <w:gridCol w:w="626"/>
        <w:gridCol w:w="991"/>
        <w:gridCol w:w="1269"/>
      </w:tblGrid>
      <w:tr w:rsidR="00611086" w14:paraId="4D4D1FE4" w14:textId="77777777" w:rsidTr="00611086">
        <w:trPr>
          <w:trHeight w:val="2217"/>
        </w:trPr>
        <w:tc>
          <w:tcPr>
            <w:tcW w:w="362" w:type="dxa"/>
          </w:tcPr>
          <w:p w14:paraId="6C4C8820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bookmarkStart w:id="0" w:name="_MON_1517460414"/>
            <w:bookmarkEnd w:id="0"/>
          </w:p>
          <w:p w14:paraId="4F0F152E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0AC72BC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2BA54CA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1538F98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DB87542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8776A47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834EA35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109A082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95F9058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2312FDA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405744B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04B40A2" w14:textId="77777777" w:rsidR="00611086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1FB5A18" w14:textId="77777777" w:rsidR="00611086" w:rsidRPr="002C49F2" w:rsidRDefault="00611086" w:rsidP="0011636F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2C49F2">
              <w:rPr>
                <w:rFonts w:ascii="Bookman Old Style" w:hAnsi="Bookman Old Style" w:cs="Arial"/>
                <w:bCs/>
                <w:sz w:val="22"/>
                <w:szCs w:val="22"/>
              </w:rPr>
              <w:t>1</w:t>
            </w:r>
          </w:p>
        </w:tc>
        <w:tc>
          <w:tcPr>
            <w:tcW w:w="5650" w:type="dxa"/>
          </w:tcPr>
          <w:p w14:paraId="52BC435A" w14:textId="77777777" w:rsidR="00611086" w:rsidRPr="00C60B33" w:rsidRDefault="00611086" w:rsidP="00C60B33">
            <w:pPr>
              <w:pStyle w:val="Zkladntext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C60B3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Litá jednobarevná polyuretanová podlaha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s posypem barevných Chipsů</w:t>
            </w:r>
            <w:r w:rsidRPr="00C60B3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</w:p>
          <w:p w14:paraId="1B70BE9F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-příprava podkladu vysekáním stávajíc</w:t>
            </w:r>
            <w:r w:rsidR="00A22E59">
              <w:rPr>
                <w:rFonts w:ascii="Bookman Old Style" w:hAnsi="Bookman Old Style" w:cs="Arial"/>
                <w:bCs/>
                <w:sz w:val="22"/>
                <w:szCs w:val="22"/>
              </w:rPr>
              <w:t>í dlažby 200x200mm, odvoz a likvidace vzniklého odpadu</w:t>
            </w:r>
          </w:p>
          <w:p w14:paraId="4F4D94F4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-broušení podkladu včetně vysátí plochy,</w:t>
            </w:r>
          </w:p>
          <w:p w14:paraId="6E584182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-kontrola pevnosti podkladu případná injektáž dutých míst tlakovou soupravou plněnou epoxidovou pryskyřicí</w:t>
            </w:r>
          </w:p>
          <w:p w14:paraId="4AD61582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-v případě zjištění divokých prasklin na dilatačních polích, provedení jejich </w:t>
            </w:r>
            <w:proofErr w:type="spellStart"/>
            <w:r>
              <w:rPr>
                <w:rFonts w:ascii="Bookman Old Style" w:hAnsi="Bookman Old Style" w:cs="Arial"/>
                <w:bCs/>
                <w:sz w:val="22"/>
                <w:szCs w:val="22"/>
              </w:rPr>
              <w:t>tzv.sešití</w:t>
            </w:r>
            <w:proofErr w:type="spellEnd"/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ocelovými sponami a zalití dvousložkovou epox.pryskyřicí</w:t>
            </w:r>
          </w:p>
          <w:p w14:paraId="1203EAAE" w14:textId="5BEF565D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-kontrola rovinnosti podkladu případné lokální srovnání plastbetonem (epox.</w:t>
            </w:r>
            <w:r w:rsidR="00697F3B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pryskyřice plněná sušeným křemičitým pískem)</w:t>
            </w:r>
          </w:p>
          <w:p w14:paraId="3B4ECF81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-přebroušení, vysátí,</w:t>
            </w:r>
          </w:p>
          <w:p w14:paraId="597B6DD7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-celoplošná penetrace epox.pryskyřicí s posypem </w:t>
            </w:r>
            <w:proofErr w:type="spellStart"/>
            <w:r>
              <w:rPr>
                <w:rFonts w:ascii="Bookman Old Style" w:hAnsi="Bookman Old Style" w:cs="Arial"/>
                <w:bCs/>
                <w:sz w:val="22"/>
                <w:szCs w:val="22"/>
              </w:rPr>
              <w:t>suš.křem.pískem</w:t>
            </w:r>
            <w:proofErr w:type="spellEnd"/>
          </w:p>
          <w:p w14:paraId="6F31B31C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-broušení, vysátí </w:t>
            </w:r>
          </w:p>
          <w:p w14:paraId="60B1297D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-pokládka druhé vrstvy s posypem písku</w:t>
            </w:r>
          </w:p>
          <w:p w14:paraId="0791850B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-broušení, vysátí</w:t>
            </w:r>
          </w:p>
          <w:p w14:paraId="74A9A84C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-zhotovení tzv. záškrabu, tj. uzavření povrchu epox.pryskyřicí bez posypu pískem </w:t>
            </w:r>
          </w:p>
          <w:p w14:paraId="2BAA5962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-broušení, vysátí</w:t>
            </w:r>
          </w:p>
          <w:p w14:paraId="4133BC20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-aplikace pružné polyuretanové vrstvy</w:t>
            </w:r>
          </w:p>
          <w:p w14:paraId="78C4E1F3" w14:textId="77777777" w:rsidR="00611086" w:rsidRPr="002C49F2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-aplikace UV stabilního čirého polyuretanového matného laku</w:t>
            </w:r>
          </w:p>
        </w:tc>
        <w:tc>
          <w:tcPr>
            <w:tcW w:w="566" w:type="dxa"/>
          </w:tcPr>
          <w:p w14:paraId="341D2EAC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E945F03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D0DF0D2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ADC965C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B811AD2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2EEA422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81B8EE2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4454879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0FA11A9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4847A13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94C2A82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A077D98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C69E4D2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57C1365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400F1FE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350711F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0106F8D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1946463" w14:textId="77777777" w:rsidR="00611086" w:rsidRPr="002C49F2" w:rsidRDefault="00611086" w:rsidP="007448D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2C49F2">
              <w:rPr>
                <w:rFonts w:ascii="Bookman Old Style" w:hAnsi="Bookman Old Style" w:cs="Arial"/>
                <w:bCs/>
                <w:sz w:val="22"/>
                <w:szCs w:val="22"/>
              </w:rPr>
              <w:t>m²</w:t>
            </w:r>
          </w:p>
        </w:tc>
        <w:tc>
          <w:tcPr>
            <w:tcW w:w="626" w:type="dxa"/>
          </w:tcPr>
          <w:p w14:paraId="64DC26F1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    </w:t>
            </w:r>
          </w:p>
          <w:p w14:paraId="6CCEEADA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9149E56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70B2DE0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2EB9BAD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3C0299E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E097035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B228AF9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73A7E0C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A027B7D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C4817E4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4C9697C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DE08400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934D88F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B649049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C000C0B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8DB05CB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57A2A11" w14:textId="77777777" w:rsidR="00611086" w:rsidRPr="002C49F2" w:rsidRDefault="00611086" w:rsidP="00CE5F29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115</w:t>
            </w:r>
          </w:p>
        </w:tc>
        <w:tc>
          <w:tcPr>
            <w:tcW w:w="991" w:type="dxa"/>
          </w:tcPr>
          <w:p w14:paraId="1AACA88B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CCA9238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2585140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131D51A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FC8F98B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C1A450F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6D7FD54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71E7827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6F43494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191E563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519D5B6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B28A3A6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11AECCC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0FB319E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FAB3645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64DAD90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D084580" w14:textId="77777777" w:rsidR="00611086" w:rsidRDefault="00611086" w:rsidP="00F3114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15F37B0" w14:textId="77777777" w:rsidR="00611086" w:rsidRPr="002C49F2" w:rsidRDefault="0070264A" w:rsidP="00A22E59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2320</w:t>
            </w:r>
            <w:r w:rsidR="00611086">
              <w:rPr>
                <w:rFonts w:ascii="Bookman Old Style" w:hAnsi="Bookman Old Style" w:cs="Arial"/>
                <w:bCs/>
                <w:sz w:val="22"/>
                <w:szCs w:val="22"/>
              </w:rPr>
              <w:t>,-</w:t>
            </w:r>
          </w:p>
        </w:tc>
        <w:tc>
          <w:tcPr>
            <w:tcW w:w="1269" w:type="dxa"/>
          </w:tcPr>
          <w:p w14:paraId="5CE81BE6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F8332E6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744946B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CFEB82C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2EC27A7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8BA304B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9DBAC8D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B776801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EDDAC7A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92EB46A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FCC1628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37AD998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AFA669F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33FC9C3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12C1C2D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441B820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8416BEF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0D66E2A" w14:textId="77777777" w:rsidR="00611086" w:rsidRPr="002C49F2" w:rsidRDefault="0070264A" w:rsidP="00F3114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266 800</w:t>
            </w:r>
            <w:r w:rsidR="00611086">
              <w:rPr>
                <w:rFonts w:ascii="Bookman Old Style" w:hAnsi="Bookman Old Style" w:cs="Arial"/>
                <w:bCs/>
                <w:sz w:val="22"/>
                <w:szCs w:val="22"/>
              </w:rPr>
              <w:t>,-</w:t>
            </w:r>
          </w:p>
        </w:tc>
      </w:tr>
      <w:tr w:rsidR="00611086" w14:paraId="7AB5C38C" w14:textId="77777777" w:rsidTr="00611086">
        <w:trPr>
          <w:trHeight w:val="70"/>
        </w:trPr>
        <w:tc>
          <w:tcPr>
            <w:tcW w:w="362" w:type="dxa"/>
          </w:tcPr>
          <w:p w14:paraId="22CD577B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AA1C181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A895810" w14:textId="77777777" w:rsidR="00611086" w:rsidRDefault="00A22E59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2</w:t>
            </w:r>
          </w:p>
          <w:p w14:paraId="320454BA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B332129" w14:textId="77777777" w:rsidR="00611086" w:rsidRPr="002C49F2" w:rsidRDefault="00611086" w:rsidP="00611086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5650" w:type="dxa"/>
          </w:tcPr>
          <w:p w14:paraId="238C0793" w14:textId="77777777" w:rsidR="00611086" w:rsidRDefault="00611086" w:rsidP="00C60B33">
            <w:pPr>
              <w:pStyle w:val="Zkladntext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C60B3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Obvodový sokl v.70mm v barvě podlahy</w:t>
            </w:r>
          </w:p>
          <w:p w14:paraId="4E0B589C" w14:textId="77777777" w:rsidR="00611086" w:rsidRDefault="00611086" w:rsidP="00F3114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-o</w:t>
            </w:r>
            <w:r w:rsidRPr="00C60B33">
              <w:rPr>
                <w:rFonts w:ascii="Bookman Old Style" w:hAnsi="Bookman Old Style" w:cs="Arial"/>
                <w:bCs/>
                <w:sz w:val="22"/>
                <w:szCs w:val="22"/>
              </w:rPr>
              <w:t>sekání stávajícího soklu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(dlažba), odvoz suti</w:t>
            </w:r>
          </w:p>
          <w:p w14:paraId="24533A15" w14:textId="77777777" w:rsidR="00611086" w:rsidRDefault="00611086" w:rsidP="00F3114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-vyspravení stěn</w:t>
            </w:r>
          </w:p>
          <w:p w14:paraId="27E7F034" w14:textId="77777777" w:rsidR="00611086" w:rsidRDefault="00611086" w:rsidP="00F3114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-vyplnění dilatace trvale pružným PU tmelem</w:t>
            </w:r>
          </w:p>
          <w:p w14:paraId="07F6B3B1" w14:textId="77777777" w:rsidR="00611086" w:rsidRPr="002C49F2" w:rsidRDefault="00611086" w:rsidP="00C60B3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-dvojí nátěr soklů v barvě podlahy </w:t>
            </w:r>
          </w:p>
        </w:tc>
        <w:tc>
          <w:tcPr>
            <w:tcW w:w="566" w:type="dxa"/>
          </w:tcPr>
          <w:p w14:paraId="1E5834A4" w14:textId="77777777" w:rsidR="00611086" w:rsidRDefault="00611086" w:rsidP="00CE5F29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8E838EB" w14:textId="77777777" w:rsidR="00611086" w:rsidRDefault="00611086" w:rsidP="00CE5F29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FDC51D5" w14:textId="77777777" w:rsidR="00611086" w:rsidRPr="002C49F2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2C49F2">
              <w:rPr>
                <w:rFonts w:ascii="Bookman Old Style" w:hAnsi="Bookman Old Style" w:cs="Arial"/>
                <w:bCs/>
                <w:sz w:val="22"/>
                <w:szCs w:val="22"/>
              </w:rPr>
              <w:t>m²</w:t>
            </w:r>
          </w:p>
        </w:tc>
        <w:tc>
          <w:tcPr>
            <w:tcW w:w="626" w:type="dxa"/>
          </w:tcPr>
          <w:p w14:paraId="023C36A5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B08F862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22DBA66" w14:textId="77777777" w:rsidR="00611086" w:rsidRPr="002C49F2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45</w:t>
            </w:r>
          </w:p>
        </w:tc>
        <w:tc>
          <w:tcPr>
            <w:tcW w:w="991" w:type="dxa"/>
          </w:tcPr>
          <w:p w14:paraId="2F5489A9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5931F17C" w14:textId="77777777" w:rsidR="00611086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C0A11C3" w14:textId="77777777" w:rsidR="00611086" w:rsidRPr="002C49F2" w:rsidRDefault="00611086" w:rsidP="00F31143">
            <w:pPr>
              <w:pStyle w:val="Zkladntext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340,-</w:t>
            </w:r>
          </w:p>
        </w:tc>
        <w:tc>
          <w:tcPr>
            <w:tcW w:w="1269" w:type="dxa"/>
          </w:tcPr>
          <w:p w14:paraId="59585F5F" w14:textId="77777777" w:rsidR="00611086" w:rsidRDefault="00611086" w:rsidP="0011636F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E4FB154" w14:textId="77777777" w:rsidR="00611086" w:rsidRDefault="00611086" w:rsidP="0011636F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252B9FC" w14:textId="77777777" w:rsidR="00611086" w:rsidRPr="002C49F2" w:rsidRDefault="00611086" w:rsidP="00A95505">
            <w:pPr>
              <w:pStyle w:val="Zkladntext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15 300,-</w:t>
            </w:r>
          </w:p>
        </w:tc>
      </w:tr>
    </w:tbl>
    <w:p w14:paraId="2A1BCB3F" w14:textId="77777777" w:rsidR="00611086" w:rsidRDefault="00611086" w:rsidP="00611086">
      <w:pPr>
        <w:pStyle w:val="Zkladntext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         </w:t>
      </w:r>
    </w:p>
    <w:p w14:paraId="0750ED42" w14:textId="77777777" w:rsidR="006F6554" w:rsidRPr="008F64C0" w:rsidRDefault="00611086" w:rsidP="00611086">
      <w:pPr>
        <w:pStyle w:val="Zkladntext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         Cena </w:t>
      </w:r>
      <w:r w:rsidRPr="002C49F2">
        <w:rPr>
          <w:rFonts w:ascii="Bookman Old Style" w:hAnsi="Bookman Old Style" w:cs="Arial"/>
          <w:b/>
          <w:bCs/>
          <w:sz w:val="22"/>
          <w:szCs w:val="22"/>
        </w:rPr>
        <w:t>celkem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b</w:t>
      </w:r>
      <w:r w:rsidR="0070264A">
        <w:rPr>
          <w:rFonts w:ascii="Bookman Old Style" w:hAnsi="Bookman Old Style" w:cs="Arial"/>
          <w:b/>
          <w:bCs/>
          <w:sz w:val="22"/>
          <w:szCs w:val="22"/>
        </w:rPr>
        <w:t>ez DPH ……………………………………………………… 282 100</w:t>
      </w:r>
      <w:r>
        <w:rPr>
          <w:rFonts w:ascii="Bookman Old Style" w:hAnsi="Bookman Old Style" w:cs="Arial"/>
          <w:b/>
          <w:bCs/>
          <w:sz w:val="22"/>
          <w:szCs w:val="22"/>
        </w:rPr>
        <w:t>,-</w:t>
      </w:r>
    </w:p>
    <w:p w14:paraId="46AAA763" w14:textId="77777777" w:rsidR="00582F6D" w:rsidRPr="00A95505" w:rsidRDefault="00582F6D" w:rsidP="00611086">
      <w:pPr>
        <w:pStyle w:val="Zkladntext3"/>
        <w:rPr>
          <w:rFonts w:ascii="Bookman Old Style" w:hAnsi="Bookman Old Style" w:cs="Arial"/>
          <w:b/>
          <w:bCs/>
          <w:sz w:val="22"/>
          <w:szCs w:val="22"/>
        </w:rPr>
      </w:pPr>
    </w:p>
    <w:p w14:paraId="1BE45377" w14:textId="77777777" w:rsidR="007E46FF" w:rsidRDefault="007E46FF" w:rsidP="00611086">
      <w:pPr>
        <w:pStyle w:val="Zkladntext3"/>
        <w:rPr>
          <w:rFonts w:ascii="Bookman Old Style" w:hAnsi="Bookman Old Style" w:cs="Arial"/>
          <w:b/>
          <w:bCs/>
          <w:sz w:val="22"/>
          <w:szCs w:val="22"/>
        </w:rPr>
      </w:pPr>
    </w:p>
    <w:p w14:paraId="2162AF2F" w14:textId="77777777" w:rsidR="007E46FF" w:rsidRDefault="007E46FF" w:rsidP="00A95505">
      <w:pPr>
        <w:pStyle w:val="Zkladntext3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61E76554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A95505">
        <w:rPr>
          <w:rFonts w:ascii="Bookman Old Style" w:hAnsi="Bookman Old Style" w:cs="Arial"/>
          <w:b/>
          <w:bCs/>
          <w:sz w:val="22"/>
          <w:szCs w:val="22"/>
        </w:rPr>
        <w:t>Požadovaná stavební připravenost:</w:t>
      </w:r>
    </w:p>
    <w:p w14:paraId="05273DC2" w14:textId="77777777" w:rsidR="00080F1D" w:rsidRDefault="008F64C0" w:rsidP="00080F1D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-před aplikací PU </w:t>
      </w:r>
      <w:r w:rsidR="00080F1D">
        <w:rPr>
          <w:rFonts w:ascii="Bookman Old Style" w:hAnsi="Bookman Old Style" w:cs="Arial"/>
          <w:sz w:val="22"/>
          <w:szCs w:val="22"/>
        </w:rPr>
        <w:t>systému musí být podklad suchý (max.4% zbytkové vlhkosti)</w:t>
      </w:r>
    </w:p>
    <w:p w14:paraId="4D78E0B7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 w:rsidRPr="00A95505">
        <w:rPr>
          <w:rFonts w:ascii="Bookman Old Style" w:hAnsi="Bookman Old Style" w:cs="Arial"/>
          <w:sz w:val="22"/>
          <w:szCs w:val="22"/>
        </w:rPr>
        <w:t>-v prost</w:t>
      </w:r>
      <w:r w:rsidR="00EB2CE6">
        <w:rPr>
          <w:rFonts w:ascii="Bookman Old Style" w:hAnsi="Bookman Old Style" w:cs="Arial"/>
          <w:sz w:val="22"/>
          <w:szCs w:val="22"/>
        </w:rPr>
        <w:t xml:space="preserve">orách realizace díla nesmí být </w:t>
      </w:r>
      <w:r w:rsidRPr="00A95505">
        <w:rPr>
          <w:rFonts w:ascii="Bookman Old Style" w:hAnsi="Bookman Old Style" w:cs="Arial"/>
          <w:sz w:val="22"/>
          <w:szCs w:val="22"/>
        </w:rPr>
        <w:t>prováděny žádné jiné práce</w:t>
      </w:r>
    </w:p>
    <w:p w14:paraId="3151B0E3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 w:rsidRPr="00A95505">
        <w:rPr>
          <w:rFonts w:ascii="Bookman Old Style" w:hAnsi="Bookman Old Style" w:cs="Arial"/>
          <w:sz w:val="22"/>
          <w:szCs w:val="22"/>
        </w:rPr>
        <w:t>-prostory budou dány plně k dispozici zhotoviteli</w:t>
      </w:r>
    </w:p>
    <w:p w14:paraId="25FBB73A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 w:rsidRPr="00A95505">
        <w:rPr>
          <w:rFonts w:ascii="Bookman Old Style" w:hAnsi="Bookman Old Style" w:cs="Arial"/>
          <w:sz w:val="22"/>
          <w:szCs w:val="22"/>
        </w:rPr>
        <w:t>-v místech realizace podlahy musí být minimální teplota 15</w:t>
      </w:r>
      <w:r w:rsidRPr="00A95505">
        <w:rPr>
          <w:rFonts w:ascii="Bookman Old Style" w:hAnsi="Bookman Old Style" w:cs="Arial"/>
          <w:sz w:val="22"/>
          <w:szCs w:val="22"/>
        </w:rPr>
        <w:sym w:font="Symbol" w:char="00B0"/>
      </w:r>
      <w:r w:rsidR="00EB2CE6">
        <w:rPr>
          <w:rFonts w:ascii="Bookman Old Style" w:hAnsi="Bookman Old Style" w:cs="Arial"/>
          <w:sz w:val="22"/>
          <w:szCs w:val="22"/>
        </w:rPr>
        <w:t>C a musí být</w:t>
      </w:r>
      <w:r w:rsidRPr="00A95505">
        <w:rPr>
          <w:rFonts w:ascii="Bookman Old Style" w:hAnsi="Bookman Old Style" w:cs="Arial"/>
          <w:sz w:val="22"/>
          <w:szCs w:val="22"/>
        </w:rPr>
        <w:t xml:space="preserve"> zamezeno působení nepříznivých klimatických vlivů</w:t>
      </w:r>
      <w:r w:rsidR="00FA0E23">
        <w:rPr>
          <w:rFonts w:ascii="Bookman Old Style" w:hAnsi="Bookman Old Style" w:cs="Arial"/>
          <w:sz w:val="22"/>
          <w:szCs w:val="22"/>
        </w:rPr>
        <w:t xml:space="preserve"> </w:t>
      </w:r>
      <w:r w:rsidRPr="00A95505">
        <w:rPr>
          <w:rFonts w:ascii="Bookman Old Style" w:hAnsi="Bookman Old Style" w:cs="Arial"/>
          <w:sz w:val="22"/>
          <w:szCs w:val="22"/>
        </w:rPr>
        <w:t>(průvanu,</w:t>
      </w:r>
      <w:r w:rsidR="00EB2CE6">
        <w:rPr>
          <w:rFonts w:ascii="Bookman Old Style" w:hAnsi="Bookman Old Style" w:cs="Arial"/>
          <w:sz w:val="22"/>
          <w:szCs w:val="22"/>
        </w:rPr>
        <w:t xml:space="preserve"> </w:t>
      </w:r>
      <w:r w:rsidRPr="00A95505">
        <w:rPr>
          <w:rFonts w:ascii="Bookman Old Style" w:hAnsi="Bookman Old Style" w:cs="Arial"/>
          <w:sz w:val="22"/>
          <w:szCs w:val="22"/>
        </w:rPr>
        <w:t>dešti atd.)</w:t>
      </w:r>
    </w:p>
    <w:p w14:paraId="44B0FFD7" w14:textId="77777777" w:rsidR="00582F6D" w:rsidRPr="00A95505" w:rsidRDefault="00EB2CE6" w:rsidP="00A95505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-objednatel zajistí zdroj </w:t>
      </w:r>
      <w:proofErr w:type="spellStart"/>
      <w:r>
        <w:rPr>
          <w:rFonts w:ascii="Bookman Old Style" w:hAnsi="Bookman Old Style" w:cs="Arial"/>
          <w:sz w:val="22"/>
          <w:szCs w:val="22"/>
        </w:rPr>
        <w:t>el.</w:t>
      </w:r>
      <w:r w:rsidR="008F64C0">
        <w:rPr>
          <w:rFonts w:ascii="Bookman Old Style" w:hAnsi="Bookman Old Style" w:cs="Arial"/>
          <w:sz w:val="22"/>
          <w:szCs w:val="22"/>
        </w:rPr>
        <w:t>energie</w:t>
      </w:r>
      <w:proofErr w:type="spellEnd"/>
      <w:r w:rsidR="008F64C0">
        <w:rPr>
          <w:rFonts w:ascii="Bookman Old Style" w:hAnsi="Bookman Old Style" w:cs="Arial"/>
          <w:sz w:val="22"/>
          <w:szCs w:val="22"/>
        </w:rPr>
        <w:t xml:space="preserve"> (320V/32A) </w:t>
      </w:r>
    </w:p>
    <w:p w14:paraId="5553B7CA" w14:textId="77777777" w:rsidR="00FA0E23" w:rsidRDefault="00582F6D" w:rsidP="00FA0E23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 w:rsidRPr="00A95505">
        <w:rPr>
          <w:rFonts w:ascii="Bookman Old Style" w:hAnsi="Bookman Old Style" w:cs="Arial"/>
          <w:sz w:val="22"/>
          <w:szCs w:val="22"/>
        </w:rPr>
        <w:t xml:space="preserve">-prostor realizace bude zastřešen a </w:t>
      </w:r>
      <w:r w:rsidR="00080F1D">
        <w:rPr>
          <w:rFonts w:ascii="Bookman Old Style" w:hAnsi="Bookman Old Style" w:cs="Arial"/>
          <w:sz w:val="22"/>
          <w:szCs w:val="22"/>
        </w:rPr>
        <w:t>zajištěn proti vniknutí cizích osob</w:t>
      </w:r>
    </w:p>
    <w:p w14:paraId="07BEB4AD" w14:textId="77777777" w:rsidR="00080F1D" w:rsidRDefault="00080F1D" w:rsidP="00FA0E23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-stroje a technologie budou zabezpečeny proti prachu</w:t>
      </w:r>
    </w:p>
    <w:p w14:paraId="3A2600BA" w14:textId="77777777" w:rsidR="00080F1D" w:rsidRPr="00FA0E23" w:rsidRDefault="00080F1D" w:rsidP="00FA0E23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</w:p>
    <w:p w14:paraId="5EF6BC08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A95505">
        <w:rPr>
          <w:rFonts w:ascii="Bookman Old Style" w:hAnsi="Bookman Old Style" w:cs="Arial"/>
          <w:b/>
          <w:bCs/>
          <w:sz w:val="22"/>
          <w:szCs w:val="22"/>
        </w:rPr>
        <w:t>Doba realizace:</w:t>
      </w:r>
    </w:p>
    <w:p w14:paraId="3A985E4A" w14:textId="77777777" w:rsidR="00A95505" w:rsidRPr="00FA0E23" w:rsidRDefault="006F6554" w:rsidP="00FA0E23">
      <w:pPr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5dnů</w:t>
      </w:r>
      <w:r w:rsidR="00FA0E23">
        <w:rPr>
          <w:rFonts w:ascii="Bookman Old Style" w:hAnsi="Bookman Old Style" w:cs="Arial"/>
          <w:sz w:val="22"/>
          <w:szCs w:val="22"/>
        </w:rPr>
        <w:t xml:space="preserve"> realizace+1den na</w:t>
      </w:r>
      <w:r w:rsidR="00582F6D" w:rsidRPr="00A95505">
        <w:rPr>
          <w:rFonts w:ascii="Bookman Old Style" w:hAnsi="Bookman Old Style" w:cs="Arial"/>
          <w:sz w:val="22"/>
          <w:szCs w:val="22"/>
        </w:rPr>
        <w:t xml:space="preserve"> vytvrzení finálních vrstev</w:t>
      </w:r>
    </w:p>
    <w:p w14:paraId="02661F7E" w14:textId="77777777" w:rsidR="00A95505" w:rsidRPr="00A95505" w:rsidRDefault="00A95505" w:rsidP="00A95505">
      <w:pPr>
        <w:pStyle w:val="Prosttext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22D2D9C0" w14:textId="77777777" w:rsidR="00582F6D" w:rsidRPr="00A95505" w:rsidRDefault="00582F6D" w:rsidP="00A95505">
      <w:pPr>
        <w:pStyle w:val="Prosttext"/>
        <w:jc w:val="center"/>
        <w:rPr>
          <w:rFonts w:ascii="Bookman Old Style" w:hAnsi="Bookman Old Style" w:cs="Arial"/>
          <w:b/>
          <w:sz w:val="22"/>
          <w:szCs w:val="22"/>
        </w:rPr>
      </w:pPr>
      <w:r w:rsidRPr="00A95505">
        <w:rPr>
          <w:rFonts w:ascii="Bookman Old Style" w:hAnsi="Bookman Old Style" w:cs="Arial"/>
          <w:b/>
          <w:sz w:val="22"/>
          <w:szCs w:val="22"/>
        </w:rPr>
        <w:t>Zatížení podlah:</w:t>
      </w:r>
    </w:p>
    <w:p w14:paraId="0DF85E57" w14:textId="77777777" w:rsidR="00582F6D" w:rsidRPr="00A95505" w:rsidRDefault="00582F6D" w:rsidP="00A95505">
      <w:pPr>
        <w:pStyle w:val="Prosttext"/>
        <w:jc w:val="center"/>
        <w:rPr>
          <w:rFonts w:ascii="Bookman Old Style" w:hAnsi="Bookman Old Style" w:cs="Arial"/>
          <w:sz w:val="22"/>
          <w:szCs w:val="22"/>
        </w:rPr>
      </w:pPr>
      <w:r w:rsidRPr="00A95505">
        <w:rPr>
          <w:rFonts w:ascii="Bookman Old Style" w:hAnsi="Bookman Old Style" w:cs="Arial"/>
          <w:sz w:val="22"/>
          <w:szCs w:val="22"/>
        </w:rPr>
        <w:t>Plné me</w:t>
      </w:r>
      <w:r w:rsidR="00A95505" w:rsidRPr="00A95505">
        <w:rPr>
          <w:rFonts w:ascii="Bookman Old Style" w:hAnsi="Bookman Old Style" w:cs="Arial"/>
          <w:sz w:val="22"/>
          <w:szCs w:val="22"/>
        </w:rPr>
        <w:t xml:space="preserve">chanické zatížení po 7 dnech </w:t>
      </w:r>
      <w:r w:rsidRPr="00A95505">
        <w:rPr>
          <w:rFonts w:ascii="Bookman Old Style" w:hAnsi="Bookman Old Style" w:cs="Arial"/>
          <w:sz w:val="22"/>
          <w:szCs w:val="22"/>
        </w:rPr>
        <w:t>od pokládky při teplotě min.15°C. Při nižších teplotách se doba možnosti plného zatížení prodlužuje.</w:t>
      </w:r>
    </w:p>
    <w:p w14:paraId="0C47F3F2" w14:textId="77777777" w:rsidR="004A0B73" w:rsidRDefault="004A0B73" w:rsidP="00FA0E23">
      <w:pPr>
        <w:pStyle w:val="Zkladntext3"/>
        <w:rPr>
          <w:rFonts w:ascii="Bookman Old Style" w:hAnsi="Bookman Old Style" w:cs="Arial"/>
          <w:b/>
          <w:bCs/>
          <w:iCs/>
          <w:sz w:val="22"/>
          <w:szCs w:val="22"/>
        </w:rPr>
      </w:pPr>
    </w:p>
    <w:p w14:paraId="3F663134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A95505">
        <w:rPr>
          <w:rFonts w:ascii="Bookman Old Style" w:hAnsi="Bookman Old Style" w:cs="Arial"/>
          <w:b/>
          <w:bCs/>
          <w:iCs/>
          <w:sz w:val="22"/>
          <w:szCs w:val="22"/>
        </w:rPr>
        <w:t>Poznámky:</w:t>
      </w:r>
    </w:p>
    <w:p w14:paraId="4E7A6AC3" w14:textId="77777777" w:rsidR="004A0B73" w:rsidRPr="00611086" w:rsidRDefault="00582F6D" w:rsidP="00611086">
      <w:pPr>
        <w:pStyle w:val="Zkladntext3"/>
        <w:jc w:val="center"/>
        <w:rPr>
          <w:rFonts w:ascii="Bookman Old Style" w:hAnsi="Bookman Old Style" w:cs="Arial"/>
          <w:color w:val="000000"/>
          <w:sz w:val="22"/>
          <w:szCs w:val="22"/>
          <w:u w:val="single"/>
        </w:rPr>
      </w:pPr>
      <w:r w:rsidRPr="00FA0E23">
        <w:rPr>
          <w:rFonts w:ascii="Bookman Old Style" w:hAnsi="Bookman Old Style" w:cs="Arial"/>
          <w:color w:val="000000"/>
          <w:sz w:val="22"/>
          <w:szCs w:val="22"/>
          <w:u w:val="single"/>
        </w:rPr>
        <w:t>Částka bude fakturována dle skutečných výměr</w:t>
      </w:r>
      <w:r w:rsidR="00A22E59">
        <w:rPr>
          <w:rFonts w:ascii="Bookman Old Style" w:hAnsi="Bookman Old Style" w:cs="Arial"/>
          <w:color w:val="000000"/>
          <w:sz w:val="22"/>
          <w:szCs w:val="22"/>
          <w:u w:val="single"/>
        </w:rPr>
        <w:t>.</w:t>
      </w:r>
    </w:p>
    <w:p w14:paraId="495E90A2" w14:textId="77777777" w:rsidR="0008436A" w:rsidRDefault="0008436A" w:rsidP="00A95505">
      <w:pPr>
        <w:pStyle w:val="Zkladntext3"/>
        <w:jc w:val="center"/>
        <w:outlineLvl w:val="0"/>
        <w:rPr>
          <w:rFonts w:ascii="Bookman Old Style" w:hAnsi="Bookman Old Style" w:cs="Arial"/>
          <w:b/>
          <w:bCs/>
          <w:sz w:val="22"/>
          <w:szCs w:val="22"/>
        </w:rPr>
      </w:pPr>
    </w:p>
    <w:p w14:paraId="4BDF6FDE" w14:textId="77777777" w:rsidR="0008436A" w:rsidRDefault="0008436A" w:rsidP="00A95505">
      <w:pPr>
        <w:pStyle w:val="Zkladntext3"/>
        <w:jc w:val="center"/>
        <w:outlineLvl w:val="0"/>
        <w:rPr>
          <w:rFonts w:ascii="Bookman Old Style" w:hAnsi="Bookman Old Style" w:cs="Arial"/>
          <w:b/>
          <w:bCs/>
          <w:sz w:val="22"/>
          <w:szCs w:val="22"/>
        </w:rPr>
      </w:pPr>
    </w:p>
    <w:p w14:paraId="55D36965" w14:textId="77777777" w:rsidR="00582F6D" w:rsidRPr="00A95505" w:rsidRDefault="00582F6D" w:rsidP="00A95505">
      <w:pPr>
        <w:pStyle w:val="Zkladntext3"/>
        <w:jc w:val="center"/>
        <w:outlineLvl w:val="0"/>
        <w:rPr>
          <w:rFonts w:ascii="Bookman Old Style" w:hAnsi="Bookman Old Style" w:cs="Arial"/>
          <w:b/>
          <w:bCs/>
          <w:sz w:val="22"/>
          <w:szCs w:val="22"/>
        </w:rPr>
      </w:pPr>
      <w:r w:rsidRPr="00A95505">
        <w:rPr>
          <w:rFonts w:ascii="Bookman Old Style" w:hAnsi="Bookman Old Style" w:cs="Arial"/>
          <w:b/>
          <w:bCs/>
          <w:sz w:val="22"/>
          <w:szCs w:val="22"/>
        </w:rPr>
        <w:t>Platnost cenové nabídky:</w:t>
      </w:r>
    </w:p>
    <w:p w14:paraId="2A7F280D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 w:rsidRPr="00A95505">
        <w:rPr>
          <w:rFonts w:ascii="Bookman Old Style" w:hAnsi="Bookman Old Style" w:cs="Arial"/>
          <w:color w:val="000000"/>
          <w:sz w:val="22"/>
          <w:szCs w:val="22"/>
        </w:rPr>
        <w:t>Ce</w:t>
      </w:r>
      <w:r w:rsidR="00FA0E23">
        <w:rPr>
          <w:rFonts w:ascii="Bookman Old Style" w:hAnsi="Bookman Old Style" w:cs="Arial"/>
          <w:color w:val="000000"/>
          <w:sz w:val="22"/>
          <w:szCs w:val="22"/>
        </w:rPr>
        <w:t>nová nabídka je platná po dobu 3</w:t>
      </w:r>
      <w:r w:rsidRPr="00A95505">
        <w:rPr>
          <w:rFonts w:ascii="Bookman Old Style" w:hAnsi="Bookman Old Style" w:cs="Arial"/>
          <w:color w:val="000000"/>
          <w:sz w:val="22"/>
          <w:szCs w:val="22"/>
        </w:rPr>
        <w:t>0 dní ode dne jejího vyhotovení.</w:t>
      </w:r>
    </w:p>
    <w:p w14:paraId="6B3044D3" w14:textId="77777777" w:rsidR="004A0B73" w:rsidRDefault="004A0B73" w:rsidP="00A95505">
      <w:pPr>
        <w:pStyle w:val="Zkladntext3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35CD4525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A95505">
        <w:rPr>
          <w:rFonts w:ascii="Bookman Old Style" w:hAnsi="Bookman Old Style" w:cs="Arial"/>
          <w:b/>
          <w:bCs/>
          <w:sz w:val="22"/>
          <w:szCs w:val="22"/>
        </w:rPr>
        <w:t>Záruky:</w:t>
      </w:r>
    </w:p>
    <w:p w14:paraId="1EE264E6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  <w:r w:rsidRPr="00A95505">
        <w:rPr>
          <w:rFonts w:ascii="Bookman Old Style" w:hAnsi="Bookman Old Style" w:cs="Arial"/>
          <w:sz w:val="22"/>
          <w:szCs w:val="22"/>
        </w:rPr>
        <w:t>Na provedené práce poskytujeme záruku v délce 24 měsíců.</w:t>
      </w:r>
    </w:p>
    <w:p w14:paraId="6E4597D4" w14:textId="77777777" w:rsidR="004A0B73" w:rsidRDefault="004A0B73" w:rsidP="00A95505">
      <w:pPr>
        <w:pStyle w:val="Zkladntext3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7EDE9CC5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A95505">
        <w:rPr>
          <w:rFonts w:ascii="Bookman Old Style" w:hAnsi="Bookman Old Style" w:cs="Arial"/>
          <w:b/>
          <w:bCs/>
          <w:sz w:val="22"/>
          <w:szCs w:val="22"/>
        </w:rPr>
        <w:t>Platební podmínky:</w:t>
      </w:r>
    </w:p>
    <w:p w14:paraId="3D311C0A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bCs/>
          <w:sz w:val="22"/>
          <w:szCs w:val="22"/>
        </w:rPr>
      </w:pPr>
      <w:r w:rsidRPr="00A95505">
        <w:rPr>
          <w:rFonts w:ascii="Bookman Old Style" w:hAnsi="Bookman Old Style" w:cs="Arial"/>
          <w:sz w:val="22"/>
          <w:szCs w:val="22"/>
        </w:rPr>
        <w:t>Budou stanoveny dle dohody obou stran.</w:t>
      </w:r>
    </w:p>
    <w:p w14:paraId="200D89D2" w14:textId="77777777" w:rsidR="00582F6D" w:rsidRPr="00A95505" w:rsidRDefault="00582F6D" w:rsidP="00A95505">
      <w:pPr>
        <w:pStyle w:val="Zkladntext3"/>
        <w:jc w:val="center"/>
        <w:rPr>
          <w:rFonts w:ascii="Bookman Old Style" w:hAnsi="Bookman Old Style" w:cs="Arial"/>
          <w:sz w:val="22"/>
          <w:szCs w:val="22"/>
        </w:rPr>
      </w:pPr>
    </w:p>
    <w:p w14:paraId="426CFD21" w14:textId="77777777" w:rsidR="00582F6D" w:rsidRPr="00BD7289" w:rsidRDefault="00582F6D" w:rsidP="00582F6D">
      <w:pPr>
        <w:pStyle w:val="Zkladntext3"/>
        <w:rPr>
          <w:rFonts w:ascii="Bookman Old Style" w:hAnsi="Bookman Old Style" w:cs="Arial"/>
          <w:sz w:val="22"/>
          <w:szCs w:val="22"/>
        </w:rPr>
      </w:pPr>
    </w:p>
    <w:p w14:paraId="6A37AB89" w14:textId="77777777" w:rsidR="00582F6D" w:rsidRPr="00BD7289" w:rsidRDefault="00582F6D" w:rsidP="00582F6D">
      <w:pPr>
        <w:pStyle w:val="Zkladntext3"/>
        <w:rPr>
          <w:rFonts w:ascii="Bookman Old Style" w:hAnsi="Bookman Old Style" w:cs="Arial"/>
          <w:b/>
          <w:sz w:val="22"/>
          <w:szCs w:val="22"/>
        </w:rPr>
      </w:pPr>
    </w:p>
    <w:p w14:paraId="74BC8AB9" w14:textId="77777777" w:rsidR="00582F6D" w:rsidRPr="00BD7289" w:rsidRDefault="001E2B68" w:rsidP="00582F6D">
      <w:pPr>
        <w:pStyle w:val="Zkladntext3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V Opavě dne 22</w:t>
      </w:r>
      <w:r w:rsidR="004C61AD">
        <w:rPr>
          <w:rFonts w:ascii="Bookman Old Style" w:hAnsi="Bookman Old Style" w:cs="Arial"/>
          <w:sz w:val="22"/>
          <w:szCs w:val="22"/>
        </w:rPr>
        <w:t>.01.2023</w:t>
      </w:r>
    </w:p>
    <w:p w14:paraId="0022C0E4" w14:textId="77777777" w:rsidR="00582F6D" w:rsidRPr="005F4572" w:rsidRDefault="00582F6D" w:rsidP="00582F6D">
      <w:pPr>
        <w:pStyle w:val="Zkladntext3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    </w:t>
      </w:r>
      <w:r w:rsidRPr="00D55192">
        <w:rPr>
          <w:rFonts w:ascii="Bookman Old Style" w:hAnsi="Bookman Old Style" w:cs="Arial"/>
          <w:sz w:val="22"/>
          <w:szCs w:val="22"/>
        </w:rPr>
        <w:t>S pozdravem Kovalčík Michal</w:t>
      </w:r>
    </w:p>
    <w:p w14:paraId="504E8AAC" w14:textId="77777777" w:rsidR="001B3630" w:rsidRPr="00D55192" w:rsidRDefault="001B3630" w:rsidP="00876981">
      <w:pPr>
        <w:rPr>
          <w:rFonts w:ascii="Bookman Old Style" w:hAnsi="Bookman Old Style" w:cs="Arial"/>
        </w:rPr>
      </w:pPr>
    </w:p>
    <w:sectPr w:rsidR="001B3630" w:rsidRPr="00D55192" w:rsidSect="008220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839D" w14:textId="77777777" w:rsidR="00D02957" w:rsidRPr="003D5115" w:rsidRDefault="00D02957" w:rsidP="003D5115">
      <w:r>
        <w:separator/>
      </w:r>
    </w:p>
  </w:endnote>
  <w:endnote w:type="continuationSeparator" w:id="0">
    <w:p w14:paraId="301C4EFA" w14:textId="77777777" w:rsidR="00D02957" w:rsidRPr="003D5115" w:rsidRDefault="00D02957" w:rsidP="003D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D4AD" w14:textId="77777777" w:rsidR="00D02957" w:rsidRPr="003D5115" w:rsidRDefault="00D02957" w:rsidP="003D5115">
      <w:r>
        <w:separator/>
      </w:r>
    </w:p>
  </w:footnote>
  <w:footnote w:type="continuationSeparator" w:id="0">
    <w:p w14:paraId="510EB094" w14:textId="77777777" w:rsidR="00D02957" w:rsidRPr="003D5115" w:rsidRDefault="00D02957" w:rsidP="003D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697B" w14:textId="77777777" w:rsidR="00FD7773" w:rsidRPr="001A070A" w:rsidRDefault="00FD7773" w:rsidP="00E84350">
    <w:pPr>
      <w:pStyle w:val="Zhlav"/>
      <w:jc w:val="center"/>
      <w:rPr>
        <w:b/>
        <w:sz w:val="22"/>
        <w:szCs w:val="22"/>
      </w:rPr>
    </w:pPr>
    <w:r w:rsidRPr="001A070A">
      <w:rPr>
        <w:b/>
        <w:sz w:val="28"/>
        <w:szCs w:val="22"/>
      </w:rPr>
      <w:t>Podlahářství</w:t>
    </w:r>
    <w:r w:rsidRPr="001A070A">
      <w:rPr>
        <w:b/>
        <w:sz w:val="22"/>
        <w:szCs w:val="22"/>
      </w:rPr>
      <w:t xml:space="preserve"> </w:t>
    </w:r>
    <w:r>
      <w:rPr>
        <w:b/>
        <w:sz w:val="22"/>
        <w:szCs w:val="22"/>
      </w:rPr>
      <w:t xml:space="preserve">  </w:t>
    </w:r>
    <w:r w:rsidRPr="001A070A">
      <w:rPr>
        <w:b/>
        <w:sz w:val="22"/>
        <w:szCs w:val="22"/>
      </w:rPr>
      <w:t xml:space="preserve">Michal Kovalčík </w:t>
    </w:r>
    <w:r w:rsidRPr="00A22A62">
      <w:rPr>
        <w:b/>
        <w:sz w:val="22"/>
        <w:szCs w:val="22"/>
        <w:highlight w:val="black"/>
      </w:rPr>
      <w:t>,tel.+420 606 714 023</w:t>
    </w:r>
  </w:p>
  <w:p w14:paraId="0E838534" w14:textId="77777777" w:rsidR="00FD7773" w:rsidRPr="001A070A" w:rsidRDefault="00D55192" w:rsidP="00E84350">
    <w:pPr>
      <w:pStyle w:val="Zhlav"/>
      <w:jc w:val="center"/>
    </w:pPr>
    <w:r>
      <w:t>Na P</w:t>
    </w:r>
    <w:r w:rsidR="00FD7773">
      <w:t xml:space="preserve">omezí 1011/18 , </w:t>
    </w:r>
    <w:r w:rsidR="00FD7773" w:rsidRPr="001A070A">
      <w:t xml:space="preserve">Opava </w:t>
    </w:r>
    <w:r w:rsidR="00FD7773">
      <w:t>6, 747 0</w:t>
    </w:r>
    <w:r w:rsidR="00FD7773" w:rsidRPr="001A070A">
      <w:t>6</w:t>
    </w:r>
  </w:p>
  <w:p w14:paraId="6699D67C" w14:textId="77777777" w:rsidR="00CE5021" w:rsidRDefault="00FD7773" w:rsidP="00E84350">
    <w:pPr>
      <w:pStyle w:val="Zhlav"/>
      <w:jc w:val="center"/>
    </w:pPr>
    <w:r w:rsidRPr="00A22A62">
      <w:rPr>
        <w:highlight w:val="black"/>
      </w:rPr>
      <w:t>e-mail: m1kovalcik@seznam.cz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2B99"/>
    <w:multiLevelType w:val="singleLevel"/>
    <w:tmpl w:val="095673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7715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FCA"/>
    <w:rsid w:val="00016A55"/>
    <w:rsid w:val="00017C92"/>
    <w:rsid w:val="00080F1D"/>
    <w:rsid w:val="0008436A"/>
    <w:rsid w:val="000E0268"/>
    <w:rsid w:val="000E1192"/>
    <w:rsid w:val="0011636F"/>
    <w:rsid w:val="00144226"/>
    <w:rsid w:val="0016583E"/>
    <w:rsid w:val="001B3630"/>
    <w:rsid w:val="001E016D"/>
    <w:rsid w:val="001E2B68"/>
    <w:rsid w:val="00203A91"/>
    <w:rsid w:val="002276BC"/>
    <w:rsid w:val="0025221B"/>
    <w:rsid w:val="00261FCA"/>
    <w:rsid w:val="00261FE3"/>
    <w:rsid w:val="00293280"/>
    <w:rsid w:val="002C49F2"/>
    <w:rsid w:val="00356F9F"/>
    <w:rsid w:val="00367B9A"/>
    <w:rsid w:val="003C46FD"/>
    <w:rsid w:val="003D5115"/>
    <w:rsid w:val="00403219"/>
    <w:rsid w:val="004164D6"/>
    <w:rsid w:val="00446186"/>
    <w:rsid w:val="00491735"/>
    <w:rsid w:val="004A0367"/>
    <w:rsid w:val="004A0B73"/>
    <w:rsid w:val="004A7505"/>
    <w:rsid w:val="004C61AD"/>
    <w:rsid w:val="00500C1B"/>
    <w:rsid w:val="005101E7"/>
    <w:rsid w:val="00516696"/>
    <w:rsid w:val="00526E98"/>
    <w:rsid w:val="00530C23"/>
    <w:rsid w:val="00557A43"/>
    <w:rsid w:val="00560CC2"/>
    <w:rsid w:val="00582F6D"/>
    <w:rsid w:val="00596018"/>
    <w:rsid w:val="005F0820"/>
    <w:rsid w:val="005F4572"/>
    <w:rsid w:val="00611086"/>
    <w:rsid w:val="00611D0E"/>
    <w:rsid w:val="00633ECB"/>
    <w:rsid w:val="006375BE"/>
    <w:rsid w:val="00643ABE"/>
    <w:rsid w:val="00664FFA"/>
    <w:rsid w:val="00697F3B"/>
    <w:rsid w:val="006B21DD"/>
    <w:rsid w:val="006F6554"/>
    <w:rsid w:val="0070264A"/>
    <w:rsid w:val="00721715"/>
    <w:rsid w:val="007374E6"/>
    <w:rsid w:val="007448D3"/>
    <w:rsid w:val="007973EE"/>
    <w:rsid w:val="007D49E2"/>
    <w:rsid w:val="007E46FF"/>
    <w:rsid w:val="007F7AB0"/>
    <w:rsid w:val="008220BD"/>
    <w:rsid w:val="008612E8"/>
    <w:rsid w:val="00861D88"/>
    <w:rsid w:val="00876981"/>
    <w:rsid w:val="008B64A7"/>
    <w:rsid w:val="008D5922"/>
    <w:rsid w:val="008F48ED"/>
    <w:rsid w:val="008F64C0"/>
    <w:rsid w:val="009064C7"/>
    <w:rsid w:val="009146D5"/>
    <w:rsid w:val="00960F83"/>
    <w:rsid w:val="009776CD"/>
    <w:rsid w:val="009A42A7"/>
    <w:rsid w:val="00A22A62"/>
    <w:rsid w:val="00A22E59"/>
    <w:rsid w:val="00A235ED"/>
    <w:rsid w:val="00A86D16"/>
    <w:rsid w:val="00A95505"/>
    <w:rsid w:val="00AB2BA3"/>
    <w:rsid w:val="00AC3760"/>
    <w:rsid w:val="00AF67CF"/>
    <w:rsid w:val="00B05F1A"/>
    <w:rsid w:val="00B1240F"/>
    <w:rsid w:val="00B16F64"/>
    <w:rsid w:val="00B55A2F"/>
    <w:rsid w:val="00BC1210"/>
    <w:rsid w:val="00BD7289"/>
    <w:rsid w:val="00C36F97"/>
    <w:rsid w:val="00C417D0"/>
    <w:rsid w:val="00C60B33"/>
    <w:rsid w:val="00CE5021"/>
    <w:rsid w:val="00CE5F29"/>
    <w:rsid w:val="00D02957"/>
    <w:rsid w:val="00D3647B"/>
    <w:rsid w:val="00D431F5"/>
    <w:rsid w:val="00D55192"/>
    <w:rsid w:val="00DB5E6D"/>
    <w:rsid w:val="00DD135B"/>
    <w:rsid w:val="00E00B89"/>
    <w:rsid w:val="00E14841"/>
    <w:rsid w:val="00E273C3"/>
    <w:rsid w:val="00E66149"/>
    <w:rsid w:val="00E82F26"/>
    <w:rsid w:val="00E84350"/>
    <w:rsid w:val="00E87826"/>
    <w:rsid w:val="00E9516F"/>
    <w:rsid w:val="00EB2CE6"/>
    <w:rsid w:val="00EB6979"/>
    <w:rsid w:val="00EC2102"/>
    <w:rsid w:val="00F146BF"/>
    <w:rsid w:val="00F31143"/>
    <w:rsid w:val="00F4403F"/>
    <w:rsid w:val="00FA0E23"/>
    <w:rsid w:val="00FC6466"/>
    <w:rsid w:val="00FC6615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C55892"/>
  <w15:docId w15:val="{7B1903C9-D23B-451D-8A24-72849F0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1FCA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1FCA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61FCA"/>
    <w:pPr>
      <w:ind w:firstLine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61FC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61FC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61FC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261FCA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61F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261FCA"/>
    <w:rPr>
      <w:color w:val="0000FF"/>
      <w:u w:val="single"/>
    </w:rPr>
  </w:style>
  <w:style w:type="character" w:styleId="Siln">
    <w:name w:val="Strong"/>
    <w:basedOn w:val="Standardnpsmoodstavce"/>
    <w:qFormat/>
    <w:rsid w:val="00261FCA"/>
    <w:rPr>
      <w:b/>
      <w:bCs/>
    </w:rPr>
  </w:style>
  <w:style w:type="paragraph" w:styleId="Prosttext">
    <w:name w:val="Plain Text"/>
    <w:basedOn w:val="Normln"/>
    <w:link w:val="ProsttextChar"/>
    <w:rsid w:val="00261FCA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261FC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51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1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1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0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02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C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C49F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97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86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ochranova.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1kovalci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ED86-A9E9-4E6E-B0A5-EC3207E1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Jarošová</cp:lastModifiedBy>
  <cp:revision>43</cp:revision>
  <cp:lastPrinted>2023-02-14T08:53:00Z</cp:lastPrinted>
  <dcterms:created xsi:type="dcterms:W3CDTF">2015-05-24T04:35:00Z</dcterms:created>
  <dcterms:modified xsi:type="dcterms:W3CDTF">2023-08-03T09:10:00Z</dcterms:modified>
</cp:coreProperties>
</file>