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A0E" w14:textId="1C4602E1" w:rsidR="004A2DDB" w:rsidRPr="000C70A6" w:rsidRDefault="005D2F87" w:rsidP="0051293B">
      <w:pPr>
        <w:pStyle w:val="Podtitul"/>
        <w:spacing w:after="120"/>
        <w:rPr>
          <w:rFonts w:ascii="Arial" w:hAnsi="Arial" w:cs="Arial"/>
          <w:caps/>
          <w:szCs w:val="28"/>
        </w:rPr>
      </w:pPr>
      <w:r w:rsidRPr="000C70A6">
        <w:rPr>
          <w:rFonts w:ascii="Arial" w:hAnsi="Arial" w:cs="Arial"/>
          <w:caps/>
          <w:szCs w:val="28"/>
        </w:rPr>
        <w:t>Smlouva o </w:t>
      </w:r>
      <w:r w:rsidR="004A2DDB" w:rsidRPr="000C70A6">
        <w:rPr>
          <w:rFonts w:ascii="Arial" w:hAnsi="Arial" w:cs="Arial"/>
          <w:caps/>
          <w:szCs w:val="28"/>
        </w:rPr>
        <w:t>dílo</w:t>
      </w:r>
    </w:p>
    <w:p w14:paraId="44E92657" w14:textId="77777777" w:rsidR="005E08A5" w:rsidRPr="000C70A6" w:rsidRDefault="005E08A5" w:rsidP="0051293B">
      <w:pPr>
        <w:pStyle w:val="Podtitul"/>
        <w:spacing w:after="120"/>
        <w:rPr>
          <w:rFonts w:ascii="Arial" w:hAnsi="Arial" w:cs="Arial"/>
          <w:caps/>
          <w:szCs w:val="28"/>
        </w:rPr>
      </w:pPr>
    </w:p>
    <w:p w14:paraId="644A63D5" w14:textId="77777777" w:rsidR="004A2DDB" w:rsidRPr="000C70A6" w:rsidRDefault="004A2DDB" w:rsidP="001E0B21">
      <w:pPr>
        <w:keepNext/>
        <w:spacing w:before="360"/>
        <w:jc w:val="center"/>
        <w:rPr>
          <w:rFonts w:ascii="Arial" w:hAnsi="Arial" w:cs="Arial"/>
          <w:b/>
          <w:sz w:val="22"/>
          <w:szCs w:val="22"/>
        </w:rPr>
      </w:pPr>
      <w:r w:rsidRPr="000C70A6">
        <w:rPr>
          <w:rFonts w:ascii="Arial" w:hAnsi="Arial" w:cs="Arial"/>
          <w:b/>
          <w:sz w:val="22"/>
          <w:szCs w:val="22"/>
        </w:rPr>
        <w:t>I.</w:t>
      </w:r>
      <w:r w:rsidR="00A045E6" w:rsidRPr="000C70A6">
        <w:rPr>
          <w:rFonts w:ascii="Arial" w:hAnsi="Arial" w:cs="Arial"/>
          <w:b/>
          <w:sz w:val="22"/>
          <w:szCs w:val="22"/>
        </w:rPr>
        <w:br/>
      </w:r>
      <w:r w:rsidRPr="000C70A6">
        <w:rPr>
          <w:rFonts w:ascii="Arial" w:hAnsi="Arial" w:cs="Arial"/>
          <w:b/>
          <w:sz w:val="22"/>
          <w:szCs w:val="22"/>
        </w:rPr>
        <w:t>Smluvní strany</w:t>
      </w:r>
    </w:p>
    <w:p w14:paraId="15EC44A1" w14:textId="0AE4AFD9" w:rsidR="009719A8" w:rsidRPr="000C70A6" w:rsidRDefault="009719A8" w:rsidP="00C7768C">
      <w:pPr>
        <w:numPr>
          <w:ilvl w:val="0"/>
          <w:numId w:val="30"/>
        </w:numPr>
        <w:spacing w:before="240"/>
        <w:ind w:left="425" w:hanging="425"/>
        <w:jc w:val="both"/>
        <w:rPr>
          <w:rFonts w:ascii="Arial" w:hAnsi="Arial" w:cs="Arial"/>
          <w:b/>
          <w:sz w:val="22"/>
          <w:szCs w:val="22"/>
        </w:rPr>
      </w:pPr>
      <w:r w:rsidRPr="000C70A6">
        <w:rPr>
          <w:rFonts w:ascii="Arial" w:hAnsi="Arial" w:cs="Arial"/>
          <w:b/>
          <w:sz w:val="22"/>
          <w:szCs w:val="22"/>
        </w:rPr>
        <w:t>M</w:t>
      </w:r>
      <w:r w:rsidR="006F23D7" w:rsidRPr="000C70A6">
        <w:rPr>
          <w:rFonts w:ascii="Arial" w:hAnsi="Arial" w:cs="Arial"/>
          <w:b/>
          <w:sz w:val="22"/>
          <w:szCs w:val="22"/>
        </w:rPr>
        <w:t xml:space="preserve">uzeum </w:t>
      </w:r>
      <w:r w:rsidRPr="000C70A6">
        <w:rPr>
          <w:rFonts w:ascii="Arial" w:hAnsi="Arial" w:cs="Arial"/>
          <w:b/>
          <w:sz w:val="22"/>
          <w:szCs w:val="22"/>
        </w:rPr>
        <w:t>N</w:t>
      </w:r>
      <w:r w:rsidR="006F23D7" w:rsidRPr="000C70A6">
        <w:rPr>
          <w:rFonts w:ascii="Arial" w:hAnsi="Arial" w:cs="Arial"/>
          <w:b/>
          <w:sz w:val="22"/>
          <w:szCs w:val="22"/>
        </w:rPr>
        <w:t>ovojičínska</w:t>
      </w:r>
      <w:r w:rsidRPr="000C70A6">
        <w:rPr>
          <w:rFonts w:ascii="Arial" w:hAnsi="Arial" w:cs="Arial"/>
          <w:b/>
          <w:sz w:val="22"/>
          <w:szCs w:val="22"/>
        </w:rPr>
        <w:t>, příspěvková organizace</w:t>
      </w:r>
    </w:p>
    <w:p w14:paraId="24119335" w14:textId="6E3881CB" w:rsidR="009719A8" w:rsidRPr="000C70A6" w:rsidRDefault="00C7768C" w:rsidP="00C7768C">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r>
      <w:r w:rsidR="009719A8" w:rsidRPr="000C70A6">
        <w:rPr>
          <w:rFonts w:ascii="Arial" w:hAnsi="Arial" w:cs="Arial"/>
          <w:sz w:val="22"/>
          <w:szCs w:val="22"/>
        </w:rPr>
        <w:t>se sídlem:</w:t>
      </w:r>
      <w:r w:rsidR="009719A8" w:rsidRPr="000C70A6">
        <w:rPr>
          <w:rFonts w:ascii="Arial" w:hAnsi="Arial" w:cs="Arial"/>
          <w:sz w:val="22"/>
          <w:szCs w:val="22"/>
        </w:rPr>
        <w:tab/>
        <w:t>28.</w:t>
      </w:r>
      <w:r w:rsidR="006F23D7" w:rsidRPr="000C70A6">
        <w:rPr>
          <w:rFonts w:ascii="Arial" w:hAnsi="Arial" w:cs="Arial"/>
          <w:sz w:val="22"/>
          <w:szCs w:val="22"/>
        </w:rPr>
        <w:t xml:space="preserve"> </w:t>
      </w:r>
      <w:r w:rsidR="009719A8" w:rsidRPr="000C70A6">
        <w:rPr>
          <w:rFonts w:ascii="Arial" w:hAnsi="Arial" w:cs="Arial"/>
          <w:sz w:val="22"/>
          <w:szCs w:val="22"/>
        </w:rPr>
        <w:t>října 51/12, 741 11 Nový Jičín</w:t>
      </w:r>
    </w:p>
    <w:p w14:paraId="51490D01" w14:textId="08D831CD" w:rsidR="009719A8" w:rsidRPr="000C70A6" w:rsidRDefault="00C7768C" w:rsidP="00C7768C">
      <w:pPr>
        <w:numPr>
          <w:ilvl w:val="12"/>
          <w:numId w:val="0"/>
        </w:numPr>
        <w:tabs>
          <w:tab w:val="left" w:pos="2835"/>
        </w:tabs>
        <w:ind w:left="425" w:hanging="425"/>
        <w:jc w:val="both"/>
        <w:rPr>
          <w:rFonts w:ascii="Arial" w:hAnsi="Arial" w:cs="Arial"/>
          <w:iCs/>
          <w:sz w:val="22"/>
          <w:szCs w:val="22"/>
        </w:rPr>
      </w:pPr>
      <w:r w:rsidRPr="000C70A6">
        <w:rPr>
          <w:rFonts w:ascii="Arial" w:hAnsi="Arial" w:cs="Arial"/>
          <w:sz w:val="22"/>
          <w:szCs w:val="22"/>
        </w:rPr>
        <w:tab/>
      </w:r>
      <w:r w:rsidR="009719A8" w:rsidRPr="000C70A6">
        <w:rPr>
          <w:rFonts w:ascii="Arial" w:hAnsi="Arial" w:cs="Arial"/>
          <w:sz w:val="22"/>
          <w:szCs w:val="22"/>
        </w:rPr>
        <w:t>zastoupena:</w:t>
      </w:r>
      <w:r w:rsidR="009719A8" w:rsidRPr="000C70A6">
        <w:rPr>
          <w:rFonts w:ascii="Arial" w:hAnsi="Arial" w:cs="Arial"/>
          <w:sz w:val="22"/>
          <w:szCs w:val="22"/>
        </w:rPr>
        <w:tab/>
      </w:r>
      <w:r w:rsidR="00697B4F" w:rsidRPr="000C70A6">
        <w:rPr>
          <w:rFonts w:ascii="Arial" w:hAnsi="Arial" w:cs="Arial"/>
          <w:sz w:val="22"/>
          <w:szCs w:val="22"/>
        </w:rPr>
        <w:t>Mgr. Alešem Knápkem</w:t>
      </w:r>
      <w:r w:rsidR="009719A8" w:rsidRPr="000C70A6">
        <w:rPr>
          <w:rFonts w:ascii="Arial" w:hAnsi="Arial" w:cs="Arial"/>
          <w:sz w:val="22"/>
          <w:szCs w:val="22"/>
        </w:rPr>
        <w:t>, ředitelem</w:t>
      </w:r>
    </w:p>
    <w:p w14:paraId="7A84B467" w14:textId="68FB2C0F" w:rsidR="009719A8" w:rsidRPr="000C70A6" w:rsidRDefault="00C7768C" w:rsidP="00C7768C">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r>
      <w:r w:rsidR="009719A8" w:rsidRPr="000C70A6">
        <w:rPr>
          <w:rFonts w:ascii="Arial" w:hAnsi="Arial" w:cs="Arial"/>
          <w:sz w:val="22"/>
          <w:szCs w:val="22"/>
        </w:rPr>
        <w:t>IČO:</w:t>
      </w:r>
      <w:r w:rsidR="009719A8" w:rsidRPr="000C70A6">
        <w:rPr>
          <w:rFonts w:ascii="Arial" w:hAnsi="Arial" w:cs="Arial"/>
          <w:sz w:val="22"/>
          <w:szCs w:val="22"/>
        </w:rPr>
        <w:tab/>
        <w:t>00096296</w:t>
      </w:r>
    </w:p>
    <w:p w14:paraId="5009D9D7" w14:textId="06D62A32" w:rsidR="009719A8" w:rsidRPr="000C70A6" w:rsidRDefault="00C7768C" w:rsidP="00C7768C">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r>
      <w:r w:rsidR="009719A8" w:rsidRPr="000C70A6">
        <w:rPr>
          <w:rFonts w:ascii="Arial" w:hAnsi="Arial" w:cs="Arial"/>
          <w:sz w:val="22"/>
          <w:szCs w:val="22"/>
        </w:rPr>
        <w:t>bankovní spojení:</w:t>
      </w:r>
      <w:r w:rsidR="009719A8" w:rsidRPr="000C70A6">
        <w:rPr>
          <w:rFonts w:ascii="Arial" w:hAnsi="Arial" w:cs="Arial"/>
          <w:sz w:val="22"/>
          <w:szCs w:val="22"/>
        </w:rPr>
        <w:tab/>
        <w:t>Komerční banka, a.s.</w:t>
      </w:r>
    </w:p>
    <w:p w14:paraId="24F6E1DA" w14:textId="611D8579" w:rsidR="009719A8" w:rsidRPr="000C70A6" w:rsidRDefault="00C7768C" w:rsidP="00C7768C">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r>
      <w:r w:rsidR="009719A8" w:rsidRPr="000C70A6">
        <w:rPr>
          <w:rFonts w:ascii="Arial" w:hAnsi="Arial" w:cs="Arial"/>
          <w:sz w:val="22"/>
          <w:szCs w:val="22"/>
        </w:rPr>
        <w:t>číslo účtu:</w:t>
      </w:r>
      <w:r w:rsidR="009719A8" w:rsidRPr="000C70A6">
        <w:rPr>
          <w:rFonts w:ascii="Arial" w:hAnsi="Arial" w:cs="Arial"/>
          <w:sz w:val="22"/>
          <w:szCs w:val="22"/>
        </w:rPr>
        <w:tab/>
        <w:t>836801/0100</w:t>
      </w:r>
    </w:p>
    <w:p w14:paraId="2E432C62" w14:textId="07F84D41" w:rsidR="009719A8" w:rsidRPr="000C70A6" w:rsidRDefault="009719A8" w:rsidP="00C7768C">
      <w:pPr>
        <w:spacing w:before="120"/>
        <w:ind w:left="425"/>
        <w:jc w:val="both"/>
        <w:rPr>
          <w:rFonts w:ascii="Arial" w:hAnsi="Arial" w:cs="Arial"/>
          <w:sz w:val="22"/>
          <w:szCs w:val="22"/>
        </w:rPr>
      </w:pPr>
      <w:r w:rsidRPr="000C70A6">
        <w:rPr>
          <w:rFonts w:ascii="Arial" w:hAnsi="Arial" w:cs="Arial"/>
          <w:sz w:val="22"/>
          <w:szCs w:val="22"/>
        </w:rPr>
        <w:t xml:space="preserve">Osoba oprávněná jednat ve věcech </w:t>
      </w:r>
      <w:r w:rsidR="00B70D97">
        <w:rPr>
          <w:rFonts w:ascii="Arial" w:hAnsi="Arial" w:cs="Arial"/>
          <w:sz w:val="22"/>
          <w:szCs w:val="22"/>
        </w:rPr>
        <w:t xml:space="preserve">technických a </w:t>
      </w:r>
      <w:r w:rsidRPr="000C70A6">
        <w:rPr>
          <w:rFonts w:ascii="Arial" w:hAnsi="Arial" w:cs="Arial"/>
          <w:sz w:val="22"/>
          <w:szCs w:val="22"/>
        </w:rPr>
        <w:t xml:space="preserve">realizace </w:t>
      </w:r>
      <w:r w:rsidR="006D5094" w:rsidRPr="000C70A6">
        <w:rPr>
          <w:rFonts w:ascii="Arial" w:hAnsi="Arial" w:cs="Arial"/>
          <w:sz w:val="22"/>
          <w:szCs w:val="22"/>
        </w:rPr>
        <w:t>díla</w:t>
      </w:r>
      <w:r w:rsidRPr="000C70A6">
        <w:rPr>
          <w:rFonts w:ascii="Arial" w:hAnsi="Arial" w:cs="Arial"/>
          <w:sz w:val="22"/>
          <w:szCs w:val="22"/>
        </w:rPr>
        <w:t>:</w:t>
      </w:r>
    </w:p>
    <w:p w14:paraId="278F70B9" w14:textId="32F70444" w:rsidR="003647EB" w:rsidRPr="000C70A6" w:rsidRDefault="00BB22CC" w:rsidP="00C7768C">
      <w:pPr>
        <w:spacing w:before="120"/>
        <w:ind w:left="425"/>
        <w:jc w:val="both"/>
        <w:rPr>
          <w:rFonts w:ascii="Arial" w:hAnsi="Arial" w:cs="Arial"/>
          <w:b/>
          <w:sz w:val="22"/>
          <w:szCs w:val="22"/>
        </w:rPr>
      </w:pPr>
      <w:r>
        <w:rPr>
          <w:rFonts w:ascii="Arial" w:hAnsi="Arial" w:cs="Arial"/>
          <w:sz w:val="22"/>
          <w:szCs w:val="22"/>
        </w:rPr>
        <w:t>XXXXXXXXXXXXXX</w:t>
      </w:r>
      <w:r w:rsidR="009719A8" w:rsidRPr="000C70A6">
        <w:rPr>
          <w:rFonts w:ascii="Arial" w:hAnsi="Arial" w:cs="Arial"/>
          <w:sz w:val="22"/>
          <w:szCs w:val="22"/>
        </w:rPr>
        <w:t xml:space="preserve"> tel.: </w:t>
      </w:r>
      <w:r>
        <w:rPr>
          <w:rFonts w:ascii="Arial" w:hAnsi="Arial" w:cs="Arial"/>
          <w:sz w:val="22"/>
          <w:szCs w:val="22"/>
        </w:rPr>
        <w:t>XXXXXXXXX</w:t>
      </w:r>
      <w:r w:rsidR="009719A8" w:rsidRPr="000C70A6">
        <w:rPr>
          <w:rFonts w:ascii="Arial" w:hAnsi="Arial" w:cs="Arial"/>
          <w:sz w:val="22"/>
          <w:szCs w:val="22"/>
        </w:rPr>
        <w:t xml:space="preserve">, e-mail: </w:t>
      </w:r>
      <w:hyperlink r:id="rId11" w:history="1">
        <w:r>
          <w:rPr>
            <w:rStyle w:val="Hypertextovodkaz"/>
            <w:rFonts w:ascii="Arial" w:hAnsi="Arial" w:cs="Arial"/>
            <w:sz w:val="22"/>
            <w:szCs w:val="22"/>
          </w:rPr>
          <w:t>XXXXXXXXXXX</w:t>
        </w:r>
      </w:hyperlink>
      <w:r w:rsidR="009719A8" w:rsidRPr="000C70A6" w:rsidDel="009719A8">
        <w:rPr>
          <w:rFonts w:ascii="Arial" w:hAnsi="Arial" w:cs="Arial"/>
          <w:b/>
          <w:sz w:val="22"/>
          <w:szCs w:val="22"/>
        </w:rPr>
        <w:t xml:space="preserve"> </w:t>
      </w:r>
    </w:p>
    <w:p w14:paraId="2616E04B" w14:textId="44E4400D" w:rsidR="004A2DDB" w:rsidRPr="000C70A6" w:rsidRDefault="004A2DDB" w:rsidP="00C7768C">
      <w:pPr>
        <w:spacing w:before="120"/>
        <w:ind w:left="425"/>
        <w:jc w:val="both"/>
        <w:rPr>
          <w:rFonts w:ascii="Arial" w:hAnsi="Arial" w:cs="Arial"/>
          <w:iCs/>
          <w:sz w:val="22"/>
          <w:szCs w:val="22"/>
        </w:rPr>
      </w:pPr>
      <w:r w:rsidRPr="000C70A6">
        <w:rPr>
          <w:rFonts w:ascii="Arial" w:hAnsi="Arial" w:cs="Arial"/>
          <w:iCs/>
          <w:sz w:val="22"/>
          <w:szCs w:val="22"/>
        </w:rPr>
        <w:t>(</w:t>
      </w:r>
      <w:r w:rsidRPr="000C70A6">
        <w:rPr>
          <w:rFonts w:ascii="Arial" w:hAnsi="Arial" w:cs="Arial"/>
          <w:sz w:val="22"/>
          <w:szCs w:val="22"/>
        </w:rPr>
        <w:t>dále</w:t>
      </w:r>
      <w:r w:rsidRPr="000C70A6">
        <w:rPr>
          <w:rFonts w:ascii="Arial" w:hAnsi="Arial" w:cs="Arial"/>
          <w:iCs/>
          <w:sz w:val="22"/>
          <w:szCs w:val="22"/>
        </w:rPr>
        <w:t xml:space="preserve"> jen „</w:t>
      </w:r>
      <w:r w:rsidRPr="000C70A6">
        <w:rPr>
          <w:rFonts w:ascii="Arial" w:hAnsi="Arial" w:cs="Arial"/>
          <w:b/>
          <w:iCs/>
          <w:sz w:val="22"/>
          <w:szCs w:val="22"/>
        </w:rPr>
        <w:t>objednatel</w:t>
      </w:r>
      <w:r w:rsidRPr="000C70A6">
        <w:rPr>
          <w:rFonts w:ascii="Arial" w:hAnsi="Arial" w:cs="Arial"/>
          <w:iCs/>
          <w:sz w:val="22"/>
          <w:szCs w:val="22"/>
        </w:rPr>
        <w:t>“)</w:t>
      </w:r>
    </w:p>
    <w:p w14:paraId="44C1DA53" w14:textId="77777777" w:rsidR="00FE3131" w:rsidRPr="00FE3131" w:rsidRDefault="00FE3131" w:rsidP="00FE3131">
      <w:pPr>
        <w:numPr>
          <w:ilvl w:val="0"/>
          <w:numId w:val="30"/>
        </w:numPr>
        <w:spacing w:before="240"/>
        <w:ind w:left="425" w:hanging="425"/>
        <w:jc w:val="both"/>
        <w:rPr>
          <w:rFonts w:ascii="Arial" w:hAnsi="Arial" w:cs="Arial"/>
          <w:b/>
          <w:sz w:val="22"/>
          <w:szCs w:val="22"/>
        </w:rPr>
      </w:pPr>
      <w:r w:rsidRPr="00FE3131">
        <w:rPr>
          <w:rFonts w:ascii="Arial" w:hAnsi="Arial" w:cs="Arial"/>
          <w:b/>
          <w:sz w:val="22"/>
          <w:szCs w:val="22"/>
        </w:rPr>
        <w:t>MH-STAVBY, s.r.o.</w:t>
      </w:r>
    </w:p>
    <w:p w14:paraId="7949994E" w14:textId="5F0745E0" w:rsidR="00FE3131" w:rsidRPr="000C70A6" w:rsidRDefault="00C7768C"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r>
      <w:r w:rsidR="00FE3131" w:rsidRPr="000C70A6">
        <w:rPr>
          <w:rFonts w:ascii="Arial" w:hAnsi="Arial" w:cs="Arial"/>
          <w:sz w:val="22"/>
          <w:szCs w:val="22"/>
        </w:rPr>
        <w:t>se sídlem:</w:t>
      </w:r>
      <w:r w:rsidR="00FE3131" w:rsidRPr="000C70A6">
        <w:rPr>
          <w:rFonts w:ascii="Arial" w:hAnsi="Arial" w:cs="Arial"/>
          <w:sz w:val="22"/>
          <w:szCs w:val="22"/>
        </w:rPr>
        <w:tab/>
      </w:r>
      <w:r w:rsidR="00FE3131">
        <w:rPr>
          <w:rFonts w:ascii="Arial" w:hAnsi="Arial" w:cs="Arial"/>
          <w:sz w:val="22"/>
          <w:szCs w:val="22"/>
        </w:rPr>
        <w:t>Axmanova 305/5, 721 00 Ostrava</w:t>
      </w:r>
      <w:r w:rsidR="00473F03">
        <w:rPr>
          <w:rFonts w:ascii="Arial" w:hAnsi="Arial" w:cs="Arial"/>
          <w:sz w:val="22"/>
          <w:szCs w:val="22"/>
        </w:rPr>
        <w:t xml:space="preserve"> </w:t>
      </w:r>
      <w:r w:rsidR="00FE3131">
        <w:rPr>
          <w:rFonts w:ascii="Arial" w:hAnsi="Arial" w:cs="Arial"/>
          <w:sz w:val="22"/>
          <w:szCs w:val="22"/>
        </w:rPr>
        <w:t>-</w:t>
      </w:r>
      <w:r w:rsidR="00473F03">
        <w:rPr>
          <w:rFonts w:ascii="Arial" w:hAnsi="Arial" w:cs="Arial"/>
          <w:sz w:val="22"/>
          <w:szCs w:val="22"/>
        </w:rPr>
        <w:t xml:space="preserve"> </w:t>
      </w:r>
      <w:proofErr w:type="spellStart"/>
      <w:r w:rsidR="00FE3131">
        <w:rPr>
          <w:rFonts w:ascii="Arial" w:hAnsi="Arial" w:cs="Arial"/>
          <w:sz w:val="22"/>
          <w:szCs w:val="22"/>
        </w:rPr>
        <w:t>Svinov</w:t>
      </w:r>
      <w:proofErr w:type="spellEnd"/>
    </w:p>
    <w:p w14:paraId="178B3641" w14:textId="2C7C9631" w:rsidR="00FE3131" w:rsidRPr="000C70A6" w:rsidRDefault="00FE3131"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t>zastoupena:</w:t>
      </w:r>
      <w:r w:rsidRPr="000C70A6">
        <w:rPr>
          <w:rFonts w:ascii="Arial" w:hAnsi="Arial" w:cs="Arial"/>
          <w:sz w:val="22"/>
          <w:szCs w:val="22"/>
        </w:rPr>
        <w:tab/>
      </w:r>
      <w:r>
        <w:rPr>
          <w:rFonts w:ascii="Arial" w:hAnsi="Arial" w:cs="Arial"/>
          <w:sz w:val="22"/>
          <w:szCs w:val="22"/>
        </w:rPr>
        <w:t xml:space="preserve">Ing. Daniel </w:t>
      </w:r>
      <w:proofErr w:type="spellStart"/>
      <w:r>
        <w:rPr>
          <w:rFonts w:ascii="Arial" w:hAnsi="Arial" w:cs="Arial"/>
          <w:sz w:val="22"/>
          <w:szCs w:val="22"/>
        </w:rPr>
        <w:t>Martišovský</w:t>
      </w:r>
      <w:proofErr w:type="spellEnd"/>
      <w:r>
        <w:rPr>
          <w:rFonts w:ascii="Arial" w:hAnsi="Arial" w:cs="Arial"/>
          <w:sz w:val="22"/>
          <w:szCs w:val="22"/>
        </w:rPr>
        <w:t xml:space="preserve">, jednatel </w:t>
      </w:r>
    </w:p>
    <w:p w14:paraId="52AD2B43" w14:textId="58375096" w:rsidR="00FE3131" w:rsidRPr="000C70A6" w:rsidRDefault="00FE3131"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t>IČO:</w:t>
      </w:r>
      <w:r w:rsidRPr="000C70A6">
        <w:rPr>
          <w:rFonts w:ascii="Arial" w:hAnsi="Arial" w:cs="Arial"/>
          <w:sz w:val="22"/>
          <w:szCs w:val="22"/>
        </w:rPr>
        <w:tab/>
      </w:r>
      <w:r>
        <w:rPr>
          <w:rFonts w:ascii="Arial" w:hAnsi="Arial" w:cs="Arial"/>
          <w:sz w:val="22"/>
          <w:szCs w:val="22"/>
        </w:rPr>
        <w:t>27776506</w:t>
      </w:r>
    </w:p>
    <w:p w14:paraId="58618666" w14:textId="77777777" w:rsidR="00FE3131" w:rsidRPr="000C70A6" w:rsidRDefault="00FE3131"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t>DIČ:</w:t>
      </w:r>
      <w:r w:rsidRPr="000C70A6">
        <w:rPr>
          <w:rFonts w:ascii="Arial" w:hAnsi="Arial" w:cs="Arial"/>
          <w:sz w:val="22"/>
          <w:szCs w:val="22"/>
        </w:rPr>
        <w:tab/>
      </w:r>
      <w:r>
        <w:rPr>
          <w:rFonts w:ascii="Arial" w:hAnsi="Arial" w:cs="Arial"/>
          <w:sz w:val="22"/>
          <w:szCs w:val="22"/>
        </w:rPr>
        <w:t>CZ27776506</w:t>
      </w:r>
    </w:p>
    <w:p w14:paraId="306DE7D3" w14:textId="77777777" w:rsidR="00FE3131" w:rsidRPr="000C70A6" w:rsidRDefault="00FE3131"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t>bankovní spojení:</w:t>
      </w:r>
      <w:r w:rsidRPr="000C70A6">
        <w:rPr>
          <w:rFonts w:ascii="Arial" w:hAnsi="Arial" w:cs="Arial"/>
          <w:sz w:val="22"/>
          <w:szCs w:val="22"/>
        </w:rPr>
        <w:tab/>
      </w:r>
      <w:r>
        <w:rPr>
          <w:rFonts w:ascii="Arial" w:hAnsi="Arial" w:cs="Arial"/>
          <w:sz w:val="22"/>
          <w:szCs w:val="22"/>
        </w:rPr>
        <w:t>ČSOB, a.s.</w:t>
      </w:r>
    </w:p>
    <w:p w14:paraId="03634B4B" w14:textId="77777777" w:rsidR="00FE3131" w:rsidRPr="000C70A6" w:rsidRDefault="00FE3131" w:rsidP="00FE3131">
      <w:pPr>
        <w:numPr>
          <w:ilvl w:val="12"/>
          <w:numId w:val="0"/>
        </w:numPr>
        <w:tabs>
          <w:tab w:val="left" w:pos="2835"/>
        </w:tabs>
        <w:ind w:left="425" w:hanging="425"/>
        <w:jc w:val="both"/>
        <w:rPr>
          <w:rFonts w:ascii="Arial" w:hAnsi="Arial" w:cs="Arial"/>
          <w:sz w:val="22"/>
          <w:szCs w:val="22"/>
        </w:rPr>
      </w:pPr>
      <w:r w:rsidRPr="000C70A6">
        <w:rPr>
          <w:rFonts w:ascii="Arial" w:hAnsi="Arial" w:cs="Arial"/>
          <w:sz w:val="22"/>
          <w:szCs w:val="22"/>
        </w:rPr>
        <w:tab/>
        <w:t>číslo účtu:</w:t>
      </w:r>
      <w:r w:rsidRPr="000C70A6">
        <w:rPr>
          <w:rFonts w:ascii="Arial" w:hAnsi="Arial" w:cs="Arial"/>
          <w:sz w:val="22"/>
          <w:szCs w:val="22"/>
        </w:rPr>
        <w:tab/>
      </w:r>
      <w:r>
        <w:rPr>
          <w:rFonts w:ascii="Arial" w:hAnsi="Arial" w:cs="Arial"/>
          <w:sz w:val="22"/>
          <w:szCs w:val="22"/>
        </w:rPr>
        <w:t>210200449/0300</w:t>
      </w:r>
    </w:p>
    <w:p w14:paraId="134C3438" w14:textId="77777777" w:rsidR="00FE3131" w:rsidRPr="000C70A6" w:rsidRDefault="00FE3131" w:rsidP="00FE3131">
      <w:pPr>
        <w:spacing w:before="120"/>
        <w:ind w:left="425"/>
        <w:jc w:val="both"/>
        <w:rPr>
          <w:rFonts w:ascii="Arial" w:hAnsi="Arial" w:cs="Arial"/>
          <w:sz w:val="22"/>
          <w:szCs w:val="22"/>
        </w:rPr>
      </w:pPr>
      <w:r w:rsidRPr="000C70A6">
        <w:rPr>
          <w:rFonts w:ascii="Arial" w:hAnsi="Arial" w:cs="Arial"/>
          <w:sz w:val="22"/>
          <w:szCs w:val="22"/>
        </w:rPr>
        <w:t xml:space="preserve">Zapsána v obchodním rejstříku vedeném Krajským soudem v </w:t>
      </w:r>
      <w:r>
        <w:rPr>
          <w:rFonts w:ascii="Arial" w:hAnsi="Arial" w:cs="Arial"/>
          <w:sz w:val="22"/>
          <w:szCs w:val="22"/>
        </w:rPr>
        <w:t>Ostravě</w:t>
      </w:r>
      <w:r w:rsidRPr="000C70A6">
        <w:rPr>
          <w:rFonts w:ascii="Arial" w:hAnsi="Arial" w:cs="Arial"/>
          <w:sz w:val="22"/>
          <w:szCs w:val="22"/>
        </w:rPr>
        <w:t xml:space="preserve"> pod </w:t>
      </w:r>
      <w:proofErr w:type="spellStart"/>
      <w:r w:rsidRPr="000C70A6">
        <w:rPr>
          <w:rFonts w:ascii="Arial" w:hAnsi="Arial" w:cs="Arial"/>
          <w:sz w:val="22"/>
          <w:szCs w:val="22"/>
        </w:rPr>
        <w:t>sp</w:t>
      </w:r>
      <w:proofErr w:type="spellEnd"/>
      <w:r w:rsidRPr="000C70A6">
        <w:rPr>
          <w:rFonts w:ascii="Arial" w:hAnsi="Arial" w:cs="Arial"/>
          <w:sz w:val="22"/>
          <w:szCs w:val="22"/>
        </w:rPr>
        <w:t xml:space="preserve">. zn. </w:t>
      </w:r>
      <w:r>
        <w:rPr>
          <w:rFonts w:ascii="Arial" w:hAnsi="Arial" w:cs="Arial"/>
          <w:sz w:val="22"/>
          <w:szCs w:val="22"/>
        </w:rPr>
        <w:t>C29410</w:t>
      </w:r>
    </w:p>
    <w:p w14:paraId="6D7C161E" w14:textId="77777777" w:rsidR="00FE3131" w:rsidRPr="000C70A6" w:rsidRDefault="00FE3131" w:rsidP="00FE3131">
      <w:pPr>
        <w:spacing w:before="120"/>
        <w:ind w:left="425"/>
        <w:jc w:val="both"/>
        <w:rPr>
          <w:rFonts w:ascii="Arial" w:hAnsi="Arial" w:cs="Arial"/>
          <w:sz w:val="22"/>
          <w:szCs w:val="22"/>
        </w:rPr>
      </w:pPr>
      <w:r w:rsidRPr="000C70A6">
        <w:rPr>
          <w:rFonts w:ascii="Arial" w:hAnsi="Arial" w:cs="Arial"/>
          <w:sz w:val="22"/>
          <w:szCs w:val="22"/>
        </w:rPr>
        <w:t>Osoba oprávněná jednat ve věcech technických a realizace díla:</w:t>
      </w:r>
    </w:p>
    <w:p w14:paraId="4C696B91" w14:textId="5BAACDAF" w:rsidR="00FE3131" w:rsidRDefault="00BB22CC" w:rsidP="00FE3131">
      <w:pPr>
        <w:spacing w:before="120"/>
        <w:ind w:left="425"/>
        <w:jc w:val="both"/>
        <w:rPr>
          <w:rFonts w:ascii="Arial" w:hAnsi="Arial" w:cs="Arial"/>
          <w:sz w:val="22"/>
          <w:szCs w:val="22"/>
        </w:rPr>
      </w:pPr>
      <w:r>
        <w:rPr>
          <w:rFonts w:ascii="Arial" w:hAnsi="Arial" w:cs="Arial"/>
          <w:sz w:val="22"/>
          <w:szCs w:val="22"/>
        </w:rPr>
        <w:t>XXXXXXXXXXXXXXXXX</w:t>
      </w:r>
      <w:r w:rsidR="00825AE5">
        <w:rPr>
          <w:rFonts w:ascii="Arial" w:hAnsi="Arial" w:cs="Arial"/>
          <w:sz w:val="22"/>
          <w:szCs w:val="22"/>
        </w:rPr>
        <w:t>, tel.:</w:t>
      </w:r>
      <w:proofErr w:type="spellStart"/>
      <w:r>
        <w:rPr>
          <w:rFonts w:ascii="Arial" w:hAnsi="Arial" w:cs="Arial"/>
          <w:sz w:val="22"/>
          <w:szCs w:val="22"/>
        </w:rPr>
        <w:t>XXXXXXXX</w:t>
      </w:r>
      <w:r w:rsidR="00825AE5">
        <w:rPr>
          <w:rFonts w:ascii="Arial" w:hAnsi="Arial" w:cs="Arial"/>
          <w:sz w:val="22"/>
          <w:szCs w:val="22"/>
        </w:rPr>
        <w:t>,e</w:t>
      </w:r>
      <w:proofErr w:type="spellEnd"/>
      <w:r w:rsidR="00825AE5">
        <w:rPr>
          <w:rFonts w:ascii="Arial" w:hAnsi="Arial" w:cs="Arial"/>
          <w:sz w:val="22"/>
          <w:szCs w:val="22"/>
        </w:rPr>
        <w:t>-mail:</w:t>
      </w:r>
      <w:r w:rsidR="00B21BB4">
        <w:rPr>
          <w:rFonts w:ascii="Arial" w:hAnsi="Arial" w:cs="Arial"/>
          <w:sz w:val="22"/>
          <w:szCs w:val="22"/>
        </w:rPr>
        <w:t xml:space="preserve"> </w:t>
      </w:r>
      <w:hyperlink r:id="rId12" w:history="1">
        <w:r>
          <w:rPr>
            <w:rStyle w:val="Hypertextovodkaz"/>
            <w:rFonts w:ascii="Arial" w:hAnsi="Arial" w:cs="Arial"/>
            <w:sz w:val="22"/>
            <w:szCs w:val="22"/>
          </w:rPr>
          <w:t>XXXXXXXXXX</w:t>
        </w:r>
      </w:hyperlink>
    </w:p>
    <w:p w14:paraId="6075D9C9" w14:textId="45556D29" w:rsidR="00697B4F" w:rsidRPr="000C70A6" w:rsidRDefault="00697B4F" w:rsidP="00FE3131">
      <w:pPr>
        <w:numPr>
          <w:ilvl w:val="12"/>
          <w:numId w:val="0"/>
        </w:numPr>
        <w:tabs>
          <w:tab w:val="left" w:pos="2835"/>
        </w:tabs>
        <w:ind w:left="425" w:hanging="425"/>
        <w:jc w:val="both"/>
        <w:rPr>
          <w:rFonts w:ascii="Arial" w:hAnsi="Arial" w:cs="Arial"/>
          <w:iCs/>
          <w:sz w:val="22"/>
          <w:szCs w:val="22"/>
        </w:rPr>
      </w:pPr>
    </w:p>
    <w:p w14:paraId="30F9F09B" w14:textId="469D09A2" w:rsidR="004A2DDB" w:rsidRPr="000C70A6" w:rsidRDefault="00697B4F" w:rsidP="00C7768C">
      <w:pPr>
        <w:spacing w:before="120"/>
        <w:ind w:left="425" w:hanging="425"/>
        <w:jc w:val="both"/>
        <w:rPr>
          <w:rFonts w:ascii="Arial" w:hAnsi="Arial" w:cs="Arial"/>
          <w:iCs/>
          <w:sz w:val="22"/>
          <w:szCs w:val="22"/>
        </w:rPr>
      </w:pPr>
      <w:r w:rsidRPr="000C70A6">
        <w:rPr>
          <w:rFonts w:ascii="Arial" w:hAnsi="Arial" w:cs="Arial"/>
          <w:iCs/>
          <w:sz w:val="22"/>
          <w:szCs w:val="22"/>
        </w:rPr>
        <w:t xml:space="preserve"> </w:t>
      </w:r>
      <w:r w:rsidR="00C7768C" w:rsidRPr="000C70A6">
        <w:rPr>
          <w:rFonts w:ascii="Arial" w:hAnsi="Arial" w:cs="Arial"/>
          <w:iCs/>
          <w:sz w:val="22"/>
          <w:szCs w:val="22"/>
        </w:rPr>
        <w:tab/>
      </w:r>
      <w:r w:rsidR="004A2DDB" w:rsidRPr="000C70A6">
        <w:rPr>
          <w:rFonts w:ascii="Arial" w:hAnsi="Arial" w:cs="Arial"/>
          <w:iCs/>
          <w:sz w:val="22"/>
          <w:szCs w:val="22"/>
        </w:rPr>
        <w:t>(</w:t>
      </w:r>
      <w:r w:rsidR="004A2DDB" w:rsidRPr="000C70A6">
        <w:rPr>
          <w:rFonts w:ascii="Arial" w:hAnsi="Arial" w:cs="Arial"/>
          <w:sz w:val="22"/>
          <w:szCs w:val="22"/>
        </w:rPr>
        <w:t>dále</w:t>
      </w:r>
      <w:r w:rsidR="004A2DDB" w:rsidRPr="000C70A6">
        <w:rPr>
          <w:rFonts w:ascii="Arial" w:hAnsi="Arial" w:cs="Arial"/>
          <w:iCs/>
          <w:sz w:val="22"/>
          <w:szCs w:val="22"/>
        </w:rPr>
        <w:t xml:space="preserve"> jen „</w:t>
      </w:r>
      <w:r w:rsidR="004A2DDB" w:rsidRPr="000C70A6">
        <w:rPr>
          <w:rFonts w:ascii="Arial" w:hAnsi="Arial" w:cs="Arial"/>
          <w:b/>
          <w:iCs/>
          <w:sz w:val="22"/>
          <w:szCs w:val="22"/>
        </w:rPr>
        <w:t>zhotovitel</w:t>
      </w:r>
      <w:r w:rsidR="004A2DDB" w:rsidRPr="000C70A6">
        <w:rPr>
          <w:rFonts w:ascii="Arial" w:hAnsi="Arial" w:cs="Arial"/>
          <w:iCs/>
          <w:sz w:val="22"/>
          <w:szCs w:val="22"/>
        </w:rPr>
        <w:t>“)</w:t>
      </w:r>
    </w:p>
    <w:p w14:paraId="7BE811D4" w14:textId="77777777" w:rsidR="004A2DDB" w:rsidRPr="000C70A6" w:rsidRDefault="004A2DDB" w:rsidP="00C7768C">
      <w:pPr>
        <w:keepNext/>
        <w:spacing w:before="360"/>
        <w:ind w:left="425" w:hanging="425"/>
        <w:jc w:val="center"/>
        <w:rPr>
          <w:rFonts w:ascii="Arial" w:hAnsi="Arial" w:cs="Arial"/>
          <w:b/>
          <w:sz w:val="22"/>
          <w:szCs w:val="22"/>
        </w:rPr>
      </w:pPr>
      <w:r w:rsidRPr="000C70A6">
        <w:rPr>
          <w:rFonts w:ascii="Arial" w:hAnsi="Arial" w:cs="Arial"/>
          <w:b/>
          <w:sz w:val="22"/>
          <w:szCs w:val="22"/>
        </w:rPr>
        <w:t>II.</w:t>
      </w:r>
      <w:r w:rsidR="00A045E6" w:rsidRPr="000C70A6">
        <w:rPr>
          <w:rFonts w:ascii="Arial" w:hAnsi="Arial" w:cs="Arial"/>
          <w:b/>
          <w:sz w:val="22"/>
          <w:szCs w:val="22"/>
        </w:rPr>
        <w:br/>
      </w:r>
      <w:r w:rsidRPr="000C70A6">
        <w:rPr>
          <w:rFonts w:ascii="Arial" w:hAnsi="Arial" w:cs="Arial"/>
          <w:b/>
          <w:sz w:val="22"/>
          <w:szCs w:val="22"/>
        </w:rPr>
        <w:t>Základní ustanovení</w:t>
      </w:r>
    </w:p>
    <w:p w14:paraId="1100EF86" w14:textId="77777777" w:rsidR="00D51E77" w:rsidRPr="000C70A6" w:rsidRDefault="00D51E77"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caps/>
          <w:sz w:val="22"/>
          <w:szCs w:val="22"/>
        </w:rPr>
      </w:pPr>
      <w:r w:rsidRPr="000C70A6">
        <w:rPr>
          <w:rFonts w:ascii="Arial" w:hAnsi="Arial" w:cs="Arial"/>
          <w:sz w:val="22"/>
          <w:szCs w:val="22"/>
        </w:rPr>
        <w:t>Tato smlouva je uzavřena dle §</w:t>
      </w:r>
      <w:r w:rsidR="00A60B84" w:rsidRPr="000C70A6">
        <w:rPr>
          <w:rFonts w:ascii="Arial" w:hAnsi="Arial" w:cs="Arial"/>
          <w:sz w:val="22"/>
          <w:szCs w:val="22"/>
        </w:rPr>
        <w:t> </w:t>
      </w:r>
      <w:r w:rsidRPr="000C70A6">
        <w:rPr>
          <w:rFonts w:ascii="Arial" w:hAnsi="Arial" w:cs="Arial"/>
          <w:sz w:val="22"/>
          <w:szCs w:val="22"/>
        </w:rPr>
        <w:t>2586 a</w:t>
      </w:r>
      <w:r w:rsidR="00A60B84" w:rsidRPr="000C70A6">
        <w:rPr>
          <w:rFonts w:ascii="Arial" w:hAnsi="Arial" w:cs="Arial"/>
          <w:sz w:val="22"/>
          <w:szCs w:val="22"/>
        </w:rPr>
        <w:t> </w:t>
      </w:r>
      <w:r w:rsidRPr="000C70A6">
        <w:rPr>
          <w:rFonts w:ascii="Arial" w:hAnsi="Arial" w:cs="Arial"/>
          <w:sz w:val="22"/>
          <w:szCs w:val="22"/>
        </w:rPr>
        <w:t>násl. zákona č</w:t>
      </w:r>
      <w:r w:rsidR="00A60B84" w:rsidRPr="000C70A6">
        <w:rPr>
          <w:rFonts w:ascii="Arial" w:hAnsi="Arial" w:cs="Arial"/>
          <w:sz w:val="22"/>
          <w:szCs w:val="22"/>
        </w:rPr>
        <w:t>. </w:t>
      </w:r>
      <w:r w:rsidRPr="000C70A6">
        <w:rPr>
          <w:rFonts w:ascii="Arial" w:hAnsi="Arial" w:cs="Arial"/>
          <w:sz w:val="22"/>
          <w:szCs w:val="22"/>
        </w:rPr>
        <w:t>89/2012</w:t>
      </w:r>
      <w:r w:rsidR="00A60B84" w:rsidRPr="000C70A6">
        <w:rPr>
          <w:rFonts w:ascii="Arial" w:hAnsi="Arial" w:cs="Arial"/>
          <w:sz w:val="22"/>
          <w:szCs w:val="22"/>
        </w:rPr>
        <w:t> </w:t>
      </w:r>
      <w:r w:rsidR="002C2A47" w:rsidRPr="000C70A6">
        <w:rPr>
          <w:rFonts w:ascii="Arial" w:hAnsi="Arial" w:cs="Arial"/>
          <w:sz w:val="22"/>
          <w:szCs w:val="22"/>
        </w:rPr>
        <w:t>Sb.</w:t>
      </w:r>
      <w:r w:rsidRPr="000C70A6">
        <w:rPr>
          <w:rFonts w:ascii="Arial" w:hAnsi="Arial" w:cs="Arial"/>
          <w:sz w:val="22"/>
          <w:szCs w:val="22"/>
        </w:rPr>
        <w:t>, občanský zákoník</w:t>
      </w:r>
      <w:r w:rsidR="00A60B84" w:rsidRPr="000C70A6">
        <w:rPr>
          <w:rFonts w:ascii="Arial" w:hAnsi="Arial" w:cs="Arial"/>
          <w:sz w:val="22"/>
          <w:szCs w:val="22"/>
        </w:rPr>
        <w:t>, ve </w:t>
      </w:r>
      <w:r w:rsidR="00467E01" w:rsidRPr="000C70A6">
        <w:rPr>
          <w:rFonts w:ascii="Arial" w:hAnsi="Arial" w:cs="Arial"/>
          <w:sz w:val="22"/>
          <w:szCs w:val="22"/>
        </w:rPr>
        <w:t>znění</w:t>
      </w:r>
      <w:r w:rsidR="00A60B84" w:rsidRPr="000C70A6">
        <w:rPr>
          <w:rFonts w:ascii="Arial" w:hAnsi="Arial" w:cs="Arial"/>
          <w:sz w:val="22"/>
          <w:szCs w:val="22"/>
        </w:rPr>
        <w:t xml:space="preserve"> pozdějších předpisů</w:t>
      </w:r>
      <w:r w:rsidRPr="000C70A6">
        <w:rPr>
          <w:rFonts w:ascii="Arial" w:hAnsi="Arial" w:cs="Arial"/>
          <w:sz w:val="22"/>
          <w:szCs w:val="22"/>
        </w:rPr>
        <w:t xml:space="preserve"> (dále jen „občanský zákoník“); práva a povinnosti stran touto smlouvou neupravená se řídí příslušnými ustanoveními občanského zákoníku.</w:t>
      </w:r>
    </w:p>
    <w:p w14:paraId="6BF1A4BE" w14:textId="77777777" w:rsidR="006179F7" w:rsidRPr="000C70A6" w:rsidRDefault="004A2DDB"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Smluvní strany prohlašují, že údaje uvedené v čl. I této smlouvy jsou v souladu s</w:t>
      </w:r>
      <w:r w:rsidR="00443DFF" w:rsidRPr="000C70A6">
        <w:rPr>
          <w:rFonts w:ascii="Arial" w:hAnsi="Arial" w:cs="Arial"/>
          <w:sz w:val="22"/>
          <w:szCs w:val="22"/>
        </w:rPr>
        <w:t>e</w:t>
      </w:r>
      <w:r w:rsidRPr="000C70A6">
        <w:rPr>
          <w:rFonts w:ascii="Arial" w:hAnsi="Arial" w:cs="Arial"/>
          <w:sz w:val="22"/>
          <w:szCs w:val="22"/>
        </w:rPr>
        <w:t xml:space="preserve"> skutečností v době uzavření smlouvy. Smluvní strany se zavazují, že změny dotčených údajů oznámí bez prodlení písemně druhé smluvní straně. </w:t>
      </w:r>
      <w:r w:rsidR="006179F7" w:rsidRPr="000C70A6">
        <w:rPr>
          <w:rFonts w:ascii="Arial" w:hAnsi="Arial" w:cs="Arial"/>
          <w:sz w:val="22"/>
          <w:szCs w:val="22"/>
        </w:rPr>
        <w:t>Při</w:t>
      </w:r>
      <w:r w:rsidR="00044BAD" w:rsidRPr="000C70A6">
        <w:rPr>
          <w:rFonts w:ascii="Arial" w:hAnsi="Arial" w:cs="Arial"/>
          <w:sz w:val="22"/>
          <w:szCs w:val="22"/>
        </w:rPr>
        <w:t xml:space="preserve"> změn</w:t>
      </w:r>
      <w:r w:rsidR="006179F7" w:rsidRPr="000C70A6">
        <w:rPr>
          <w:rFonts w:ascii="Arial" w:hAnsi="Arial" w:cs="Arial"/>
          <w:sz w:val="22"/>
          <w:szCs w:val="22"/>
        </w:rPr>
        <w:t>ě</w:t>
      </w:r>
      <w:r w:rsidR="00044BAD" w:rsidRPr="000C70A6">
        <w:rPr>
          <w:rFonts w:ascii="Arial" w:hAnsi="Arial" w:cs="Arial"/>
          <w:sz w:val="22"/>
          <w:szCs w:val="22"/>
        </w:rPr>
        <w:t xml:space="preserve"> identifikačních údajů smluvních stran </w:t>
      </w:r>
      <w:r w:rsidR="00F4369D" w:rsidRPr="000C70A6">
        <w:rPr>
          <w:rFonts w:ascii="Arial" w:hAnsi="Arial" w:cs="Arial"/>
          <w:sz w:val="22"/>
          <w:szCs w:val="22"/>
        </w:rPr>
        <w:t>včetně</w:t>
      </w:r>
      <w:r w:rsidR="00044BAD" w:rsidRPr="000C70A6">
        <w:rPr>
          <w:rFonts w:ascii="Arial" w:hAnsi="Arial" w:cs="Arial"/>
          <w:sz w:val="22"/>
          <w:szCs w:val="22"/>
        </w:rPr>
        <w:t xml:space="preserve"> změn</w:t>
      </w:r>
      <w:r w:rsidR="00F4369D" w:rsidRPr="000C70A6">
        <w:rPr>
          <w:rFonts w:ascii="Arial" w:hAnsi="Arial" w:cs="Arial"/>
          <w:sz w:val="22"/>
          <w:szCs w:val="22"/>
        </w:rPr>
        <w:t>y</w:t>
      </w:r>
      <w:r w:rsidR="00044BAD" w:rsidRPr="000C70A6">
        <w:rPr>
          <w:rFonts w:ascii="Arial" w:hAnsi="Arial" w:cs="Arial"/>
          <w:sz w:val="22"/>
          <w:szCs w:val="22"/>
        </w:rPr>
        <w:t xml:space="preserve"> účtu není nutné uzavírat ke smlouvě dodatek.</w:t>
      </w:r>
    </w:p>
    <w:p w14:paraId="304A0EA7" w14:textId="77777777" w:rsidR="00852D39" w:rsidRPr="000C70A6" w:rsidRDefault="00852D39"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0C70A6" w:rsidRDefault="004A2DDB"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 xml:space="preserve">Smluvní strany prohlašují, že osoby podepisující tuto smlouvu jsou k tomuto </w:t>
      </w:r>
      <w:r w:rsidR="005B2683" w:rsidRPr="000C70A6">
        <w:rPr>
          <w:rFonts w:ascii="Arial" w:hAnsi="Arial" w:cs="Arial"/>
          <w:sz w:val="22"/>
          <w:szCs w:val="22"/>
        </w:rPr>
        <w:t>jednání</w:t>
      </w:r>
      <w:r w:rsidRPr="000C70A6">
        <w:rPr>
          <w:rFonts w:ascii="Arial" w:hAnsi="Arial" w:cs="Arial"/>
          <w:sz w:val="22"/>
          <w:szCs w:val="22"/>
        </w:rPr>
        <w:t xml:space="preserve"> oprávněny.</w:t>
      </w:r>
    </w:p>
    <w:p w14:paraId="1B425D14" w14:textId="77777777" w:rsidR="004A2DDB" w:rsidRPr="000C70A6" w:rsidRDefault="004A2DDB"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Zhotovitel prohlašuje, že je odborně způsobilý k zajištění předmětu plnění podle této smlouvy.</w:t>
      </w:r>
    </w:p>
    <w:p w14:paraId="5BF9955E" w14:textId="77777777" w:rsidR="004A2DDB" w:rsidRPr="000C70A6" w:rsidRDefault="004A2DDB"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Zhotovitel potvrzuje, že se</w:t>
      </w:r>
      <w:r w:rsidR="00443DFF" w:rsidRPr="000C70A6">
        <w:rPr>
          <w:rFonts w:ascii="Arial" w:hAnsi="Arial" w:cs="Arial"/>
          <w:sz w:val="22"/>
          <w:szCs w:val="22"/>
        </w:rPr>
        <w:t xml:space="preserve"> detailně seznámil s rozsahem a </w:t>
      </w:r>
      <w:r w:rsidRPr="000C70A6">
        <w:rPr>
          <w:rFonts w:ascii="Arial" w:hAnsi="Arial" w:cs="Arial"/>
          <w:sz w:val="22"/>
          <w:szCs w:val="22"/>
        </w:rPr>
        <w:t>povahou díla, že jsou mu známy veškeré technické, kvalitativn</w:t>
      </w:r>
      <w:r w:rsidR="00443DFF" w:rsidRPr="000C70A6">
        <w:rPr>
          <w:rFonts w:ascii="Arial" w:hAnsi="Arial" w:cs="Arial"/>
          <w:sz w:val="22"/>
          <w:szCs w:val="22"/>
        </w:rPr>
        <w:t>í a </w:t>
      </w:r>
      <w:r w:rsidRPr="000C70A6">
        <w:rPr>
          <w:rFonts w:ascii="Arial" w:hAnsi="Arial" w:cs="Arial"/>
          <w:sz w:val="22"/>
          <w:szCs w:val="22"/>
        </w:rPr>
        <w:t>jiné podmínky nezbytné k realizaci díla a</w:t>
      </w:r>
      <w:r w:rsidR="00443DFF" w:rsidRPr="000C70A6">
        <w:rPr>
          <w:rFonts w:ascii="Arial" w:hAnsi="Arial" w:cs="Arial"/>
          <w:sz w:val="22"/>
          <w:szCs w:val="22"/>
        </w:rPr>
        <w:t> </w:t>
      </w:r>
      <w:r w:rsidRPr="000C70A6">
        <w:rPr>
          <w:rFonts w:ascii="Arial" w:hAnsi="Arial" w:cs="Arial"/>
          <w:sz w:val="22"/>
          <w:szCs w:val="22"/>
        </w:rPr>
        <w:t xml:space="preserve">že </w:t>
      </w:r>
      <w:r w:rsidR="00443DFF" w:rsidRPr="000C70A6">
        <w:rPr>
          <w:rFonts w:ascii="Arial" w:hAnsi="Arial" w:cs="Arial"/>
          <w:sz w:val="22"/>
          <w:szCs w:val="22"/>
        </w:rPr>
        <w:lastRenderedPageBreak/>
        <w:t>disponuje takovými kapacitami a </w:t>
      </w:r>
      <w:r w:rsidRPr="000C70A6">
        <w:rPr>
          <w:rFonts w:ascii="Arial" w:hAnsi="Arial" w:cs="Arial"/>
          <w:sz w:val="22"/>
          <w:szCs w:val="22"/>
        </w:rPr>
        <w:t>odbornými znalostmi, které jsou nezbytné pro</w:t>
      </w:r>
      <w:r w:rsidR="00443DFF" w:rsidRPr="000C70A6">
        <w:rPr>
          <w:rFonts w:ascii="Arial" w:hAnsi="Arial" w:cs="Arial"/>
          <w:sz w:val="22"/>
          <w:szCs w:val="22"/>
        </w:rPr>
        <w:t> </w:t>
      </w:r>
      <w:r w:rsidRPr="000C70A6">
        <w:rPr>
          <w:rFonts w:ascii="Arial" w:hAnsi="Arial" w:cs="Arial"/>
          <w:sz w:val="22"/>
          <w:szCs w:val="22"/>
        </w:rPr>
        <w:t>realizaci díla za dohodnutou smluvní cenu</w:t>
      </w:r>
      <w:r w:rsidR="00AB2E01" w:rsidRPr="000C70A6">
        <w:rPr>
          <w:rFonts w:ascii="Arial" w:hAnsi="Arial" w:cs="Arial"/>
          <w:sz w:val="22"/>
          <w:szCs w:val="22"/>
        </w:rPr>
        <w:t>,</w:t>
      </w:r>
      <w:r w:rsidRPr="000C70A6">
        <w:rPr>
          <w:rFonts w:ascii="Arial" w:hAnsi="Arial" w:cs="Arial"/>
          <w:sz w:val="22"/>
          <w:szCs w:val="22"/>
        </w:rPr>
        <w:t xml:space="preserve"> </w:t>
      </w:r>
      <w:r w:rsidR="00AB2E01" w:rsidRPr="000C70A6">
        <w:rPr>
          <w:rFonts w:ascii="Arial" w:hAnsi="Arial" w:cs="Arial"/>
          <w:sz w:val="22"/>
          <w:szCs w:val="22"/>
        </w:rPr>
        <w:t>způsobem a v termínech touto smlouvou stanovených</w:t>
      </w:r>
      <w:r w:rsidRPr="000C70A6">
        <w:rPr>
          <w:rFonts w:ascii="Arial" w:hAnsi="Arial" w:cs="Arial"/>
          <w:sz w:val="22"/>
          <w:szCs w:val="22"/>
        </w:rPr>
        <w:t>.</w:t>
      </w:r>
    </w:p>
    <w:p w14:paraId="10E40D78" w14:textId="77777777" w:rsidR="00453B2F" w:rsidRPr="000C70A6" w:rsidRDefault="00453B2F"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Smluvní strany prohlašují, že předmět plnění podle této smlouvy není plněním nemožným a že smlouvu uzavírají po pečlivém zvážení všech možných důsledků.</w:t>
      </w:r>
    </w:p>
    <w:p w14:paraId="17E571AA" w14:textId="77777777" w:rsidR="00AB2E01" w:rsidRPr="000C70A6" w:rsidRDefault="00AB2E01" w:rsidP="00C7768C">
      <w:pPr>
        <w:pStyle w:val="OdstavecSmlouvy"/>
        <w:keepLines w:val="0"/>
        <w:numPr>
          <w:ilvl w:val="0"/>
          <w:numId w:val="22"/>
        </w:numPr>
        <w:tabs>
          <w:tab w:val="clear" w:pos="360"/>
          <w:tab w:val="clear" w:pos="426"/>
          <w:tab w:val="clear" w:pos="1701"/>
        </w:tabs>
        <w:spacing w:before="120" w:after="0"/>
        <w:ind w:left="425" w:hanging="425"/>
        <w:rPr>
          <w:rFonts w:ascii="Arial" w:hAnsi="Arial" w:cs="Arial"/>
          <w:sz w:val="22"/>
          <w:szCs w:val="22"/>
        </w:rPr>
      </w:pPr>
      <w:r w:rsidRPr="000C70A6">
        <w:rPr>
          <w:rFonts w:ascii="Arial" w:hAnsi="Arial" w:cs="Arial"/>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0C70A6" w:rsidRDefault="004A2DDB" w:rsidP="001E0B21">
      <w:pPr>
        <w:keepNext/>
        <w:spacing w:before="360"/>
        <w:jc w:val="center"/>
        <w:rPr>
          <w:rFonts w:ascii="Arial" w:hAnsi="Arial" w:cs="Arial"/>
          <w:b/>
          <w:sz w:val="22"/>
          <w:szCs w:val="22"/>
        </w:rPr>
      </w:pPr>
      <w:r w:rsidRPr="000C70A6">
        <w:rPr>
          <w:rFonts w:ascii="Arial" w:hAnsi="Arial" w:cs="Arial"/>
          <w:b/>
          <w:sz w:val="22"/>
          <w:szCs w:val="22"/>
        </w:rPr>
        <w:t>III.</w:t>
      </w:r>
      <w:r w:rsidR="00A045E6" w:rsidRPr="000C70A6">
        <w:rPr>
          <w:rFonts w:ascii="Arial" w:hAnsi="Arial" w:cs="Arial"/>
          <w:b/>
          <w:sz w:val="22"/>
          <w:szCs w:val="22"/>
        </w:rPr>
        <w:br/>
      </w:r>
      <w:r w:rsidRPr="000C70A6">
        <w:rPr>
          <w:rFonts w:ascii="Arial" w:hAnsi="Arial" w:cs="Arial"/>
          <w:b/>
          <w:sz w:val="22"/>
          <w:szCs w:val="22"/>
        </w:rPr>
        <w:t>Předmět smlouvy</w:t>
      </w:r>
    </w:p>
    <w:p w14:paraId="56A1995A" w14:textId="2E039809" w:rsidR="006D6D4B" w:rsidRPr="000C70A6" w:rsidRDefault="004A2DDB" w:rsidP="006D6D4B">
      <w:pPr>
        <w:numPr>
          <w:ilvl w:val="0"/>
          <w:numId w:val="34"/>
        </w:numPr>
        <w:tabs>
          <w:tab w:val="num" w:pos="114"/>
          <w:tab w:val="left" w:pos="426"/>
        </w:tabs>
        <w:spacing w:before="120" w:after="120"/>
        <w:ind w:left="426" w:hanging="426"/>
        <w:jc w:val="both"/>
        <w:rPr>
          <w:rFonts w:ascii="Arial" w:hAnsi="Arial" w:cs="Arial"/>
          <w:sz w:val="22"/>
          <w:szCs w:val="22"/>
        </w:rPr>
      </w:pPr>
      <w:r w:rsidRPr="000C70A6">
        <w:rPr>
          <w:rFonts w:ascii="Arial" w:hAnsi="Arial" w:cs="Arial"/>
          <w:sz w:val="22"/>
          <w:szCs w:val="22"/>
        </w:rPr>
        <w:t>Zhotovitel se zavazuje provést pro</w:t>
      </w:r>
      <w:r w:rsidR="00443DFF" w:rsidRPr="000C70A6">
        <w:rPr>
          <w:rFonts w:ascii="Arial" w:hAnsi="Arial" w:cs="Arial"/>
          <w:sz w:val="22"/>
          <w:szCs w:val="22"/>
        </w:rPr>
        <w:t> </w:t>
      </w:r>
      <w:r w:rsidRPr="000C70A6">
        <w:rPr>
          <w:rFonts w:ascii="Arial" w:hAnsi="Arial" w:cs="Arial"/>
          <w:sz w:val="22"/>
          <w:szCs w:val="22"/>
        </w:rPr>
        <w:t xml:space="preserve">objednatele </w:t>
      </w:r>
      <w:r w:rsidR="00443DFF" w:rsidRPr="000C70A6">
        <w:rPr>
          <w:rFonts w:ascii="Arial" w:hAnsi="Arial" w:cs="Arial"/>
          <w:sz w:val="22"/>
          <w:szCs w:val="22"/>
        </w:rPr>
        <w:t>na </w:t>
      </w:r>
      <w:r w:rsidR="00D51E77" w:rsidRPr="000C70A6">
        <w:rPr>
          <w:rFonts w:ascii="Arial" w:hAnsi="Arial" w:cs="Arial"/>
          <w:sz w:val="22"/>
          <w:szCs w:val="22"/>
        </w:rPr>
        <w:t>svůj náklad a</w:t>
      </w:r>
      <w:r w:rsidR="00443DFF" w:rsidRPr="000C70A6">
        <w:rPr>
          <w:rFonts w:ascii="Arial" w:hAnsi="Arial" w:cs="Arial"/>
          <w:sz w:val="22"/>
          <w:szCs w:val="22"/>
        </w:rPr>
        <w:t> </w:t>
      </w:r>
      <w:r w:rsidR="00D51E77" w:rsidRPr="000C70A6">
        <w:rPr>
          <w:rFonts w:ascii="Arial" w:hAnsi="Arial" w:cs="Arial"/>
          <w:sz w:val="22"/>
          <w:szCs w:val="22"/>
        </w:rPr>
        <w:t xml:space="preserve">nebezpečí </w:t>
      </w:r>
      <w:r w:rsidR="006D6D4B" w:rsidRPr="000C70A6">
        <w:rPr>
          <w:rFonts w:ascii="Arial" w:hAnsi="Arial" w:cs="Arial"/>
          <w:sz w:val="22"/>
          <w:szCs w:val="22"/>
        </w:rPr>
        <w:t>dílo</w:t>
      </w:r>
      <w:r w:rsidR="00C7768C" w:rsidRPr="000C70A6">
        <w:rPr>
          <w:rFonts w:ascii="Arial" w:hAnsi="Arial" w:cs="Arial"/>
          <w:sz w:val="22"/>
          <w:szCs w:val="22"/>
        </w:rPr>
        <w:t xml:space="preserve"> </w:t>
      </w:r>
      <w:r w:rsidRPr="000C70A6">
        <w:rPr>
          <w:rFonts w:ascii="Arial" w:hAnsi="Arial" w:cs="Arial"/>
          <w:b/>
          <w:sz w:val="22"/>
          <w:szCs w:val="22"/>
        </w:rPr>
        <w:t>„</w:t>
      </w:r>
      <w:r w:rsidR="006D6D4B" w:rsidRPr="000C70A6">
        <w:rPr>
          <w:rFonts w:ascii="Arial" w:hAnsi="Arial" w:cs="Arial"/>
          <w:b/>
          <w:sz w:val="22"/>
          <w:szCs w:val="22"/>
        </w:rPr>
        <w:t>Zmapování stávajících inženýrských sítí v areálu zámku Nová Horka</w:t>
      </w:r>
      <w:r w:rsidR="00BC36C3" w:rsidRPr="000C70A6">
        <w:rPr>
          <w:rFonts w:ascii="Arial" w:hAnsi="Arial" w:cs="Arial"/>
          <w:b/>
          <w:sz w:val="22"/>
          <w:szCs w:val="22"/>
        </w:rPr>
        <w:t>“</w:t>
      </w:r>
      <w:r w:rsidR="0053363D" w:rsidRPr="000C70A6">
        <w:rPr>
          <w:rFonts w:ascii="Arial" w:hAnsi="Arial" w:cs="Arial"/>
          <w:sz w:val="22"/>
          <w:szCs w:val="22"/>
        </w:rPr>
        <w:t xml:space="preserve">. </w:t>
      </w:r>
      <w:r w:rsidR="006D6D4B" w:rsidRPr="000C70A6">
        <w:rPr>
          <w:rFonts w:ascii="Arial" w:hAnsi="Arial" w:cs="Arial"/>
          <w:sz w:val="22"/>
          <w:szCs w:val="22"/>
        </w:rPr>
        <w:t xml:space="preserve">V areálu zámku jsou umístěny inženýrské sítě (vodovod, kanalizace, plynovod, el. </w:t>
      </w:r>
      <w:proofErr w:type="gramStart"/>
      <w:r w:rsidR="006D6D4B" w:rsidRPr="000C70A6">
        <w:rPr>
          <w:rFonts w:ascii="Arial" w:hAnsi="Arial" w:cs="Arial"/>
          <w:sz w:val="22"/>
          <w:szCs w:val="22"/>
        </w:rPr>
        <w:t>rozvody</w:t>
      </w:r>
      <w:proofErr w:type="gramEnd"/>
      <w:r w:rsidR="006D6D4B" w:rsidRPr="000C70A6">
        <w:rPr>
          <w:rFonts w:ascii="Arial" w:hAnsi="Arial" w:cs="Arial"/>
          <w:sz w:val="22"/>
          <w:szCs w:val="22"/>
        </w:rPr>
        <w:t xml:space="preserve"> silnoproudu a slaboproudu, teplovod) včetně studny a čistírny odpadních vod.</w:t>
      </w:r>
    </w:p>
    <w:p w14:paraId="40090279" w14:textId="3FD98F54" w:rsidR="006D6D4B" w:rsidRPr="000C70A6" w:rsidRDefault="006D6D4B" w:rsidP="006D6D4B">
      <w:pPr>
        <w:pStyle w:val="Odstavecseseznamem"/>
        <w:numPr>
          <w:ilvl w:val="0"/>
          <w:numId w:val="34"/>
        </w:numPr>
        <w:tabs>
          <w:tab w:val="clear" w:pos="720"/>
          <w:tab w:val="num" w:pos="426"/>
        </w:tabs>
        <w:autoSpaceDE w:val="0"/>
        <w:autoSpaceDN w:val="0"/>
        <w:adjustRightInd w:val="0"/>
        <w:ind w:left="426" w:hanging="426"/>
        <w:jc w:val="both"/>
        <w:rPr>
          <w:rFonts w:ascii="Arial" w:eastAsia="Arial" w:hAnsi="Arial" w:cs="Arial"/>
          <w:sz w:val="22"/>
          <w:szCs w:val="22"/>
        </w:rPr>
      </w:pPr>
      <w:r w:rsidRPr="000C70A6">
        <w:rPr>
          <w:rFonts w:ascii="Arial" w:eastAsia="Arial" w:hAnsi="Arial" w:cs="Arial"/>
          <w:sz w:val="22"/>
          <w:szCs w:val="22"/>
        </w:rPr>
        <w:t>V rámci zpracování zakázky budou provedeny minimálně tyto práce:</w:t>
      </w:r>
    </w:p>
    <w:p w14:paraId="34B0AEC1"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inženýrská činnost (zajištění podkladů od správců a vlastníků IS mimo zařízení v majetku MSK/Muzeum Novojičínska),</w:t>
      </w:r>
    </w:p>
    <w:p w14:paraId="792CF0EF"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vykopání sond pro určení technického stavu u těch IS, u kterých nebude prokazatelně zjištěn technický stav a poloha jiným způsobem (včetně uvedení pozemku do původního stavu),</w:t>
      </w:r>
    </w:p>
    <w:p w14:paraId="4C240453"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kamerové zkoušky u kanalizací, pokud budou technicky a provozně proveditelné,</w:t>
      </w:r>
    </w:p>
    <w:p w14:paraId="1CC6B59A"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geodetické práce (zaměření výškopisu a polohopisu) stávajících inženýrských sítí,</w:t>
      </w:r>
    </w:p>
    <w:p w14:paraId="0E31996F"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posouzení technického stavu stávající čistírny odpadních vod včetně návrhu řešení na likvidaci odpadních a dešťových vod v rámci celého areálu zámku,</w:t>
      </w:r>
    </w:p>
    <w:p w14:paraId="1FD7EB8D" w14:textId="77777777"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posouzení vydatnosti a využitelnosti stávající studny,</w:t>
      </w:r>
    </w:p>
    <w:p w14:paraId="39744ADA" w14:textId="3CC459DE" w:rsidR="006D6D4B" w:rsidRPr="000C70A6" w:rsidRDefault="006D6D4B" w:rsidP="00B70D97">
      <w:pPr>
        <w:pStyle w:val="Odstavecseseznamem"/>
        <w:numPr>
          <w:ilvl w:val="0"/>
          <w:numId w:val="36"/>
        </w:numPr>
        <w:autoSpaceDE w:val="0"/>
        <w:autoSpaceDN w:val="0"/>
        <w:adjustRightInd w:val="0"/>
        <w:ind w:left="851" w:hanging="425"/>
        <w:jc w:val="both"/>
        <w:rPr>
          <w:rFonts w:ascii="Arial" w:eastAsia="Arial" w:hAnsi="Arial" w:cs="Arial"/>
          <w:sz w:val="22"/>
          <w:szCs w:val="22"/>
        </w:rPr>
      </w:pPr>
      <w:r w:rsidRPr="000C70A6">
        <w:rPr>
          <w:rFonts w:ascii="Arial" w:eastAsia="Arial" w:hAnsi="Arial" w:cs="Arial"/>
          <w:sz w:val="22"/>
          <w:szCs w:val="22"/>
        </w:rPr>
        <w:t>zpracování projektové dokumentace celého areálu zámku se zákresem inženýrských sítí,</w:t>
      </w:r>
    </w:p>
    <w:p w14:paraId="5195B2C8" w14:textId="53B85B36" w:rsidR="000D6202" w:rsidRPr="000C70A6" w:rsidRDefault="00C7768C" w:rsidP="006D6D4B">
      <w:pPr>
        <w:tabs>
          <w:tab w:val="left" w:pos="357"/>
          <w:tab w:val="left" w:pos="426"/>
        </w:tabs>
        <w:spacing w:before="60"/>
        <w:ind w:left="714" w:hanging="288"/>
        <w:jc w:val="both"/>
        <w:rPr>
          <w:rFonts w:ascii="Arial" w:hAnsi="Arial" w:cs="Arial"/>
          <w:sz w:val="22"/>
          <w:szCs w:val="22"/>
        </w:rPr>
      </w:pPr>
      <w:r w:rsidRPr="000C70A6">
        <w:rPr>
          <w:rFonts w:ascii="Arial" w:hAnsi="Arial" w:cs="Arial"/>
          <w:sz w:val="22"/>
          <w:szCs w:val="22"/>
        </w:rPr>
        <w:t>(dále jen „</w:t>
      </w:r>
      <w:r w:rsidR="006D6D4B" w:rsidRPr="000C70A6">
        <w:rPr>
          <w:rFonts w:ascii="Arial" w:hAnsi="Arial" w:cs="Arial"/>
          <w:sz w:val="22"/>
          <w:szCs w:val="22"/>
        </w:rPr>
        <w:t>dílo</w:t>
      </w:r>
      <w:r w:rsidRPr="000C70A6">
        <w:rPr>
          <w:rFonts w:ascii="Arial" w:hAnsi="Arial" w:cs="Arial"/>
          <w:sz w:val="22"/>
          <w:szCs w:val="22"/>
        </w:rPr>
        <w:t>“).</w:t>
      </w:r>
    </w:p>
    <w:p w14:paraId="03981608" w14:textId="4B02A5D5" w:rsidR="006D6D4B" w:rsidRPr="000C70A6" w:rsidRDefault="006D6D4B" w:rsidP="006D6D4B">
      <w:pPr>
        <w:pStyle w:val="Odstavecseseznamem"/>
        <w:numPr>
          <w:ilvl w:val="0"/>
          <w:numId w:val="34"/>
        </w:numPr>
        <w:tabs>
          <w:tab w:val="clear" w:pos="720"/>
          <w:tab w:val="left" w:pos="426"/>
        </w:tabs>
        <w:spacing w:before="120"/>
        <w:ind w:left="426" w:hanging="426"/>
        <w:jc w:val="both"/>
        <w:rPr>
          <w:rFonts w:ascii="Arial" w:hAnsi="Arial" w:cs="Arial"/>
          <w:sz w:val="22"/>
          <w:szCs w:val="22"/>
        </w:rPr>
      </w:pPr>
      <w:r w:rsidRPr="000C70A6">
        <w:rPr>
          <w:rFonts w:ascii="Arial" w:hAnsi="Arial" w:cs="Arial"/>
          <w:sz w:val="22"/>
          <w:szCs w:val="22"/>
        </w:rPr>
        <w:t>P</w:t>
      </w:r>
      <w:r w:rsidR="000D6202" w:rsidRPr="000C70A6">
        <w:rPr>
          <w:rFonts w:ascii="Arial" w:hAnsi="Arial" w:cs="Arial"/>
          <w:sz w:val="22"/>
          <w:szCs w:val="22"/>
        </w:rPr>
        <w:t>rojektov</w:t>
      </w:r>
      <w:r w:rsidRPr="000C70A6">
        <w:rPr>
          <w:rFonts w:ascii="Arial" w:hAnsi="Arial" w:cs="Arial"/>
          <w:sz w:val="22"/>
          <w:szCs w:val="22"/>
        </w:rPr>
        <w:t>á</w:t>
      </w:r>
      <w:r w:rsidR="000D6202" w:rsidRPr="000C70A6">
        <w:rPr>
          <w:rFonts w:ascii="Arial" w:hAnsi="Arial" w:cs="Arial"/>
          <w:sz w:val="22"/>
          <w:szCs w:val="22"/>
        </w:rPr>
        <w:t xml:space="preserve"> dokumentace </w:t>
      </w:r>
      <w:r w:rsidRPr="000C70A6">
        <w:rPr>
          <w:rFonts w:ascii="Arial" w:hAnsi="Arial" w:cs="Arial"/>
          <w:sz w:val="22"/>
          <w:szCs w:val="22"/>
        </w:rPr>
        <w:t xml:space="preserve">stávajícího stavu inženýrských sítí bude provedena </w:t>
      </w:r>
      <w:r w:rsidR="000D6202" w:rsidRPr="000C70A6">
        <w:rPr>
          <w:rFonts w:ascii="Arial" w:hAnsi="Arial" w:cs="Arial"/>
          <w:sz w:val="22"/>
          <w:szCs w:val="22"/>
        </w:rPr>
        <w:t>ve třech vyhotoveních</w:t>
      </w:r>
      <w:r w:rsidR="00B70D97">
        <w:rPr>
          <w:rFonts w:ascii="Arial" w:hAnsi="Arial" w:cs="Arial"/>
          <w:sz w:val="22"/>
          <w:szCs w:val="22"/>
        </w:rPr>
        <w:t xml:space="preserve"> a </w:t>
      </w:r>
      <w:r w:rsidR="000D6202" w:rsidRPr="000C70A6">
        <w:rPr>
          <w:rFonts w:ascii="Arial" w:hAnsi="Arial" w:cs="Arial"/>
          <w:sz w:val="22"/>
          <w:szCs w:val="22"/>
        </w:rPr>
        <w:t>bud</w:t>
      </w:r>
      <w:r w:rsidR="00C7768C" w:rsidRPr="000C70A6">
        <w:rPr>
          <w:rFonts w:ascii="Arial" w:hAnsi="Arial" w:cs="Arial"/>
          <w:sz w:val="22"/>
          <w:szCs w:val="22"/>
        </w:rPr>
        <w:t>e</w:t>
      </w:r>
      <w:r w:rsidR="000D6202" w:rsidRPr="000C70A6">
        <w:rPr>
          <w:rFonts w:ascii="Arial" w:hAnsi="Arial" w:cs="Arial"/>
          <w:sz w:val="22"/>
          <w:szCs w:val="22"/>
        </w:rPr>
        <w:t xml:space="preserve"> objednateli dodán</w:t>
      </w:r>
      <w:r w:rsidR="00C7768C" w:rsidRPr="000C70A6">
        <w:rPr>
          <w:rFonts w:ascii="Arial" w:hAnsi="Arial" w:cs="Arial"/>
          <w:sz w:val="22"/>
          <w:szCs w:val="22"/>
        </w:rPr>
        <w:t>a</w:t>
      </w:r>
      <w:r w:rsidR="000D6202" w:rsidRPr="000C70A6">
        <w:rPr>
          <w:rFonts w:ascii="Arial" w:hAnsi="Arial" w:cs="Arial"/>
          <w:sz w:val="22"/>
          <w:szCs w:val="22"/>
        </w:rPr>
        <w:t xml:space="preserve"> také 2x v elektronické podobě, a to na CD ROM ve formátu pro texty *.doc (*.</w:t>
      </w:r>
      <w:proofErr w:type="spellStart"/>
      <w:r w:rsidR="000D6202" w:rsidRPr="000C70A6">
        <w:rPr>
          <w:rFonts w:ascii="Arial" w:hAnsi="Arial" w:cs="Arial"/>
          <w:sz w:val="22"/>
          <w:szCs w:val="22"/>
        </w:rPr>
        <w:t>rtf</w:t>
      </w:r>
      <w:proofErr w:type="spellEnd"/>
      <w:r w:rsidR="000D6202" w:rsidRPr="000C70A6">
        <w:rPr>
          <w:rFonts w:ascii="Arial" w:hAnsi="Arial" w:cs="Arial"/>
          <w:sz w:val="22"/>
          <w:szCs w:val="22"/>
        </w:rPr>
        <w:t>), pro tabulky *.</w:t>
      </w:r>
      <w:proofErr w:type="spellStart"/>
      <w:r w:rsidR="000D6202" w:rsidRPr="000C70A6">
        <w:rPr>
          <w:rFonts w:ascii="Arial" w:hAnsi="Arial" w:cs="Arial"/>
          <w:sz w:val="22"/>
          <w:szCs w:val="22"/>
        </w:rPr>
        <w:t>xls</w:t>
      </w:r>
      <w:proofErr w:type="spellEnd"/>
      <w:r w:rsidR="000D6202" w:rsidRPr="000C70A6">
        <w:rPr>
          <w:rFonts w:ascii="Arial" w:hAnsi="Arial" w:cs="Arial"/>
          <w:sz w:val="22"/>
          <w:szCs w:val="22"/>
        </w:rPr>
        <w:t>, pro skenované dokumenty *.</w:t>
      </w:r>
      <w:proofErr w:type="spellStart"/>
      <w:r w:rsidR="000D6202" w:rsidRPr="000C70A6">
        <w:rPr>
          <w:rFonts w:ascii="Arial" w:hAnsi="Arial" w:cs="Arial"/>
          <w:sz w:val="22"/>
          <w:szCs w:val="22"/>
        </w:rPr>
        <w:t>pdf</w:t>
      </w:r>
      <w:proofErr w:type="spellEnd"/>
      <w:r w:rsidR="000D6202" w:rsidRPr="000C70A6">
        <w:rPr>
          <w:rFonts w:ascii="Arial" w:hAnsi="Arial" w:cs="Arial"/>
          <w:sz w:val="22"/>
          <w:szCs w:val="22"/>
        </w:rPr>
        <w:t>, pro výkresovou dokumentaci *.</w:t>
      </w:r>
      <w:proofErr w:type="spellStart"/>
      <w:r w:rsidR="000D6202" w:rsidRPr="000C70A6">
        <w:rPr>
          <w:rFonts w:ascii="Arial" w:hAnsi="Arial" w:cs="Arial"/>
          <w:sz w:val="22"/>
          <w:szCs w:val="22"/>
        </w:rPr>
        <w:t>dwg</w:t>
      </w:r>
      <w:proofErr w:type="spellEnd"/>
      <w:r w:rsidR="000D6202" w:rsidRPr="000C70A6">
        <w:rPr>
          <w:rFonts w:ascii="Arial" w:hAnsi="Arial" w:cs="Arial"/>
          <w:sz w:val="22"/>
          <w:szCs w:val="22"/>
        </w:rPr>
        <w:t xml:space="preserve"> a zároveň *.</w:t>
      </w:r>
      <w:proofErr w:type="spellStart"/>
      <w:r w:rsidR="000D6202" w:rsidRPr="000C70A6">
        <w:rPr>
          <w:rFonts w:ascii="Arial" w:hAnsi="Arial" w:cs="Arial"/>
          <w:sz w:val="22"/>
          <w:szCs w:val="22"/>
        </w:rPr>
        <w:t>pdf</w:t>
      </w:r>
      <w:proofErr w:type="spellEnd"/>
      <w:r w:rsidR="000D6202" w:rsidRPr="000C70A6">
        <w:rPr>
          <w:rFonts w:ascii="Arial" w:hAnsi="Arial" w:cs="Arial"/>
          <w:sz w:val="22"/>
          <w:szCs w:val="22"/>
        </w:rPr>
        <w:t xml:space="preserve">. Případné </w:t>
      </w:r>
      <w:proofErr w:type="spellStart"/>
      <w:r w:rsidR="000D6202" w:rsidRPr="000C70A6">
        <w:rPr>
          <w:rFonts w:ascii="Arial" w:hAnsi="Arial" w:cs="Arial"/>
          <w:sz w:val="22"/>
          <w:szCs w:val="22"/>
        </w:rPr>
        <w:t>vícetisky</w:t>
      </w:r>
      <w:proofErr w:type="spellEnd"/>
      <w:r w:rsidR="000D6202" w:rsidRPr="000C70A6">
        <w:rPr>
          <w:rFonts w:ascii="Arial" w:hAnsi="Arial" w:cs="Arial"/>
          <w:sz w:val="22"/>
          <w:szCs w:val="22"/>
        </w:rPr>
        <w:t xml:space="preserve"> budou účtovány zvlášť</w:t>
      </w:r>
      <w:r w:rsidRPr="000C70A6">
        <w:rPr>
          <w:rFonts w:ascii="Arial" w:eastAsia="Arial" w:hAnsi="Arial" w:cs="Arial"/>
          <w:sz w:val="22"/>
          <w:szCs w:val="22"/>
        </w:rPr>
        <w:t xml:space="preserve">. </w:t>
      </w:r>
    </w:p>
    <w:p w14:paraId="0B55D437" w14:textId="24356340" w:rsidR="007F685F" w:rsidRPr="000C70A6" w:rsidRDefault="006D6D4B" w:rsidP="00E828E4">
      <w:pPr>
        <w:pStyle w:val="Odstavecseseznamem"/>
        <w:tabs>
          <w:tab w:val="left" w:pos="426"/>
        </w:tabs>
        <w:spacing w:before="120"/>
        <w:ind w:left="426"/>
        <w:jc w:val="both"/>
        <w:rPr>
          <w:rFonts w:ascii="Arial" w:hAnsi="Arial" w:cs="Arial"/>
          <w:sz w:val="22"/>
          <w:szCs w:val="22"/>
        </w:rPr>
      </w:pPr>
      <w:r w:rsidRPr="000C70A6">
        <w:rPr>
          <w:rFonts w:ascii="Arial" w:eastAsia="Arial" w:hAnsi="Arial" w:cs="Arial"/>
          <w:sz w:val="22"/>
          <w:szCs w:val="22"/>
        </w:rPr>
        <w:t xml:space="preserve">Součástí projektové dokumentace bude </w:t>
      </w:r>
      <w:r w:rsidR="00E828E4" w:rsidRPr="000C70A6">
        <w:rPr>
          <w:rFonts w:ascii="Arial" w:eastAsia="Arial" w:hAnsi="Arial" w:cs="Arial"/>
          <w:sz w:val="22"/>
          <w:szCs w:val="22"/>
        </w:rPr>
        <w:t xml:space="preserve">fotodokumentace a </w:t>
      </w:r>
      <w:r w:rsidRPr="000C70A6">
        <w:rPr>
          <w:rFonts w:ascii="Arial" w:eastAsia="Arial" w:hAnsi="Arial" w:cs="Arial"/>
          <w:sz w:val="22"/>
          <w:szCs w:val="22"/>
        </w:rPr>
        <w:t xml:space="preserve">popis technického stavu, navržení případných rekonstrukcí včetně cenového odhadu na zpracování </w:t>
      </w:r>
      <w:proofErr w:type="gramStart"/>
      <w:r w:rsidRPr="000C70A6">
        <w:rPr>
          <w:rFonts w:ascii="Arial" w:eastAsia="Arial" w:hAnsi="Arial" w:cs="Arial"/>
          <w:sz w:val="22"/>
          <w:szCs w:val="22"/>
        </w:rPr>
        <w:t xml:space="preserve">PD </w:t>
      </w:r>
      <w:r w:rsidR="00AC227B">
        <w:rPr>
          <w:rFonts w:ascii="Arial" w:eastAsia="Arial" w:hAnsi="Arial" w:cs="Arial"/>
          <w:sz w:val="22"/>
          <w:szCs w:val="22"/>
        </w:rPr>
        <w:t xml:space="preserve">                </w:t>
      </w:r>
      <w:r w:rsidRPr="000C70A6">
        <w:rPr>
          <w:rFonts w:ascii="Arial" w:eastAsia="Arial" w:hAnsi="Arial" w:cs="Arial"/>
          <w:sz w:val="22"/>
          <w:szCs w:val="22"/>
        </w:rPr>
        <w:t xml:space="preserve">a </w:t>
      </w:r>
      <w:r w:rsidR="00AC227B">
        <w:rPr>
          <w:rFonts w:ascii="Arial" w:eastAsia="Arial" w:hAnsi="Arial" w:cs="Arial"/>
          <w:sz w:val="22"/>
          <w:szCs w:val="22"/>
        </w:rPr>
        <w:t xml:space="preserve"> </w:t>
      </w:r>
      <w:r w:rsidRPr="000C70A6">
        <w:rPr>
          <w:rFonts w:ascii="Arial" w:eastAsia="Arial" w:hAnsi="Arial" w:cs="Arial"/>
          <w:sz w:val="22"/>
          <w:szCs w:val="22"/>
        </w:rPr>
        <w:t>realizaci</w:t>
      </w:r>
      <w:proofErr w:type="gramEnd"/>
      <w:r w:rsidRPr="000C70A6">
        <w:rPr>
          <w:rFonts w:ascii="Arial" w:eastAsia="Arial" w:hAnsi="Arial" w:cs="Arial"/>
          <w:sz w:val="22"/>
          <w:szCs w:val="22"/>
        </w:rPr>
        <w:t xml:space="preserve">. </w:t>
      </w:r>
    </w:p>
    <w:p w14:paraId="56CF154F" w14:textId="77777777" w:rsidR="004A2DDB" w:rsidRPr="000C70A6" w:rsidRDefault="004A2DDB" w:rsidP="00C962E3">
      <w:pPr>
        <w:numPr>
          <w:ilvl w:val="0"/>
          <w:numId w:val="34"/>
        </w:numPr>
        <w:tabs>
          <w:tab w:val="clear" w:pos="720"/>
          <w:tab w:val="num" w:pos="426"/>
        </w:tabs>
        <w:spacing w:before="120"/>
        <w:ind w:left="426" w:hanging="430"/>
        <w:jc w:val="both"/>
        <w:rPr>
          <w:rFonts w:ascii="Arial" w:hAnsi="Arial" w:cs="Arial"/>
          <w:sz w:val="22"/>
          <w:szCs w:val="22"/>
        </w:rPr>
      </w:pPr>
      <w:r w:rsidRPr="000C70A6">
        <w:rPr>
          <w:rFonts w:ascii="Arial" w:hAnsi="Arial" w:cs="Arial"/>
          <w:sz w:val="22"/>
          <w:szCs w:val="22"/>
        </w:rPr>
        <w:t>Zhotovite</w:t>
      </w:r>
      <w:r w:rsidR="00281B1F" w:rsidRPr="000C70A6">
        <w:rPr>
          <w:rFonts w:ascii="Arial" w:hAnsi="Arial" w:cs="Arial"/>
          <w:sz w:val="22"/>
          <w:szCs w:val="22"/>
        </w:rPr>
        <w:t>l je povinen při provádění díla</w:t>
      </w:r>
      <w:r w:rsidR="00BE1B34" w:rsidRPr="000C70A6">
        <w:rPr>
          <w:rFonts w:ascii="Arial" w:hAnsi="Arial" w:cs="Arial"/>
          <w:sz w:val="22"/>
          <w:szCs w:val="22"/>
        </w:rPr>
        <w:t xml:space="preserve"> zejména:</w:t>
      </w:r>
    </w:p>
    <w:p w14:paraId="61716086" w14:textId="6F4B56BA" w:rsidR="004A2DDB" w:rsidRPr="000C70A6" w:rsidRDefault="004A2DDB" w:rsidP="00C962E3">
      <w:pPr>
        <w:pStyle w:val="Zkladntext"/>
        <w:numPr>
          <w:ilvl w:val="0"/>
          <w:numId w:val="24"/>
        </w:numPr>
        <w:tabs>
          <w:tab w:val="clear" w:pos="540"/>
          <w:tab w:val="clear" w:pos="1260"/>
          <w:tab w:val="clear" w:pos="1980"/>
          <w:tab w:val="clear" w:pos="3960"/>
          <w:tab w:val="num" w:pos="709"/>
        </w:tabs>
        <w:spacing w:before="60"/>
        <w:ind w:left="709" w:hanging="283"/>
        <w:rPr>
          <w:rFonts w:ascii="Arial" w:hAnsi="Arial" w:cs="Arial"/>
          <w:sz w:val="22"/>
          <w:szCs w:val="22"/>
        </w:rPr>
      </w:pPr>
      <w:r w:rsidRPr="000C70A6">
        <w:rPr>
          <w:rFonts w:ascii="Arial" w:hAnsi="Arial" w:cs="Arial"/>
          <w:sz w:val="22"/>
          <w:szCs w:val="22"/>
        </w:rPr>
        <w:t xml:space="preserve">plnit podmínky příslušných </w:t>
      </w:r>
      <w:r w:rsidR="00BE1B34" w:rsidRPr="000C70A6">
        <w:rPr>
          <w:rFonts w:ascii="Arial" w:hAnsi="Arial" w:cs="Arial"/>
          <w:sz w:val="22"/>
          <w:szCs w:val="22"/>
        </w:rPr>
        <w:t xml:space="preserve">rozhodnutí nebo opatření </w:t>
      </w:r>
      <w:r w:rsidRPr="000C70A6">
        <w:rPr>
          <w:rFonts w:ascii="Arial" w:hAnsi="Arial" w:cs="Arial"/>
          <w:sz w:val="22"/>
          <w:szCs w:val="22"/>
        </w:rPr>
        <w:t>a požadavky dotčených orgánů a</w:t>
      </w:r>
      <w:r w:rsidR="00281B1F" w:rsidRPr="000C70A6">
        <w:rPr>
          <w:rFonts w:ascii="Arial" w:hAnsi="Arial" w:cs="Arial"/>
          <w:sz w:val="22"/>
          <w:szCs w:val="22"/>
        </w:rPr>
        <w:t> </w:t>
      </w:r>
      <w:r w:rsidRPr="000C70A6">
        <w:rPr>
          <w:rFonts w:ascii="Arial" w:hAnsi="Arial" w:cs="Arial"/>
          <w:sz w:val="22"/>
          <w:szCs w:val="22"/>
        </w:rPr>
        <w:t xml:space="preserve">organizací související s realizací </w:t>
      </w:r>
      <w:r w:rsidR="006D5094" w:rsidRPr="000C70A6">
        <w:rPr>
          <w:rFonts w:ascii="Arial" w:hAnsi="Arial" w:cs="Arial"/>
          <w:sz w:val="22"/>
          <w:szCs w:val="22"/>
        </w:rPr>
        <w:t>díla</w:t>
      </w:r>
      <w:r w:rsidRPr="000C70A6">
        <w:rPr>
          <w:rFonts w:ascii="Arial" w:hAnsi="Arial" w:cs="Arial"/>
          <w:sz w:val="22"/>
          <w:szCs w:val="22"/>
        </w:rPr>
        <w:t>,</w:t>
      </w:r>
    </w:p>
    <w:p w14:paraId="5590D2F0" w14:textId="54419D2E" w:rsidR="00E9200D" w:rsidRPr="000C70A6" w:rsidRDefault="004A2DDB" w:rsidP="00C962E3">
      <w:pPr>
        <w:pStyle w:val="Zkladntext"/>
        <w:numPr>
          <w:ilvl w:val="0"/>
          <w:numId w:val="24"/>
        </w:numPr>
        <w:tabs>
          <w:tab w:val="clear" w:pos="540"/>
          <w:tab w:val="clear" w:pos="1260"/>
          <w:tab w:val="clear" w:pos="1980"/>
          <w:tab w:val="clear" w:pos="3960"/>
          <w:tab w:val="num" w:pos="426"/>
          <w:tab w:val="num" w:pos="709"/>
        </w:tabs>
        <w:spacing w:before="60"/>
        <w:ind w:left="426" w:firstLine="0"/>
        <w:rPr>
          <w:rFonts w:ascii="Arial" w:hAnsi="Arial" w:cs="Arial"/>
          <w:sz w:val="22"/>
          <w:szCs w:val="22"/>
        </w:rPr>
      </w:pPr>
      <w:r w:rsidRPr="000C70A6">
        <w:rPr>
          <w:rFonts w:ascii="Arial" w:hAnsi="Arial" w:cs="Arial"/>
          <w:sz w:val="22"/>
          <w:szCs w:val="22"/>
        </w:rPr>
        <w:t>zohlednit vyjádření dotčených orgánů a organizací</w:t>
      </w:r>
      <w:r w:rsidR="00280509" w:rsidRPr="000C70A6">
        <w:rPr>
          <w:rFonts w:ascii="Arial" w:hAnsi="Arial" w:cs="Arial"/>
          <w:sz w:val="22"/>
          <w:szCs w:val="22"/>
        </w:rPr>
        <w:t xml:space="preserve"> související s realizací </w:t>
      </w:r>
      <w:r w:rsidR="006D5094" w:rsidRPr="000C70A6">
        <w:rPr>
          <w:rFonts w:ascii="Arial" w:hAnsi="Arial" w:cs="Arial"/>
          <w:sz w:val="22"/>
          <w:szCs w:val="22"/>
        </w:rPr>
        <w:t>díla.</w:t>
      </w:r>
    </w:p>
    <w:p w14:paraId="2FF92E5C" w14:textId="77777777" w:rsidR="004A2DDB" w:rsidRPr="000C70A6" w:rsidRDefault="004A2DDB" w:rsidP="00C962E3">
      <w:pPr>
        <w:numPr>
          <w:ilvl w:val="0"/>
          <w:numId w:val="34"/>
        </w:numPr>
        <w:tabs>
          <w:tab w:val="clear" w:pos="720"/>
          <w:tab w:val="num" w:pos="426"/>
        </w:tabs>
        <w:spacing w:before="120"/>
        <w:ind w:left="426" w:hanging="430"/>
        <w:jc w:val="both"/>
        <w:rPr>
          <w:rFonts w:ascii="Arial" w:hAnsi="Arial" w:cs="Arial"/>
          <w:sz w:val="22"/>
          <w:szCs w:val="22"/>
        </w:rPr>
      </w:pPr>
      <w:r w:rsidRPr="000C70A6">
        <w:rPr>
          <w:rFonts w:ascii="Arial" w:hAnsi="Arial" w:cs="Arial"/>
          <w:sz w:val="22"/>
          <w:szCs w:val="22"/>
        </w:rPr>
        <w:t>Zhotovitel se zavazuje provést dílo v souladu s technickými a právními předpisy platnými v České republice v době provádění díla. Pro provedení díla jsou zá</w:t>
      </w:r>
      <w:r w:rsidR="00281B1F" w:rsidRPr="000C70A6">
        <w:rPr>
          <w:rFonts w:ascii="Arial" w:hAnsi="Arial" w:cs="Arial"/>
          <w:sz w:val="22"/>
          <w:szCs w:val="22"/>
        </w:rPr>
        <w:t>vazné všechny platné normy ČSN.</w:t>
      </w:r>
    </w:p>
    <w:p w14:paraId="50D60F0D" w14:textId="18925E0E" w:rsidR="0032329A" w:rsidRPr="000C70A6" w:rsidRDefault="004A2DDB" w:rsidP="00C962E3">
      <w:pPr>
        <w:numPr>
          <w:ilvl w:val="0"/>
          <w:numId w:val="34"/>
        </w:numPr>
        <w:tabs>
          <w:tab w:val="clear" w:pos="720"/>
          <w:tab w:val="num" w:pos="426"/>
        </w:tabs>
        <w:spacing w:before="120"/>
        <w:ind w:left="426" w:hanging="430"/>
        <w:jc w:val="both"/>
        <w:rPr>
          <w:rFonts w:ascii="Arial" w:hAnsi="Arial" w:cs="Arial"/>
          <w:sz w:val="22"/>
          <w:szCs w:val="22"/>
        </w:rPr>
      </w:pPr>
      <w:r w:rsidRPr="000C70A6">
        <w:rPr>
          <w:rFonts w:ascii="Arial" w:hAnsi="Arial" w:cs="Arial"/>
          <w:sz w:val="22"/>
          <w:szCs w:val="22"/>
        </w:rPr>
        <w:t xml:space="preserve">Objednatel se zavazuje </w:t>
      </w:r>
      <w:r w:rsidR="0014251D" w:rsidRPr="000C70A6">
        <w:rPr>
          <w:rFonts w:ascii="Arial" w:hAnsi="Arial" w:cs="Arial"/>
          <w:sz w:val="22"/>
          <w:szCs w:val="22"/>
        </w:rPr>
        <w:t xml:space="preserve">dokončené </w:t>
      </w:r>
      <w:r w:rsidRPr="000C70A6">
        <w:rPr>
          <w:rFonts w:ascii="Arial" w:hAnsi="Arial" w:cs="Arial"/>
          <w:sz w:val="22"/>
          <w:szCs w:val="22"/>
        </w:rPr>
        <w:t>dílo bez vad a nedodělků</w:t>
      </w:r>
      <w:r w:rsidR="00514048" w:rsidRPr="000C70A6">
        <w:rPr>
          <w:rFonts w:ascii="Arial" w:hAnsi="Arial" w:cs="Arial"/>
          <w:sz w:val="22"/>
          <w:szCs w:val="22"/>
        </w:rPr>
        <w:t xml:space="preserve"> </w:t>
      </w:r>
      <w:r w:rsidRPr="000C70A6">
        <w:rPr>
          <w:rFonts w:ascii="Arial" w:hAnsi="Arial" w:cs="Arial"/>
          <w:sz w:val="22"/>
          <w:szCs w:val="22"/>
        </w:rPr>
        <w:t>převzít a zaplatit za ně zhotoviteli za do</w:t>
      </w:r>
      <w:r w:rsidR="00281B1F" w:rsidRPr="000C70A6">
        <w:rPr>
          <w:rFonts w:ascii="Arial" w:hAnsi="Arial" w:cs="Arial"/>
          <w:sz w:val="22"/>
          <w:szCs w:val="22"/>
        </w:rPr>
        <w:t>hodnutých podmínek cenu dle čl. </w:t>
      </w:r>
      <w:r w:rsidRPr="000C70A6">
        <w:rPr>
          <w:rFonts w:ascii="Arial" w:hAnsi="Arial" w:cs="Arial"/>
          <w:sz w:val="22"/>
          <w:szCs w:val="22"/>
        </w:rPr>
        <w:t>V této smlo</w:t>
      </w:r>
      <w:r w:rsidR="00605799" w:rsidRPr="000C70A6">
        <w:rPr>
          <w:rFonts w:ascii="Arial" w:hAnsi="Arial" w:cs="Arial"/>
          <w:sz w:val="22"/>
          <w:szCs w:val="22"/>
        </w:rPr>
        <w:t>uvy.</w:t>
      </w:r>
    </w:p>
    <w:p w14:paraId="3F0C3D9D" w14:textId="77777777" w:rsidR="00EF3B8F" w:rsidRPr="000C70A6" w:rsidRDefault="004A2DDB" w:rsidP="00C962E3">
      <w:pPr>
        <w:numPr>
          <w:ilvl w:val="0"/>
          <w:numId w:val="34"/>
        </w:numPr>
        <w:tabs>
          <w:tab w:val="clear" w:pos="720"/>
          <w:tab w:val="num" w:pos="426"/>
        </w:tabs>
        <w:spacing w:before="120"/>
        <w:ind w:left="426" w:hanging="430"/>
        <w:jc w:val="both"/>
        <w:rPr>
          <w:rFonts w:ascii="Arial" w:hAnsi="Arial" w:cs="Arial"/>
          <w:sz w:val="22"/>
          <w:szCs w:val="22"/>
        </w:rPr>
      </w:pPr>
      <w:r w:rsidRPr="000C70A6">
        <w:rPr>
          <w:rFonts w:ascii="Arial" w:hAnsi="Arial" w:cs="Arial"/>
          <w:sz w:val="22"/>
          <w:szCs w:val="22"/>
        </w:rPr>
        <w:t xml:space="preserve">Případné vícepráce či </w:t>
      </w:r>
      <w:proofErr w:type="spellStart"/>
      <w:r w:rsidRPr="000C70A6">
        <w:rPr>
          <w:rFonts w:ascii="Arial" w:hAnsi="Arial" w:cs="Arial"/>
          <w:sz w:val="22"/>
          <w:szCs w:val="22"/>
        </w:rPr>
        <w:t>méněpráce</w:t>
      </w:r>
      <w:proofErr w:type="spellEnd"/>
      <w:r w:rsidRPr="000C70A6">
        <w:rPr>
          <w:rFonts w:ascii="Arial" w:hAnsi="Arial" w:cs="Arial"/>
          <w:sz w:val="22"/>
          <w:szCs w:val="22"/>
        </w:rPr>
        <w:t xml:space="preserve"> budou smluvními stranami sjednány písemnými dodatky smlouvy</w:t>
      </w:r>
      <w:r w:rsidR="00070D0F" w:rsidRPr="000C70A6">
        <w:rPr>
          <w:rFonts w:ascii="Arial" w:hAnsi="Arial" w:cs="Arial"/>
          <w:sz w:val="22"/>
          <w:szCs w:val="22"/>
        </w:rPr>
        <w:t>, a to při dodržení podmínek stanovených příslušnými ustanoveními zákona č. 134/2016 Sb., o zadávání veřejných zakázek, ve znění pozdějších předpisů (dále jen „ZZVZ“)</w:t>
      </w:r>
      <w:r w:rsidRPr="000C70A6">
        <w:rPr>
          <w:rFonts w:ascii="Arial" w:hAnsi="Arial" w:cs="Arial"/>
          <w:sz w:val="22"/>
          <w:szCs w:val="22"/>
        </w:rPr>
        <w:t>. Vícepráce budou realizovány až po uzavření příslušného dodatku ke smlouvě.</w:t>
      </w:r>
    </w:p>
    <w:p w14:paraId="53A48C59" w14:textId="77777777" w:rsidR="004A2DDB" w:rsidRPr="000C70A6" w:rsidRDefault="004A2DDB" w:rsidP="00C962E3">
      <w:pPr>
        <w:keepNext/>
        <w:tabs>
          <w:tab w:val="num" w:pos="426"/>
        </w:tabs>
        <w:spacing w:before="360"/>
        <w:jc w:val="center"/>
        <w:rPr>
          <w:rFonts w:ascii="Arial" w:hAnsi="Arial" w:cs="Arial"/>
          <w:b/>
          <w:sz w:val="22"/>
          <w:szCs w:val="22"/>
        </w:rPr>
      </w:pPr>
      <w:r w:rsidRPr="000C70A6">
        <w:rPr>
          <w:rFonts w:ascii="Arial" w:hAnsi="Arial" w:cs="Arial"/>
          <w:b/>
          <w:sz w:val="22"/>
          <w:szCs w:val="22"/>
        </w:rPr>
        <w:lastRenderedPageBreak/>
        <w:t>IV.</w:t>
      </w:r>
      <w:r w:rsidR="00A045E6" w:rsidRPr="000C70A6">
        <w:rPr>
          <w:rFonts w:ascii="Arial" w:hAnsi="Arial" w:cs="Arial"/>
          <w:b/>
          <w:sz w:val="22"/>
          <w:szCs w:val="22"/>
        </w:rPr>
        <w:br/>
        <w:t>Doba a místo plnění</w:t>
      </w:r>
    </w:p>
    <w:p w14:paraId="6AA903C7" w14:textId="7B3D3784" w:rsidR="004A2DDB" w:rsidRPr="000C70A6" w:rsidRDefault="004A2DDB" w:rsidP="00C962E3">
      <w:pPr>
        <w:widowControl w:val="0"/>
        <w:numPr>
          <w:ilvl w:val="0"/>
          <w:numId w:val="17"/>
        </w:numPr>
        <w:tabs>
          <w:tab w:val="clear" w:pos="360"/>
          <w:tab w:val="num" w:pos="426"/>
        </w:tabs>
        <w:spacing w:before="120"/>
        <w:ind w:left="426" w:hanging="426"/>
        <w:jc w:val="both"/>
        <w:rPr>
          <w:rFonts w:ascii="Arial" w:hAnsi="Arial" w:cs="Arial"/>
          <w:iCs/>
          <w:sz w:val="22"/>
          <w:szCs w:val="22"/>
        </w:rPr>
      </w:pPr>
      <w:r w:rsidRPr="000C70A6">
        <w:rPr>
          <w:rFonts w:ascii="Arial" w:hAnsi="Arial" w:cs="Arial"/>
          <w:bCs/>
          <w:sz w:val="22"/>
          <w:szCs w:val="22"/>
        </w:rPr>
        <w:t>Zhotov</w:t>
      </w:r>
      <w:r w:rsidRPr="000C70A6">
        <w:rPr>
          <w:rFonts w:ascii="Arial" w:hAnsi="Arial" w:cs="Arial"/>
          <w:sz w:val="22"/>
          <w:szCs w:val="22"/>
        </w:rPr>
        <w:t>itel</w:t>
      </w:r>
      <w:r w:rsidRPr="000C70A6">
        <w:rPr>
          <w:rFonts w:ascii="Arial" w:hAnsi="Arial" w:cs="Arial"/>
          <w:b/>
          <w:sz w:val="22"/>
          <w:szCs w:val="22"/>
        </w:rPr>
        <w:t xml:space="preserve"> </w:t>
      </w:r>
      <w:r w:rsidRPr="000C70A6">
        <w:rPr>
          <w:rFonts w:ascii="Arial" w:hAnsi="Arial" w:cs="Arial"/>
          <w:sz w:val="22"/>
          <w:szCs w:val="22"/>
        </w:rPr>
        <w:t xml:space="preserve">se </w:t>
      </w:r>
      <w:r w:rsidR="00B53CC5" w:rsidRPr="000C70A6">
        <w:rPr>
          <w:rFonts w:ascii="Arial" w:hAnsi="Arial" w:cs="Arial"/>
          <w:sz w:val="22"/>
          <w:szCs w:val="22"/>
        </w:rPr>
        <w:t xml:space="preserve">zavazuje provést </w:t>
      </w:r>
      <w:r w:rsidRPr="000C70A6">
        <w:rPr>
          <w:rFonts w:ascii="Arial" w:hAnsi="Arial" w:cs="Arial"/>
          <w:sz w:val="22"/>
          <w:szCs w:val="22"/>
        </w:rPr>
        <w:t>dílo do</w:t>
      </w:r>
      <w:r w:rsidR="00281B1F" w:rsidRPr="000C70A6">
        <w:rPr>
          <w:rFonts w:ascii="Arial" w:hAnsi="Arial" w:cs="Arial"/>
          <w:sz w:val="22"/>
          <w:szCs w:val="22"/>
        </w:rPr>
        <w:t> </w:t>
      </w:r>
      <w:r w:rsidR="00E828E4" w:rsidRPr="000C70A6">
        <w:rPr>
          <w:rFonts w:ascii="Arial" w:hAnsi="Arial" w:cs="Arial"/>
          <w:sz w:val="22"/>
          <w:szCs w:val="22"/>
        </w:rPr>
        <w:t>120</w:t>
      </w:r>
      <w:r w:rsidR="007F685F" w:rsidRPr="000C70A6">
        <w:rPr>
          <w:rFonts w:ascii="Arial" w:hAnsi="Arial" w:cs="Arial"/>
          <w:sz w:val="22"/>
          <w:szCs w:val="22"/>
        </w:rPr>
        <w:t xml:space="preserve"> dnů</w:t>
      </w:r>
      <w:r w:rsidRPr="000C70A6">
        <w:rPr>
          <w:rFonts w:ascii="Arial" w:hAnsi="Arial" w:cs="Arial"/>
          <w:sz w:val="22"/>
          <w:szCs w:val="22"/>
        </w:rPr>
        <w:t xml:space="preserve"> </w:t>
      </w:r>
      <w:r w:rsidR="00E828E4" w:rsidRPr="000C70A6">
        <w:rPr>
          <w:rFonts w:ascii="Arial" w:hAnsi="Arial" w:cs="Arial"/>
          <w:sz w:val="22"/>
          <w:szCs w:val="22"/>
        </w:rPr>
        <w:t>ode dne nabytí účinnosti této smlouvy.</w:t>
      </w:r>
    </w:p>
    <w:p w14:paraId="59B7A157" w14:textId="28441FA6" w:rsidR="00E828E4" w:rsidRPr="000C70A6" w:rsidRDefault="00E828E4" w:rsidP="00E828E4">
      <w:pPr>
        <w:pStyle w:val="OdstavecSmlouvy"/>
        <w:keepLines w:val="0"/>
        <w:numPr>
          <w:ilvl w:val="0"/>
          <w:numId w:val="17"/>
        </w:numPr>
        <w:tabs>
          <w:tab w:val="clear" w:pos="360"/>
          <w:tab w:val="clear" w:pos="1701"/>
          <w:tab w:val="num" w:pos="426"/>
        </w:tabs>
        <w:spacing w:before="120" w:after="0"/>
        <w:ind w:left="426" w:hanging="426"/>
        <w:rPr>
          <w:rFonts w:ascii="Arial" w:hAnsi="Arial" w:cs="Arial"/>
          <w:bCs/>
          <w:sz w:val="22"/>
          <w:szCs w:val="22"/>
        </w:rPr>
      </w:pPr>
      <w:r w:rsidRPr="000C70A6">
        <w:rPr>
          <w:rFonts w:ascii="Arial" w:hAnsi="Arial" w:cs="Arial"/>
          <w:sz w:val="22"/>
          <w:szCs w:val="22"/>
        </w:rPr>
        <w:t>V případě vzniku překážek ze strany dotčených orgánů státní správy</w:t>
      </w:r>
      <w:r w:rsidR="00AC227B">
        <w:rPr>
          <w:rFonts w:ascii="Arial" w:hAnsi="Arial" w:cs="Arial"/>
          <w:sz w:val="22"/>
          <w:szCs w:val="22"/>
        </w:rPr>
        <w:t xml:space="preserve"> nebo </w:t>
      </w:r>
      <w:r w:rsidRPr="000C70A6">
        <w:rPr>
          <w:rFonts w:ascii="Arial" w:hAnsi="Arial" w:cs="Arial"/>
          <w:sz w:val="22"/>
          <w:szCs w:val="22"/>
        </w:rPr>
        <w:t>vlastn</w:t>
      </w:r>
      <w:r w:rsidR="00AC227B">
        <w:rPr>
          <w:rFonts w:ascii="Arial" w:hAnsi="Arial" w:cs="Arial"/>
          <w:sz w:val="22"/>
          <w:szCs w:val="22"/>
        </w:rPr>
        <w:t>íků (správců) inženýrských sítí</w:t>
      </w:r>
      <w:r w:rsidRPr="000C70A6">
        <w:rPr>
          <w:rFonts w:ascii="Arial" w:hAnsi="Arial" w:cs="Arial"/>
          <w:sz w:val="22"/>
          <w:szCs w:val="22"/>
        </w:rPr>
        <w:t xml:space="preserve">, které mají vliv na termíny plnění stanovené touto smlouvou a kterým zhotovitel jednající s náležitou péčí a odborností nemohl zabránit (tj. zejména podal příslušné žádosti v dostatečné lhůtě předem), je zhotovitel povinen </w:t>
      </w:r>
      <w:proofErr w:type="gramStart"/>
      <w:r w:rsidRPr="000C70A6">
        <w:rPr>
          <w:rFonts w:ascii="Arial" w:hAnsi="Arial" w:cs="Arial"/>
          <w:sz w:val="22"/>
          <w:szCs w:val="22"/>
        </w:rPr>
        <w:t xml:space="preserve">bezodkladně </w:t>
      </w:r>
      <w:r w:rsidR="00AC227B">
        <w:rPr>
          <w:rFonts w:ascii="Arial" w:hAnsi="Arial" w:cs="Arial"/>
          <w:sz w:val="22"/>
          <w:szCs w:val="22"/>
        </w:rPr>
        <w:t xml:space="preserve">  </w:t>
      </w:r>
      <w:r w:rsidRPr="000C70A6">
        <w:rPr>
          <w:rFonts w:ascii="Arial" w:hAnsi="Arial" w:cs="Arial"/>
          <w:sz w:val="22"/>
          <w:szCs w:val="22"/>
        </w:rPr>
        <w:t>o této</w:t>
      </w:r>
      <w:proofErr w:type="gramEnd"/>
      <w:r w:rsidRPr="000C70A6">
        <w:rPr>
          <w:rFonts w:ascii="Arial" w:hAnsi="Arial" w:cs="Arial"/>
          <w:sz w:val="22"/>
          <w:szCs w:val="22"/>
        </w:rPr>
        <w:t xml:space="preserve"> skutečnost informovat objednatele. Objednatel si v těchto případech vyhrazuje právo prodloužit dobu plnění stanovenou v odst. 1 tohoto článku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74B56C6E" w14:textId="25CA9DC9" w:rsidR="00E828E4" w:rsidRPr="000C70A6" w:rsidRDefault="00E828E4" w:rsidP="00E828E4">
      <w:pPr>
        <w:pStyle w:val="OdstavecSmlouvy"/>
        <w:keepLines w:val="0"/>
        <w:numPr>
          <w:ilvl w:val="0"/>
          <w:numId w:val="17"/>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Místem plnění pro předání díla je budova Muzea Novojičínska, příspěvkové organizace, 28. října 51/12, 741 01 Nov</w:t>
      </w:r>
      <w:r w:rsidR="00AC227B">
        <w:rPr>
          <w:rFonts w:ascii="Arial" w:hAnsi="Arial" w:cs="Arial"/>
          <w:sz w:val="22"/>
          <w:szCs w:val="22"/>
        </w:rPr>
        <w:t>ý Jičín</w:t>
      </w:r>
      <w:r w:rsidRPr="000C70A6">
        <w:rPr>
          <w:rFonts w:ascii="Arial" w:hAnsi="Arial" w:cs="Arial"/>
          <w:sz w:val="22"/>
          <w:szCs w:val="22"/>
        </w:rPr>
        <w:t>.</w:t>
      </w:r>
    </w:p>
    <w:p w14:paraId="23DDC1D4" w14:textId="77777777" w:rsidR="004A2DDB" w:rsidRPr="000C70A6" w:rsidRDefault="004A2DDB" w:rsidP="001E0B21">
      <w:pPr>
        <w:keepNext/>
        <w:spacing w:before="360"/>
        <w:jc w:val="center"/>
        <w:rPr>
          <w:rFonts w:ascii="Arial" w:hAnsi="Arial" w:cs="Arial"/>
          <w:b/>
          <w:sz w:val="22"/>
          <w:szCs w:val="22"/>
        </w:rPr>
      </w:pPr>
      <w:r w:rsidRPr="000C70A6">
        <w:rPr>
          <w:rFonts w:ascii="Arial" w:hAnsi="Arial" w:cs="Arial"/>
          <w:b/>
          <w:sz w:val="22"/>
          <w:szCs w:val="22"/>
        </w:rPr>
        <w:t>V.</w:t>
      </w:r>
      <w:r w:rsidR="00A045E6" w:rsidRPr="000C70A6">
        <w:rPr>
          <w:rFonts w:ascii="Arial" w:hAnsi="Arial" w:cs="Arial"/>
          <w:b/>
          <w:sz w:val="22"/>
          <w:szCs w:val="22"/>
        </w:rPr>
        <w:br/>
      </w:r>
      <w:r w:rsidRPr="000C70A6">
        <w:rPr>
          <w:rFonts w:ascii="Arial" w:hAnsi="Arial" w:cs="Arial"/>
          <w:b/>
          <w:sz w:val="22"/>
          <w:szCs w:val="22"/>
        </w:rPr>
        <w:t>Cena za dílo</w:t>
      </w:r>
    </w:p>
    <w:p w14:paraId="0D61992B" w14:textId="77777777" w:rsidR="000A4E91" w:rsidRPr="000C70A6" w:rsidRDefault="004A2DDB" w:rsidP="00B13ED1">
      <w:pPr>
        <w:numPr>
          <w:ilvl w:val="0"/>
          <w:numId w:val="18"/>
        </w:numPr>
        <w:tabs>
          <w:tab w:val="clear" w:pos="397"/>
        </w:tabs>
        <w:spacing w:before="120" w:after="240"/>
        <w:ind w:left="426" w:hanging="426"/>
        <w:jc w:val="both"/>
        <w:rPr>
          <w:rFonts w:ascii="Arial" w:hAnsi="Arial" w:cs="Arial"/>
          <w:sz w:val="22"/>
          <w:szCs w:val="22"/>
        </w:rPr>
      </w:pPr>
      <w:r w:rsidRPr="000C70A6">
        <w:rPr>
          <w:rFonts w:ascii="Arial" w:hAnsi="Arial" w:cs="Arial"/>
          <w:sz w:val="22"/>
          <w:szCs w:val="22"/>
        </w:rPr>
        <w:t>Cena za provedené dílo je stanovena dohodou smluvních stran a činí</w:t>
      </w:r>
      <w:r w:rsidR="000C47A9" w:rsidRPr="000C70A6">
        <w:rPr>
          <w:rFonts w:ascii="Arial" w:hAnsi="Arial" w:cs="Arial"/>
          <w:sz w:val="22"/>
          <w:szCs w:val="22"/>
        </w:rPr>
        <w:t>:</w:t>
      </w:r>
    </w:p>
    <w:p w14:paraId="116F1C75" w14:textId="5CC3A01A" w:rsidR="00DB0C64" w:rsidRPr="000C70A6" w:rsidRDefault="00B13ED1" w:rsidP="00DB0C64">
      <w:pPr>
        <w:tabs>
          <w:tab w:val="left" w:pos="3402"/>
        </w:tabs>
        <w:spacing w:before="120"/>
        <w:ind w:left="426" w:hanging="426"/>
        <w:jc w:val="both"/>
        <w:rPr>
          <w:rFonts w:ascii="Arial" w:hAnsi="Arial" w:cs="Arial"/>
          <w:b/>
          <w:sz w:val="22"/>
          <w:szCs w:val="22"/>
        </w:rPr>
      </w:pPr>
      <w:r w:rsidRPr="000C70A6">
        <w:rPr>
          <w:rFonts w:ascii="Arial" w:hAnsi="Arial" w:cs="Arial"/>
          <w:b/>
          <w:sz w:val="22"/>
          <w:szCs w:val="22"/>
        </w:rPr>
        <w:tab/>
      </w:r>
      <w:r w:rsidR="00DB0C64" w:rsidRPr="000C70A6">
        <w:rPr>
          <w:rFonts w:ascii="Arial" w:hAnsi="Arial" w:cs="Arial"/>
          <w:b/>
          <w:sz w:val="22"/>
          <w:szCs w:val="22"/>
        </w:rPr>
        <w:t>Cena bez DPH</w:t>
      </w:r>
      <w:r w:rsidR="00DB0C64" w:rsidRPr="000C70A6">
        <w:rPr>
          <w:rFonts w:ascii="Arial" w:hAnsi="Arial" w:cs="Arial"/>
          <w:b/>
          <w:sz w:val="22"/>
          <w:szCs w:val="22"/>
        </w:rPr>
        <w:tab/>
      </w:r>
      <w:r w:rsidR="00DB0C64">
        <w:rPr>
          <w:rFonts w:ascii="Arial" w:hAnsi="Arial" w:cs="Arial"/>
          <w:b/>
          <w:sz w:val="22"/>
          <w:szCs w:val="22"/>
        </w:rPr>
        <w:t>195 000,</w:t>
      </w:r>
      <w:r w:rsidR="00473F03">
        <w:rPr>
          <w:rFonts w:ascii="Arial" w:hAnsi="Arial" w:cs="Arial"/>
          <w:b/>
          <w:sz w:val="22"/>
          <w:szCs w:val="22"/>
        </w:rPr>
        <w:t>00</w:t>
      </w:r>
      <w:r w:rsidR="00DB0C64" w:rsidRPr="000C70A6">
        <w:rPr>
          <w:rFonts w:ascii="Arial" w:hAnsi="Arial" w:cs="Arial"/>
          <w:b/>
          <w:sz w:val="22"/>
          <w:szCs w:val="22"/>
        </w:rPr>
        <w:t> Kč</w:t>
      </w:r>
    </w:p>
    <w:p w14:paraId="6EA373E4" w14:textId="107ED6D7" w:rsidR="00DB0C64" w:rsidRPr="000C70A6" w:rsidRDefault="00DB0C64" w:rsidP="00DB0C64">
      <w:pPr>
        <w:tabs>
          <w:tab w:val="left" w:pos="3402"/>
        </w:tabs>
        <w:spacing w:before="120"/>
        <w:ind w:left="426" w:hanging="426"/>
        <w:jc w:val="both"/>
        <w:rPr>
          <w:rFonts w:ascii="Arial" w:hAnsi="Arial" w:cs="Arial"/>
          <w:b/>
          <w:sz w:val="22"/>
          <w:szCs w:val="22"/>
        </w:rPr>
      </w:pPr>
      <w:r w:rsidRPr="000C70A6">
        <w:rPr>
          <w:rFonts w:ascii="Arial" w:hAnsi="Arial" w:cs="Arial"/>
          <w:b/>
          <w:sz w:val="22"/>
          <w:szCs w:val="22"/>
        </w:rPr>
        <w:tab/>
        <w:t>DPH 21 %</w:t>
      </w:r>
      <w:r w:rsidRPr="000C70A6">
        <w:rPr>
          <w:rFonts w:ascii="Arial" w:hAnsi="Arial" w:cs="Arial"/>
          <w:b/>
          <w:sz w:val="22"/>
          <w:szCs w:val="22"/>
        </w:rPr>
        <w:tab/>
      </w:r>
      <w:r>
        <w:rPr>
          <w:rFonts w:ascii="Arial" w:hAnsi="Arial" w:cs="Arial"/>
          <w:b/>
          <w:sz w:val="22"/>
          <w:szCs w:val="22"/>
        </w:rPr>
        <w:t xml:space="preserve">  40 950,</w:t>
      </w:r>
      <w:r w:rsidR="00473F03">
        <w:rPr>
          <w:rFonts w:ascii="Arial" w:hAnsi="Arial" w:cs="Arial"/>
          <w:b/>
          <w:sz w:val="22"/>
          <w:szCs w:val="22"/>
        </w:rPr>
        <w:t>00</w:t>
      </w:r>
      <w:r w:rsidRPr="000C70A6">
        <w:rPr>
          <w:rFonts w:ascii="Arial" w:hAnsi="Arial" w:cs="Arial"/>
          <w:b/>
          <w:sz w:val="22"/>
          <w:szCs w:val="22"/>
        </w:rPr>
        <w:t> Kč</w:t>
      </w:r>
    </w:p>
    <w:p w14:paraId="0FA1E54C" w14:textId="67496688" w:rsidR="00DB0C64" w:rsidRPr="000C70A6" w:rsidRDefault="00DB0C64" w:rsidP="00DB0C64">
      <w:pPr>
        <w:spacing w:before="120" w:after="240"/>
        <w:ind w:left="426"/>
        <w:jc w:val="both"/>
        <w:rPr>
          <w:rFonts w:ascii="Arial" w:hAnsi="Arial" w:cs="Arial"/>
          <w:b/>
          <w:sz w:val="22"/>
          <w:szCs w:val="22"/>
        </w:rPr>
      </w:pPr>
      <w:r w:rsidRPr="000C70A6">
        <w:rPr>
          <w:rFonts w:ascii="Arial" w:hAnsi="Arial" w:cs="Arial"/>
          <w:b/>
          <w:sz w:val="22"/>
          <w:szCs w:val="22"/>
        </w:rPr>
        <w:t>Cena včetně DPH</w:t>
      </w:r>
      <w:r w:rsidRPr="000C70A6">
        <w:rPr>
          <w:rFonts w:ascii="Arial" w:hAnsi="Arial" w:cs="Arial"/>
          <w:b/>
          <w:sz w:val="22"/>
          <w:szCs w:val="22"/>
        </w:rPr>
        <w:tab/>
        <w:t xml:space="preserve">         </w:t>
      </w:r>
      <w:r>
        <w:rPr>
          <w:rFonts w:ascii="Arial" w:hAnsi="Arial" w:cs="Arial"/>
          <w:b/>
          <w:sz w:val="22"/>
          <w:szCs w:val="22"/>
        </w:rPr>
        <w:t>235 950,</w:t>
      </w:r>
      <w:r w:rsidR="00473F03">
        <w:rPr>
          <w:rFonts w:ascii="Arial" w:hAnsi="Arial" w:cs="Arial"/>
          <w:b/>
          <w:sz w:val="22"/>
          <w:szCs w:val="22"/>
        </w:rPr>
        <w:t>00</w:t>
      </w:r>
      <w:r w:rsidRPr="000C70A6">
        <w:rPr>
          <w:rFonts w:ascii="Arial" w:hAnsi="Arial" w:cs="Arial"/>
          <w:b/>
          <w:sz w:val="22"/>
          <w:szCs w:val="22"/>
        </w:rPr>
        <w:t xml:space="preserve"> Kč </w:t>
      </w:r>
    </w:p>
    <w:p w14:paraId="53B40576" w14:textId="6270836F" w:rsidR="009B03FE" w:rsidRPr="000C70A6" w:rsidRDefault="00B13ED1" w:rsidP="00DB0C64">
      <w:pPr>
        <w:tabs>
          <w:tab w:val="left" w:pos="3402"/>
        </w:tabs>
        <w:spacing w:before="120"/>
        <w:ind w:left="426" w:hanging="426"/>
        <w:jc w:val="both"/>
        <w:rPr>
          <w:rFonts w:ascii="Arial" w:hAnsi="Arial" w:cs="Arial"/>
          <w:sz w:val="22"/>
          <w:szCs w:val="22"/>
        </w:rPr>
      </w:pPr>
      <w:r w:rsidRPr="000C70A6">
        <w:rPr>
          <w:rFonts w:ascii="Arial" w:hAnsi="Arial" w:cs="Arial"/>
          <w:sz w:val="22"/>
          <w:szCs w:val="22"/>
        </w:rPr>
        <w:tab/>
      </w:r>
      <w:r w:rsidR="00AE5127" w:rsidRPr="000C70A6">
        <w:rPr>
          <w:rFonts w:ascii="Arial" w:hAnsi="Arial" w:cs="Arial"/>
          <w:sz w:val="22"/>
          <w:szCs w:val="22"/>
        </w:rPr>
        <w:t>Sou</w:t>
      </w:r>
      <w:r w:rsidR="00E828E4" w:rsidRPr="000C70A6">
        <w:rPr>
          <w:rFonts w:ascii="Arial" w:hAnsi="Arial" w:cs="Arial"/>
          <w:sz w:val="22"/>
          <w:szCs w:val="22"/>
        </w:rPr>
        <w:t xml:space="preserve">pis prací </w:t>
      </w:r>
      <w:r w:rsidR="009B03FE" w:rsidRPr="000C70A6">
        <w:rPr>
          <w:rFonts w:ascii="Arial" w:hAnsi="Arial" w:cs="Arial"/>
          <w:sz w:val="22"/>
          <w:szCs w:val="22"/>
        </w:rPr>
        <w:t>je nedílnou přílohou č. 1 této smlouvy</w:t>
      </w:r>
      <w:r w:rsidR="0085515F" w:rsidRPr="000C70A6">
        <w:rPr>
          <w:rFonts w:ascii="Arial" w:hAnsi="Arial" w:cs="Arial"/>
          <w:sz w:val="22"/>
          <w:szCs w:val="22"/>
        </w:rPr>
        <w:t>.</w:t>
      </w:r>
    </w:p>
    <w:p w14:paraId="3C4264B9" w14:textId="19A87ECC" w:rsidR="004A2DDB" w:rsidRPr="000C70A6" w:rsidRDefault="004A2DDB" w:rsidP="00B13ED1">
      <w:pPr>
        <w:numPr>
          <w:ilvl w:val="0"/>
          <w:numId w:val="18"/>
        </w:numPr>
        <w:tabs>
          <w:tab w:val="clear" w:pos="397"/>
        </w:tabs>
        <w:spacing w:before="120"/>
        <w:ind w:left="426" w:hanging="426"/>
        <w:jc w:val="both"/>
        <w:rPr>
          <w:rFonts w:ascii="Arial" w:hAnsi="Arial" w:cs="Arial"/>
          <w:sz w:val="22"/>
          <w:szCs w:val="22"/>
        </w:rPr>
      </w:pPr>
      <w:r w:rsidRPr="000C70A6">
        <w:rPr>
          <w:rFonts w:ascii="Arial" w:hAnsi="Arial" w:cs="Arial"/>
          <w:sz w:val="22"/>
          <w:szCs w:val="22"/>
        </w:rPr>
        <w:t>Součástí sjednané ceny jsou veškeré práce a dodávky, poplatky a ji</w:t>
      </w:r>
      <w:r w:rsidR="001E0B21" w:rsidRPr="000C70A6">
        <w:rPr>
          <w:rFonts w:ascii="Arial" w:hAnsi="Arial" w:cs="Arial"/>
          <w:sz w:val="22"/>
          <w:szCs w:val="22"/>
        </w:rPr>
        <w:t>né náklady nezbytné pro řádné a </w:t>
      </w:r>
      <w:r w:rsidRPr="000C70A6">
        <w:rPr>
          <w:rFonts w:ascii="Arial" w:hAnsi="Arial" w:cs="Arial"/>
          <w:sz w:val="22"/>
          <w:szCs w:val="22"/>
        </w:rPr>
        <w:t>úplné provedení díla.</w:t>
      </w:r>
    </w:p>
    <w:p w14:paraId="5A1ED36A" w14:textId="77777777" w:rsidR="004A2DDB" w:rsidRPr="000C70A6" w:rsidRDefault="004A2DDB" w:rsidP="00B13ED1">
      <w:pPr>
        <w:numPr>
          <w:ilvl w:val="0"/>
          <w:numId w:val="18"/>
        </w:numPr>
        <w:tabs>
          <w:tab w:val="clear" w:pos="397"/>
        </w:tabs>
        <w:spacing w:before="120"/>
        <w:ind w:left="426" w:hanging="426"/>
        <w:jc w:val="both"/>
        <w:rPr>
          <w:rFonts w:ascii="Arial" w:hAnsi="Arial" w:cs="Arial"/>
          <w:sz w:val="22"/>
          <w:szCs w:val="22"/>
        </w:rPr>
      </w:pPr>
      <w:r w:rsidRPr="000C70A6">
        <w:rPr>
          <w:rFonts w:ascii="Arial" w:hAnsi="Arial" w:cs="Arial"/>
          <w:sz w:val="22"/>
          <w:szCs w:val="22"/>
        </w:rPr>
        <w:t>Cena za dílo uvedená v odst. 1 tohoto článku je cenou nejvýše přípustnou a</w:t>
      </w:r>
      <w:r w:rsidR="00155458" w:rsidRPr="000C70A6">
        <w:rPr>
          <w:rFonts w:ascii="Arial" w:hAnsi="Arial" w:cs="Arial"/>
          <w:sz w:val="22"/>
          <w:szCs w:val="22"/>
        </w:rPr>
        <w:t> </w:t>
      </w:r>
      <w:r w:rsidR="008C63A0" w:rsidRPr="000C70A6">
        <w:rPr>
          <w:rFonts w:ascii="Arial" w:hAnsi="Arial" w:cs="Arial"/>
          <w:sz w:val="22"/>
          <w:szCs w:val="22"/>
        </w:rPr>
        <w:t>lze ji</w:t>
      </w:r>
      <w:r w:rsidRPr="000C70A6">
        <w:rPr>
          <w:rFonts w:ascii="Arial" w:hAnsi="Arial" w:cs="Arial"/>
          <w:sz w:val="22"/>
          <w:szCs w:val="22"/>
        </w:rPr>
        <w:t xml:space="preserve"> </w:t>
      </w:r>
      <w:r w:rsidR="008C63A0" w:rsidRPr="000C70A6">
        <w:rPr>
          <w:rFonts w:ascii="Arial" w:hAnsi="Arial" w:cs="Arial"/>
          <w:sz w:val="22"/>
          <w:szCs w:val="22"/>
        </w:rPr>
        <w:t>z</w:t>
      </w:r>
      <w:r w:rsidRPr="000C70A6">
        <w:rPr>
          <w:rFonts w:ascii="Arial" w:hAnsi="Arial" w:cs="Arial"/>
          <w:sz w:val="22"/>
          <w:szCs w:val="22"/>
        </w:rPr>
        <w:t>měnit pouze</w:t>
      </w:r>
      <w:r w:rsidR="008C63A0" w:rsidRPr="000C70A6">
        <w:rPr>
          <w:rFonts w:ascii="Arial" w:hAnsi="Arial" w:cs="Arial"/>
          <w:sz w:val="22"/>
          <w:szCs w:val="22"/>
        </w:rPr>
        <w:t xml:space="preserve"> v případě</w:t>
      </w:r>
      <w:r w:rsidRPr="000C70A6">
        <w:rPr>
          <w:rFonts w:ascii="Arial" w:hAnsi="Arial" w:cs="Arial"/>
          <w:sz w:val="22"/>
          <w:szCs w:val="22"/>
        </w:rPr>
        <w:t>:</w:t>
      </w:r>
    </w:p>
    <w:p w14:paraId="6BA16AEA" w14:textId="77777777" w:rsidR="008C63A0" w:rsidRPr="000C70A6" w:rsidRDefault="008C63A0" w:rsidP="00B13ED1">
      <w:pPr>
        <w:spacing w:before="120"/>
        <w:ind w:left="426"/>
        <w:jc w:val="both"/>
        <w:rPr>
          <w:rFonts w:ascii="Arial" w:hAnsi="Arial" w:cs="Arial"/>
          <w:b/>
          <w:snapToGrid w:val="0"/>
          <w:sz w:val="22"/>
          <w:szCs w:val="22"/>
        </w:rPr>
      </w:pPr>
      <w:r w:rsidRPr="000C70A6">
        <w:rPr>
          <w:rFonts w:ascii="Arial" w:hAnsi="Arial" w:cs="Arial"/>
          <w:b/>
          <w:snapToGrid w:val="0"/>
          <w:sz w:val="22"/>
          <w:szCs w:val="22"/>
        </w:rPr>
        <w:t>MÉNĚPRACÍ</w:t>
      </w:r>
    </w:p>
    <w:p w14:paraId="2A8F71F2" w14:textId="77777777" w:rsidR="008C63A0" w:rsidRPr="000C70A6" w:rsidRDefault="008C63A0" w:rsidP="00B13ED1">
      <w:pPr>
        <w:numPr>
          <w:ilvl w:val="0"/>
          <w:numId w:val="31"/>
        </w:numPr>
        <w:spacing w:before="120"/>
        <w:ind w:left="709" w:hanging="283"/>
        <w:jc w:val="both"/>
        <w:rPr>
          <w:rFonts w:ascii="Arial" w:hAnsi="Arial" w:cs="Arial"/>
          <w:sz w:val="22"/>
          <w:szCs w:val="22"/>
        </w:rPr>
      </w:pPr>
      <w:r w:rsidRPr="000C70A6">
        <w:rPr>
          <w:rFonts w:ascii="Arial" w:hAnsi="Arial" w:cs="Arial"/>
          <w:sz w:val="22"/>
          <w:szCs w:val="22"/>
        </w:rPr>
        <w:t>nebude</w:t>
      </w:r>
      <w:r w:rsidRPr="000C70A6">
        <w:rPr>
          <w:rFonts w:ascii="Arial" w:hAnsi="Arial" w:cs="Arial"/>
          <w:sz w:val="22"/>
          <w:szCs w:val="22"/>
        </w:rPr>
        <w:noBreakHyphen/>
        <w:t xml:space="preserve">li některá část díla v důsledku sjednaných méněprací provedena, bude cena za dílo snížena, a to odečtením veškerých nákladů na provedení těch částí díla, které v rámci méněprací nebudou provedeny. Náklady na </w:t>
      </w:r>
      <w:proofErr w:type="spellStart"/>
      <w:r w:rsidRPr="000C70A6">
        <w:rPr>
          <w:rFonts w:ascii="Arial" w:hAnsi="Arial" w:cs="Arial"/>
          <w:sz w:val="22"/>
          <w:szCs w:val="22"/>
        </w:rPr>
        <w:t>méněpráce</w:t>
      </w:r>
      <w:proofErr w:type="spellEnd"/>
      <w:r w:rsidRPr="000C70A6">
        <w:rPr>
          <w:rFonts w:ascii="Arial" w:hAnsi="Arial" w:cs="Arial"/>
          <w:sz w:val="22"/>
          <w:szCs w:val="22"/>
        </w:rPr>
        <w:t xml:space="preserve"> budou odečteny ve výši součtu veškerých odpovídajících položek a nákladů neprovedených dle soupisu prací,</w:t>
      </w:r>
    </w:p>
    <w:p w14:paraId="5C1309C9" w14:textId="77777777" w:rsidR="008C63A0" w:rsidRPr="000C70A6" w:rsidRDefault="008C63A0" w:rsidP="00B13ED1">
      <w:pPr>
        <w:spacing w:before="120"/>
        <w:ind w:left="426"/>
        <w:jc w:val="both"/>
        <w:rPr>
          <w:rFonts w:ascii="Arial" w:hAnsi="Arial" w:cs="Arial"/>
          <w:b/>
          <w:snapToGrid w:val="0"/>
          <w:sz w:val="22"/>
          <w:szCs w:val="22"/>
        </w:rPr>
      </w:pPr>
      <w:r w:rsidRPr="000C70A6">
        <w:rPr>
          <w:rFonts w:ascii="Arial" w:hAnsi="Arial" w:cs="Arial"/>
          <w:b/>
          <w:snapToGrid w:val="0"/>
          <w:sz w:val="22"/>
          <w:szCs w:val="22"/>
        </w:rPr>
        <w:t>VÍCEPRACÍ</w:t>
      </w:r>
    </w:p>
    <w:p w14:paraId="616B38B0" w14:textId="396AC7A3" w:rsidR="008C63A0" w:rsidRPr="000C70A6" w:rsidRDefault="008C63A0" w:rsidP="00B13ED1">
      <w:pPr>
        <w:numPr>
          <w:ilvl w:val="0"/>
          <w:numId w:val="31"/>
        </w:numPr>
        <w:spacing w:before="120"/>
        <w:ind w:left="709" w:hanging="283"/>
        <w:jc w:val="both"/>
        <w:rPr>
          <w:rFonts w:ascii="Arial" w:hAnsi="Arial" w:cs="Arial"/>
          <w:sz w:val="22"/>
          <w:szCs w:val="22"/>
        </w:rPr>
      </w:pPr>
      <w:r w:rsidRPr="000C70A6">
        <w:rPr>
          <w:rFonts w:ascii="Arial" w:hAnsi="Arial" w:cs="Arial"/>
          <w:sz w:val="22"/>
          <w:szCs w:val="22"/>
        </w:rPr>
        <w:t>přičtením veškerých nákladů na provedení těch částí díla, které objednatel nařídil formou dodatečných prací provádět nad rámec množství nebo kvality uvedené v soupisu prací. Cena za v</w:t>
      </w:r>
      <w:r w:rsidR="00265DE4" w:rsidRPr="000C70A6">
        <w:rPr>
          <w:rFonts w:ascii="Arial" w:hAnsi="Arial" w:cs="Arial"/>
          <w:sz w:val="22"/>
          <w:szCs w:val="22"/>
        </w:rPr>
        <w:t xml:space="preserve">ícepráce bude stanovena součtem </w:t>
      </w:r>
      <w:r w:rsidRPr="000C70A6">
        <w:rPr>
          <w:rFonts w:ascii="Arial" w:hAnsi="Arial" w:cs="Arial"/>
          <w:sz w:val="22"/>
          <w:szCs w:val="22"/>
        </w:rPr>
        <w:t xml:space="preserve">nákladů jednotlivých položek víceprací, přičemž pro stanovení jejich jednotkové ceny se použije níže uvedený způsob </w:t>
      </w:r>
      <w:proofErr w:type="spellStart"/>
      <w:r w:rsidRPr="000C70A6">
        <w:rPr>
          <w:rFonts w:ascii="Arial" w:hAnsi="Arial" w:cs="Arial"/>
          <w:sz w:val="22"/>
          <w:szCs w:val="22"/>
        </w:rPr>
        <w:t>naceňování</w:t>
      </w:r>
      <w:proofErr w:type="spellEnd"/>
      <w:r w:rsidRPr="000C70A6">
        <w:rPr>
          <w:rFonts w:ascii="Arial" w:hAnsi="Arial" w:cs="Arial"/>
          <w:sz w:val="22"/>
          <w:szCs w:val="22"/>
        </w:rPr>
        <w:t>:</w:t>
      </w:r>
    </w:p>
    <w:p w14:paraId="696A9B84" w14:textId="20BEFC5B" w:rsidR="008C63A0" w:rsidRPr="000C70A6" w:rsidRDefault="008C63A0" w:rsidP="00B13ED1">
      <w:pPr>
        <w:numPr>
          <w:ilvl w:val="0"/>
          <w:numId w:val="32"/>
        </w:numPr>
        <w:spacing w:before="120"/>
        <w:ind w:left="709" w:hanging="283"/>
        <w:jc w:val="both"/>
        <w:rPr>
          <w:rFonts w:ascii="Arial" w:hAnsi="Arial" w:cs="Arial"/>
          <w:snapToGrid w:val="0"/>
          <w:sz w:val="22"/>
          <w:szCs w:val="22"/>
        </w:rPr>
      </w:pPr>
      <w:r w:rsidRPr="000C70A6">
        <w:rPr>
          <w:rFonts w:ascii="Arial" w:hAnsi="Arial" w:cs="Arial"/>
          <w:snapToGrid w:val="0"/>
          <w:sz w:val="22"/>
          <w:szCs w:val="22"/>
          <w:u w:val="single"/>
        </w:rPr>
        <w:t>pro položky vyskytující se v soupise prací, tzv. existující položky (např. v rámci víceprací se nárokuje větší množství výměry)</w:t>
      </w:r>
      <w:r w:rsidRPr="000C70A6">
        <w:rPr>
          <w:rFonts w:ascii="Arial" w:hAnsi="Arial" w:cs="Arial"/>
          <w:snapToGrid w:val="0"/>
          <w:sz w:val="22"/>
          <w:szCs w:val="22"/>
        </w:rPr>
        <w:t xml:space="preserve"> se jednotková cena položek bude účtovat podle odpovídající jednotkové ceny uvedené v soupisu prací. </w:t>
      </w:r>
    </w:p>
    <w:p w14:paraId="39DD0027" w14:textId="6755B7BE" w:rsidR="008C63A0" w:rsidRPr="000C70A6" w:rsidRDefault="008C63A0" w:rsidP="00746738">
      <w:pPr>
        <w:numPr>
          <w:ilvl w:val="0"/>
          <w:numId w:val="32"/>
        </w:numPr>
        <w:spacing w:before="120"/>
        <w:ind w:left="709" w:hanging="283"/>
        <w:jc w:val="both"/>
        <w:rPr>
          <w:rFonts w:ascii="Arial" w:hAnsi="Arial" w:cs="Arial"/>
          <w:snapToGrid w:val="0"/>
          <w:sz w:val="22"/>
          <w:szCs w:val="22"/>
        </w:rPr>
      </w:pPr>
      <w:r w:rsidRPr="000C70A6">
        <w:rPr>
          <w:rFonts w:ascii="Arial" w:hAnsi="Arial" w:cs="Arial"/>
          <w:snapToGrid w:val="0"/>
          <w:sz w:val="22"/>
          <w:szCs w:val="22"/>
          <w:u w:val="single"/>
        </w:rPr>
        <w:t>pro položky tzv. nové, které se nevyskytují v soupise prací,</w:t>
      </w:r>
      <w:r w:rsidRPr="000C70A6">
        <w:rPr>
          <w:rFonts w:ascii="Arial" w:hAnsi="Arial" w:cs="Arial"/>
          <w:snapToGrid w:val="0"/>
          <w:sz w:val="22"/>
          <w:szCs w:val="22"/>
        </w:rPr>
        <w:t xml:space="preserve"> se jednotková cena položek bude účto</w:t>
      </w:r>
      <w:r w:rsidR="00E828E4" w:rsidRPr="000C70A6">
        <w:rPr>
          <w:rFonts w:ascii="Arial" w:hAnsi="Arial" w:cs="Arial"/>
          <w:snapToGrid w:val="0"/>
          <w:sz w:val="22"/>
          <w:szCs w:val="22"/>
        </w:rPr>
        <w:t xml:space="preserve">vat </w:t>
      </w:r>
      <w:r w:rsidRPr="000C70A6">
        <w:rPr>
          <w:rFonts w:ascii="Arial" w:hAnsi="Arial" w:cs="Arial"/>
          <w:snapToGrid w:val="0"/>
          <w:sz w:val="22"/>
          <w:szCs w:val="22"/>
        </w:rPr>
        <w:t>individuální kalkulac</w:t>
      </w:r>
      <w:r w:rsidR="00E828E4" w:rsidRPr="000C70A6">
        <w:rPr>
          <w:rFonts w:ascii="Arial" w:hAnsi="Arial" w:cs="Arial"/>
          <w:snapToGrid w:val="0"/>
          <w:sz w:val="22"/>
          <w:szCs w:val="22"/>
        </w:rPr>
        <w:t>í</w:t>
      </w:r>
      <w:r w:rsidRPr="000C70A6">
        <w:rPr>
          <w:rFonts w:ascii="Arial" w:hAnsi="Arial" w:cs="Arial"/>
          <w:snapToGrid w:val="0"/>
          <w:sz w:val="22"/>
          <w:szCs w:val="22"/>
        </w:rPr>
        <w:t xml:space="preserve"> jednotkové ceny. Jednotková cena nové položky tak bude stanovena na základě dohody objednatele a zhotovitele. Objednatel je v tomto případě oprávněn ověřit přiměřenost jednotkové ceny nezávislým subjektem</w:t>
      </w:r>
      <w:r w:rsidR="000A4E91" w:rsidRPr="000C70A6">
        <w:rPr>
          <w:rFonts w:ascii="Arial" w:hAnsi="Arial" w:cs="Arial"/>
          <w:snapToGrid w:val="0"/>
          <w:sz w:val="22"/>
          <w:szCs w:val="22"/>
        </w:rPr>
        <w:t>,</w:t>
      </w:r>
    </w:p>
    <w:p w14:paraId="6E5BB2E7" w14:textId="77777777" w:rsidR="000A4E91" w:rsidRPr="000C70A6" w:rsidRDefault="000A4E91" w:rsidP="001455D2">
      <w:pPr>
        <w:spacing w:before="120"/>
        <w:ind w:left="426"/>
        <w:jc w:val="both"/>
        <w:rPr>
          <w:rFonts w:ascii="Arial" w:hAnsi="Arial" w:cs="Arial"/>
          <w:snapToGrid w:val="0"/>
          <w:sz w:val="22"/>
          <w:szCs w:val="22"/>
        </w:rPr>
      </w:pPr>
      <w:r w:rsidRPr="000C70A6">
        <w:rPr>
          <w:rFonts w:ascii="Arial" w:hAnsi="Arial" w:cs="Arial"/>
          <w:b/>
          <w:snapToGrid w:val="0"/>
          <w:sz w:val="22"/>
          <w:szCs w:val="22"/>
        </w:rPr>
        <w:t>ZMĚNY DPH</w:t>
      </w:r>
    </w:p>
    <w:p w14:paraId="4EEB46D9" w14:textId="391FDAA1" w:rsidR="000A4E91" w:rsidRPr="000C70A6" w:rsidRDefault="000A4E91" w:rsidP="001455D2">
      <w:pPr>
        <w:numPr>
          <w:ilvl w:val="0"/>
          <w:numId w:val="31"/>
        </w:numPr>
        <w:spacing w:before="120"/>
        <w:ind w:left="709" w:hanging="283"/>
        <w:jc w:val="both"/>
        <w:rPr>
          <w:rFonts w:ascii="Arial" w:hAnsi="Arial" w:cs="Arial"/>
          <w:snapToGrid w:val="0"/>
          <w:sz w:val="22"/>
          <w:szCs w:val="22"/>
        </w:rPr>
      </w:pPr>
      <w:r w:rsidRPr="000C70A6">
        <w:rPr>
          <w:rFonts w:ascii="Arial" w:hAnsi="Arial" w:cs="Arial"/>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309C148" w14:textId="77777777" w:rsidR="004A2DDB" w:rsidRPr="000C70A6" w:rsidRDefault="004A2DDB" w:rsidP="00B13ED1">
      <w:pPr>
        <w:numPr>
          <w:ilvl w:val="0"/>
          <w:numId w:val="18"/>
        </w:numPr>
        <w:tabs>
          <w:tab w:val="clear" w:pos="397"/>
        </w:tabs>
        <w:spacing w:before="120"/>
        <w:ind w:left="426" w:hanging="426"/>
        <w:jc w:val="both"/>
        <w:rPr>
          <w:rFonts w:ascii="Arial" w:hAnsi="Arial" w:cs="Arial"/>
          <w:sz w:val="22"/>
          <w:szCs w:val="22"/>
        </w:rPr>
      </w:pPr>
      <w:r w:rsidRPr="000C70A6">
        <w:rPr>
          <w:rFonts w:ascii="Arial" w:hAnsi="Arial" w:cs="Arial"/>
          <w:sz w:val="22"/>
          <w:szCs w:val="22"/>
        </w:rPr>
        <w:t>Rozsah případných méněprací nebo víceprací a cena za jejich realizaci</w:t>
      </w:r>
      <w:r w:rsidR="008C63A0" w:rsidRPr="000C70A6">
        <w:rPr>
          <w:rFonts w:ascii="Arial" w:hAnsi="Arial" w:cs="Arial"/>
          <w:sz w:val="22"/>
          <w:szCs w:val="22"/>
        </w:rPr>
        <w:t xml:space="preserve"> </w:t>
      </w:r>
      <w:r w:rsidRPr="000C70A6">
        <w:rPr>
          <w:rFonts w:ascii="Arial" w:hAnsi="Arial" w:cs="Arial"/>
          <w:sz w:val="22"/>
          <w:szCs w:val="22"/>
        </w:rPr>
        <w:t>budou vždy předem sjednány dodatkem k této smlouvě.</w:t>
      </w:r>
    </w:p>
    <w:p w14:paraId="3B265C8A" w14:textId="77777777" w:rsidR="000A4E91" w:rsidRPr="000C70A6" w:rsidRDefault="000A4E91" w:rsidP="00B13ED1">
      <w:pPr>
        <w:numPr>
          <w:ilvl w:val="0"/>
          <w:numId w:val="18"/>
        </w:numPr>
        <w:tabs>
          <w:tab w:val="clear" w:pos="397"/>
        </w:tabs>
        <w:spacing w:before="120"/>
        <w:ind w:left="426" w:hanging="426"/>
        <w:jc w:val="both"/>
        <w:rPr>
          <w:rFonts w:ascii="Arial" w:hAnsi="Arial" w:cs="Arial"/>
          <w:sz w:val="22"/>
          <w:szCs w:val="22"/>
        </w:rPr>
      </w:pPr>
      <w:r w:rsidRPr="000C70A6">
        <w:rPr>
          <w:rFonts w:ascii="Arial" w:hAnsi="Arial" w:cs="Arial"/>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0C70A6" w:rsidRDefault="004A2DDB" w:rsidP="001E0B21">
      <w:pPr>
        <w:keepNext/>
        <w:spacing w:before="360"/>
        <w:jc w:val="center"/>
        <w:rPr>
          <w:rFonts w:ascii="Arial" w:hAnsi="Arial" w:cs="Arial"/>
          <w:b/>
          <w:sz w:val="22"/>
          <w:szCs w:val="22"/>
        </w:rPr>
      </w:pPr>
      <w:r w:rsidRPr="000C70A6">
        <w:rPr>
          <w:rFonts w:ascii="Arial" w:hAnsi="Arial" w:cs="Arial"/>
          <w:b/>
          <w:sz w:val="22"/>
          <w:szCs w:val="22"/>
        </w:rPr>
        <w:t>VI.</w:t>
      </w:r>
      <w:r w:rsidR="00A045E6" w:rsidRPr="000C70A6">
        <w:rPr>
          <w:rFonts w:ascii="Arial" w:hAnsi="Arial" w:cs="Arial"/>
          <w:b/>
          <w:sz w:val="22"/>
          <w:szCs w:val="22"/>
        </w:rPr>
        <w:br/>
      </w:r>
      <w:r w:rsidRPr="000C70A6">
        <w:rPr>
          <w:rFonts w:ascii="Arial" w:hAnsi="Arial" w:cs="Arial"/>
          <w:b/>
          <w:sz w:val="22"/>
          <w:szCs w:val="22"/>
        </w:rPr>
        <w:t>Platební podmínky</w:t>
      </w:r>
    </w:p>
    <w:p w14:paraId="58ADBB08" w14:textId="77777777" w:rsidR="004A2DDB"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Zálohy na platby nejsou sjednány.</w:t>
      </w:r>
    </w:p>
    <w:p w14:paraId="1BED0676" w14:textId="77777777" w:rsidR="004A2DDB"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Podkladem pro úhradu ceny za dílo budou faktu</w:t>
      </w:r>
      <w:smartTag w:uri="urn:schemas-microsoft-com:office:smarttags" w:element="PersonName">
        <w:r w:rsidRPr="000C70A6">
          <w:rPr>
            <w:rFonts w:ascii="Arial" w:hAnsi="Arial" w:cs="Arial"/>
            <w:sz w:val="22"/>
            <w:szCs w:val="22"/>
          </w:rPr>
          <w:t>ry</w:t>
        </w:r>
      </w:smartTag>
      <w:r w:rsidRPr="000C70A6">
        <w:rPr>
          <w:rFonts w:ascii="Arial" w:hAnsi="Arial" w:cs="Arial"/>
          <w:sz w:val="22"/>
          <w:szCs w:val="22"/>
        </w:rPr>
        <w:t xml:space="preserve">, které budou mít náležitosti daňového dokladu a </w:t>
      </w:r>
      <w:r w:rsidR="00ED71B0" w:rsidRPr="000C70A6">
        <w:rPr>
          <w:rFonts w:ascii="Arial" w:hAnsi="Arial" w:cs="Arial"/>
          <w:sz w:val="22"/>
          <w:szCs w:val="22"/>
        </w:rPr>
        <w:t xml:space="preserve">náležitosti stanovené </w:t>
      </w:r>
      <w:r w:rsidR="003A115C" w:rsidRPr="000C70A6">
        <w:rPr>
          <w:rFonts w:ascii="Arial" w:hAnsi="Arial" w:cs="Arial"/>
          <w:sz w:val="22"/>
          <w:szCs w:val="22"/>
        </w:rPr>
        <w:t xml:space="preserve">dalšími </w:t>
      </w:r>
      <w:r w:rsidR="00ED71B0" w:rsidRPr="000C70A6">
        <w:rPr>
          <w:rFonts w:ascii="Arial" w:hAnsi="Arial" w:cs="Arial"/>
          <w:sz w:val="22"/>
          <w:szCs w:val="22"/>
        </w:rPr>
        <w:t>obecně závaznými právními předpisy</w:t>
      </w:r>
      <w:r w:rsidR="00ED71B0" w:rsidRPr="000C70A6" w:rsidDel="00F032F8">
        <w:rPr>
          <w:rFonts w:ascii="Arial" w:hAnsi="Arial" w:cs="Arial"/>
          <w:sz w:val="22"/>
          <w:szCs w:val="22"/>
        </w:rPr>
        <w:t xml:space="preserve"> </w:t>
      </w:r>
      <w:r w:rsidRPr="000C70A6">
        <w:rPr>
          <w:rFonts w:ascii="Arial" w:hAnsi="Arial" w:cs="Arial"/>
          <w:sz w:val="22"/>
          <w:szCs w:val="22"/>
        </w:rPr>
        <w:t>(dále jen „faktura“). Kromě náležitostí stanovených platnými právními předpisy pro daňový doklad bude zhotovitel povinen ve faktuře uvést i tyto údaje:</w:t>
      </w:r>
    </w:p>
    <w:p w14:paraId="60985F34" w14:textId="63677124" w:rsidR="004A2DDB" w:rsidRPr="000C70A6" w:rsidRDefault="004A2DDB" w:rsidP="001455D2">
      <w:pPr>
        <w:widowControl w:val="0"/>
        <w:numPr>
          <w:ilvl w:val="2"/>
          <w:numId w:val="4"/>
        </w:numPr>
        <w:tabs>
          <w:tab w:val="clear" w:pos="522"/>
          <w:tab w:val="num" w:pos="709"/>
        </w:tabs>
        <w:snapToGrid w:val="0"/>
        <w:spacing w:before="60"/>
        <w:ind w:left="709" w:hanging="283"/>
        <w:jc w:val="both"/>
        <w:rPr>
          <w:rFonts w:ascii="Arial" w:hAnsi="Arial" w:cs="Arial"/>
          <w:b/>
          <w:sz w:val="18"/>
          <w:szCs w:val="18"/>
        </w:rPr>
      </w:pPr>
      <w:r w:rsidRPr="000C70A6">
        <w:rPr>
          <w:rFonts w:ascii="Arial" w:hAnsi="Arial" w:cs="Arial"/>
          <w:sz w:val="22"/>
          <w:szCs w:val="22"/>
        </w:rPr>
        <w:t>číslo smlouvy objednatele, IČ</w:t>
      </w:r>
      <w:r w:rsidR="00BE4489" w:rsidRPr="000C70A6">
        <w:rPr>
          <w:rFonts w:ascii="Arial" w:hAnsi="Arial" w:cs="Arial"/>
          <w:sz w:val="22"/>
          <w:szCs w:val="22"/>
        </w:rPr>
        <w:t>O</w:t>
      </w:r>
      <w:r w:rsidRPr="000C70A6">
        <w:rPr>
          <w:rFonts w:ascii="Arial" w:hAnsi="Arial" w:cs="Arial"/>
          <w:sz w:val="22"/>
          <w:szCs w:val="22"/>
        </w:rPr>
        <w:t xml:space="preserve"> objednatele,</w:t>
      </w:r>
      <w:r w:rsidR="004D3BE5" w:rsidRPr="000C70A6">
        <w:rPr>
          <w:rFonts w:ascii="Arial" w:hAnsi="Arial" w:cs="Arial"/>
          <w:sz w:val="22"/>
          <w:szCs w:val="22"/>
        </w:rPr>
        <w:t xml:space="preserve"> </w:t>
      </w:r>
      <w:r w:rsidR="00203F31" w:rsidRPr="000C70A6">
        <w:rPr>
          <w:rFonts w:ascii="Arial" w:hAnsi="Arial" w:cs="Arial"/>
          <w:sz w:val="22"/>
          <w:szCs w:val="22"/>
        </w:rPr>
        <w:t>předmět smlouvy, tj. text „</w:t>
      </w:r>
      <w:r w:rsidR="00F7675E" w:rsidRPr="000C70A6">
        <w:rPr>
          <w:rFonts w:ascii="Arial" w:hAnsi="Arial" w:cs="Arial"/>
          <w:sz w:val="22"/>
          <w:szCs w:val="22"/>
        </w:rPr>
        <w:t>Zmapování stávajících inženýrských sítí v areálu zámku Nová Horka</w:t>
      </w:r>
      <w:r w:rsidR="00203F31" w:rsidRPr="000C70A6">
        <w:rPr>
          <w:rFonts w:ascii="Arial" w:hAnsi="Arial" w:cs="Arial"/>
          <w:sz w:val="22"/>
          <w:szCs w:val="22"/>
        </w:rPr>
        <w:t>“</w:t>
      </w:r>
      <w:r w:rsidR="00BA6289" w:rsidRPr="000C70A6">
        <w:rPr>
          <w:rFonts w:ascii="Arial" w:hAnsi="Arial" w:cs="Arial"/>
          <w:iCs/>
          <w:sz w:val="18"/>
          <w:szCs w:val="18"/>
        </w:rPr>
        <w:t>,</w:t>
      </w:r>
      <w:r w:rsidR="00BA6289" w:rsidRPr="000C70A6">
        <w:rPr>
          <w:rFonts w:ascii="Arial" w:hAnsi="Arial" w:cs="Arial"/>
          <w:b/>
          <w:sz w:val="18"/>
          <w:szCs w:val="18"/>
        </w:rPr>
        <w:t xml:space="preserve"> </w:t>
      </w:r>
    </w:p>
    <w:p w14:paraId="50892B53" w14:textId="77777777" w:rsidR="00D019D5" w:rsidRPr="000C70A6" w:rsidRDefault="004A2DDB" w:rsidP="001455D2">
      <w:pPr>
        <w:widowControl w:val="0"/>
        <w:numPr>
          <w:ilvl w:val="2"/>
          <w:numId w:val="4"/>
        </w:numPr>
        <w:tabs>
          <w:tab w:val="clear" w:pos="522"/>
          <w:tab w:val="num" w:pos="709"/>
        </w:tabs>
        <w:snapToGrid w:val="0"/>
        <w:spacing w:before="60"/>
        <w:ind w:left="709" w:hanging="283"/>
        <w:jc w:val="both"/>
        <w:rPr>
          <w:rFonts w:ascii="Arial" w:hAnsi="Arial" w:cs="Arial"/>
          <w:sz w:val="22"/>
          <w:szCs w:val="22"/>
        </w:rPr>
      </w:pPr>
      <w:r w:rsidRPr="000C70A6">
        <w:rPr>
          <w:rFonts w:ascii="Arial" w:hAnsi="Arial" w:cs="Arial"/>
          <w:sz w:val="22"/>
          <w:szCs w:val="22"/>
        </w:rPr>
        <w:t xml:space="preserve">označení banky a číslo </w:t>
      </w:r>
      <w:r w:rsidR="00D019D5" w:rsidRPr="000C70A6">
        <w:rPr>
          <w:rFonts w:ascii="Arial" w:hAnsi="Arial" w:cs="Arial"/>
          <w:sz w:val="22"/>
          <w:szCs w:val="22"/>
        </w:rPr>
        <w:t xml:space="preserve">zveřejněného </w:t>
      </w:r>
      <w:r w:rsidRPr="000C70A6">
        <w:rPr>
          <w:rFonts w:ascii="Arial" w:hAnsi="Arial" w:cs="Arial"/>
          <w:sz w:val="22"/>
          <w:szCs w:val="22"/>
        </w:rPr>
        <w:t>účtu, na který musí být zaplaceno</w:t>
      </w:r>
      <w:r w:rsidR="00D019D5" w:rsidRPr="000C70A6">
        <w:rPr>
          <w:rFonts w:ascii="Arial" w:hAnsi="Arial" w:cs="Arial"/>
          <w:sz w:val="22"/>
          <w:szCs w:val="22"/>
        </w:rPr>
        <w:t>,</w:t>
      </w:r>
    </w:p>
    <w:p w14:paraId="394FFC66" w14:textId="77777777" w:rsidR="004A2DDB" w:rsidRPr="000C70A6" w:rsidRDefault="004A2DDB" w:rsidP="001455D2">
      <w:pPr>
        <w:widowControl w:val="0"/>
        <w:numPr>
          <w:ilvl w:val="2"/>
          <w:numId w:val="4"/>
        </w:numPr>
        <w:tabs>
          <w:tab w:val="clear" w:pos="522"/>
          <w:tab w:val="num" w:pos="709"/>
        </w:tabs>
        <w:snapToGrid w:val="0"/>
        <w:spacing w:before="60"/>
        <w:ind w:left="709" w:hanging="283"/>
        <w:jc w:val="both"/>
        <w:rPr>
          <w:rFonts w:ascii="Arial" w:hAnsi="Arial" w:cs="Arial"/>
          <w:sz w:val="22"/>
          <w:szCs w:val="22"/>
        </w:rPr>
      </w:pPr>
      <w:r w:rsidRPr="000C70A6">
        <w:rPr>
          <w:rFonts w:ascii="Arial" w:hAnsi="Arial" w:cs="Arial"/>
          <w:sz w:val="22"/>
          <w:szCs w:val="22"/>
        </w:rPr>
        <w:t>lhůtu splatnosti faktury,</w:t>
      </w:r>
    </w:p>
    <w:p w14:paraId="4C92A873" w14:textId="77777777" w:rsidR="004A2DDB" w:rsidRPr="000C70A6" w:rsidRDefault="004A2DDB" w:rsidP="001455D2">
      <w:pPr>
        <w:widowControl w:val="0"/>
        <w:numPr>
          <w:ilvl w:val="2"/>
          <w:numId w:val="4"/>
        </w:numPr>
        <w:tabs>
          <w:tab w:val="clear" w:pos="522"/>
          <w:tab w:val="num" w:pos="709"/>
        </w:tabs>
        <w:snapToGrid w:val="0"/>
        <w:spacing w:before="60"/>
        <w:ind w:left="709" w:hanging="283"/>
        <w:jc w:val="both"/>
        <w:rPr>
          <w:rFonts w:ascii="Arial" w:hAnsi="Arial" w:cs="Arial"/>
          <w:sz w:val="22"/>
          <w:szCs w:val="22"/>
        </w:rPr>
      </w:pPr>
      <w:r w:rsidRPr="000C70A6">
        <w:rPr>
          <w:rFonts w:ascii="Arial" w:hAnsi="Arial" w:cs="Arial"/>
          <w:sz w:val="22"/>
          <w:szCs w:val="22"/>
        </w:rPr>
        <w:t>označení osoby, která fakturu vyhotovila, včetně jejího podpisu a</w:t>
      </w:r>
      <w:r w:rsidR="000873A3" w:rsidRPr="000C70A6">
        <w:rPr>
          <w:rFonts w:ascii="Arial" w:hAnsi="Arial" w:cs="Arial"/>
          <w:sz w:val="22"/>
          <w:szCs w:val="22"/>
        </w:rPr>
        <w:t> </w:t>
      </w:r>
      <w:r w:rsidRPr="000C70A6">
        <w:rPr>
          <w:rFonts w:ascii="Arial" w:hAnsi="Arial" w:cs="Arial"/>
          <w:sz w:val="22"/>
          <w:szCs w:val="22"/>
        </w:rPr>
        <w:t>kontaktního telefonu,</w:t>
      </w:r>
    </w:p>
    <w:p w14:paraId="315523FD" w14:textId="0505CDC9" w:rsidR="00271BF9" w:rsidRPr="000C70A6" w:rsidRDefault="004A2DDB" w:rsidP="001455D2">
      <w:pPr>
        <w:widowControl w:val="0"/>
        <w:numPr>
          <w:ilvl w:val="2"/>
          <w:numId w:val="4"/>
        </w:numPr>
        <w:tabs>
          <w:tab w:val="clear" w:pos="522"/>
          <w:tab w:val="num" w:pos="709"/>
        </w:tabs>
        <w:snapToGrid w:val="0"/>
        <w:spacing w:before="60"/>
        <w:ind w:left="709" w:hanging="283"/>
        <w:jc w:val="both"/>
        <w:rPr>
          <w:rFonts w:ascii="Arial" w:hAnsi="Arial" w:cs="Arial"/>
          <w:sz w:val="22"/>
          <w:szCs w:val="22"/>
        </w:rPr>
      </w:pPr>
      <w:r w:rsidRPr="000C70A6">
        <w:rPr>
          <w:rFonts w:ascii="Arial" w:hAnsi="Arial" w:cs="Arial"/>
          <w:sz w:val="22"/>
          <w:szCs w:val="22"/>
        </w:rPr>
        <w:t xml:space="preserve">přílohou </w:t>
      </w:r>
      <w:r w:rsidR="000873A3" w:rsidRPr="000C70A6">
        <w:rPr>
          <w:rFonts w:ascii="Arial" w:hAnsi="Arial" w:cs="Arial"/>
          <w:sz w:val="22"/>
          <w:szCs w:val="22"/>
        </w:rPr>
        <w:t>konečné faktury bude protokol o předání a převzetí díla dle </w:t>
      </w:r>
      <w:r w:rsidRPr="000C70A6">
        <w:rPr>
          <w:rFonts w:ascii="Arial" w:hAnsi="Arial" w:cs="Arial"/>
          <w:sz w:val="22"/>
          <w:szCs w:val="22"/>
        </w:rPr>
        <w:t>této smlouvy, obsahující prohlášení objednatele, že dílo přejímá.</w:t>
      </w:r>
    </w:p>
    <w:p w14:paraId="2A525D14" w14:textId="341BA0BC" w:rsidR="007B67B4" w:rsidRPr="000C70A6" w:rsidRDefault="007B67B4"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V souladu s ustanovením zákona o DPH sjednávají smluvní strany dílčí plnění v rozsahu skutečně provedeného plnění za </w:t>
      </w:r>
      <w:r w:rsidR="0085538A" w:rsidRPr="000C70A6">
        <w:rPr>
          <w:rFonts w:ascii="Arial" w:hAnsi="Arial" w:cs="Arial"/>
          <w:sz w:val="22"/>
          <w:szCs w:val="22"/>
        </w:rPr>
        <w:t>kalendářní měsíc</w:t>
      </w:r>
      <w:r w:rsidRPr="000C70A6">
        <w:rPr>
          <w:rFonts w:ascii="Arial" w:hAnsi="Arial" w:cs="Arial"/>
          <w:sz w:val="22"/>
          <w:szCs w:val="22"/>
        </w:rPr>
        <w:t xml:space="preserve">. Dílčí plnění odsouhlasené podpisem oprávněného zástupce objednatele v soupisu skutečně provedených prací se považuje za samostatné zdanitelné plnění uskutečněné </w:t>
      </w:r>
      <w:r w:rsidR="0085538A" w:rsidRPr="000C70A6">
        <w:rPr>
          <w:rFonts w:ascii="Arial" w:hAnsi="Arial" w:cs="Arial"/>
          <w:sz w:val="22"/>
          <w:szCs w:val="22"/>
        </w:rPr>
        <w:t>poslední pracovní den měsíce</w:t>
      </w:r>
      <w:r w:rsidRPr="000C70A6">
        <w:rPr>
          <w:rFonts w:ascii="Arial" w:hAnsi="Arial" w:cs="Arial"/>
          <w:sz w:val="22"/>
          <w:szCs w:val="22"/>
        </w:rPr>
        <w:t>. Zhotovitel</w:t>
      </w:r>
      <w:r w:rsidR="001A11C4" w:rsidRPr="000C70A6">
        <w:rPr>
          <w:rFonts w:ascii="Arial" w:hAnsi="Arial" w:cs="Arial"/>
          <w:sz w:val="22"/>
          <w:szCs w:val="22"/>
        </w:rPr>
        <w:t xml:space="preserve"> (plátce DPH)</w:t>
      </w:r>
      <w:r w:rsidRPr="000C70A6">
        <w:rPr>
          <w:rFonts w:ascii="Arial" w:hAnsi="Arial" w:cs="Arial"/>
          <w:sz w:val="22"/>
          <w:szCs w:val="22"/>
        </w:rPr>
        <w:t xml:space="preserve"> vystaví na </w:t>
      </w:r>
      <w:r w:rsidR="001A11C4" w:rsidRPr="000C70A6">
        <w:rPr>
          <w:rFonts w:ascii="Arial" w:hAnsi="Arial" w:cs="Arial"/>
          <w:sz w:val="22"/>
          <w:szCs w:val="22"/>
        </w:rPr>
        <w:t xml:space="preserve">měsíční </w:t>
      </w:r>
      <w:r w:rsidRPr="000C70A6">
        <w:rPr>
          <w:rFonts w:ascii="Arial" w:hAnsi="Arial" w:cs="Arial"/>
          <w:sz w:val="22"/>
          <w:szCs w:val="22"/>
        </w:rPr>
        <w:t>zdanitelné plnění fakturu, jejíž nedílnou součástí bude soupis provedených prací</w:t>
      </w:r>
      <w:r w:rsidR="00AC227B">
        <w:rPr>
          <w:rFonts w:ascii="Arial" w:hAnsi="Arial" w:cs="Arial"/>
          <w:sz w:val="22"/>
          <w:szCs w:val="22"/>
        </w:rPr>
        <w:t>.</w:t>
      </w:r>
    </w:p>
    <w:p w14:paraId="34C99CA3" w14:textId="47E316D9" w:rsidR="00DA59A0" w:rsidRPr="000C70A6" w:rsidRDefault="00810FB4"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Konečná faktura bude vystavena po předání a převzetí dokončeného díla bez vad a</w:t>
      </w:r>
      <w:r w:rsidR="00F80D89" w:rsidRPr="000C70A6">
        <w:rPr>
          <w:rFonts w:ascii="Arial" w:hAnsi="Arial" w:cs="Arial"/>
          <w:sz w:val="22"/>
          <w:szCs w:val="22"/>
        </w:rPr>
        <w:t> </w:t>
      </w:r>
      <w:r w:rsidRPr="000C70A6">
        <w:rPr>
          <w:rFonts w:ascii="Arial" w:hAnsi="Arial" w:cs="Arial"/>
          <w:sz w:val="22"/>
          <w:szCs w:val="22"/>
        </w:rPr>
        <w:t>nedodělků</w:t>
      </w:r>
      <w:r w:rsidR="00BD070D" w:rsidRPr="000C70A6">
        <w:rPr>
          <w:rFonts w:ascii="Arial" w:hAnsi="Arial" w:cs="Arial"/>
          <w:sz w:val="22"/>
          <w:szCs w:val="22"/>
        </w:rPr>
        <w:t xml:space="preserve">. </w:t>
      </w:r>
      <w:r w:rsidR="008A01DE" w:rsidRPr="000C70A6">
        <w:rPr>
          <w:rFonts w:ascii="Arial" w:hAnsi="Arial" w:cs="Arial"/>
          <w:sz w:val="22"/>
          <w:szCs w:val="22"/>
        </w:rPr>
        <w:t>Součástí konečné faktury bude re</w:t>
      </w:r>
      <w:r w:rsidR="003B16EA" w:rsidRPr="000C70A6">
        <w:rPr>
          <w:rFonts w:ascii="Arial" w:hAnsi="Arial" w:cs="Arial"/>
          <w:sz w:val="22"/>
          <w:szCs w:val="22"/>
        </w:rPr>
        <w:t>kapitulace vystavených faktur a </w:t>
      </w:r>
      <w:r w:rsidR="008A01DE" w:rsidRPr="000C70A6">
        <w:rPr>
          <w:rFonts w:ascii="Arial" w:hAnsi="Arial" w:cs="Arial"/>
          <w:sz w:val="22"/>
          <w:szCs w:val="22"/>
        </w:rPr>
        <w:t>rekapitulace veškerých provedených prací, která bude zpracována v souladu s odsouhlaseným soupisem prací.</w:t>
      </w:r>
    </w:p>
    <w:p w14:paraId="358AE0EC" w14:textId="77777777" w:rsidR="00D019D5" w:rsidRPr="000C70A6" w:rsidRDefault="008D2CB6"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Lhůta splatnosti jednotlivých faktur je dohodou stanovena na</w:t>
      </w:r>
      <w:r w:rsidR="000873A3" w:rsidRPr="000C70A6">
        <w:rPr>
          <w:rFonts w:ascii="Arial" w:hAnsi="Arial" w:cs="Arial"/>
          <w:sz w:val="22"/>
          <w:szCs w:val="22"/>
        </w:rPr>
        <w:t> </w:t>
      </w:r>
      <w:r w:rsidR="00DF6BBD" w:rsidRPr="000C70A6">
        <w:rPr>
          <w:rFonts w:ascii="Arial" w:hAnsi="Arial" w:cs="Arial"/>
          <w:sz w:val="22"/>
          <w:szCs w:val="22"/>
        </w:rPr>
        <w:t>30</w:t>
      </w:r>
      <w:r w:rsidRPr="000C70A6">
        <w:rPr>
          <w:rFonts w:ascii="Arial" w:hAnsi="Arial" w:cs="Arial"/>
          <w:sz w:val="22"/>
          <w:szCs w:val="22"/>
        </w:rPr>
        <w:t xml:space="preserve"> kalendářních dnů ode</w:t>
      </w:r>
      <w:r w:rsidR="000873A3" w:rsidRPr="000C70A6">
        <w:rPr>
          <w:rFonts w:ascii="Arial" w:hAnsi="Arial" w:cs="Arial"/>
          <w:sz w:val="22"/>
          <w:szCs w:val="22"/>
        </w:rPr>
        <w:t> </w:t>
      </w:r>
      <w:r w:rsidRPr="000C70A6">
        <w:rPr>
          <w:rFonts w:ascii="Arial" w:hAnsi="Arial" w:cs="Arial"/>
          <w:sz w:val="22"/>
          <w:szCs w:val="22"/>
        </w:rPr>
        <w:t>dne jejich doručení objednateli.</w:t>
      </w:r>
    </w:p>
    <w:p w14:paraId="54409F53" w14:textId="77777777" w:rsidR="00D019D5"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 xml:space="preserve">Doručení faktury se provede </w:t>
      </w:r>
      <w:r w:rsidR="00C67D4F" w:rsidRPr="000C70A6">
        <w:rPr>
          <w:rFonts w:ascii="Arial" w:hAnsi="Arial" w:cs="Arial"/>
          <w:sz w:val="22"/>
          <w:szCs w:val="22"/>
        </w:rPr>
        <w:t>osobně na sekretariátě příspěvkové organizace oproti podpisu potvrzující převzetí</w:t>
      </w:r>
      <w:r w:rsidR="00FC587C" w:rsidRPr="000C70A6">
        <w:rPr>
          <w:rFonts w:ascii="Arial" w:hAnsi="Arial" w:cs="Arial"/>
          <w:sz w:val="22"/>
          <w:szCs w:val="22"/>
        </w:rPr>
        <w:t>,</w:t>
      </w:r>
      <w:r w:rsidR="00C67D4F" w:rsidRPr="000C70A6">
        <w:rPr>
          <w:rFonts w:ascii="Arial" w:hAnsi="Arial" w:cs="Arial"/>
          <w:sz w:val="22"/>
          <w:szCs w:val="22"/>
        </w:rPr>
        <w:t xml:space="preserve"> </w:t>
      </w:r>
      <w:r w:rsidRPr="000C70A6">
        <w:rPr>
          <w:rFonts w:ascii="Arial" w:hAnsi="Arial" w:cs="Arial"/>
          <w:sz w:val="22"/>
          <w:szCs w:val="22"/>
        </w:rPr>
        <w:t>doručenkou prostřednictvím provozovatele poštovních služeb</w:t>
      </w:r>
      <w:r w:rsidR="00FC587C" w:rsidRPr="000C70A6">
        <w:rPr>
          <w:rFonts w:ascii="Arial" w:hAnsi="Arial" w:cs="Arial"/>
          <w:sz w:val="22"/>
          <w:szCs w:val="22"/>
        </w:rPr>
        <w:t xml:space="preserve"> nebo prostřednictvím datové schránky</w:t>
      </w:r>
      <w:r w:rsidR="00C67D4F" w:rsidRPr="000C70A6">
        <w:rPr>
          <w:rFonts w:ascii="Arial" w:hAnsi="Arial" w:cs="Arial"/>
          <w:sz w:val="22"/>
          <w:szCs w:val="22"/>
        </w:rPr>
        <w:t>.</w:t>
      </w:r>
    </w:p>
    <w:p w14:paraId="4E2D19CE" w14:textId="77777777" w:rsidR="004A2DDB"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Objednatel je oprávněn vadnou fakturu před uplynutím lhůty splatnosti vrátit druhé smluvní straně bez zaplacení k provedení opravy v těchto případech:</w:t>
      </w:r>
    </w:p>
    <w:p w14:paraId="3343C7D5" w14:textId="77777777" w:rsidR="004A2DDB" w:rsidRPr="000C70A6" w:rsidRDefault="004A2DDB" w:rsidP="001455D2">
      <w:pPr>
        <w:widowControl w:val="0"/>
        <w:numPr>
          <w:ilvl w:val="0"/>
          <w:numId w:val="19"/>
        </w:numPr>
        <w:tabs>
          <w:tab w:val="clear" w:pos="720"/>
          <w:tab w:val="left" w:pos="714"/>
        </w:tabs>
        <w:snapToGrid w:val="0"/>
        <w:spacing w:before="60"/>
        <w:ind w:left="709" w:hanging="283"/>
        <w:jc w:val="both"/>
        <w:rPr>
          <w:rFonts w:ascii="Arial" w:hAnsi="Arial" w:cs="Arial"/>
          <w:sz w:val="22"/>
          <w:szCs w:val="22"/>
        </w:rPr>
      </w:pPr>
      <w:r w:rsidRPr="000C70A6">
        <w:rPr>
          <w:rFonts w:ascii="Arial" w:hAnsi="Arial" w:cs="Arial"/>
          <w:sz w:val="22"/>
          <w:szCs w:val="22"/>
        </w:rPr>
        <w:t>nebude</w:t>
      </w:r>
      <w:r w:rsidR="00BF4ADF" w:rsidRPr="000C70A6">
        <w:rPr>
          <w:rFonts w:ascii="Arial" w:hAnsi="Arial" w:cs="Arial"/>
          <w:sz w:val="22"/>
          <w:szCs w:val="22"/>
        </w:rPr>
        <w:noBreakHyphen/>
      </w:r>
      <w:r w:rsidRPr="000C70A6">
        <w:rPr>
          <w:rFonts w:ascii="Arial" w:hAnsi="Arial" w:cs="Arial"/>
          <w:sz w:val="22"/>
          <w:szCs w:val="22"/>
        </w:rPr>
        <w:t xml:space="preserve">li faktura obsahovat některou povinnou nebo </w:t>
      </w:r>
      <w:r w:rsidR="00BF4ADF" w:rsidRPr="000C70A6">
        <w:rPr>
          <w:rFonts w:ascii="Arial" w:hAnsi="Arial" w:cs="Arial"/>
          <w:sz w:val="22"/>
          <w:szCs w:val="22"/>
        </w:rPr>
        <w:t>dohodnutou náležitost nebo bude</w:t>
      </w:r>
      <w:r w:rsidR="00BF4ADF" w:rsidRPr="000C70A6">
        <w:rPr>
          <w:rFonts w:ascii="Arial" w:hAnsi="Arial" w:cs="Arial"/>
          <w:sz w:val="22"/>
          <w:szCs w:val="22"/>
        </w:rPr>
        <w:noBreakHyphen/>
      </w:r>
      <w:r w:rsidRPr="000C70A6">
        <w:rPr>
          <w:rFonts w:ascii="Arial" w:hAnsi="Arial" w:cs="Arial"/>
          <w:sz w:val="22"/>
          <w:szCs w:val="22"/>
        </w:rPr>
        <w:t>li chybně vyúčtována cena za dílo,</w:t>
      </w:r>
    </w:p>
    <w:p w14:paraId="4A56019B" w14:textId="77777777" w:rsidR="004A2DDB" w:rsidRPr="000C70A6" w:rsidRDefault="004A2DDB" w:rsidP="001455D2">
      <w:pPr>
        <w:widowControl w:val="0"/>
        <w:numPr>
          <w:ilvl w:val="0"/>
          <w:numId w:val="19"/>
        </w:numPr>
        <w:tabs>
          <w:tab w:val="clear" w:pos="720"/>
          <w:tab w:val="left" w:pos="714"/>
        </w:tabs>
        <w:snapToGrid w:val="0"/>
        <w:spacing w:before="60"/>
        <w:ind w:left="709" w:hanging="283"/>
        <w:jc w:val="both"/>
        <w:rPr>
          <w:rFonts w:ascii="Arial" w:hAnsi="Arial" w:cs="Arial"/>
          <w:sz w:val="22"/>
          <w:szCs w:val="22"/>
        </w:rPr>
      </w:pPr>
      <w:r w:rsidRPr="000C70A6">
        <w:rPr>
          <w:rFonts w:ascii="Arial" w:hAnsi="Arial" w:cs="Arial"/>
          <w:sz w:val="22"/>
          <w:szCs w:val="22"/>
        </w:rPr>
        <w:t>budou</w:t>
      </w:r>
      <w:r w:rsidR="00BF4ADF" w:rsidRPr="000C70A6">
        <w:rPr>
          <w:rFonts w:ascii="Arial" w:hAnsi="Arial" w:cs="Arial"/>
          <w:sz w:val="22"/>
          <w:szCs w:val="22"/>
        </w:rPr>
        <w:noBreakHyphen/>
      </w:r>
      <w:r w:rsidRPr="000C70A6">
        <w:rPr>
          <w:rFonts w:ascii="Arial" w:hAnsi="Arial" w:cs="Arial"/>
          <w:sz w:val="22"/>
          <w:szCs w:val="22"/>
        </w:rPr>
        <w:t>li vyúčtovány práce, které nebyly provedeny či nebyly potvrzeny oprávněným zástupcem objednatele,</w:t>
      </w:r>
    </w:p>
    <w:p w14:paraId="60887F3C" w14:textId="77777777" w:rsidR="00525112" w:rsidRPr="000C70A6" w:rsidRDefault="00525112" w:rsidP="001455D2">
      <w:pPr>
        <w:widowControl w:val="0"/>
        <w:numPr>
          <w:ilvl w:val="0"/>
          <w:numId w:val="19"/>
        </w:numPr>
        <w:tabs>
          <w:tab w:val="clear" w:pos="720"/>
          <w:tab w:val="left" w:pos="714"/>
        </w:tabs>
        <w:snapToGrid w:val="0"/>
        <w:spacing w:before="60"/>
        <w:ind w:left="709" w:hanging="283"/>
        <w:jc w:val="both"/>
        <w:rPr>
          <w:rFonts w:ascii="Arial" w:hAnsi="Arial" w:cs="Arial"/>
          <w:sz w:val="22"/>
          <w:szCs w:val="22"/>
        </w:rPr>
      </w:pPr>
      <w:r w:rsidRPr="000C70A6">
        <w:rPr>
          <w:rFonts w:ascii="Arial" w:hAnsi="Arial" w:cs="Arial"/>
          <w:sz w:val="22"/>
          <w:szCs w:val="22"/>
        </w:rPr>
        <w:t>bude</w:t>
      </w:r>
      <w:r w:rsidRPr="000C70A6">
        <w:rPr>
          <w:rFonts w:ascii="Arial" w:hAnsi="Arial" w:cs="Arial"/>
          <w:sz w:val="22"/>
          <w:szCs w:val="22"/>
        </w:rPr>
        <w:noBreakHyphen/>
        <w:t>li DPH vyúčtována v nesprávné výši.</w:t>
      </w:r>
    </w:p>
    <w:p w14:paraId="6F85F829" w14:textId="6626E676" w:rsidR="004A2DDB" w:rsidRPr="000C70A6" w:rsidRDefault="004A2DDB" w:rsidP="001455D2">
      <w:pPr>
        <w:pStyle w:val="Smlouva-slo0"/>
        <w:spacing w:line="240" w:lineRule="auto"/>
        <w:ind w:left="426"/>
        <w:rPr>
          <w:rFonts w:ascii="Arial" w:hAnsi="Arial" w:cs="Arial"/>
          <w:sz w:val="22"/>
          <w:szCs w:val="22"/>
        </w:rPr>
      </w:pPr>
      <w:r w:rsidRPr="000C70A6">
        <w:rPr>
          <w:rFonts w:ascii="Arial" w:hAnsi="Arial" w:cs="Arial"/>
          <w:sz w:val="22"/>
          <w:szCs w:val="22"/>
        </w:rPr>
        <w:t>Ve</w:t>
      </w:r>
      <w:r w:rsidR="000873A3" w:rsidRPr="000C70A6">
        <w:rPr>
          <w:rFonts w:ascii="Arial" w:hAnsi="Arial" w:cs="Arial"/>
          <w:sz w:val="22"/>
          <w:szCs w:val="22"/>
        </w:rPr>
        <w:t> </w:t>
      </w:r>
      <w:r w:rsidRPr="000C70A6">
        <w:rPr>
          <w:rFonts w:ascii="Arial" w:hAnsi="Arial" w:cs="Arial"/>
          <w:sz w:val="22"/>
          <w:szCs w:val="22"/>
        </w:rPr>
        <w:t xml:space="preserve">vrácené faktuře objednatel vyznačí důvod vrácení. Zhotovitel provede opravu </w:t>
      </w:r>
      <w:r w:rsidR="000873A3" w:rsidRPr="000C70A6">
        <w:rPr>
          <w:rFonts w:ascii="Arial" w:hAnsi="Arial" w:cs="Arial"/>
          <w:sz w:val="22"/>
          <w:szCs w:val="22"/>
        </w:rPr>
        <w:t>faktury</w:t>
      </w:r>
      <w:r w:rsidR="00805F8A" w:rsidRPr="000C70A6">
        <w:rPr>
          <w:rFonts w:ascii="Arial" w:hAnsi="Arial" w:cs="Arial"/>
          <w:sz w:val="22"/>
          <w:szCs w:val="22"/>
        </w:rPr>
        <w:t xml:space="preserve"> a znovu ji doručí objednateli</w:t>
      </w:r>
      <w:r w:rsidR="000873A3" w:rsidRPr="000C70A6">
        <w:rPr>
          <w:rFonts w:ascii="Arial" w:hAnsi="Arial" w:cs="Arial"/>
          <w:sz w:val="22"/>
          <w:szCs w:val="22"/>
        </w:rPr>
        <w:t>. Vrátí</w:t>
      </w:r>
      <w:r w:rsidR="000873A3" w:rsidRPr="000C70A6">
        <w:rPr>
          <w:rFonts w:ascii="Arial" w:hAnsi="Arial" w:cs="Arial"/>
          <w:sz w:val="22"/>
          <w:szCs w:val="22"/>
        </w:rPr>
        <w:noBreakHyphen/>
      </w:r>
      <w:r w:rsidRPr="000C70A6">
        <w:rPr>
          <w:rFonts w:ascii="Arial" w:hAnsi="Arial" w:cs="Arial"/>
          <w:sz w:val="22"/>
          <w:szCs w:val="22"/>
        </w:rPr>
        <w:t xml:space="preserve">li objednatel vadnou fakturu zhotoviteli, přestává běžet </w:t>
      </w:r>
      <w:r w:rsidRPr="000C70A6">
        <w:rPr>
          <w:rFonts w:ascii="Arial" w:hAnsi="Arial" w:cs="Arial"/>
          <w:sz w:val="22"/>
          <w:szCs w:val="22"/>
        </w:rPr>
        <w:lastRenderedPageBreak/>
        <w:t xml:space="preserve">původní lhůta splatnosti. </w:t>
      </w:r>
      <w:r w:rsidR="00805F8A" w:rsidRPr="000C70A6">
        <w:rPr>
          <w:rFonts w:ascii="Arial" w:hAnsi="Arial" w:cs="Arial"/>
          <w:sz w:val="22"/>
          <w:szCs w:val="22"/>
        </w:rPr>
        <w:t>Nová</w:t>
      </w:r>
      <w:r w:rsidRPr="000C70A6">
        <w:rPr>
          <w:rFonts w:ascii="Arial" w:hAnsi="Arial" w:cs="Arial"/>
          <w:sz w:val="22"/>
          <w:szCs w:val="22"/>
        </w:rPr>
        <w:t xml:space="preserve"> lhůta splatnosti běží opět ode dne doručení </w:t>
      </w:r>
      <w:r w:rsidR="00805F8A" w:rsidRPr="000C70A6">
        <w:rPr>
          <w:rFonts w:ascii="Arial" w:hAnsi="Arial" w:cs="Arial"/>
          <w:sz w:val="22"/>
          <w:szCs w:val="22"/>
        </w:rPr>
        <w:t>opravené</w:t>
      </w:r>
      <w:r w:rsidRPr="000C70A6">
        <w:rPr>
          <w:rFonts w:ascii="Arial" w:hAnsi="Arial" w:cs="Arial"/>
          <w:sz w:val="22"/>
          <w:szCs w:val="22"/>
        </w:rPr>
        <w:t xml:space="preserve"> faktury objednateli.</w:t>
      </w:r>
      <w:r w:rsidR="003B547F" w:rsidRPr="000C70A6">
        <w:rPr>
          <w:rFonts w:ascii="Arial" w:hAnsi="Arial" w:cs="Arial"/>
          <w:sz w:val="22"/>
          <w:szCs w:val="22"/>
        </w:rPr>
        <w:t xml:space="preserve"> Zhotovitel je povinen doručit objednateli opravenou fakturu do 3 dnů po obdržení </w:t>
      </w:r>
      <w:r w:rsidR="00695248" w:rsidRPr="000C70A6">
        <w:rPr>
          <w:rFonts w:ascii="Arial" w:hAnsi="Arial" w:cs="Arial"/>
          <w:sz w:val="22"/>
          <w:szCs w:val="22"/>
        </w:rPr>
        <w:t xml:space="preserve">objednatelem </w:t>
      </w:r>
      <w:r w:rsidR="003B547F" w:rsidRPr="000C70A6">
        <w:rPr>
          <w:rFonts w:ascii="Arial" w:hAnsi="Arial" w:cs="Arial"/>
          <w:sz w:val="22"/>
          <w:szCs w:val="22"/>
        </w:rPr>
        <w:t>vrácené vadné faktury.</w:t>
      </w:r>
    </w:p>
    <w:p w14:paraId="018E3529" w14:textId="77777777" w:rsidR="004A2DDB"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Povinnost zaplatit cenu za dílo je splněna dnem odepsání příslušné částky z účtu objednatele.</w:t>
      </w:r>
    </w:p>
    <w:p w14:paraId="479A078A" w14:textId="2E6B1BBE" w:rsidR="004A2DDB" w:rsidRPr="000C70A6" w:rsidRDefault="004A2DDB"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Objednatel je oprávněn pozastavit financování v případě, že zhotovitel bezdůvodně přeruší práce nebo práce bude provádět v rozporu s </w:t>
      </w:r>
      <w:r w:rsidR="00AE05FA" w:rsidRPr="000C70A6">
        <w:rPr>
          <w:rFonts w:ascii="Arial" w:hAnsi="Arial" w:cs="Arial"/>
          <w:sz w:val="22"/>
          <w:szCs w:val="22"/>
        </w:rPr>
        <w:t>touto</w:t>
      </w:r>
      <w:r w:rsidR="00AE05FA" w:rsidRPr="000C70A6">
        <w:rPr>
          <w:rFonts w:ascii="Arial" w:hAnsi="Arial" w:cs="Arial"/>
          <w:color w:val="FF0000"/>
          <w:sz w:val="22"/>
          <w:szCs w:val="22"/>
        </w:rPr>
        <w:t xml:space="preserve"> </w:t>
      </w:r>
      <w:r w:rsidRPr="000C70A6">
        <w:rPr>
          <w:rFonts w:ascii="Arial" w:hAnsi="Arial" w:cs="Arial"/>
          <w:sz w:val="22"/>
          <w:szCs w:val="22"/>
        </w:rPr>
        <w:t>smlouvou nebo pokyny objednatele.</w:t>
      </w:r>
    </w:p>
    <w:p w14:paraId="7B2001F6" w14:textId="77777777" w:rsidR="00546CB5" w:rsidRPr="000C70A6" w:rsidRDefault="00546CB5" w:rsidP="001455D2">
      <w:pPr>
        <w:widowControl w:val="0"/>
        <w:numPr>
          <w:ilvl w:val="1"/>
          <w:numId w:val="3"/>
        </w:numPr>
        <w:tabs>
          <w:tab w:val="clear" w:pos="360"/>
        </w:tabs>
        <w:snapToGrid w:val="0"/>
        <w:spacing w:before="120"/>
        <w:ind w:left="426" w:hanging="426"/>
        <w:jc w:val="both"/>
        <w:rPr>
          <w:rFonts w:ascii="Arial" w:hAnsi="Arial" w:cs="Arial"/>
          <w:sz w:val="22"/>
          <w:szCs w:val="22"/>
        </w:rPr>
      </w:pPr>
      <w:r w:rsidRPr="000C70A6">
        <w:rPr>
          <w:rFonts w:ascii="Arial" w:hAnsi="Arial" w:cs="Arial"/>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5F834F4" w14:textId="77777777" w:rsidR="00546CB5" w:rsidRPr="000C70A6" w:rsidRDefault="00546CB5" w:rsidP="001455D2">
      <w:pPr>
        <w:numPr>
          <w:ilvl w:val="0"/>
          <w:numId w:val="28"/>
        </w:numPr>
        <w:spacing w:before="60"/>
        <w:ind w:left="709" w:hanging="283"/>
        <w:jc w:val="both"/>
        <w:rPr>
          <w:rFonts w:ascii="Arial" w:hAnsi="Arial" w:cs="Arial"/>
          <w:sz w:val="22"/>
          <w:szCs w:val="22"/>
        </w:rPr>
      </w:pPr>
      <w:r w:rsidRPr="000C70A6">
        <w:rPr>
          <w:rFonts w:ascii="Arial" w:hAnsi="Arial" w:cs="Arial"/>
          <w:sz w:val="22"/>
          <w:szCs w:val="22"/>
        </w:rPr>
        <w:t xml:space="preserve">zhotovitel bude ke dni </w:t>
      </w:r>
      <w:r w:rsidR="00852D39" w:rsidRPr="000C70A6">
        <w:rPr>
          <w:rFonts w:ascii="Arial" w:hAnsi="Arial" w:cs="Arial"/>
          <w:sz w:val="22"/>
          <w:szCs w:val="22"/>
        </w:rPr>
        <w:t xml:space="preserve">poskytnutí úplaty nebo ke dni </w:t>
      </w:r>
      <w:r w:rsidRPr="000C70A6">
        <w:rPr>
          <w:rFonts w:ascii="Arial" w:hAnsi="Arial" w:cs="Arial"/>
          <w:sz w:val="22"/>
          <w:szCs w:val="22"/>
        </w:rPr>
        <w:t>uskutečnění zdanitelného plnění zveřejněn v aplikaci „Registr DPH“ jako nespolehlivý plátce, nebo</w:t>
      </w:r>
    </w:p>
    <w:p w14:paraId="6E142E68" w14:textId="77777777" w:rsidR="00546CB5" w:rsidRPr="000C70A6" w:rsidRDefault="00546CB5" w:rsidP="001455D2">
      <w:pPr>
        <w:numPr>
          <w:ilvl w:val="0"/>
          <w:numId w:val="28"/>
        </w:numPr>
        <w:spacing w:before="60"/>
        <w:ind w:left="709" w:hanging="283"/>
        <w:jc w:val="both"/>
        <w:rPr>
          <w:rFonts w:ascii="Arial" w:hAnsi="Arial" w:cs="Arial"/>
          <w:sz w:val="22"/>
          <w:szCs w:val="22"/>
        </w:rPr>
      </w:pPr>
      <w:r w:rsidRPr="000C70A6">
        <w:rPr>
          <w:rFonts w:ascii="Arial" w:hAnsi="Arial" w:cs="Arial"/>
          <w:sz w:val="22"/>
          <w:szCs w:val="22"/>
        </w:rPr>
        <w:t xml:space="preserve">zhotovitel bude ke dni </w:t>
      </w:r>
      <w:r w:rsidR="00852D39" w:rsidRPr="000C70A6">
        <w:rPr>
          <w:rFonts w:ascii="Arial" w:hAnsi="Arial" w:cs="Arial"/>
          <w:sz w:val="22"/>
          <w:szCs w:val="22"/>
        </w:rPr>
        <w:t xml:space="preserve">poskytnutí úplaty nebo ke dni </w:t>
      </w:r>
      <w:r w:rsidRPr="000C70A6">
        <w:rPr>
          <w:rFonts w:ascii="Arial" w:hAnsi="Arial" w:cs="Arial"/>
          <w:sz w:val="22"/>
          <w:szCs w:val="22"/>
        </w:rPr>
        <w:t>uskutečnění zdanitelného plnění v insolvenčním řízení, nebo</w:t>
      </w:r>
    </w:p>
    <w:p w14:paraId="17454DB6" w14:textId="77777777" w:rsidR="00546CB5" w:rsidRPr="000C70A6" w:rsidRDefault="00546CB5" w:rsidP="001455D2">
      <w:pPr>
        <w:numPr>
          <w:ilvl w:val="0"/>
          <w:numId w:val="28"/>
        </w:numPr>
        <w:spacing w:before="60"/>
        <w:ind w:left="709" w:hanging="283"/>
        <w:jc w:val="both"/>
        <w:rPr>
          <w:rFonts w:ascii="Arial" w:hAnsi="Arial" w:cs="Arial"/>
          <w:sz w:val="22"/>
          <w:szCs w:val="22"/>
        </w:rPr>
      </w:pPr>
      <w:r w:rsidRPr="000C70A6">
        <w:rPr>
          <w:rFonts w:ascii="Arial" w:hAnsi="Arial" w:cs="Arial"/>
          <w:sz w:val="22"/>
          <w:szCs w:val="22"/>
        </w:rPr>
        <w:t>bankovní účet zhotovitele určený k úhradě plnění uvedený na faktuře nebude správcem daně zveřejněn v aplikaci „Registr DPH“.</w:t>
      </w:r>
    </w:p>
    <w:p w14:paraId="49B384F6" w14:textId="77777777" w:rsidR="00546CB5" w:rsidRPr="000C70A6" w:rsidRDefault="00852D39" w:rsidP="001455D2">
      <w:pPr>
        <w:spacing w:before="120"/>
        <w:ind w:left="426"/>
        <w:jc w:val="both"/>
        <w:rPr>
          <w:rFonts w:ascii="Arial" w:hAnsi="Arial" w:cs="Arial"/>
          <w:sz w:val="22"/>
          <w:szCs w:val="22"/>
        </w:rPr>
      </w:pPr>
      <w:r w:rsidRPr="000C70A6">
        <w:rPr>
          <w:rFonts w:ascii="Arial" w:hAnsi="Arial" w:cs="Arial"/>
          <w:sz w:val="22"/>
          <w:szCs w:val="22"/>
        </w:rPr>
        <w:t xml:space="preserve">Tato úhrada bude považována za splnění části závazku odpovídající příslušné výši DPH sjednané jako součást smluvní ceny za předmětné plnění. </w:t>
      </w:r>
      <w:r w:rsidR="00546CB5" w:rsidRPr="000C70A6">
        <w:rPr>
          <w:rFonts w:ascii="Arial" w:hAnsi="Arial" w:cs="Arial"/>
          <w:sz w:val="22"/>
          <w:szCs w:val="22"/>
        </w:rPr>
        <w:t>Objednatel nenese odpovědnost za případné penále a jiné postihy vyměřené či stanovené správcem daně zhotoviteli v souvislosti s potenciálně pozdní úhradou DPH, tj. po datu splatnosti této daně.</w:t>
      </w:r>
    </w:p>
    <w:p w14:paraId="12C94B65" w14:textId="7B5099BB" w:rsidR="004A2DDB" w:rsidRPr="000C70A6" w:rsidRDefault="00E1542A" w:rsidP="001E0B21">
      <w:pPr>
        <w:keepNext/>
        <w:spacing w:before="360"/>
        <w:jc w:val="center"/>
        <w:rPr>
          <w:rFonts w:ascii="Arial" w:hAnsi="Arial" w:cs="Arial"/>
          <w:b/>
          <w:sz w:val="22"/>
          <w:szCs w:val="22"/>
        </w:rPr>
      </w:pPr>
      <w:r w:rsidRPr="000C70A6">
        <w:rPr>
          <w:rFonts w:ascii="Arial" w:hAnsi="Arial" w:cs="Arial"/>
          <w:b/>
          <w:sz w:val="22"/>
          <w:szCs w:val="22"/>
        </w:rPr>
        <w:t>VII</w:t>
      </w:r>
      <w:r w:rsidR="004A2DDB" w:rsidRPr="000C70A6">
        <w:rPr>
          <w:rFonts w:ascii="Arial" w:hAnsi="Arial" w:cs="Arial"/>
          <w:b/>
          <w:sz w:val="22"/>
          <w:szCs w:val="22"/>
        </w:rPr>
        <w:t>.</w:t>
      </w:r>
      <w:r w:rsidR="00A045E6" w:rsidRPr="000C70A6">
        <w:rPr>
          <w:rFonts w:ascii="Arial" w:hAnsi="Arial" w:cs="Arial"/>
          <w:b/>
          <w:sz w:val="22"/>
          <w:szCs w:val="22"/>
        </w:rPr>
        <w:br/>
      </w:r>
      <w:r w:rsidR="004A2DDB" w:rsidRPr="000C70A6">
        <w:rPr>
          <w:rFonts w:ascii="Arial" w:hAnsi="Arial" w:cs="Arial"/>
          <w:b/>
          <w:sz w:val="22"/>
          <w:szCs w:val="22"/>
        </w:rPr>
        <w:t>Provádění díla</w:t>
      </w:r>
      <w:r w:rsidR="002A0962" w:rsidRPr="000C70A6">
        <w:rPr>
          <w:rFonts w:ascii="Arial" w:hAnsi="Arial" w:cs="Arial"/>
          <w:b/>
          <w:sz w:val="22"/>
          <w:szCs w:val="22"/>
        </w:rPr>
        <w:t>, práva a povinnosti smluvních stran</w:t>
      </w:r>
    </w:p>
    <w:p w14:paraId="4F5E1C23" w14:textId="77777777" w:rsidR="004A2DDB" w:rsidRPr="000C70A6" w:rsidRDefault="004A2DDB"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t>Zhotovitel je povinen:</w:t>
      </w:r>
    </w:p>
    <w:p w14:paraId="686A3843" w14:textId="2B87E12D" w:rsidR="004A2DDB" w:rsidRPr="000C70A6" w:rsidRDefault="008563D6" w:rsidP="00583C92">
      <w:pPr>
        <w:pStyle w:val="Smlouva-slo0"/>
        <w:numPr>
          <w:ilvl w:val="1"/>
          <w:numId w:val="7"/>
        </w:numPr>
        <w:tabs>
          <w:tab w:val="left" w:pos="714"/>
        </w:tabs>
        <w:spacing w:before="60" w:line="240" w:lineRule="auto"/>
        <w:ind w:left="709" w:hanging="283"/>
        <w:rPr>
          <w:rFonts w:ascii="Arial" w:hAnsi="Arial" w:cs="Arial"/>
          <w:sz w:val="22"/>
          <w:szCs w:val="22"/>
        </w:rPr>
      </w:pPr>
      <w:r w:rsidRPr="000C70A6">
        <w:rPr>
          <w:rFonts w:ascii="Arial" w:hAnsi="Arial" w:cs="Arial"/>
          <w:sz w:val="22"/>
          <w:szCs w:val="22"/>
        </w:rPr>
        <w:t>provést dílo řádně, včas a </w:t>
      </w:r>
      <w:r w:rsidR="004A2DDB" w:rsidRPr="000C70A6">
        <w:rPr>
          <w:rFonts w:ascii="Arial" w:hAnsi="Arial" w:cs="Arial"/>
          <w:sz w:val="22"/>
          <w:szCs w:val="22"/>
        </w:rPr>
        <w:t>v odpovídající jakosti za použití postupů, které odpovídají právním předpisům ČR</w:t>
      </w:r>
      <w:r w:rsidR="00566FB9" w:rsidRPr="000C70A6">
        <w:rPr>
          <w:rFonts w:ascii="Arial" w:hAnsi="Arial" w:cs="Arial"/>
          <w:sz w:val="22"/>
          <w:szCs w:val="22"/>
        </w:rPr>
        <w:t xml:space="preserve">; dílo musí odpovídat příslušným právním </w:t>
      </w:r>
      <w:proofErr w:type="gramStart"/>
      <w:r w:rsidR="00566FB9" w:rsidRPr="000C70A6">
        <w:rPr>
          <w:rFonts w:ascii="Arial" w:hAnsi="Arial" w:cs="Arial"/>
          <w:sz w:val="22"/>
          <w:szCs w:val="22"/>
        </w:rPr>
        <w:t>předpisům</w:t>
      </w:r>
      <w:r w:rsidR="00F7675E" w:rsidRPr="000C70A6">
        <w:rPr>
          <w:rFonts w:ascii="Arial" w:hAnsi="Arial" w:cs="Arial"/>
          <w:sz w:val="22"/>
          <w:szCs w:val="22"/>
        </w:rPr>
        <w:t xml:space="preserve"> </w:t>
      </w:r>
      <w:r w:rsidR="00E1542A" w:rsidRPr="000C70A6">
        <w:rPr>
          <w:rFonts w:ascii="Arial" w:hAnsi="Arial" w:cs="Arial"/>
          <w:sz w:val="22"/>
          <w:szCs w:val="22"/>
        </w:rPr>
        <w:t xml:space="preserve">               </w:t>
      </w:r>
      <w:r w:rsidR="00F7675E" w:rsidRPr="000C70A6">
        <w:rPr>
          <w:rFonts w:ascii="Arial" w:hAnsi="Arial" w:cs="Arial"/>
          <w:sz w:val="22"/>
          <w:szCs w:val="22"/>
        </w:rPr>
        <w:t xml:space="preserve">a </w:t>
      </w:r>
      <w:r w:rsidR="00566FB9" w:rsidRPr="000C70A6">
        <w:rPr>
          <w:rFonts w:ascii="Arial" w:hAnsi="Arial" w:cs="Arial"/>
          <w:sz w:val="22"/>
          <w:szCs w:val="22"/>
        </w:rPr>
        <w:t>normám</w:t>
      </w:r>
      <w:proofErr w:type="gramEnd"/>
      <w:r w:rsidR="00E1542A" w:rsidRPr="000C70A6">
        <w:rPr>
          <w:rFonts w:ascii="Arial" w:hAnsi="Arial" w:cs="Arial"/>
          <w:sz w:val="22"/>
          <w:szCs w:val="22"/>
        </w:rPr>
        <w:t>,</w:t>
      </w:r>
    </w:p>
    <w:p w14:paraId="4DFD6277" w14:textId="77777777" w:rsidR="004A2DDB" w:rsidRPr="000C70A6" w:rsidRDefault="008563D6" w:rsidP="00583C92">
      <w:pPr>
        <w:pStyle w:val="Smlouva-slo0"/>
        <w:numPr>
          <w:ilvl w:val="1"/>
          <w:numId w:val="7"/>
        </w:numPr>
        <w:tabs>
          <w:tab w:val="left" w:pos="714"/>
        </w:tabs>
        <w:spacing w:before="60" w:line="240" w:lineRule="auto"/>
        <w:ind w:left="709" w:hanging="283"/>
        <w:rPr>
          <w:rFonts w:ascii="Arial" w:hAnsi="Arial" w:cs="Arial"/>
          <w:sz w:val="22"/>
          <w:szCs w:val="22"/>
        </w:rPr>
      </w:pPr>
      <w:r w:rsidRPr="000C70A6">
        <w:rPr>
          <w:rFonts w:ascii="Arial" w:hAnsi="Arial" w:cs="Arial"/>
          <w:sz w:val="22"/>
          <w:szCs w:val="22"/>
        </w:rPr>
        <w:t>dodržovat při </w:t>
      </w:r>
      <w:r w:rsidR="004A2DDB" w:rsidRPr="000C70A6">
        <w:rPr>
          <w:rFonts w:ascii="Arial" w:hAnsi="Arial" w:cs="Arial"/>
          <w:sz w:val="22"/>
          <w:szCs w:val="22"/>
        </w:rPr>
        <w:t>provádění díla ujednání této smlouvy, řídit se podklady a</w:t>
      </w:r>
      <w:r w:rsidRPr="000C70A6">
        <w:rPr>
          <w:rFonts w:ascii="Arial" w:hAnsi="Arial" w:cs="Arial"/>
          <w:sz w:val="22"/>
          <w:szCs w:val="22"/>
        </w:rPr>
        <w:t> </w:t>
      </w:r>
      <w:r w:rsidR="004A2DDB" w:rsidRPr="000C70A6">
        <w:rPr>
          <w:rFonts w:ascii="Arial" w:hAnsi="Arial" w:cs="Arial"/>
          <w:sz w:val="22"/>
          <w:szCs w:val="22"/>
        </w:rPr>
        <w:t>pokyny objednatele a</w:t>
      </w:r>
      <w:r w:rsidRPr="000C70A6">
        <w:rPr>
          <w:rFonts w:ascii="Arial" w:hAnsi="Arial" w:cs="Arial"/>
          <w:sz w:val="22"/>
          <w:szCs w:val="22"/>
        </w:rPr>
        <w:t> </w:t>
      </w:r>
      <w:r w:rsidR="004A2DDB" w:rsidRPr="000C70A6">
        <w:rPr>
          <w:rFonts w:ascii="Arial" w:hAnsi="Arial" w:cs="Arial"/>
          <w:sz w:val="22"/>
          <w:szCs w:val="22"/>
        </w:rPr>
        <w:t>poskytnout mu požadovanou dokumentaci a</w:t>
      </w:r>
      <w:r w:rsidRPr="000C70A6">
        <w:rPr>
          <w:rFonts w:ascii="Arial" w:hAnsi="Arial" w:cs="Arial"/>
          <w:sz w:val="22"/>
          <w:szCs w:val="22"/>
        </w:rPr>
        <w:t> </w:t>
      </w:r>
      <w:r w:rsidR="004A2DDB" w:rsidRPr="000C70A6">
        <w:rPr>
          <w:rFonts w:ascii="Arial" w:hAnsi="Arial" w:cs="Arial"/>
          <w:sz w:val="22"/>
          <w:szCs w:val="22"/>
        </w:rPr>
        <w:t>informace,</w:t>
      </w:r>
    </w:p>
    <w:p w14:paraId="0CB7604D" w14:textId="77777777" w:rsidR="004A2DDB" w:rsidRPr="000C70A6" w:rsidRDefault="004A2DDB" w:rsidP="00583C92">
      <w:pPr>
        <w:pStyle w:val="Smlouva-slo0"/>
        <w:numPr>
          <w:ilvl w:val="1"/>
          <w:numId w:val="7"/>
        </w:numPr>
        <w:tabs>
          <w:tab w:val="left" w:pos="714"/>
        </w:tabs>
        <w:spacing w:before="60" w:line="240" w:lineRule="auto"/>
        <w:ind w:left="709" w:hanging="283"/>
        <w:rPr>
          <w:rFonts w:ascii="Arial" w:hAnsi="Arial" w:cs="Arial"/>
          <w:sz w:val="22"/>
          <w:szCs w:val="22"/>
        </w:rPr>
      </w:pPr>
      <w:r w:rsidRPr="000C70A6">
        <w:rPr>
          <w:rFonts w:ascii="Arial" w:hAnsi="Arial" w:cs="Arial"/>
          <w:sz w:val="22"/>
          <w:szCs w:val="22"/>
        </w:rPr>
        <w:t>účastnit se na</w:t>
      </w:r>
      <w:r w:rsidR="008563D6" w:rsidRPr="000C70A6">
        <w:rPr>
          <w:rFonts w:ascii="Arial" w:hAnsi="Arial" w:cs="Arial"/>
          <w:sz w:val="22"/>
          <w:szCs w:val="22"/>
        </w:rPr>
        <w:t> </w:t>
      </w:r>
      <w:r w:rsidRPr="000C70A6">
        <w:rPr>
          <w:rFonts w:ascii="Arial" w:hAnsi="Arial" w:cs="Arial"/>
          <w:sz w:val="22"/>
          <w:szCs w:val="22"/>
        </w:rPr>
        <w:t>základě pozvánky objednatele všech jednání týkajících se předmětného díla,</w:t>
      </w:r>
    </w:p>
    <w:p w14:paraId="0A61701E" w14:textId="46102CF1" w:rsidR="00134EC6" w:rsidRPr="000C70A6" w:rsidRDefault="008563D6" w:rsidP="00583C92">
      <w:pPr>
        <w:pStyle w:val="Smlouva-slo0"/>
        <w:numPr>
          <w:ilvl w:val="1"/>
          <w:numId w:val="7"/>
        </w:numPr>
        <w:tabs>
          <w:tab w:val="left" w:pos="714"/>
        </w:tabs>
        <w:spacing w:before="60" w:line="240" w:lineRule="auto"/>
        <w:ind w:left="709" w:hanging="283"/>
        <w:rPr>
          <w:rFonts w:ascii="Arial" w:hAnsi="Arial" w:cs="Arial"/>
          <w:sz w:val="22"/>
          <w:szCs w:val="22"/>
        </w:rPr>
      </w:pPr>
      <w:r w:rsidRPr="000C70A6">
        <w:rPr>
          <w:rFonts w:ascii="Arial" w:hAnsi="Arial" w:cs="Arial"/>
          <w:sz w:val="22"/>
          <w:szCs w:val="22"/>
        </w:rPr>
        <w:t>dbát při </w:t>
      </w:r>
      <w:r w:rsidR="00134EC6" w:rsidRPr="000C70A6">
        <w:rPr>
          <w:rFonts w:ascii="Arial" w:hAnsi="Arial" w:cs="Arial"/>
          <w:sz w:val="22"/>
          <w:szCs w:val="22"/>
        </w:rPr>
        <w:t>provádění díla na</w:t>
      </w:r>
      <w:r w:rsidRPr="000C70A6">
        <w:rPr>
          <w:rFonts w:ascii="Arial" w:hAnsi="Arial" w:cs="Arial"/>
          <w:sz w:val="22"/>
          <w:szCs w:val="22"/>
        </w:rPr>
        <w:t> ochranu životního prostředí a </w:t>
      </w:r>
      <w:r w:rsidR="00134EC6" w:rsidRPr="000C70A6">
        <w:rPr>
          <w:rFonts w:ascii="Arial" w:hAnsi="Arial" w:cs="Arial"/>
          <w:sz w:val="22"/>
          <w:szCs w:val="22"/>
        </w:rPr>
        <w:t>dodržovat platné technické, bezpečnostní, zdravotní, hygienické a</w:t>
      </w:r>
      <w:r w:rsidRPr="000C70A6">
        <w:rPr>
          <w:rFonts w:ascii="Arial" w:hAnsi="Arial" w:cs="Arial"/>
          <w:sz w:val="22"/>
          <w:szCs w:val="22"/>
        </w:rPr>
        <w:t> </w:t>
      </w:r>
      <w:r w:rsidR="00134EC6" w:rsidRPr="000C70A6">
        <w:rPr>
          <w:rFonts w:ascii="Arial" w:hAnsi="Arial" w:cs="Arial"/>
          <w:sz w:val="22"/>
          <w:szCs w:val="22"/>
        </w:rPr>
        <w:t>jiné předpisy, včetně předpisů týkajících</w:t>
      </w:r>
      <w:r w:rsidR="00F7675E" w:rsidRPr="000C70A6">
        <w:rPr>
          <w:rFonts w:ascii="Arial" w:hAnsi="Arial" w:cs="Arial"/>
          <w:sz w:val="22"/>
          <w:szCs w:val="22"/>
        </w:rPr>
        <w:t xml:space="preserve"> se ochrany životního prostředí.</w:t>
      </w:r>
    </w:p>
    <w:p w14:paraId="2264E0A8" w14:textId="4D5D701B" w:rsidR="001727EA" w:rsidRPr="000C70A6" w:rsidRDefault="004A2DDB" w:rsidP="001F4073">
      <w:pPr>
        <w:pStyle w:val="Smlouva-slo0"/>
        <w:numPr>
          <w:ilvl w:val="0"/>
          <w:numId w:val="7"/>
        </w:numPr>
        <w:tabs>
          <w:tab w:val="clear" w:pos="360"/>
          <w:tab w:val="num" w:pos="426"/>
        </w:tabs>
        <w:spacing w:line="240" w:lineRule="auto"/>
        <w:ind w:left="426" w:hanging="426"/>
        <w:rPr>
          <w:rFonts w:ascii="Arial" w:hAnsi="Arial" w:cs="Arial"/>
          <w:sz w:val="22"/>
          <w:szCs w:val="22"/>
        </w:rPr>
      </w:pPr>
      <w:r w:rsidRPr="000C70A6">
        <w:rPr>
          <w:rFonts w:ascii="Arial" w:hAnsi="Arial" w:cs="Arial"/>
          <w:sz w:val="22"/>
          <w:szCs w:val="22"/>
        </w:rPr>
        <w:t>Zhotovitel je p</w:t>
      </w:r>
      <w:r w:rsidR="008563D6" w:rsidRPr="000C70A6">
        <w:rPr>
          <w:rFonts w:ascii="Arial" w:hAnsi="Arial" w:cs="Arial"/>
          <w:sz w:val="22"/>
          <w:szCs w:val="22"/>
        </w:rPr>
        <w:t>ovinen informovat objednatele</w:t>
      </w:r>
      <w:r w:rsidR="00672EAB" w:rsidRPr="000C70A6">
        <w:rPr>
          <w:rFonts w:ascii="Arial" w:hAnsi="Arial" w:cs="Arial"/>
          <w:sz w:val="22"/>
          <w:szCs w:val="22"/>
        </w:rPr>
        <w:t xml:space="preserve"> </w:t>
      </w:r>
      <w:r w:rsidR="008563D6" w:rsidRPr="000C70A6">
        <w:rPr>
          <w:rFonts w:ascii="Arial" w:hAnsi="Arial" w:cs="Arial"/>
          <w:sz w:val="22"/>
          <w:szCs w:val="22"/>
        </w:rPr>
        <w:t>o </w:t>
      </w:r>
      <w:r w:rsidRPr="000C70A6">
        <w:rPr>
          <w:rFonts w:ascii="Arial" w:hAnsi="Arial" w:cs="Arial"/>
          <w:sz w:val="22"/>
          <w:szCs w:val="22"/>
        </w:rPr>
        <w:t>skutečnostech majících vliv na</w:t>
      </w:r>
      <w:r w:rsidR="008563D6" w:rsidRPr="000C70A6">
        <w:rPr>
          <w:rFonts w:ascii="Arial" w:hAnsi="Arial" w:cs="Arial"/>
          <w:sz w:val="22"/>
          <w:szCs w:val="22"/>
        </w:rPr>
        <w:t> </w:t>
      </w:r>
      <w:r w:rsidRPr="000C70A6">
        <w:rPr>
          <w:rFonts w:ascii="Arial" w:hAnsi="Arial" w:cs="Arial"/>
          <w:sz w:val="22"/>
          <w:szCs w:val="22"/>
        </w:rPr>
        <w:t xml:space="preserve">plnění </w:t>
      </w:r>
      <w:r w:rsidR="00A26434" w:rsidRPr="000C70A6">
        <w:rPr>
          <w:rFonts w:ascii="Arial" w:hAnsi="Arial" w:cs="Arial"/>
          <w:sz w:val="22"/>
          <w:szCs w:val="22"/>
        </w:rPr>
        <w:t xml:space="preserve">této </w:t>
      </w:r>
      <w:r w:rsidRPr="000C70A6">
        <w:rPr>
          <w:rFonts w:ascii="Arial" w:hAnsi="Arial" w:cs="Arial"/>
          <w:sz w:val="22"/>
          <w:szCs w:val="22"/>
        </w:rPr>
        <w:t>smlouvy, a</w:t>
      </w:r>
      <w:r w:rsidR="008563D6" w:rsidRPr="000C70A6">
        <w:rPr>
          <w:rFonts w:ascii="Arial" w:hAnsi="Arial" w:cs="Arial"/>
          <w:sz w:val="22"/>
          <w:szCs w:val="22"/>
        </w:rPr>
        <w:t> </w:t>
      </w:r>
      <w:r w:rsidRPr="000C70A6">
        <w:rPr>
          <w:rFonts w:ascii="Arial" w:hAnsi="Arial" w:cs="Arial"/>
          <w:sz w:val="22"/>
          <w:szCs w:val="22"/>
        </w:rPr>
        <w:t>to neprodleně, nejpozději následující pracovní den poté, kdy příslušná skutečnost nastane nebo zhotovitel zjistí, že by nastat mohla. Informace dle</w:t>
      </w:r>
      <w:r w:rsidR="008563D6" w:rsidRPr="000C70A6">
        <w:rPr>
          <w:rFonts w:ascii="Arial" w:hAnsi="Arial" w:cs="Arial"/>
          <w:sz w:val="22"/>
          <w:szCs w:val="22"/>
        </w:rPr>
        <w:t> </w:t>
      </w:r>
      <w:r w:rsidRPr="000C70A6">
        <w:rPr>
          <w:rFonts w:ascii="Arial" w:hAnsi="Arial" w:cs="Arial"/>
          <w:sz w:val="22"/>
          <w:szCs w:val="22"/>
        </w:rPr>
        <w:t xml:space="preserve">předchozí věty budou </w:t>
      </w:r>
      <w:r w:rsidR="00672EAB" w:rsidRPr="000C70A6">
        <w:rPr>
          <w:rFonts w:ascii="Arial" w:hAnsi="Arial" w:cs="Arial"/>
          <w:sz w:val="22"/>
          <w:szCs w:val="22"/>
        </w:rPr>
        <w:t xml:space="preserve">objednateli </w:t>
      </w:r>
      <w:r w:rsidRPr="000C70A6">
        <w:rPr>
          <w:rFonts w:ascii="Arial" w:hAnsi="Arial" w:cs="Arial"/>
          <w:sz w:val="22"/>
          <w:szCs w:val="22"/>
        </w:rPr>
        <w:t>zaslány elektronickou poštou na</w:t>
      </w:r>
      <w:r w:rsidR="008563D6" w:rsidRPr="000C70A6">
        <w:rPr>
          <w:rFonts w:ascii="Arial" w:hAnsi="Arial" w:cs="Arial"/>
          <w:sz w:val="22"/>
          <w:szCs w:val="22"/>
        </w:rPr>
        <w:t> </w:t>
      </w:r>
      <w:r w:rsidRPr="000C70A6">
        <w:rPr>
          <w:rFonts w:ascii="Arial" w:hAnsi="Arial" w:cs="Arial"/>
          <w:sz w:val="22"/>
          <w:szCs w:val="22"/>
        </w:rPr>
        <w:t xml:space="preserve">adresu: </w:t>
      </w:r>
      <w:r w:rsidR="00BB22CC">
        <w:rPr>
          <w:rStyle w:val="Hypertextovodkaz"/>
          <w:rFonts w:ascii="Arial" w:hAnsi="Arial" w:cs="Arial"/>
          <w:sz w:val="22"/>
          <w:szCs w:val="22"/>
        </w:rPr>
        <w:t>XXXXXXXXXXXXX</w:t>
      </w:r>
      <w:r w:rsidRPr="000C70A6">
        <w:rPr>
          <w:rFonts w:ascii="Arial" w:hAnsi="Arial" w:cs="Arial"/>
          <w:sz w:val="22"/>
          <w:szCs w:val="22"/>
        </w:rPr>
        <w:t xml:space="preserve"> Zhotovitel je povinen i</w:t>
      </w:r>
      <w:r w:rsidR="008563D6" w:rsidRPr="000C70A6">
        <w:rPr>
          <w:rFonts w:ascii="Arial" w:hAnsi="Arial" w:cs="Arial"/>
          <w:sz w:val="22"/>
          <w:szCs w:val="22"/>
        </w:rPr>
        <w:t>nformovat objednatele</w:t>
      </w:r>
      <w:r w:rsidR="00672EAB" w:rsidRPr="000C70A6">
        <w:rPr>
          <w:rFonts w:ascii="Arial" w:hAnsi="Arial" w:cs="Arial"/>
          <w:sz w:val="22"/>
          <w:szCs w:val="22"/>
        </w:rPr>
        <w:t xml:space="preserve"> </w:t>
      </w:r>
      <w:r w:rsidR="008563D6" w:rsidRPr="000C70A6">
        <w:rPr>
          <w:rFonts w:ascii="Arial" w:hAnsi="Arial" w:cs="Arial"/>
          <w:sz w:val="22"/>
          <w:szCs w:val="22"/>
        </w:rPr>
        <w:t>zejména:</w:t>
      </w:r>
    </w:p>
    <w:p w14:paraId="130B418F" w14:textId="77777777" w:rsidR="004A2DDB" w:rsidRPr="000C70A6" w:rsidRDefault="008563D6" w:rsidP="001F4073">
      <w:pPr>
        <w:pStyle w:val="Smlouva-slo0"/>
        <w:numPr>
          <w:ilvl w:val="0"/>
          <w:numId w:val="25"/>
        </w:numPr>
        <w:tabs>
          <w:tab w:val="clear" w:pos="397"/>
          <w:tab w:val="left" w:pos="714"/>
        </w:tabs>
        <w:spacing w:before="60" w:line="240" w:lineRule="auto"/>
        <w:ind w:left="709" w:hanging="283"/>
        <w:rPr>
          <w:rFonts w:ascii="Arial" w:hAnsi="Arial" w:cs="Arial"/>
          <w:sz w:val="22"/>
          <w:szCs w:val="22"/>
        </w:rPr>
      </w:pPr>
      <w:r w:rsidRPr="000C70A6">
        <w:rPr>
          <w:rFonts w:ascii="Arial" w:hAnsi="Arial" w:cs="Arial"/>
          <w:sz w:val="22"/>
          <w:szCs w:val="22"/>
        </w:rPr>
        <w:t>zjistí</w:t>
      </w:r>
      <w:r w:rsidRPr="000C70A6">
        <w:rPr>
          <w:rFonts w:ascii="Arial" w:hAnsi="Arial" w:cs="Arial"/>
          <w:sz w:val="22"/>
          <w:szCs w:val="22"/>
        </w:rPr>
        <w:noBreakHyphen/>
      </w:r>
      <w:r w:rsidR="004A2DDB" w:rsidRPr="000C70A6">
        <w:rPr>
          <w:rFonts w:ascii="Arial" w:hAnsi="Arial" w:cs="Arial"/>
          <w:sz w:val="22"/>
          <w:szCs w:val="22"/>
        </w:rPr>
        <w:t>li při</w:t>
      </w:r>
      <w:r w:rsidRPr="000C70A6">
        <w:rPr>
          <w:rFonts w:ascii="Arial" w:hAnsi="Arial" w:cs="Arial"/>
          <w:sz w:val="22"/>
          <w:szCs w:val="22"/>
        </w:rPr>
        <w:t> </w:t>
      </w:r>
      <w:r w:rsidR="004A2DDB" w:rsidRPr="000C70A6">
        <w:rPr>
          <w:rFonts w:ascii="Arial" w:hAnsi="Arial" w:cs="Arial"/>
          <w:sz w:val="22"/>
          <w:szCs w:val="22"/>
        </w:rPr>
        <w:t>provádění díla skryté překážky bránící řádnému provedení díla. Zhotovitel je povinen navrhnout objednateli další postup,</w:t>
      </w:r>
    </w:p>
    <w:p w14:paraId="31DECB17" w14:textId="1BFD71FE" w:rsidR="004A2DDB" w:rsidRPr="000C70A6" w:rsidRDefault="004A2DDB" w:rsidP="001F4073">
      <w:pPr>
        <w:pStyle w:val="Smlouva-slo0"/>
        <w:numPr>
          <w:ilvl w:val="0"/>
          <w:numId w:val="25"/>
        </w:numPr>
        <w:tabs>
          <w:tab w:val="clear" w:pos="397"/>
          <w:tab w:val="left" w:pos="720"/>
        </w:tabs>
        <w:spacing w:before="60" w:line="240" w:lineRule="auto"/>
        <w:ind w:left="709" w:hanging="283"/>
        <w:rPr>
          <w:rFonts w:ascii="Arial" w:hAnsi="Arial" w:cs="Arial"/>
          <w:sz w:val="22"/>
          <w:szCs w:val="22"/>
        </w:rPr>
      </w:pPr>
      <w:r w:rsidRPr="000C70A6">
        <w:rPr>
          <w:rFonts w:ascii="Arial" w:hAnsi="Arial" w:cs="Arial"/>
          <w:sz w:val="22"/>
          <w:szCs w:val="22"/>
        </w:rPr>
        <w:t>o</w:t>
      </w:r>
      <w:r w:rsidR="008563D6" w:rsidRPr="000C70A6">
        <w:rPr>
          <w:rFonts w:ascii="Arial" w:hAnsi="Arial" w:cs="Arial"/>
          <w:sz w:val="22"/>
          <w:szCs w:val="22"/>
        </w:rPr>
        <w:t> </w:t>
      </w:r>
      <w:r w:rsidRPr="000C70A6">
        <w:rPr>
          <w:rFonts w:ascii="Arial" w:hAnsi="Arial" w:cs="Arial"/>
          <w:sz w:val="22"/>
          <w:szCs w:val="22"/>
        </w:rPr>
        <w:t>případné nevhodnosti realizace vyžadovaných prací</w:t>
      </w:r>
      <w:r w:rsidR="008C0207" w:rsidRPr="000C70A6">
        <w:rPr>
          <w:rFonts w:ascii="Arial" w:hAnsi="Arial" w:cs="Arial"/>
          <w:sz w:val="22"/>
          <w:szCs w:val="22"/>
        </w:rPr>
        <w:t>.</w:t>
      </w:r>
    </w:p>
    <w:p w14:paraId="3EA62141" w14:textId="4C6C6BF7" w:rsidR="007361D2" w:rsidRPr="000C70A6" w:rsidRDefault="00DC48CF"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t>Zhotovitel je povinen informovat objednatele o poddodavatelích, kteří se budou podílet na realizaci díla, a to před zahájením plnění části díla tímto poddodavatelem</w:t>
      </w:r>
      <w:r w:rsidR="000E3D3F" w:rsidRPr="000C70A6">
        <w:rPr>
          <w:rFonts w:ascii="Arial" w:hAnsi="Arial" w:cs="Arial"/>
          <w:sz w:val="22"/>
          <w:szCs w:val="22"/>
        </w:rPr>
        <w:t xml:space="preserve">. </w:t>
      </w:r>
      <w:r w:rsidRPr="000C70A6">
        <w:rPr>
          <w:rFonts w:ascii="Arial" w:hAnsi="Arial" w:cs="Arial"/>
          <w:sz w:val="22"/>
          <w:szCs w:val="22"/>
        </w:rPr>
        <w:t>Povinnost</w:t>
      </w:r>
      <w:r w:rsidR="001B4AF4" w:rsidRPr="000C70A6">
        <w:rPr>
          <w:rFonts w:ascii="Arial" w:hAnsi="Arial" w:cs="Arial"/>
          <w:sz w:val="22"/>
          <w:szCs w:val="22"/>
        </w:rPr>
        <w:t xml:space="preserve"> identifikovat poddodavatele se </w:t>
      </w:r>
      <w:r w:rsidRPr="000C70A6">
        <w:rPr>
          <w:rFonts w:ascii="Arial" w:hAnsi="Arial" w:cs="Arial"/>
          <w:sz w:val="22"/>
          <w:szCs w:val="22"/>
        </w:rPr>
        <w:t>považuje za splněnou, jsou-li tyto úda</w:t>
      </w:r>
      <w:r w:rsidR="001B4AF4" w:rsidRPr="000C70A6">
        <w:rPr>
          <w:rFonts w:ascii="Arial" w:hAnsi="Arial" w:cs="Arial"/>
          <w:sz w:val="22"/>
          <w:szCs w:val="22"/>
        </w:rPr>
        <w:t xml:space="preserve">je </w:t>
      </w:r>
      <w:proofErr w:type="gramStart"/>
      <w:r w:rsidR="00F7675E" w:rsidRPr="000C70A6">
        <w:rPr>
          <w:rFonts w:ascii="Arial" w:hAnsi="Arial" w:cs="Arial"/>
          <w:sz w:val="22"/>
          <w:szCs w:val="22"/>
        </w:rPr>
        <w:t xml:space="preserve">písemně </w:t>
      </w:r>
      <w:r w:rsidR="00DE1BE1" w:rsidRPr="000C70A6">
        <w:rPr>
          <w:rFonts w:ascii="Arial" w:hAnsi="Arial" w:cs="Arial"/>
          <w:sz w:val="22"/>
          <w:szCs w:val="22"/>
        </w:rPr>
        <w:t xml:space="preserve">           </w:t>
      </w:r>
      <w:r w:rsidR="00F7675E" w:rsidRPr="000C70A6">
        <w:rPr>
          <w:rFonts w:ascii="Arial" w:hAnsi="Arial" w:cs="Arial"/>
          <w:sz w:val="22"/>
          <w:szCs w:val="22"/>
        </w:rPr>
        <w:t>(e-</w:t>
      </w:r>
      <w:r w:rsidR="00DE1BE1" w:rsidRPr="000C70A6">
        <w:rPr>
          <w:rFonts w:ascii="Arial" w:hAnsi="Arial" w:cs="Arial"/>
          <w:sz w:val="22"/>
          <w:szCs w:val="22"/>
        </w:rPr>
        <w:t>m</w:t>
      </w:r>
      <w:r w:rsidR="00F7675E" w:rsidRPr="000C70A6">
        <w:rPr>
          <w:rFonts w:ascii="Arial" w:hAnsi="Arial" w:cs="Arial"/>
          <w:sz w:val="22"/>
          <w:szCs w:val="22"/>
        </w:rPr>
        <w:t>ailem</w:t>
      </w:r>
      <w:proofErr w:type="gramEnd"/>
      <w:r w:rsidR="00F7675E" w:rsidRPr="000C70A6">
        <w:rPr>
          <w:rFonts w:ascii="Arial" w:hAnsi="Arial" w:cs="Arial"/>
          <w:sz w:val="22"/>
          <w:szCs w:val="22"/>
        </w:rPr>
        <w:t xml:space="preserve">) sděleny objednateli. </w:t>
      </w:r>
    </w:p>
    <w:p w14:paraId="0C5829E9" w14:textId="77777777" w:rsidR="004A2DDB" w:rsidRPr="000C70A6" w:rsidRDefault="004A2DDB"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t>Zhotovitel je srozuměn s tím, že uhradí jakoukoliv opravu nebo výměnu plynoucí ze</w:t>
      </w:r>
      <w:r w:rsidR="00387DFA" w:rsidRPr="000C70A6">
        <w:rPr>
          <w:rFonts w:ascii="Arial" w:hAnsi="Arial" w:cs="Arial"/>
          <w:sz w:val="22"/>
          <w:szCs w:val="22"/>
        </w:rPr>
        <w:t> </w:t>
      </w:r>
      <w:r w:rsidRPr="000C70A6">
        <w:rPr>
          <w:rFonts w:ascii="Arial" w:hAnsi="Arial" w:cs="Arial"/>
          <w:sz w:val="22"/>
          <w:szCs w:val="22"/>
        </w:rPr>
        <w:t>zhotovitelem zaviněného poškození inženýrské sítě. Zhotovitel si je rovněž vědom toho, že nese veškerá rizika a náhrady škod z toho plynoucí.</w:t>
      </w:r>
    </w:p>
    <w:p w14:paraId="69EA9DF8" w14:textId="5C181498" w:rsidR="00B53A7B" w:rsidRPr="000C70A6" w:rsidRDefault="00B53A7B"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lastRenderedPageBreak/>
        <w:t>Zhotovitel se zavazuje po</w:t>
      </w:r>
      <w:r w:rsidR="00387DFA" w:rsidRPr="000C70A6">
        <w:rPr>
          <w:rFonts w:ascii="Arial" w:hAnsi="Arial" w:cs="Arial"/>
          <w:sz w:val="22"/>
          <w:szCs w:val="22"/>
        </w:rPr>
        <w:t> </w:t>
      </w:r>
      <w:r w:rsidRPr="000C70A6">
        <w:rPr>
          <w:rFonts w:ascii="Arial" w:hAnsi="Arial" w:cs="Arial"/>
          <w:sz w:val="22"/>
          <w:szCs w:val="22"/>
        </w:rPr>
        <w:t xml:space="preserve">celou dobu realizace </w:t>
      </w:r>
      <w:r w:rsidR="0032277D" w:rsidRPr="000C70A6">
        <w:rPr>
          <w:rFonts w:ascii="Arial" w:hAnsi="Arial" w:cs="Arial"/>
          <w:sz w:val="22"/>
          <w:szCs w:val="22"/>
        </w:rPr>
        <w:t>díla</w:t>
      </w:r>
      <w:r w:rsidRPr="000C70A6">
        <w:rPr>
          <w:rFonts w:ascii="Arial" w:hAnsi="Arial" w:cs="Arial"/>
          <w:sz w:val="22"/>
          <w:szCs w:val="22"/>
        </w:rPr>
        <w:t xml:space="preserve"> aktivně spolupracovat </w:t>
      </w:r>
      <w:r w:rsidR="009C1B56" w:rsidRPr="000C70A6">
        <w:rPr>
          <w:rFonts w:ascii="Arial" w:hAnsi="Arial" w:cs="Arial"/>
          <w:sz w:val="22"/>
          <w:szCs w:val="22"/>
        </w:rPr>
        <w:t>s</w:t>
      </w:r>
      <w:r w:rsidRPr="000C70A6">
        <w:rPr>
          <w:rFonts w:ascii="Arial" w:hAnsi="Arial" w:cs="Arial"/>
          <w:sz w:val="22"/>
          <w:szCs w:val="22"/>
        </w:rPr>
        <w:t> </w:t>
      </w:r>
      <w:r w:rsidR="00E1542A" w:rsidRPr="000C70A6">
        <w:rPr>
          <w:rFonts w:ascii="Arial" w:hAnsi="Arial" w:cs="Arial"/>
          <w:sz w:val="22"/>
          <w:szCs w:val="22"/>
        </w:rPr>
        <w:t>orgány státní správy oprávněnými ke kontrole na základě zvláštních předpisů</w:t>
      </w:r>
      <w:r w:rsidRPr="000C70A6">
        <w:rPr>
          <w:rFonts w:ascii="Arial" w:hAnsi="Arial" w:cs="Arial"/>
          <w:sz w:val="22"/>
          <w:szCs w:val="22"/>
        </w:rPr>
        <w:t>.</w:t>
      </w:r>
      <w:r w:rsidR="00670EBB" w:rsidRPr="000C70A6">
        <w:rPr>
          <w:rFonts w:ascii="Arial" w:hAnsi="Arial" w:cs="Arial"/>
          <w:sz w:val="22"/>
          <w:szCs w:val="22"/>
        </w:rPr>
        <w:t xml:space="preserve"> </w:t>
      </w:r>
    </w:p>
    <w:p w14:paraId="68BB18C5" w14:textId="7C98E725" w:rsidR="004A2DDB" w:rsidRPr="000C70A6" w:rsidRDefault="004A2DDB"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t>V</w:t>
      </w:r>
      <w:r w:rsidR="00387DFA" w:rsidRPr="000C70A6">
        <w:rPr>
          <w:rFonts w:ascii="Arial" w:hAnsi="Arial" w:cs="Arial"/>
          <w:sz w:val="22"/>
          <w:szCs w:val="22"/>
        </w:rPr>
        <w:t> </w:t>
      </w:r>
      <w:r w:rsidRPr="000C70A6">
        <w:rPr>
          <w:rFonts w:ascii="Arial" w:hAnsi="Arial" w:cs="Arial"/>
          <w:sz w:val="22"/>
          <w:szCs w:val="22"/>
        </w:rPr>
        <w:t>případě, že zhotovitel bude používat stroje</w:t>
      </w:r>
      <w:r w:rsidR="004232D3" w:rsidRPr="000C70A6">
        <w:rPr>
          <w:rFonts w:ascii="Arial" w:hAnsi="Arial" w:cs="Arial"/>
          <w:sz w:val="22"/>
          <w:szCs w:val="22"/>
        </w:rPr>
        <w:t xml:space="preserve"> nebo nástroje</w:t>
      </w:r>
      <w:r w:rsidRPr="000C70A6">
        <w:rPr>
          <w:rFonts w:ascii="Arial" w:hAnsi="Arial" w:cs="Arial"/>
          <w:sz w:val="22"/>
          <w:szCs w:val="22"/>
        </w:rPr>
        <w:t>, které vyvolávají vibrace a</w:t>
      </w:r>
      <w:r w:rsidR="00387DFA" w:rsidRPr="000C70A6">
        <w:rPr>
          <w:rFonts w:ascii="Arial" w:hAnsi="Arial" w:cs="Arial"/>
          <w:sz w:val="22"/>
          <w:szCs w:val="22"/>
        </w:rPr>
        <w:t> </w:t>
      </w:r>
      <w:r w:rsidRPr="000C70A6">
        <w:rPr>
          <w:rFonts w:ascii="Arial" w:hAnsi="Arial" w:cs="Arial"/>
          <w:sz w:val="22"/>
          <w:szCs w:val="22"/>
        </w:rPr>
        <w:t>otřesy, zajistí si taková opatření, aby na</w:t>
      </w:r>
      <w:r w:rsidR="003460A4" w:rsidRPr="000C70A6">
        <w:rPr>
          <w:rFonts w:ascii="Arial" w:hAnsi="Arial" w:cs="Arial"/>
          <w:sz w:val="22"/>
          <w:szCs w:val="22"/>
        </w:rPr>
        <w:t> </w:t>
      </w:r>
      <w:r w:rsidRPr="000C70A6">
        <w:rPr>
          <w:rFonts w:ascii="Arial" w:hAnsi="Arial" w:cs="Arial"/>
          <w:sz w:val="22"/>
          <w:szCs w:val="22"/>
        </w:rPr>
        <w:t xml:space="preserve">blízkých stávajících objektech nedošlo vlivem </w:t>
      </w:r>
      <w:r w:rsidR="004232D3" w:rsidRPr="000C70A6">
        <w:rPr>
          <w:rFonts w:ascii="Arial" w:hAnsi="Arial" w:cs="Arial"/>
          <w:sz w:val="22"/>
          <w:szCs w:val="22"/>
        </w:rPr>
        <w:t xml:space="preserve">jeho </w:t>
      </w:r>
      <w:r w:rsidRPr="000C70A6">
        <w:rPr>
          <w:rFonts w:ascii="Arial" w:hAnsi="Arial" w:cs="Arial"/>
          <w:sz w:val="22"/>
          <w:szCs w:val="22"/>
        </w:rPr>
        <w:t>činnosti ke</w:t>
      </w:r>
      <w:r w:rsidR="003460A4" w:rsidRPr="000C70A6">
        <w:rPr>
          <w:rFonts w:ascii="Arial" w:hAnsi="Arial" w:cs="Arial"/>
          <w:sz w:val="22"/>
          <w:szCs w:val="22"/>
        </w:rPr>
        <w:t> </w:t>
      </w:r>
      <w:r w:rsidRPr="000C70A6">
        <w:rPr>
          <w:rFonts w:ascii="Arial" w:hAnsi="Arial" w:cs="Arial"/>
          <w:sz w:val="22"/>
          <w:szCs w:val="22"/>
        </w:rPr>
        <w:t>škodám. V</w:t>
      </w:r>
      <w:r w:rsidR="003460A4" w:rsidRPr="000C70A6">
        <w:rPr>
          <w:rFonts w:ascii="Arial" w:hAnsi="Arial" w:cs="Arial"/>
          <w:sz w:val="22"/>
          <w:szCs w:val="22"/>
        </w:rPr>
        <w:t> </w:t>
      </w:r>
      <w:r w:rsidRPr="000C70A6">
        <w:rPr>
          <w:rFonts w:ascii="Arial" w:hAnsi="Arial" w:cs="Arial"/>
          <w:sz w:val="22"/>
          <w:szCs w:val="22"/>
        </w:rPr>
        <w:t>opačném příp</w:t>
      </w:r>
      <w:r w:rsidR="003460A4" w:rsidRPr="000C70A6">
        <w:rPr>
          <w:rFonts w:ascii="Arial" w:hAnsi="Arial" w:cs="Arial"/>
          <w:sz w:val="22"/>
          <w:szCs w:val="22"/>
        </w:rPr>
        <w:t>adě ponese plnou odpovědnost za </w:t>
      </w:r>
      <w:r w:rsidRPr="000C70A6">
        <w:rPr>
          <w:rFonts w:ascii="Arial" w:hAnsi="Arial" w:cs="Arial"/>
          <w:sz w:val="22"/>
          <w:szCs w:val="22"/>
        </w:rPr>
        <w:t>způsobené škody a</w:t>
      </w:r>
      <w:r w:rsidR="003460A4" w:rsidRPr="000C70A6">
        <w:rPr>
          <w:rFonts w:ascii="Arial" w:hAnsi="Arial" w:cs="Arial"/>
          <w:sz w:val="22"/>
          <w:szCs w:val="22"/>
        </w:rPr>
        <w:t> </w:t>
      </w:r>
      <w:r w:rsidRPr="000C70A6">
        <w:rPr>
          <w:rFonts w:ascii="Arial" w:hAnsi="Arial" w:cs="Arial"/>
          <w:sz w:val="22"/>
          <w:szCs w:val="22"/>
        </w:rPr>
        <w:t>tyto škody uhradí.</w:t>
      </w:r>
    </w:p>
    <w:p w14:paraId="6CB22A0F" w14:textId="77777777" w:rsidR="004A2DDB" w:rsidRPr="000C70A6" w:rsidRDefault="004A2DDB" w:rsidP="00583C92">
      <w:pPr>
        <w:pStyle w:val="Smlouva-slo0"/>
        <w:numPr>
          <w:ilvl w:val="0"/>
          <w:numId w:val="7"/>
        </w:numPr>
        <w:tabs>
          <w:tab w:val="clear" w:pos="360"/>
        </w:tabs>
        <w:spacing w:line="240" w:lineRule="auto"/>
        <w:ind w:left="426" w:hanging="426"/>
        <w:rPr>
          <w:rFonts w:ascii="Arial" w:hAnsi="Arial" w:cs="Arial"/>
          <w:sz w:val="22"/>
          <w:szCs w:val="22"/>
        </w:rPr>
      </w:pPr>
      <w:r w:rsidRPr="000C70A6">
        <w:rPr>
          <w:rFonts w:ascii="Arial" w:hAnsi="Arial" w:cs="Arial"/>
          <w:sz w:val="22"/>
          <w:szCs w:val="22"/>
        </w:rPr>
        <w:t>Bourací práce (hluk, prach) budou realizovány pouze po</w:t>
      </w:r>
      <w:r w:rsidR="003460A4" w:rsidRPr="000C70A6">
        <w:rPr>
          <w:rFonts w:ascii="Arial" w:hAnsi="Arial" w:cs="Arial"/>
          <w:sz w:val="22"/>
          <w:szCs w:val="22"/>
        </w:rPr>
        <w:t> </w:t>
      </w:r>
      <w:r w:rsidRPr="000C70A6">
        <w:rPr>
          <w:rFonts w:ascii="Arial" w:hAnsi="Arial" w:cs="Arial"/>
          <w:sz w:val="22"/>
          <w:szCs w:val="22"/>
        </w:rPr>
        <w:t>předchozím oznámení objednateli.</w:t>
      </w:r>
    </w:p>
    <w:p w14:paraId="00456918" w14:textId="0829293A" w:rsidR="00821A35" w:rsidRPr="000C70A6" w:rsidRDefault="00E1542A" w:rsidP="00E1542A">
      <w:pPr>
        <w:pStyle w:val="Smlouva-slo0"/>
        <w:spacing w:before="60" w:line="240" w:lineRule="auto"/>
        <w:ind w:left="426" w:hanging="426"/>
        <w:rPr>
          <w:rFonts w:ascii="Arial" w:hAnsi="Arial" w:cs="Arial"/>
          <w:snapToGrid/>
          <w:sz w:val="22"/>
          <w:szCs w:val="22"/>
        </w:rPr>
      </w:pPr>
      <w:r w:rsidRPr="000C70A6">
        <w:rPr>
          <w:rFonts w:ascii="Arial" w:hAnsi="Arial" w:cs="Arial"/>
          <w:snapToGrid/>
          <w:sz w:val="22"/>
          <w:szCs w:val="22"/>
        </w:rPr>
        <w:t xml:space="preserve">8.    </w:t>
      </w:r>
      <w:r w:rsidR="00821A35" w:rsidRPr="000C70A6">
        <w:rPr>
          <w:rFonts w:ascii="Arial" w:hAnsi="Arial" w:cs="Arial"/>
          <w:snapToGrid/>
          <w:sz w:val="22"/>
          <w:szCs w:val="22"/>
        </w:rPr>
        <w:t xml:space="preserve">Zhotovitel se zavazuje plnit veškeré povinnosti, které mu ukládá zákon č. 309/2006 Sb. </w:t>
      </w:r>
    </w:p>
    <w:p w14:paraId="634FDA18" w14:textId="4E4D580A" w:rsidR="004A2DDB" w:rsidRPr="000C70A6" w:rsidRDefault="00E1542A" w:rsidP="0051293B">
      <w:pPr>
        <w:spacing w:before="360"/>
        <w:jc w:val="center"/>
        <w:rPr>
          <w:rFonts w:ascii="Arial" w:hAnsi="Arial" w:cs="Arial"/>
          <w:b/>
          <w:sz w:val="22"/>
          <w:szCs w:val="22"/>
        </w:rPr>
      </w:pPr>
      <w:r w:rsidRPr="000C70A6">
        <w:rPr>
          <w:rFonts w:ascii="Arial" w:hAnsi="Arial" w:cs="Arial"/>
          <w:b/>
          <w:sz w:val="22"/>
          <w:szCs w:val="22"/>
        </w:rPr>
        <w:t>VIII</w:t>
      </w:r>
      <w:r w:rsidR="004A2DDB" w:rsidRPr="000C70A6">
        <w:rPr>
          <w:rFonts w:ascii="Arial" w:hAnsi="Arial" w:cs="Arial"/>
          <w:b/>
          <w:sz w:val="22"/>
          <w:szCs w:val="22"/>
        </w:rPr>
        <w:t>.</w:t>
      </w:r>
      <w:r w:rsidR="00A045E6" w:rsidRPr="000C70A6">
        <w:rPr>
          <w:rFonts w:ascii="Arial" w:hAnsi="Arial" w:cs="Arial"/>
          <w:b/>
          <w:sz w:val="22"/>
          <w:szCs w:val="22"/>
        </w:rPr>
        <w:br/>
      </w:r>
      <w:r w:rsidR="004A2DDB" w:rsidRPr="000C70A6">
        <w:rPr>
          <w:rFonts w:ascii="Arial" w:hAnsi="Arial" w:cs="Arial"/>
          <w:b/>
          <w:sz w:val="22"/>
          <w:szCs w:val="22"/>
        </w:rPr>
        <w:t>Předání díla</w:t>
      </w:r>
    </w:p>
    <w:p w14:paraId="4F7FDA0E" w14:textId="78FE58A0"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Dílo bude objednateli předáno v termínu uvedeném v čl. IV odst. 1 této smlouvy</w:t>
      </w:r>
      <w:r w:rsidR="00AC227B">
        <w:rPr>
          <w:rFonts w:ascii="Arial" w:hAnsi="Arial" w:cs="Arial"/>
          <w:sz w:val="22"/>
          <w:szCs w:val="22"/>
        </w:rPr>
        <w:t xml:space="preserve"> v sídle objednatele</w:t>
      </w:r>
      <w:r w:rsidRPr="000C70A6">
        <w:rPr>
          <w:rFonts w:ascii="Arial" w:hAnsi="Arial" w:cs="Arial"/>
          <w:sz w:val="22"/>
          <w:szCs w:val="22"/>
        </w:rPr>
        <w:t xml:space="preserve">. </w:t>
      </w:r>
    </w:p>
    <w:p w14:paraId="76DD285E" w14:textId="60D97398"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Objednatel se zavazuje dílo převzít v případě, že bude provedeno bez vad a nedodělků. K předání díla zhotovitel vyhotoví protokol, ve kterém objednatel po ukončení přejímacího řízení prohlásí, zda dílo přejímá či nikoli. V případě, že dílo vykazuje vady nebo nedodělky, specifikuje je objednatel v předávacím protokolu.</w:t>
      </w:r>
    </w:p>
    <w:p w14:paraId="1D62A3D3" w14:textId="49CC9383" w:rsidR="00E1542A" w:rsidRPr="000C70A6" w:rsidRDefault="00E1542A" w:rsidP="00E1542A">
      <w:pPr>
        <w:widowControl w:val="0"/>
        <w:numPr>
          <w:ilvl w:val="0"/>
          <w:numId w:val="9"/>
        </w:numPr>
        <w:tabs>
          <w:tab w:val="clear" w:pos="360"/>
        </w:tabs>
        <w:spacing w:before="120"/>
        <w:ind w:left="426" w:hanging="426"/>
        <w:jc w:val="both"/>
        <w:rPr>
          <w:rFonts w:ascii="Arial" w:hAnsi="Arial" w:cs="Arial"/>
          <w:iCs/>
          <w:sz w:val="22"/>
          <w:szCs w:val="22"/>
        </w:rPr>
      </w:pPr>
      <w:r w:rsidRPr="000C70A6">
        <w:rPr>
          <w:rFonts w:ascii="Arial" w:hAnsi="Arial" w:cs="Arial"/>
          <w:sz w:val="22"/>
          <w:szCs w:val="22"/>
        </w:rPr>
        <w:t xml:space="preserve">Objednatel je povinen potvrdit v předávacím protokolu, zda dílo přejímá či nikoli do 10 pracovních dnů od předložení díla k přejímacímu řízení. </w:t>
      </w:r>
    </w:p>
    <w:p w14:paraId="6C338AED" w14:textId="4843F457"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Po dobu trvání přejímacího řízení (tj. od zahájení přejímacího řízení do jeho ukončení převzetím díla nebo jeho nepřevzetím) není zhotovitel v prodlení s provedením díla.</w:t>
      </w:r>
    </w:p>
    <w:p w14:paraId="17B0F5DB" w14:textId="009D37AF"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D48E46" w14:textId="77777777" w:rsidR="00E1542A" w:rsidRPr="000C70A6" w:rsidRDefault="00E1542A" w:rsidP="00AC227B">
      <w:pPr>
        <w:pStyle w:val="Odstavecseseznamem"/>
        <w:widowControl w:val="0"/>
        <w:numPr>
          <w:ilvl w:val="0"/>
          <w:numId w:val="39"/>
        </w:numPr>
        <w:spacing w:before="120"/>
        <w:ind w:left="709" w:hanging="283"/>
        <w:jc w:val="both"/>
        <w:rPr>
          <w:rFonts w:ascii="Arial" w:hAnsi="Arial" w:cs="Arial"/>
          <w:sz w:val="22"/>
          <w:szCs w:val="22"/>
        </w:rPr>
      </w:pPr>
      <w:r w:rsidRPr="000C70A6">
        <w:rPr>
          <w:rFonts w:ascii="Arial" w:hAnsi="Arial" w:cs="Arial"/>
          <w:sz w:val="22"/>
          <w:szCs w:val="22"/>
        </w:rPr>
        <w:t>v původní nebo zpracované či jinak změněné podobě,</w:t>
      </w:r>
    </w:p>
    <w:p w14:paraId="47630AB7" w14:textId="77777777" w:rsidR="00E1542A" w:rsidRPr="000C70A6" w:rsidRDefault="00E1542A" w:rsidP="00AC227B">
      <w:pPr>
        <w:pStyle w:val="Odstavecseseznamem"/>
        <w:widowControl w:val="0"/>
        <w:numPr>
          <w:ilvl w:val="0"/>
          <w:numId w:val="39"/>
        </w:numPr>
        <w:spacing w:before="120"/>
        <w:ind w:left="709" w:hanging="283"/>
        <w:jc w:val="both"/>
        <w:rPr>
          <w:rFonts w:ascii="Arial" w:hAnsi="Arial" w:cs="Arial"/>
          <w:sz w:val="22"/>
          <w:szCs w:val="22"/>
        </w:rPr>
      </w:pPr>
      <w:r w:rsidRPr="000C70A6">
        <w:rPr>
          <w:rFonts w:ascii="Arial" w:hAnsi="Arial" w:cs="Arial"/>
          <w:sz w:val="22"/>
          <w:szCs w:val="22"/>
        </w:rPr>
        <w:t>všemi způsoby užití,</w:t>
      </w:r>
    </w:p>
    <w:p w14:paraId="3D9EEEEA" w14:textId="77777777" w:rsidR="00E1542A" w:rsidRPr="000C70A6" w:rsidRDefault="00E1542A" w:rsidP="00AC227B">
      <w:pPr>
        <w:pStyle w:val="Odstavecseseznamem"/>
        <w:widowControl w:val="0"/>
        <w:numPr>
          <w:ilvl w:val="0"/>
          <w:numId w:val="39"/>
        </w:numPr>
        <w:spacing w:before="120"/>
        <w:ind w:left="709" w:hanging="283"/>
        <w:jc w:val="both"/>
        <w:rPr>
          <w:rFonts w:ascii="Arial" w:hAnsi="Arial" w:cs="Arial"/>
          <w:sz w:val="22"/>
          <w:szCs w:val="22"/>
        </w:rPr>
      </w:pPr>
      <w:r w:rsidRPr="000C70A6">
        <w:rPr>
          <w:rFonts w:ascii="Arial" w:hAnsi="Arial" w:cs="Arial"/>
          <w:sz w:val="22"/>
          <w:szCs w:val="22"/>
        </w:rPr>
        <w:t>v územně a množstevně neomezeném rozsahu, po dobu trvání majetkových práv k dílu.</w:t>
      </w:r>
    </w:p>
    <w:p w14:paraId="15405815" w14:textId="64CB2341" w:rsidR="00E1542A" w:rsidRPr="000C70A6" w:rsidRDefault="00E1542A" w:rsidP="00E1542A">
      <w:pPr>
        <w:widowControl w:val="0"/>
        <w:spacing w:before="120"/>
        <w:ind w:left="426"/>
        <w:jc w:val="both"/>
        <w:rPr>
          <w:rFonts w:ascii="Arial" w:hAnsi="Arial" w:cs="Arial"/>
          <w:sz w:val="22"/>
          <w:szCs w:val="22"/>
        </w:rPr>
      </w:pPr>
      <w:r w:rsidRPr="000C70A6">
        <w:rPr>
          <w:rFonts w:ascii="Arial" w:hAnsi="Arial" w:cs="Arial"/>
          <w:sz w:val="22"/>
          <w:szCs w:val="22"/>
        </w:rPr>
        <w:t>Objednatel není povinen udělenou licenci využít. Odměna zhotovitele coby autora díla za poskytnutí licence je součástí ceny za dílo podle čl. V této smlouvy.</w:t>
      </w:r>
    </w:p>
    <w:p w14:paraId="607FE5A2" w14:textId="77777777"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Zhotovitel není oprávněn poskytnout dílo jiným osobám než objednateli.</w:t>
      </w:r>
    </w:p>
    <w:p w14:paraId="2599670C" w14:textId="77777777" w:rsidR="00E1542A" w:rsidRPr="000C70A6" w:rsidRDefault="00E1542A" w:rsidP="00E1542A">
      <w:pPr>
        <w:widowControl w:val="0"/>
        <w:numPr>
          <w:ilvl w:val="0"/>
          <w:numId w:val="9"/>
        </w:numPr>
        <w:tabs>
          <w:tab w:val="clear" w:pos="360"/>
        </w:tabs>
        <w:spacing w:before="120"/>
        <w:ind w:left="426" w:hanging="426"/>
        <w:jc w:val="both"/>
        <w:rPr>
          <w:rFonts w:ascii="Arial" w:hAnsi="Arial" w:cs="Arial"/>
          <w:sz w:val="22"/>
          <w:szCs w:val="22"/>
        </w:rPr>
      </w:pPr>
      <w:r w:rsidRPr="000C70A6">
        <w:rPr>
          <w:rFonts w:ascii="Arial" w:hAnsi="Arial" w:cs="Arial"/>
          <w:sz w:val="22"/>
          <w:szCs w:val="22"/>
        </w:rPr>
        <w:t>Vlastnické právo k jednotlivým dokumentacím a dalším dokumentům a hmotným výstupům, které jsou předmětem díla, a nebezpečí škody na nich přechází na objednatele dnem jejich převzetí objednatelem.</w:t>
      </w:r>
    </w:p>
    <w:p w14:paraId="66F707CB" w14:textId="77777777" w:rsidR="00DE1BE1" w:rsidRPr="000C70A6" w:rsidRDefault="00DE1BE1" w:rsidP="00DE1BE1">
      <w:pPr>
        <w:pStyle w:val="slolnkuSmlouvy"/>
        <w:spacing w:before="360"/>
        <w:rPr>
          <w:rFonts w:ascii="Arial" w:hAnsi="Arial" w:cs="Arial"/>
          <w:sz w:val="22"/>
          <w:szCs w:val="22"/>
        </w:rPr>
      </w:pPr>
      <w:r w:rsidRPr="000C70A6">
        <w:rPr>
          <w:rFonts w:ascii="Arial" w:hAnsi="Arial" w:cs="Arial"/>
          <w:bCs/>
          <w:sz w:val="22"/>
          <w:szCs w:val="22"/>
        </w:rPr>
        <w:t>IX.</w:t>
      </w:r>
      <w:r w:rsidRPr="000C70A6">
        <w:rPr>
          <w:rFonts w:ascii="Arial" w:hAnsi="Arial" w:cs="Arial"/>
          <w:bCs/>
          <w:sz w:val="22"/>
          <w:szCs w:val="22"/>
        </w:rPr>
        <w:br/>
      </w:r>
      <w:r w:rsidRPr="000C70A6">
        <w:rPr>
          <w:rFonts w:ascii="Arial" w:hAnsi="Arial" w:cs="Arial"/>
          <w:sz w:val="22"/>
          <w:szCs w:val="22"/>
        </w:rPr>
        <w:t>Práva z vadného plnění</w:t>
      </w:r>
    </w:p>
    <w:p w14:paraId="2DF2F6A6" w14:textId="18171D4F" w:rsidR="00DE1BE1" w:rsidRPr="000C70A6" w:rsidRDefault="00DE1BE1" w:rsidP="00DE1BE1">
      <w:pPr>
        <w:numPr>
          <w:ilvl w:val="0"/>
          <w:numId w:val="40"/>
        </w:numPr>
        <w:spacing w:before="120"/>
        <w:ind w:left="357" w:hanging="357"/>
        <w:jc w:val="both"/>
        <w:rPr>
          <w:rFonts w:ascii="Arial" w:hAnsi="Arial" w:cs="Arial"/>
          <w:sz w:val="22"/>
          <w:szCs w:val="22"/>
        </w:rPr>
      </w:pPr>
      <w:r w:rsidRPr="000C70A6">
        <w:rPr>
          <w:rFonts w:ascii="Arial" w:hAnsi="Arial" w:cs="Arial"/>
          <w:sz w:val="22"/>
          <w:szCs w:val="22"/>
        </w:rPr>
        <w:t xml:space="preserve">Dílo má vady, jestliže neodpovídá požadavkům uvedeným ve smlouvě. Výsledky tvůrčí činnosti zhotovitele dle této smlouvy zachycené ve formě jednotlivých dokumentací mají vady, jestliže neodpovídají této smlouvě, požadavkům, připomínkám nebo pokynům objednatele uplatněným v průběhu poskytování plnění zhotovitele dle této smlouvy. </w:t>
      </w:r>
    </w:p>
    <w:p w14:paraId="5CED1A77" w14:textId="77777777" w:rsidR="00DE1BE1" w:rsidRPr="000C70A6" w:rsidRDefault="00DE1BE1" w:rsidP="00DE1BE1">
      <w:pPr>
        <w:numPr>
          <w:ilvl w:val="0"/>
          <w:numId w:val="40"/>
        </w:numPr>
        <w:spacing w:before="120"/>
        <w:ind w:left="357" w:hanging="357"/>
        <w:jc w:val="both"/>
        <w:rPr>
          <w:rFonts w:ascii="Arial" w:hAnsi="Arial" w:cs="Arial"/>
          <w:sz w:val="22"/>
          <w:szCs w:val="22"/>
        </w:rPr>
      </w:pPr>
      <w:r w:rsidRPr="000C70A6">
        <w:rPr>
          <w:rFonts w:ascii="Arial" w:hAnsi="Arial" w:cs="Arial"/>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0C70A6">
        <w:rPr>
          <w:rFonts w:ascii="Arial" w:hAnsi="Arial" w:cs="Arial"/>
          <w:sz w:val="22"/>
          <w:szCs w:val="22"/>
        </w:rPr>
        <w:noBreakHyphen/>
        <w:t>li zhotovitel opak.</w:t>
      </w:r>
    </w:p>
    <w:p w14:paraId="0F1D311C" w14:textId="77777777" w:rsidR="00DE1BE1" w:rsidRPr="000C70A6" w:rsidRDefault="00DE1BE1" w:rsidP="00DE1BE1">
      <w:pPr>
        <w:numPr>
          <w:ilvl w:val="0"/>
          <w:numId w:val="40"/>
        </w:numPr>
        <w:spacing w:before="120"/>
        <w:ind w:left="357" w:hanging="357"/>
        <w:jc w:val="both"/>
        <w:rPr>
          <w:rFonts w:ascii="Arial" w:hAnsi="Arial" w:cs="Arial"/>
          <w:sz w:val="22"/>
          <w:szCs w:val="22"/>
        </w:rPr>
      </w:pPr>
      <w:r w:rsidRPr="000C70A6">
        <w:rPr>
          <w:rFonts w:ascii="Arial" w:hAnsi="Arial" w:cs="Arial"/>
          <w:sz w:val="22"/>
          <w:szCs w:val="22"/>
        </w:rPr>
        <w:lastRenderedPageBreak/>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DF1A588" w14:textId="0B4B2DAE" w:rsidR="00DE1BE1" w:rsidRPr="000C70A6" w:rsidRDefault="00DE1BE1" w:rsidP="00DE1BE1">
      <w:pPr>
        <w:numPr>
          <w:ilvl w:val="0"/>
          <w:numId w:val="40"/>
        </w:numPr>
        <w:spacing w:before="120"/>
        <w:ind w:left="357" w:hanging="357"/>
        <w:jc w:val="both"/>
        <w:rPr>
          <w:rFonts w:ascii="Arial" w:hAnsi="Arial" w:cs="Arial"/>
          <w:sz w:val="22"/>
          <w:szCs w:val="22"/>
        </w:rPr>
      </w:pPr>
      <w:r w:rsidRPr="000C70A6">
        <w:rPr>
          <w:rFonts w:ascii="Arial" w:hAnsi="Arial" w:cs="Arial"/>
          <w:sz w:val="22"/>
          <w:szCs w:val="22"/>
        </w:rPr>
        <w:t>Zhotovitel je povinen odstranit vadu díla nejpozději do </w:t>
      </w:r>
      <w:r w:rsidR="00AC227B">
        <w:rPr>
          <w:rFonts w:ascii="Arial" w:hAnsi="Arial" w:cs="Arial"/>
          <w:sz w:val="22"/>
          <w:szCs w:val="22"/>
        </w:rPr>
        <w:t>10</w:t>
      </w:r>
      <w:r w:rsidRPr="000C70A6">
        <w:rPr>
          <w:rFonts w:ascii="Arial" w:hAnsi="Arial" w:cs="Arial"/>
          <w:sz w:val="22"/>
          <w:szCs w:val="22"/>
        </w:rPr>
        <w:t xml:space="preserve"> dnů od jejího oznámení objednatelem, pokud se smluvní strany v konkrétním případě nedohodnou písemně jinak. Takovou dohodu je za objednatele oprávněna uzavřít kterákoli osoba uvedená v čl. I odst. 1 této smlouvy.</w:t>
      </w:r>
    </w:p>
    <w:p w14:paraId="6A68529B" w14:textId="77777777" w:rsidR="00DE1BE1" w:rsidRPr="000C70A6" w:rsidRDefault="00DE1BE1" w:rsidP="00DE1BE1">
      <w:pPr>
        <w:numPr>
          <w:ilvl w:val="0"/>
          <w:numId w:val="40"/>
        </w:numPr>
        <w:spacing w:before="120"/>
        <w:ind w:left="357" w:hanging="357"/>
        <w:jc w:val="both"/>
        <w:rPr>
          <w:rFonts w:ascii="Arial" w:hAnsi="Arial" w:cs="Arial"/>
          <w:sz w:val="22"/>
          <w:szCs w:val="22"/>
        </w:rPr>
      </w:pPr>
      <w:r w:rsidRPr="000C70A6">
        <w:rPr>
          <w:rFonts w:ascii="Arial" w:hAnsi="Arial" w:cs="Arial"/>
          <w:sz w:val="22"/>
          <w:szCs w:val="22"/>
        </w:rPr>
        <w:t>Provedenou opravu vady díla zhotovitel objednateli předá písemným protokolem.</w:t>
      </w:r>
    </w:p>
    <w:p w14:paraId="4F9B933A" w14:textId="70C075C4" w:rsidR="004A2DDB" w:rsidRPr="000C70A6" w:rsidRDefault="004A2DDB" w:rsidP="001E0B21">
      <w:pPr>
        <w:keepNext/>
        <w:spacing w:before="360"/>
        <w:jc w:val="center"/>
        <w:rPr>
          <w:rFonts w:ascii="Arial" w:hAnsi="Arial" w:cs="Arial"/>
          <w:b/>
          <w:sz w:val="22"/>
          <w:szCs w:val="22"/>
        </w:rPr>
      </w:pPr>
      <w:r w:rsidRPr="000C70A6">
        <w:rPr>
          <w:rFonts w:ascii="Arial" w:hAnsi="Arial" w:cs="Arial"/>
          <w:b/>
          <w:sz w:val="22"/>
          <w:szCs w:val="22"/>
        </w:rPr>
        <w:t>X.</w:t>
      </w:r>
      <w:r w:rsidR="00A045E6" w:rsidRPr="000C70A6">
        <w:rPr>
          <w:rFonts w:ascii="Arial" w:hAnsi="Arial" w:cs="Arial"/>
          <w:b/>
          <w:sz w:val="22"/>
          <w:szCs w:val="22"/>
        </w:rPr>
        <w:br/>
      </w:r>
      <w:r w:rsidRPr="000C70A6">
        <w:rPr>
          <w:rFonts w:ascii="Arial" w:hAnsi="Arial" w:cs="Arial"/>
          <w:b/>
          <w:sz w:val="22"/>
          <w:szCs w:val="22"/>
        </w:rPr>
        <w:t>Sankční ujednání</w:t>
      </w:r>
    </w:p>
    <w:p w14:paraId="1E6BFE33" w14:textId="31BE119E" w:rsidR="004A2DDB" w:rsidRPr="000C70A6" w:rsidRDefault="00D7662D"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 xml:space="preserve">V případě, že </w:t>
      </w:r>
      <w:r w:rsidR="009A5625" w:rsidRPr="000C70A6">
        <w:rPr>
          <w:rFonts w:ascii="Arial" w:hAnsi="Arial" w:cs="Arial"/>
          <w:sz w:val="22"/>
          <w:szCs w:val="22"/>
        </w:rPr>
        <w:t xml:space="preserve">bude </w:t>
      </w:r>
      <w:r w:rsidRPr="000C70A6">
        <w:rPr>
          <w:rFonts w:ascii="Arial" w:hAnsi="Arial" w:cs="Arial"/>
          <w:sz w:val="22"/>
          <w:szCs w:val="22"/>
        </w:rPr>
        <w:t xml:space="preserve">zhotovitel </w:t>
      </w:r>
      <w:r w:rsidR="009A5625" w:rsidRPr="000C70A6">
        <w:rPr>
          <w:rFonts w:ascii="Arial" w:hAnsi="Arial" w:cs="Arial"/>
          <w:sz w:val="22"/>
          <w:szCs w:val="22"/>
        </w:rPr>
        <w:t xml:space="preserve">v prodlení s provedením díla v době plnění dle čl. </w:t>
      </w:r>
      <w:proofErr w:type="gramStart"/>
      <w:r w:rsidR="009A5625" w:rsidRPr="000C70A6">
        <w:rPr>
          <w:rFonts w:ascii="Arial" w:hAnsi="Arial" w:cs="Arial"/>
          <w:sz w:val="22"/>
          <w:szCs w:val="22"/>
        </w:rPr>
        <w:t xml:space="preserve">IV </w:t>
      </w:r>
      <w:r w:rsidR="00B716BC" w:rsidRPr="000C70A6">
        <w:rPr>
          <w:rFonts w:ascii="Arial" w:hAnsi="Arial" w:cs="Arial"/>
          <w:sz w:val="22"/>
          <w:szCs w:val="22"/>
        </w:rPr>
        <w:t xml:space="preserve">     </w:t>
      </w:r>
      <w:r w:rsidR="009A5625" w:rsidRPr="000C70A6">
        <w:rPr>
          <w:rFonts w:ascii="Arial" w:hAnsi="Arial" w:cs="Arial"/>
          <w:sz w:val="22"/>
          <w:szCs w:val="22"/>
        </w:rPr>
        <w:t>odst.</w:t>
      </w:r>
      <w:proofErr w:type="gramEnd"/>
      <w:r w:rsidR="009A5625" w:rsidRPr="000C70A6">
        <w:rPr>
          <w:rFonts w:ascii="Arial" w:hAnsi="Arial" w:cs="Arial"/>
          <w:sz w:val="22"/>
          <w:szCs w:val="22"/>
        </w:rPr>
        <w:t xml:space="preserve"> 1 této smlouvy</w:t>
      </w:r>
      <w:r w:rsidRPr="000C70A6">
        <w:rPr>
          <w:rFonts w:ascii="Arial" w:hAnsi="Arial" w:cs="Arial"/>
          <w:sz w:val="22"/>
          <w:szCs w:val="22"/>
        </w:rPr>
        <w:t>,</w:t>
      </w:r>
      <w:r w:rsidR="00C36BE6" w:rsidRPr="000C70A6">
        <w:rPr>
          <w:rFonts w:ascii="Arial" w:hAnsi="Arial" w:cs="Arial"/>
          <w:sz w:val="22"/>
          <w:szCs w:val="22"/>
        </w:rPr>
        <w:t xml:space="preserve"> </w:t>
      </w:r>
      <w:r w:rsidR="004A2DDB" w:rsidRPr="000C70A6">
        <w:rPr>
          <w:rFonts w:ascii="Arial" w:hAnsi="Arial" w:cs="Arial"/>
          <w:sz w:val="22"/>
          <w:szCs w:val="22"/>
        </w:rPr>
        <w:t>je povinen zaplati</w:t>
      </w:r>
      <w:r w:rsidR="003C5DE1" w:rsidRPr="000C70A6">
        <w:rPr>
          <w:rFonts w:ascii="Arial" w:hAnsi="Arial" w:cs="Arial"/>
          <w:sz w:val="22"/>
          <w:szCs w:val="22"/>
        </w:rPr>
        <w:t>t objednateli smluvní pokutu ve </w:t>
      </w:r>
      <w:r w:rsidR="004A2DDB" w:rsidRPr="000C70A6">
        <w:rPr>
          <w:rFonts w:ascii="Arial" w:hAnsi="Arial" w:cs="Arial"/>
          <w:sz w:val="22"/>
          <w:szCs w:val="22"/>
        </w:rPr>
        <w:t>výši 0,</w:t>
      </w:r>
      <w:r w:rsidR="00CD7751" w:rsidRPr="000C70A6">
        <w:rPr>
          <w:rFonts w:ascii="Arial" w:hAnsi="Arial" w:cs="Arial"/>
          <w:sz w:val="22"/>
          <w:szCs w:val="22"/>
        </w:rPr>
        <w:t>25</w:t>
      </w:r>
      <w:r w:rsidR="001B4AF4" w:rsidRPr="000C70A6">
        <w:rPr>
          <w:rFonts w:ascii="Arial" w:hAnsi="Arial" w:cs="Arial"/>
          <w:sz w:val="22"/>
          <w:szCs w:val="22"/>
        </w:rPr>
        <w:t> </w:t>
      </w:r>
      <w:r w:rsidR="004A2DDB" w:rsidRPr="000C70A6">
        <w:rPr>
          <w:rFonts w:ascii="Arial" w:hAnsi="Arial" w:cs="Arial"/>
          <w:sz w:val="22"/>
          <w:szCs w:val="22"/>
        </w:rPr>
        <w:t>% z ceny za</w:t>
      </w:r>
      <w:r w:rsidR="003C5DE1" w:rsidRPr="000C70A6">
        <w:rPr>
          <w:rFonts w:ascii="Arial" w:hAnsi="Arial" w:cs="Arial"/>
          <w:sz w:val="22"/>
          <w:szCs w:val="22"/>
        </w:rPr>
        <w:t> </w:t>
      </w:r>
      <w:r w:rsidR="004A2DDB" w:rsidRPr="000C70A6">
        <w:rPr>
          <w:rFonts w:ascii="Arial" w:hAnsi="Arial" w:cs="Arial"/>
          <w:sz w:val="22"/>
          <w:szCs w:val="22"/>
        </w:rPr>
        <w:t xml:space="preserve">dílo </w:t>
      </w:r>
      <w:r w:rsidRPr="000C70A6">
        <w:rPr>
          <w:rFonts w:ascii="Arial" w:hAnsi="Arial" w:cs="Arial"/>
          <w:sz w:val="22"/>
          <w:szCs w:val="22"/>
        </w:rPr>
        <w:t>bez</w:t>
      </w:r>
      <w:r w:rsidR="003C5DE1" w:rsidRPr="000C70A6">
        <w:rPr>
          <w:rFonts w:ascii="Arial" w:hAnsi="Arial" w:cs="Arial"/>
          <w:sz w:val="22"/>
          <w:szCs w:val="22"/>
        </w:rPr>
        <w:t> </w:t>
      </w:r>
      <w:r w:rsidR="004A2DDB" w:rsidRPr="000C70A6">
        <w:rPr>
          <w:rFonts w:ascii="Arial" w:hAnsi="Arial" w:cs="Arial"/>
          <w:sz w:val="22"/>
          <w:szCs w:val="22"/>
        </w:rPr>
        <w:t>DPH za každý i</w:t>
      </w:r>
      <w:r w:rsidR="003C5DE1" w:rsidRPr="000C70A6">
        <w:rPr>
          <w:rFonts w:ascii="Arial" w:hAnsi="Arial" w:cs="Arial"/>
          <w:sz w:val="22"/>
          <w:szCs w:val="22"/>
        </w:rPr>
        <w:t> </w:t>
      </w:r>
      <w:r w:rsidR="004A2DDB" w:rsidRPr="000C70A6">
        <w:rPr>
          <w:rFonts w:ascii="Arial" w:hAnsi="Arial" w:cs="Arial"/>
          <w:sz w:val="22"/>
          <w:szCs w:val="22"/>
        </w:rPr>
        <w:t xml:space="preserve">započatý den </w:t>
      </w:r>
      <w:r w:rsidRPr="000C70A6">
        <w:rPr>
          <w:rFonts w:ascii="Arial" w:hAnsi="Arial" w:cs="Arial"/>
          <w:sz w:val="22"/>
          <w:szCs w:val="22"/>
        </w:rPr>
        <w:t>prodlení</w:t>
      </w:r>
      <w:r w:rsidR="004A2DDB" w:rsidRPr="000C70A6">
        <w:rPr>
          <w:rFonts w:ascii="Arial" w:hAnsi="Arial" w:cs="Arial"/>
          <w:sz w:val="22"/>
          <w:szCs w:val="22"/>
        </w:rPr>
        <w:t>.</w:t>
      </w:r>
    </w:p>
    <w:p w14:paraId="4F2E9BA5" w14:textId="5E24211C" w:rsidR="00B716BC" w:rsidRPr="000C70A6" w:rsidRDefault="00B716BC" w:rsidP="00B716BC">
      <w:pPr>
        <w:pStyle w:val="OdstavecSmlouvy"/>
        <w:keepLines w:val="0"/>
        <w:numPr>
          <w:ilvl w:val="0"/>
          <w:numId w:val="14"/>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 xml:space="preserve">Pokud zhotovitel neodstraní vadu díla ve lhůtě uvedené v čl. </w:t>
      </w:r>
      <w:r w:rsidR="00AC227B">
        <w:rPr>
          <w:rFonts w:ascii="Arial" w:hAnsi="Arial" w:cs="Arial"/>
          <w:sz w:val="22"/>
          <w:szCs w:val="22"/>
        </w:rPr>
        <w:t>I</w:t>
      </w:r>
      <w:r w:rsidRPr="000C70A6">
        <w:rPr>
          <w:rFonts w:ascii="Arial" w:hAnsi="Arial" w:cs="Arial"/>
          <w:sz w:val="22"/>
          <w:szCs w:val="22"/>
        </w:rPr>
        <w:t>X odst. 4 této smlouvy, je povinen uhradit objednateli smluvní pokutu ve výši 1.000 Kč za každý případ a každý i započatý den prodlení.</w:t>
      </w:r>
    </w:p>
    <w:p w14:paraId="192157E3" w14:textId="77777777" w:rsidR="004A2DDB" w:rsidRPr="000C70A6" w:rsidRDefault="004A2DDB"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Pro</w:t>
      </w:r>
      <w:r w:rsidR="003C5DE1" w:rsidRPr="000C70A6">
        <w:rPr>
          <w:rFonts w:ascii="Arial" w:hAnsi="Arial" w:cs="Arial"/>
          <w:sz w:val="22"/>
          <w:szCs w:val="22"/>
        </w:rPr>
        <w:t> </w:t>
      </w:r>
      <w:r w:rsidRPr="000C70A6">
        <w:rPr>
          <w:rFonts w:ascii="Arial" w:hAnsi="Arial" w:cs="Arial"/>
          <w:sz w:val="22"/>
          <w:szCs w:val="22"/>
        </w:rPr>
        <w:t>případ</w:t>
      </w:r>
      <w:r w:rsidR="003C5DE1" w:rsidRPr="000C70A6">
        <w:rPr>
          <w:rFonts w:ascii="Arial" w:hAnsi="Arial" w:cs="Arial"/>
          <w:sz w:val="22"/>
          <w:szCs w:val="22"/>
        </w:rPr>
        <w:t xml:space="preserve"> prodlení se zaplacením ceny za </w:t>
      </w:r>
      <w:r w:rsidRPr="000C70A6">
        <w:rPr>
          <w:rFonts w:ascii="Arial" w:hAnsi="Arial" w:cs="Arial"/>
          <w:sz w:val="22"/>
          <w:szCs w:val="22"/>
        </w:rPr>
        <w:t>dílo sjednávají sm</w:t>
      </w:r>
      <w:r w:rsidR="003C5DE1" w:rsidRPr="000C70A6">
        <w:rPr>
          <w:rFonts w:ascii="Arial" w:hAnsi="Arial" w:cs="Arial"/>
          <w:sz w:val="22"/>
          <w:szCs w:val="22"/>
        </w:rPr>
        <w:t>luvní strany úrok z prodlení ve </w:t>
      </w:r>
      <w:r w:rsidRPr="000C70A6">
        <w:rPr>
          <w:rFonts w:ascii="Arial" w:hAnsi="Arial" w:cs="Arial"/>
          <w:sz w:val="22"/>
          <w:szCs w:val="22"/>
        </w:rPr>
        <w:t>výši stanovené občanskoprávními předpisy.</w:t>
      </w:r>
    </w:p>
    <w:p w14:paraId="2D738570" w14:textId="3BC68E01" w:rsidR="004A2DDB" w:rsidRPr="000C70A6" w:rsidRDefault="004A2DDB"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V</w:t>
      </w:r>
      <w:r w:rsidR="00837912" w:rsidRPr="000C70A6">
        <w:rPr>
          <w:rFonts w:ascii="Arial" w:hAnsi="Arial" w:cs="Arial"/>
          <w:sz w:val="22"/>
          <w:szCs w:val="22"/>
        </w:rPr>
        <w:t> </w:t>
      </w:r>
      <w:r w:rsidRPr="000C70A6">
        <w:rPr>
          <w:rFonts w:ascii="Arial" w:hAnsi="Arial" w:cs="Arial"/>
          <w:sz w:val="22"/>
          <w:szCs w:val="22"/>
        </w:rPr>
        <w:t xml:space="preserve">případě porušení povinnosti </w:t>
      </w:r>
      <w:r w:rsidR="00C90B93" w:rsidRPr="000C70A6">
        <w:rPr>
          <w:rFonts w:ascii="Arial" w:hAnsi="Arial" w:cs="Arial"/>
          <w:sz w:val="22"/>
          <w:szCs w:val="22"/>
        </w:rPr>
        <w:t xml:space="preserve">zhotovitele plnit podmínky </w:t>
      </w:r>
      <w:r w:rsidR="00C00633" w:rsidRPr="000C70A6">
        <w:rPr>
          <w:rFonts w:ascii="Arial" w:hAnsi="Arial" w:cs="Arial"/>
          <w:sz w:val="22"/>
          <w:szCs w:val="22"/>
        </w:rPr>
        <w:t>nebo</w:t>
      </w:r>
      <w:r w:rsidR="00F17172" w:rsidRPr="000C70A6">
        <w:rPr>
          <w:rFonts w:ascii="Arial" w:hAnsi="Arial" w:cs="Arial"/>
          <w:sz w:val="22"/>
          <w:szCs w:val="22"/>
        </w:rPr>
        <w:t xml:space="preserve"> požadavky dotčených orgánů a organizací související s realizací, </w:t>
      </w:r>
      <w:r w:rsidR="00C00633" w:rsidRPr="000C70A6">
        <w:rPr>
          <w:rFonts w:ascii="Arial" w:hAnsi="Arial" w:cs="Arial"/>
          <w:sz w:val="22"/>
          <w:szCs w:val="22"/>
        </w:rPr>
        <w:t>je</w:t>
      </w:r>
      <w:r w:rsidRPr="000C70A6">
        <w:rPr>
          <w:rFonts w:ascii="Arial" w:hAnsi="Arial" w:cs="Arial"/>
          <w:sz w:val="22"/>
          <w:szCs w:val="22"/>
        </w:rPr>
        <w:t xml:space="preserve"> zhotovitel </w:t>
      </w:r>
      <w:r w:rsidR="00AB6DCB" w:rsidRPr="000C70A6">
        <w:rPr>
          <w:rFonts w:ascii="Arial" w:hAnsi="Arial" w:cs="Arial"/>
          <w:sz w:val="22"/>
          <w:szCs w:val="22"/>
        </w:rPr>
        <w:t>povinen zaplatit</w:t>
      </w:r>
      <w:r w:rsidR="00837912" w:rsidRPr="000C70A6">
        <w:rPr>
          <w:rFonts w:ascii="Arial" w:hAnsi="Arial" w:cs="Arial"/>
          <w:sz w:val="22"/>
          <w:szCs w:val="22"/>
        </w:rPr>
        <w:t xml:space="preserve"> objednateli smluvní pokutu ve </w:t>
      </w:r>
      <w:r w:rsidRPr="000C70A6">
        <w:rPr>
          <w:rFonts w:ascii="Arial" w:hAnsi="Arial" w:cs="Arial"/>
          <w:sz w:val="22"/>
          <w:szCs w:val="22"/>
        </w:rPr>
        <w:t xml:space="preserve">výši </w:t>
      </w:r>
      <w:r w:rsidR="00AC227B">
        <w:rPr>
          <w:rFonts w:ascii="Arial" w:hAnsi="Arial" w:cs="Arial"/>
          <w:sz w:val="22"/>
          <w:szCs w:val="22"/>
        </w:rPr>
        <w:t xml:space="preserve">3.000 Kč </w:t>
      </w:r>
      <w:r w:rsidRPr="000C70A6">
        <w:rPr>
          <w:rFonts w:ascii="Arial" w:hAnsi="Arial" w:cs="Arial"/>
          <w:sz w:val="22"/>
          <w:szCs w:val="22"/>
        </w:rPr>
        <w:t>za</w:t>
      </w:r>
      <w:r w:rsidR="00837912" w:rsidRPr="000C70A6">
        <w:rPr>
          <w:rFonts w:ascii="Arial" w:hAnsi="Arial" w:cs="Arial"/>
          <w:sz w:val="22"/>
          <w:szCs w:val="22"/>
        </w:rPr>
        <w:t> </w:t>
      </w:r>
      <w:r w:rsidRPr="000C70A6">
        <w:rPr>
          <w:rFonts w:ascii="Arial" w:hAnsi="Arial" w:cs="Arial"/>
          <w:sz w:val="22"/>
          <w:szCs w:val="22"/>
        </w:rPr>
        <w:t>každý zjištěný případ.</w:t>
      </w:r>
    </w:p>
    <w:p w14:paraId="43D2E25E" w14:textId="7410D4B6" w:rsidR="004A2DDB" w:rsidRPr="000C70A6" w:rsidRDefault="004A2DDB"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V případě porušení předpisů týkajících se BOZP (zejména nařízení vlády č.</w:t>
      </w:r>
      <w:r w:rsidR="00837912" w:rsidRPr="000C70A6">
        <w:rPr>
          <w:rFonts w:ascii="Arial" w:hAnsi="Arial" w:cs="Arial"/>
          <w:sz w:val="22"/>
          <w:szCs w:val="22"/>
        </w:rPr>
        <w:t> 591/2006 </w:t>
      </w:r>
      <w:r w:rsidRPr="000C70A6">
        <w:rPr>
          <w:rFonts w:ascii="Arial" w:hAnsi="Arial" w:cs="Arial"/>
          <w:sz w:val="22"/>
          <w:szCs w:val="22"/>
        </w:rPr>
        <w:t>Sb., o</w:t>
      </w:r>
      <w:r w:rsidR="00837912" w:rsidRPr="000C70A6">
        <w:rPr>
          <w:rFonts w:ascii="Arial" w:hAnsi="Arial" w:cs="Arial"/>
          <w:sz w:val="22"/>
          <w:szCs w:val="22"/>
        </w:rPr>
        <w:t> </w:t>
      </w:r>
      <w:r w:rsidRPr="000C70A6">
        <w:rPr>
          <w:rFonts w:ascii="Arial" w:hAnsi="Arial" w:cs="Arial"/>
          <w:sz w:val="22"/>
          <w:szCs w:val="22"/>
        </w:rPr>
        <w:t>bližších minimálních požadavcích na bezpečnost a</w:t>
      </w:r>
      <w:r w:rsidR="00837912" w:rsidRPr="000C70A6">
        <w:rPr>
          <w:rFonts w:ascii="Arial" w:hAnsi="Arial" w:cs="Arial"/>
          <w:sz w:val="22"/>
          <w:szCs w:val="22"/>
        </w:rPr>
        <w:t> </w:t>
      </w:r>
      <w:r w:rsidRPr="000C70A6">
        <w:rPr>
          <w:rFonts w:ascii="Arial" w:hAnsi="Arial" w:cs="Arial"/>
          <w:sz w:val="22"/>
          <w:szCs w:val="22"/>
        </w:rPr>
        <w:t>ochranu zdra</w:t>
      </w:r>
      <w:r w:rsidR="00837912" w:rsidRPr="000C70A6">
        <w:rPr>
          <w:rFonts w:ascii="Arial" w:hAnsi="Arial" w:cs="Arial"/>
          <w:sz w:val="22"/>
          <w:szCs w:val="22"/>
        </w:rPr>
        <w:t>ví při </w:t>
      </w:r>
      <w:r w:rsidRPr="000C70A6">
        <w:rPr>
          <w:rFonts w:ascii="Arial" w:hAnsi="Arial" w:cs="Arial"/>
          <w:sz w:val="22"/>
          <w:szCs w:val="22"/>
        </w:rPr>
        <w:t xml:space="preserve">práci </w:t>
      </w:r>
      <w:r w:rsidR="00837912" w:rsidRPr="000C70A6">
        <w:rPr>
          <w:rFonts w:ascii="Arial" w:hAnsi="Arial" w:cs="Arial"/>
          <w:sz w:val="22"/>
          <w:szCs w:val="22"/>
        </w:rPr>
        <w:t>a zákona č. 262/2006 </w:t>
      </w:r>
      <w:r w:rsidRPr="000C70A6">
        <w:rPr>
          <w:rFonts w:ascii="Arial" w:hAnsi="Arial" w:cs="Arial"/>
          <w:sz w:val="22"/>
          <w:szCs w:val="22"/>
        </w:rPr>
        <w:t>Sb., zákoník práce, ve</w:t>
      </w:r>
      <w:r w:rsidR="00837912" w:rsidRPr="000C70A6">
        <w:rPr>
          <w:rFonts w:ascii="Arial" w:hAnsi="Arial" w:cs="Arial"/>
          <w:sz w:val="22"/>
          <w:szCs w:val="22"/>
        </w:rPr>
        <w:t> </w:t>
      </w:r>
      <w:r w:rsidRPr="000C70A6">
        <w:rPr>
          <w:rFonts w:ascii="Arial" w:hAnsi="Arial" w:cs="Arial"/>
          <w:sz w:val="22"/>
          <w:szCs w:val="22"/>
        </w:rPr>
        <w:t xml:space="preserve">znění pozdějších předpisů) kteroukoliv z osob vyskytujících se </w:t>
      </w:r>
      <w:r w:rsidR="00BD6847" w:rsidRPr="000C70A6">
        <w:rPr>
          <w:rFonts w:ascii="Arial" w:hAnsi="Arial" w:cs="Arial"/>
          <w:sz w:val="22"/>
          <w:szCs w:val="22"/>
        </w:rPr>
        <w:t>v místě plnění díla</w:t>
      </w:r>
      <w:r w:rsidRPr="000C70A6">
        <w:rPr>
          <w:rFonts w:ascii="Arial" w:hAnsi="Arial" w:cs="Arial"/>
          <w:sz w:val="22"/>
          <w:szCs w:val="22"/>
        </w:rPr>
        <w:t xml:space="preserve"> je zhotovitel povinen zaplatit objednateli smluvní pokutu ve</w:t>
      </w:r>
      <w:r w:rsidR="00837912" w:rsidRPr="000C70A6">
        <w:rPr>
          <w:rFonts w:ascii="Arial" w:hAnsi="Arial" w:cs="Arial"/>
          <w:sz w:val="22"/>
          <w:szCs w:val="22"/>
        </w:rPr>
        <w:t> </w:t>
      </w:r>
      <w:r w:rsidRPr="000C70A6">
        <w:rPr>
          <w:rFonts w:ascii="Arial" w:hAnsi="Arial" w:cs="Arial"/>
          <w:sz w:val="22"/>
          <w:szCs w:val="22"/>
        </w:rPr>
        <w:t>výši 3.000</w:t>
      </w:r>
      <w:r w:rsidR="00837912" w:rsidRPr="000C70A6">
        <w:rPr>
          <w:rFonts w:ascii="Arial" w:hAnsi="Arial" w:cs="Arial"/>
          <w:sz w:val="22"/>
          <w:szCs w:val="22"/>
        </w:rPr>
        <w:t> Kč za </w:t>
      </w:r>
      <w:r w:rsidRPr="000C70A6">
        <w:rPr>
          <w:rFonts w:ascii="Arial" w:hAnsi="Arial" w:cs="Arial"/>
          <w:sz w:val="22"/>
          <w:szCs w:val="22"/>
        </w:rPr>
        <w:t xml:space="preserve">každý </w:t>
      </w:r>
      <w:r w:rsidR="001F56F9" w:rsidRPr="000C70A6">
        <w:rPr>
          <w:rFonts w:ascii="Arial" w:hAnsi="Arial" w:cs="Arial"/>
          <w:sz w:val="22"/>
          <w:szCs w:val="22"/>
        </w:rPr>
        <w:t>zjištěný</w:t>
      </w:r>
      <w:r w:rsidR="007D2EA0" w:rsidRPr="000C70A6">
        <w:rPr>
          <w:rFonts w:ascii="Arial" w:hAnsi="Arial" w:cs="Arial"/>
          <w:sz w:val="22"/>
          <w:szCs w:val="22"/>
        </w:rPr>
        <w:t xml:space="preserve"> </w:t>
      </w:r>
      <w:r w:rsidRPr="000C70A6">
        <w:rPr>
          <w:rFonts w:ascii="Arial" w:hAnsi="Arial" w:cs="Arial"/>
          <w:sz w:val="22"/>
          <w:szCs w:val="22"/>
        </w:rPr>
        <w:t>případ.</w:t>
      </w:r>
    </w:p>
    <w:p w14:paraId="38B26B69" w14:textId="77777777" w:rsidR="00B716BC" w:rsidRPr="000C70A6" w:rsidRDefault="00B716BC" w:rsidP="00B716BC">
      <w:pPr>
        <w:pStyle w:val="OdstavecSmlouvy"/>
        <w:keepLines w:val="0"/>
        <w:numPr>
          <w:ilvl w:val="0"/>
          <w:numId w:val="14"/>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Pokud závazek splnit předmět smlouvy dle jejích jednotlivých částí zanikne před řádným termínem plnění, nezaniká nárok na smluvní pokutu, pokud vznikl dřívějším porušením smluvní povinnosti.</w:t>
      </w:r>
    </w:p>
    <w:p w14:paraId="4B0544A0" w14:textId="77777777" w:rsidR="004A2DDB" w:rsidRPr="000C70A6" w:rsidRDefault="004A2DDB"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Sjednané smluvní pokuty zaplatí povinná strana nezávisle na</w:t>
      </w:r>
      <w:r w:rsidR="000431D2" w:rsidRPr="000C70A6">
        <w:rPr>
          <w:rFonts w:ascii="Arial" w:hAnsi="Arial" w:cs="Arial"/>
          <w:sz w:val="22"/>
          <w:szCs w:val="22"/>
        </w:rPr>
        <w:t> </w:t>
      </w:r>
      <w:r w:rsidRPr="000C70A6">
        <w:rPr>
          <w:rFonts w:ascii="Arial" w:hAnsi="Arial" w:cs="Arial"/>
          <w:sz w:val="22"/>
          <w:szCs w:val="22"/>
        </w:rPr>
        <w:t>zavinění a</w:t>
      </w:r>
      <w:r w:rsidR="000431D2" w:rsidRPr="000C70A6">
        <w:rPr>
          <w:rFonts w:ascii="Arial" w:hAnsi="Arial" w:cs="Arial"/>
          <w:sz w:val="22"/>
          <w:szCs w:val="22"/>
        </w:rPr>
        <w:t> </w:t>
      </w:r>
      <w:r w:rsidRPr="000C70A6">
        <w:rPr>
          <w:rFonts w:ascii="Arial" w:hAnsi="Arial" w:cs="Arial"/>
          <w:sz w:val="22"/>
          <w:szCs w:val="22"/>
        </w:rPr>
        <w:t>na</w:t>
      </w:r>
      <w:r w:rsidR="000431D2" w:rsidRPr="000C70A6">
        <w:rPr>
          <w:rFonts w:ascii="Arial" w:hAnsi="Arial" w:cs="Arial"/>
          <w:sz w:val="22"/>
          <w:szCs w:val="22"/>
        </w:rPr>
        <w:t> </w:t>
      </w:r>
      <w:r w:rsidRPr="000C70A6">
        <w:rPr>
          <w:rFonts w:ascii="Arial" w:hAnsi="Arial" w:cs="Arial"/>
          <w:sz w:val="22"/>
          <w:szCs w:val="22"/>
        </w:rPr>
        <w:t>tom, zda a v jaké v</w:t>
      </w:r>
      <w:r w:rsidR="000431D2" w:rsidRPr="000C70A6">
        <w:rPr>
          <w:rFonts w:ascii="Arial" w:hAnsi="Arial" w:cs="Arial"/>
          <w:sz w:val="22"/>
          <w:szCs w:val="22"/>
        </w:rPr>
        <w:t>ýši vznikne druhé straně škoda.</w:t>
      </w:r>
    </w:p>
    <w:p w14:paraId="24267CBA" w14:textId="77777777" w:rsidR="004A2DDB" w:rsidRPr="000C70A6" w:rsidRDefault="004A2DDB" w:rsidP="00F37BF4">
      <w:pPr>
        <w:numPr>
          <w:ilvl w:val="0"/>
          <w:numId w:val="14"/>
        </w:numPr>
        <w:tabs>
          <w:tab w:val="clear" w:pos="360"/>
        </w:tabs>
        <w:spacing w:before="120"/>
        <w:ind w:left="426" w:hanging="426"/>
        <w:jc w:val="both"/>
        <w:rPr>
          <w:rFonts w:ascii="Arial" w:hAnsi="Arial" w:cs="Arial"/>
          <w:sz w:val="22"/>
          <w:szCs w:val="22"/>
        </w:rPr>
      </w:pPr>
      <w:r w:rsidRPr="000C70A6">
        <w:rPr>
          <w:rFonts w:ascii="Arial" w:hAnsi="Arial" w:cs="Arial"/>
          <w:sz w:val="22"/>
          <w:szCs w:val="22"/>
        </w:rPr>
        <w:t>Smluvní pokuty se nezapočítávají na</w:t>
      </w:r>
      <w:r w:rsidR="000431D2" w:rsidRPr="000C70A6">
        <w:rPr>
          <w:rFonts w:ascii="Arial" w:hAnsi="Arial" w:cs="Arial"/>
          <w:sz w:val="22"/>
          <w:szCs w:val="22"/>
        </w:rPr>
        <w:t> </w:t>
      </w:r>
      <w:r w:rsidRPr="000C70A6">
        <w:rPr>
          <w:rFonts w:ascii="Arial" w:hAnsi="Arial" w:cs="Arial"/>
          <w:sz w:val="22"/>
          <w:szCs w:val="22"/>
        </w:rPr>
        <w:t>náhradu případně vzniklé škody. Náhradu škody lze vymáhat samostatně vedle smluvní pokuty v plné výši.</w:t>
      </w:r>
    </w:p>
    <w:p w14:paraId="0D8CF529" w14:textId="546D5897" w:rsidR="009F461D" w:rsidRPr="000C70A6" w:rsidRDefault="009F461D" w:rsidP="009F461D">
      <w:pPr>
        <w:keepNext/>
        <w:spacing w:before="360"/>
        <w:jc w:val="center"/>
        <w:rPr>
          <w:rFonts w:ascii="Arial" w:eastAsia="Tahoma" w:hAnsi="Arial" w:cs="Arial"/>
          <w:b/>
          <w:bCs/>
        </w:rPr>
      </w:pPr>
      <w:r w:rsidRPr="000C70A6">
        <w:rPr>
          <w:rFonts w:ascii="Arial" w:hAnsi="Arial" w:cs="Arial"/>
          <w:b/>
          <w:bCs/>
          <w:sz w:val="22"/>
          <w:szCs w:val="22"/>
        </w:rPr>
        <w:t>X</w:t>
      </w:r>
      <w:r w:rsidR="00B716BC" w:rsidRPr="000C70A6">
        <w:rPr>
          <w:rFonts w:ascii="Arial" w:hAnsi="Arial" w:cs="Arial"/>
          <w:b/>
          <w:bCs/>
          <w:sz w:val="22"/>
          <w:szCs w:val="22"/>
        </w:rPr>
        <w:t>I</w:t>
      </w:r>
      <w:r w:rsidRPr="000C70A6">
        <w:rPr>
          <w:rFonts w:ascii="Arial" w:hAnsi="Arial" w:cs="Arial"/>
          <w:b/>
          <w:bCs/>
          <w:sz w:val="22"/>
          <w:szCs w:val="22"/>
        </w:rPr>
        <w:t>.</w:t>
      </w:r>
      <w:r w:rsidRPr="000C70A6">
        <w:rPr>
          <w:rFonts w:ascii="Arial" w:hAnsi="Arial" w:cs="Arial"/>
          <w:b/>
          <w:bCs/>
          <w:sz w:val="22"/>
          <w:szCs w:val="22"/>
        </w:rPr>
        <w:br/>
        <w:t xml:space="preserve">Sankce </w:t>
      </w:r>
      <w:r w:rsidRPr="000C70A6">
        <w:rPr>
          <w:rFonts w:ascii="Arial" w:hAnsi="Arial" w:cs="Arial"/>
          <w:b/>
          <w:sz w:val="22"/>
          <w:szCs w:val="22"/>
        </w:rPr>
        <w:t>vůči</w:t>
      </w:r>
      <w:r w:rsidRPr="000C70A6">
        <w:rPr>
          <w:rFonts w:ascii="Arial" w:hAnsi="Arial" w:cs="Arial"/>
          <w:b/>
          <w:bCs/>
          <w:sz w:val="22"/>
          <w:szCs w:val="22"/>
        </w:rPr>
        <w:t xml:space="preserve"> Rusku a Bělorusku</w:t>
      </w:r>
    </w:p>
    <w:p w14:paraId="73A5D492" w14:textId="6D1321EA" w:rsidR="009F461D" w:rsidRPr="000C70A6" w:rsidRDefault="009F461D" w:rsidP="00830462">
      <w:pPr>
        <w:numPr>
          <w:ilvl w:val="0"/>
          <w:numId w:val="35"/>
        </w:numPr>
        <w:tabs>
          <w:tab w:val="clear" w:pos="360"/>
        </w:tabs>
        <w:spacing w:before="120" w:line="259" w:lineRule="auto"/>
        <w:ind w:left="426" w:hanging="426"/>
        <w:jc w:val="both"/>
        <w:rPr>
          <w:rFonts w:ascii="Arial" w:eastAsia="Tahoma" w:hAnsi="Arial" w:cs="Arial"/>
          <w:sz w:val="22"/>
          <w:szCs w:val="22"/>
        </w:rPr>
      </w:pPr>
      <w:r w:rsidRPr="000C70A6">
        <w:rPr>
          <w:rFonts w:ascii="Arial" w:hAnsi="Arial" w:cs="Arial"/>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w:t>
      </w:r>
      <w:proofErr w:type="gramStart"/>
      <w:r w:rsidRPr="000C70A6">
        <w:rPr>
          <w:rFonts w:ascii="Arial" w:hAnsi="Arial" w:cs="Arial"/>
          <w:sz w:val="22"/>
          <w:szCs w:val="22"/>
        </w:rPr>
        <w:t xml:space="preserve">2006 </w:t>
      </w:r>
      <w:r w:rsidR="007B4CED" w:rsidRPr="000C70A6">
        <w:rPr>
          <w:rFonts w:ascii="Arial" w:hAnsi="Arial" w:cs="Arial"/>
          <w:sz w:val="22"/>
          <w:szCs w:val="22"/>
        </w:rPr>
        <w:t xml:space="preserve">        </w:t>
      </w:r>
      <w:r w:rsidRPr="000C70A6">
        <w:rPr>
          <w:rFonts w:ascii="Arial" w:hAnsi="Arial" w:cs="Arial"/>
          <w:sz w:val="22"/>
          <w:szCs w:val="22"/>
        </w:rPr>
        <w:t>o omezujících</w:t>
      </w:r>
      <w:proofErr w:type="gramEnd"/>
      <w:r w:rsidRPr="000C70A6">
        <w:rPr>
          <w:rFonts w:ascii="Arial" w:hAnsi="Arial" w:cs="Arial"/>
          <w:sz w:val="22"/>
          <w:szCs w:val="22"/>
        </w:rPr>
        <w:t xml:space="preserve">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BD8EB76" w14:textId="77777777" w:rsidR="009F461D" w:rsidRPr="000C70A6" w:rsidRDefault="009F461D" w:rsidP="00830462">
      <w:pPr>
        <w:numPr>
          <w:ilvl w:val="0"/>
          <w:numId w:val="35"/>
        </w:numPr>
        <w:tabs>
          <w:tab w:val="clear" w:pos="360"/>
        </w:tabs>
        <w:spacing w:before="120" w:line="259" w:lineRule="auto"/>
        <w:ind w:left="426" w:hanging="426"/>
        <w:jc w:val="both"/>
        <w:rPr>
          <w:rFonts w:ascii="Arial" w:eastAsia="Tahoma" w:hAnsi="Arial" w:cs="Arial"/>
          <w:sz w:val="22"/>
          <w:szCs w:val="22"/>
        </w:rPr>
      </w:pPr>
      <w:r w:rsidRPr="000C70A6">
        <w:rPr>
          <w:rFonts w:ascii="Arial" w:hAnsi="Arial" w:cs="Arial"/>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0BCDE29D" w14:textId="77777777" w:rsidR="009F461D" w:rsidRPr="000C70A6" w:rsidRDefault="009F461D" w:rsidP="00830462">
      <w:pPr>
        <w:numPr>
          <w:ilvl w:val="0"/>
          <w:numId w:val="35"/>
        </w:numPr>
        <w:tabs>
          <w:tab w:val="clear" w:pos="360"/>
        </w:tabs>
        <w:spacing w:before="120" w:line="259" w:lineRule="auto"/>
        <w:ind w:left="426" w:hanging="426"/>
        <w:jc w:val="both"/>
        <w:rPr>
          <w:rFonts w:ascii="Arial" w:eastAsia="Tahoma" w:hAnsi="Arial" w:cs="Arial"/>
          <w:sz w:val="22"/>
          <w:szCs w:val="22"/>
        </w:rPr>
      </w:pPr>
      <w:r w:rsidRPr="000C70A6">
        <w:rPr>
          <w:rFonts w:ascii="Arial" w:hAnsi="Arial" w:cs="Arial"/>
          <w:sz w:val="22"/>
          <w:szCs w:val="22"/>
        </w:rPr>
        <w:lastRenderedPageBreak/>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747B6538" w14:textId="77777777" w:rsidR="009F461D" w:rsidRPr="000C70A6" w:rsidRDefault="009F461D" w:rsidP="00830462">
      <w:pPr>
        <w:numPr>
          <w:ilvl w:val="0"/>
          <w:numId w:val="35"/>
        </w:numPr>
        <w:tabs>
          <w:tab w:val="clear" w:pos="360"/>
        </w:tabs>
        <w:spacing w:before="120" w:line="259" w:lineRule="auto"/>
        <w:ind w:left="426" w:hanging="426"/>
        <w:jc w:val="both"/>
        <w:rPr>
          <w:rFonts w:ascii="Arial" w:eastAsia="Tahoma" w:hAnsi="Arial" w:cs="Arial"/>
          <w:sz w:val="22"/>
          <w:szCs w:val="22"/>
        </w:rPr>
      </w:pPr>
      <w:r w:rsidRPr="000C70A6">
        <w:rPr>
          <w:rFonts w:ascii="Arial" w:eastAsia="Tahoma" w:hAnsi="Arial" w:cs="Arial"/>
          <w:sz w:val="22"/>
          <w:szCs w:val="22"/>
        </w:rPr>
        <w:t xml:space="preserve">Dojde-li k porušení pravidel dle odst. 1 tohoto článku smlouvy, je zhotovitel povinen zaplatit </w:t>
      </w:r>
      <w:r w:rsidRPr="000C70A6">
        <w:rPr>
          <w:rFonts w:ascii="Arial" w:hAnsi="Arial" w:cs="Arial"/>
          <w:sz w:val="22"/>
          <w:szCs w:val="22"/>
        </w:rPr>
        <w:t>objednateli</w:t>
      </w:r>
      <w:r w:rsidRPr="000C70A6">
        <w:rPr>
          <w:rFonts w:ascii="Arial" w:eastAsia="Tahoma" w:hAnsi="Arial" w:cs="Arial"/>
          <w:sz w:val="22"/>
          <w:szCs w:val="22"/>
        </w:rPr>
        <w:t xml:space="preserve"> smluvní pokutu ve výši 10.000,00 Kč, a to za každý jednotlivý případ porušení.</w:t>
      </w:r>
    </w:p>
    <w:p w14:paraId="54165105" w14:textId="77A0B2DA" w:rsidR="00B716BC" w:rsidRPr="000C70A6" w:rsidRDefault="00B716BC" w:rsidP="00B716BC">
      <w:pPr>
        <w:pStyle w:val="slolnkuSmlouvy"/>
        <w:spacing w:before="360"/>
        <w:rPr>
          <w:rFonts w:ascii="Arial" w:hAnsi="Arial" w:cs="Arial"/>
          <w:sz w:val="22"/>
          <w:szCs w:val="22"/>
        </w:rPr>
      </w:pPr>
      <w:r w:rsidRPr="000C70A6">
        <w:rPr>
          <w:rFonts w:ascii="Arial" w:hAnsi="Arial" w:cs="Arial"/>
          <w:sz w:val="22"/>
          <w:szCs w:val="22"/>
        </w:rPr>
        <w:t xml:space="preserve">XII. </w:t>
      </w:r>
      <w:r w:rsidRPr="000C70A6">
        <w:rPr>
          <w:rFonts w:ascii="Arial" w:hAnsi="Arial" w:cs="Arial"/>
          <w:sz w:val="22"/>
          <w:szCs w:val="22"/>
        </w:rPr>
        <w:br/>
        <w:t>Povinnost nahradit škodu</w:t>
      </w:r>
    </w:p>
    <w:p w14:paraId="772F1E41" w14:textId="77777777" w:rsidR="00B716BC" w:rsidRPr="000C70A6" w:rsidRDefault="00B716BC" w:rsidP="00B716BC">
      <w:pPr>
        <w:pStyle w:val="OdstavecSmlouvy"/>
        <w:keepLines w:val="0"/>
        <w:numPr>
          <w:ilvl w:val="0"/>
          <w:numId w:val="0"/>
        </w:numPr>
        <w:tabs>
          <w:tab w:val="clear" w:pos="426"/>
          <w:tab w:val="clear" w:pos="1701"/>
        </w:tabs>
        <w:spacing w:before="120" w:after="0"/>
        <w:ind w:left="426" w:hanging="426"/>
        <w:rPr>
          <w:rFonts w:ascii="Arial" w:hAnsi="Arial" w:cs="Arial"/>
          <w:sz w:val="22"/>
          <w:szCs w:val="22"/>
        </w:rPr>
      </w:pPr>
      <w:r w:rsidRPr="000C70A6">
        <w:rPr>
          <w:rFonts w:ascii="Arial" w:hAnsi="Arial" w:cs="Arial"/>
          <w:sz w:val="22"/>
          <w:szCs w:val="22"/>
        </w:rPr>
        <w:t>1.</w:t>
      </w:r>
      <w:r w:rsidRPr="000C70A6">
        <w:rPr>
          <w:rFonts w:ascii="Arial" w:hAnsi="Arial" w:cs="Arial"/>
          <w:sz w:val="22"/>
          <w:szCs w:val="22"/>
        </w:rPr>
        <w:tab/>
        <w:t>Povinnost nahradit škodu se řídí příslušnými ustanoveními občanského zákoníku, nestanoví-li smlouva jinak.</w:t>
      </w:r>
    </w:p>
    <w:p w14:paraId="65A8A3F7" w14:textId="614C5439" w:rsidR="00B716BC" w:rsidRPr="000C70A6" w:rsidRDefault="00B716BC" w:rsidP="00B716BC">
      <w:pPr>
        <w:pStyle w:val="OdstavecSmlouvy"/>
        <w:keepLines w:val="0"/>
        <w:numPr>
          <w:ilvl w:val="0"/>
          <w:numId w:val="42"/>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1A71A6B" w14:textId="77777777" w:rsidR="00B716BC" w:rsidRPr="000C70A6" w:rsidRDefault="00B716BC" w:rsidP="00B716BC">
      <w:pPr>
        <w:pStyle w:val="OdstavecSmlouvy"/>
        <w:keepLines w:val="0"/>
        <w:numPr>
          <w:ilvl w:val="0"/>
          <w:numId w:val="42"/>
        </w:numPr>
        <w:tabs>
          <w:tab w:val="clear" w:pos="426"/>
          <w:tab w:val="clear" w:pos="1701"/>
        </w:tabs>
        <w:spacing w:before="120" w:after="0"/>
        <w:ind w:left="426" w:hanging="426"/>
        <w:rPr>
          <w:rFonts w:ascii="Arial" w:hAnsi="Arial" w:cs="Arial"/>
          <w:sz w:val="22"/>
          <w:szCs w:val="22"/>
        </w:rPr>
      </w:pPr>
      <w:r w:rsidRPr="000C70A6">
        <w:rPr>
          <w:rFonts w:ascii="Arial" w:hAnsi="Arial" w:cs="Arial"/>
          <w:sz w:val="22"/>
          <w:szCs w:val="22"/>
        </w:rPr>
        <w:t xml:space="preserve"> Zhotovitel je povinen učinit veškerá opatření potřebná k odvrácení škody nebo k jejímu zmírnění.</w:t>
      </w:r>
    </w:p>
    <w:p w14:paraId="52AD2C9F" w14:textId="77777777" w:rsidR="00B716BC" w:rsidRPr="000C70A6" w:rsidRDefault="00B716BC" w:rsidP="00B716BC">
      <w:pPr>
        <w:pStyle w:val="OdstavecSmlouvy"/>
        <w:keepLines w:val="0"/>
        <w:numPr>
          <w:ilvl w:val="0"/>
          <w:numId w:val="42"/>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 </w:t>
      </w:r>
    </w:p>
    <w:p w14:paraId="5895C0FA" w14:textId="77777777" w:rsidR="00B716BC" w:rsidRPr="000C70A6" w:rsidRDefault="00B716BC" w:rsidP="00B716BC">
      <w:pPr>
        <w:pStyle w:val="OdstavecSmlouvy"/>
        <w:keepLines w:val="0"/>
        <w:numPr>
          <w:ilvl w:val="0"/>
          <w:numId w:val="42"/>
        </w:numPr>
        <w:tabs>
          <w:tab w:val="clear" w:pos="360"/>
          <w:tab w:val="clear" w:pos="1701"/>
          <w:tab w:val="num" w:pos="426"/>
        </w:tabs>
        <w:spacing w:before="120" w:after="0"/>
        <w:ind w:left="426" w:hanging="426"/>
        <w:rPr>
          <w:rFonts w:ascii="Arial" w:hAnsi="Arial" w:cs="Arial"/>
          <w:sz w:val="22"/>
          <w:szCs w:val="22"/>
        </w:rPr>
      </w:pPr>
      <w:r w:rsidRPr="000C70A6">
        <w:rPr>
          <w:rFonts w:ascii="Arial" w:hAnsi="Arial" w:cs="Arial"/>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0C70A6">
        <w:rPr>
          <w:rFonts w:ascii="Arial" w:hAnsi="Arial" w:cs="Arial"/>
          <w:sz w:val="22"/>
          <w:szCs w:val="22"/>
        </w:rPr>
        <w:t>sublimity</w:t>
      </w:r>
      <w:proofErr w:type="spellEnd"/>
      <w:r w:rsidRPr="000C70A6">
        <w:rPr>
          <w:rFonts w:ascii="Arial" w:hAnsi="Arial" w:cs="Arial"/>
          <w:sz w:val="22"/>
          <w:szCs w:val="22"/>
        </w:rPr>
        <w:t xml:space="preserve"> plnění a výši spoluúčasti). Certifikát dle předchozí věty nesmí být starší jednoho měsíce.</w:t>
      </w:r>
    </w:p>
    <w:p w14:paraId="4566CBF1" w14:textId="3330A96B" w:rsidR="00864929" w:rsidRPr="000C70A6" w:rsidRDefault="00864929" w:rsidP="00864929">
      <w:pPr>
        <w:pStyle w:val="slolnkuSmlouvy"/>
        <w:spacing w:before="360"/>
        <w:rPr>
          <w:rFonts w:ascii="Arial" w:hAnsi="Arial" w:cs="Arial"/>
          <w:sz w:val="22"/>
          <w:szCs w:val="22"/>
        </w:rPr>
      </w:pPr>
      <w:r w:rsidRPr="000C70A6">
        <w:rPr>
          <w:rFonts w:ascii="Arial" w:hAnsi="Arial" w:cs="Arial"/>
          <w:sz w:val="22"/>
          <w:szCs w:val="22"/>
        </w:rPr>
        <w:t>X</w:t>
      </w:r>
      <w:r w:rsidR="00CC035B" w:rsidRPr="000C70A6">
        <w:rPr>
          <w:rFonts w:ascii="Arial" w:hAnsi="Arial" w:cs="Arial"/>
          <w:sz w:val="22"/>
          <w:szCs w:val="22"/>
        </w:rPr>
        <w:t>II</w:t>
      </w:r>
      <w:r w:rsidRPr="000C70A6">
        <w:rPr>
          <w:rFonts w:ascii="Arial" w:hAnsi="Arial" w:cs="Arial"/>
          <w:sz w:val="22"/>
          <w:szCs w:val="22"/>
        </w:rPr>
        <w:t>I.</w:t>
      </w:r>
      <w:r w:rsidRPr="000C70A6">
        <w:rPr>
          <w:rFonts w:ascii="Arial" w:hAnsi="Arial" w:cs="Arial"/>
          <w:sz w:val="22"/>
          <w:szCs w:val="22"/>
        </w:rPr>
        <w:br/>
        <w:t>Odstoupení a výpověď</w:t>
      </w:r>
    </w:p>
    <w:p w14:paraId="13AAAB74" w14:textId="77777777" w:rsidR="00864929" w:rsidRPr="000C70A6" w:rsidRDefault="00864929" w:rsidP="00864929">
      <w:pPr>
        <w:pStyle w:val="Smlouva-slo0"/>
        <w:numPr>
          <w:ilvl w:val="0"/>
          <w:numId w:val="15"/>
        </w:numPr>
        <w:tabs>
          <w:tab w:val="clear" w:pos="360"/>
        </w:tabs>
        <w:spacing w:line="240" w:lineRule="auto"/>
        <w:rPr>
          <w:rFonts w:ascii="Arial" w:hAnsi="Arial" w:cs="Arial"/>
          <w:sz w:val="22"/>
          <w:szCs w:val="22"/>
        </w:rPr>
      </w:pPr>
      <w:r w:rsidRPr="000C70A6">
        <w:rPr>
          <w:rFonts w:ascii="Arial" w:hAnsi="Arial" w:cs="Arial"/>
          <w:sz w:val="22"/>
          <w:szCs w:val="22"/>
        </w:rPr>
        <w:t>Objednatel je oprávněn odstoupit od smlouvy pro její podstatné porušení druhou smluvní stranou, přičemž podstatným porušením smlouvy se rozumí zejména:</w:t>
      </w:r>
    </w:p>
    <w:p w14:paraId="15803EE2" w14:textId="77777777" w:rsidR="00864929" w:rsidRPr="000C70A6" w:rsidRDefault="00864929" w:rsidP="00864929">
      <w:pPr>
        <w:pStyle w:val="slovanPododstavecSmlouvy"/>
        <w:numPr>
          <w:ilvl w:val="0"/>
          <w:numId w:val="43"/>
        </w:numPr>
        <w:tabs>
          <w:tab w:val="clear" w:pos="284"/>
          <w:tab w:val="clear" w:pos="717"/>
          <w:tab w:val="clear" w:pos="1260"/>
          <w:tab w:val="clear" w:pos="1980"/>
          <w:tab w:val="clear" w:pos="3960"/>
          <w:tab w:val="left" w:pos="714"/>
        </w:tabs>
        <w:spacing w:before="60"/>
        <w:rPr>
          <w:rFonts w:ascii="Arial" w:hAnsi="Arial" w:cs="Arial"/>
          <w:sz w:val="22"/>
          <w:szCs w:val="22"/>
        </w:rPr>
      </w:pPr>
      <w:r w:rsidRPr="000C70A6">
        <w:rPr>
          <w:rFonts w:ascii="Arial" w:hAnsi="Arial" w:cs="Arial"/>
          <w:sz w:val="22"/>
          <w:szCs w:val="22"/>
        </w:rPr>
        <w:t>neprovedení díla (jeho části) nebo inženýrské činnosti ve sjednané době plnění,</w:t>
      </w:r>
    </w:p>
    <w:p w14:paraId="74DA9E9D" w14:textId="359B1982" w:rsidR="00864929" w:rsidRPr="000C70A6" w:rsidRDefault="00864929" w:rsidP="00CC035B">
      <w:pPr>
        <w:pStyle w:val="slovanPododstavecSmlouvy"/>
        <w:numPr>
          <w:ilvl w:val="0"/>
          <w:numId w:val="43"/>
        </w:numPr>
        <w:tabs>
          <w:tab w:val="clear" w:pos="284"/>
          <w:tab w:val="clear" w:pos="717"/>
          <w:tab w:val="clear" w:pos="1260"/>
          <w:tab w:val="clear" w:pos="1980"/>
          <w:tab w:val="clear" w:pos="3960"/>
          <w:tab w:val="left" w:pos="714"/>
        </w:tabs>
        <w:spacing w:before="60"/>
        <w:rPr>
          <w:rFonts w:ascii="Arial" w:hAnsi="Arial" w:cs="Arial"/>
          <w:sz w:val="22"/>
          <w:szCs w:val="22"/>
        </w:rPr>
      </w:pPr>
      <w:r w:rsidRPr="000C70A6">
        <w:rPr>
          <w:rFonts w:ascii="Arial" w:hAnsi="Arial" w:cs="Arial"/>
          <w:sz w:val="22"/>
          <w:szCs w:val="22"/>
        </w:rPr>
        <w:t>nedodržení právních předpisů nebo technických norem, které se týkají provádění díla</w:t>
      </w:r>
      <w:r w:rsidR="00CC035B" w:rsidRPr="000C70A6">
        <w:rPr>
          <w:rFonts w:ascii="Arial" w:hAnsi="Arial" w:cs="Arial"/>
          <w:sz w:val="22"/>
          <w:szCs w:val="22"/>
        </w:rPr>
        <w:t xml:space="preserve">. </w:t>
      </w:r>
    </w:p>
    <w:p w14:paraId="0203D6FD" w14:textId="77777777" w:rsidR="00864929" w:rsidRPr="000C70A6" w:rsidRDefault="00864929" w:rsidP="00864929">
      <w:pPr>
        <w:pStyle w:val="Smlouva-slo0"/>
        <w:numPr>
          <w:ilvl w:val="0"/>
          <w:numId w:val="15"/>
        </w:numPr>
        <w:tabs>
          <w:tab w:val="clear" w:pos="360"/>
        </w:tabs>
        <w:spacing w:line="240" w:lineRule="auto"/>
        <w:rPr>
          <w:rFonts w:ascii="Arial" w:hAnsi="Arial" w:cs="Arial"/>
          <w:sz w:val="22"/>
          <w:szCs w:val="22"/>
        </w:rPr>
      </w:pPr>
      <w:r w:rsidRPr="000C70A6">
        <w:rPr>
          <w:rFonts w:ascii="Arial" w:hAnsi="Arial" w:cs="Arial"/>
          <w:sz w:val="22"/>
          <w:szCs w:val="22"/>
        </w:rPr>
        <w:t>Objednatel je dále oprávněn od této smlouvy odstoupit v těchto případech:</w:t>
      </w:r>
    </w:p>
    <w:p w14:paraId="685B5564" w14:textId="77777777" w:rsidR="00864929" w:rsidRPr="000C70A6" w:rsidRDefault="00864929" w:rsidP="00864929">
      <w:pPr>
        <w:pStyle w:val="slovanPododstavecSmlouvy"/>
        <w:numPr>
          <w:ilvl w:val="0"/>
          <w:numId w:val="45"/>
        </w:numPr>
        <w:tabs>
          <w:tab w:val="clear" w:pos="284"/>
          <w:tab w:val="clear" w:pos="717"/>
          <w:tab w:val="clear" w:pos="1260"/>
          <w:tab w:val="clear" w:pos="1980"/>
          <w:tab w:val="clear" w:pos="3960"/>
          <w:tab w:val="left" w:pos="714"/>
        </w:tabs>
        <w:spacing w:before="60"/>
        <w:rPr>
          <w:rFonts w:ascii="Arial" w:hAnsi="Arial" w:cs="Arial"/>
          <w:sz w:val="22"/>
          <w:szCs w:val="22"/>
        </w:rPr>
      </w:pPr>
      <w:r w:rsidRPr="000C70A6">
        <w:rPr>
          <w:rFonts w:ascii="Arial" w:hAnsi="Arial" w:cs="Arial"/>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12E7C0FD" w14:textId="77777777" w:rsidR="00864929" w:rsidRPr="000C70A6" w:rsidRDefault="00864929" w:rsidP="00864929">
      <w:pPr>
        <w:pStyle w:val="slovanPododstavecSmlouvy"/>
        <w:numPr>
          <w:ilvl w:val="0"/>
          <w:numId w:val="43"/>
        </w:numPr>
        <w:tabs>
          <w:tab w:val="clear" w:pos="284"/>
          <w:tab w:val="clear" w:pos="717"/>
          <w:tab w:val="clear" w:pos="1260"/>
          <w:tab w:val="clear" w:pos="1980"/>
          <w:tab w:val="clear" w:pos="3960"/>
          <w:tab w:val="left" w:pos="714"/>
        </w:tabs>
        <w:spacing w:before="60"/>
        <w:rPr>
          <w:rFonts w:ascii="Arial" w:hAnsi="Arial" w:cs="Arial"/>
          <w:sz w:val="22"/>
          <w:szCs w:val="22"/>
        </w:rPr>
      </w:pPr>
      <w:r w:rsidRPr="000C70A6">
        <w:rPr>
          <w:rFonts w:ascii="Arial" w:hAnsi="Arial" w:cs="Arial"/>
          <w:sz w:val="22"/>
          <w:szCs w:val="22"/>
        </w:rPr>
        <w:t>podá-li zhotovitel sám na sebe insolvenční návrh.</w:t>
      </w:r>
    </w:p>
    <w:p w14:paraId="5FE3645A" w14:textId="2BD97F8D" w:rsidR="00864929" w:rsidRPr="000C70A6" w:rsidRDefault="00864929" w:rsidP="00864929">
      <w:pPr>
        <w:pStyle w:val="Smlouva-slo0"/>
        <w:numPr>
          <w:ilvl w:val="0"/>
          <w:numId w:val="15"/>
        </w:numPr>
        <w:tabs>
          <w:tab w:val="clear" w:pos="360"/>
        </w:tabs>
        <w:spacing w:line="240" w:lineRule="auto"/>
        <w:rPr>
          <w:rFonts w:ascii="Arial" w:hAnsi="Arial" w:cs="Arial"/>
          <w:sz w:val="22"/>
          <w:szCs w:val="22"/>
        </w:rPr>
      </w:pPr>
      <w:r w:rsidRPr="000C70A6">
        <w:rPr>
          <w:rFonts w:ascii="Arial" w:hAnsi="Arial" w:cs="Arial"/>
          <w:sz w:val="22"/>
          <w:szCs w:val="22"/>
        </w:rPr>
        <w:t>Zhotovitel je oprávněn odstoupit od smlouvy pro její podstatné porušení objednatelem, přičemž podstatným porušením smlouvy se rozumí neuhrazení ceny díla objednatelem po druhé výzvě zhotovitele k uhrazení dlužné částky, přičemž druhá výzva nesmí následovat dříve než 30 dnů po doručení první výzvy.</w:t>
      </w:r>
    </w:p>
    <w:p w14:paraId="318DC49C" w14:textId="77777777" w:rsidR="00864929" w:rsidRPr="000C70A6" w:rsidRDefault="00864929" w:rsidP="00864929">
      <w:pPr>
        <w:pStyle w:val="Smlouva-slo0"/>
        <w:numPr>
          <w:ilvl w:val="0"/>
          <w:numId w:val="15"/>
        </w:numPr>
        <w:spacing w:line="240" w:lineRule="auto"/>
        <w:rPr>
          <w:rFonts w:ascii="Arial" w:hAnsi="Arial" w:cs="Arial"/>
          <w:sz w:val="22"/>
          <w:szCs w:val="22"/>
        </w:rPr>
      </w:pPr>
      <w:r w:rsidRPr="000C70A6">
        <w:rPr>
          <w:rFonts w:ascii="Arial" w:hAnsi="Arial" w:cs="Arial"/>
          <w:sz w:val="22"/>
          <w:szCs w:val="22"/>
        </w:rPr>
        <w:t>Pro účely této smlouvy se pod pojmem „bez zbytečného odkladu“ dle § 2002 občanského zákoníku rozumí „nejpozději do tří týdnů“.</w:t>
      </w:r>
    </w:p>
    <w:p w14:paraId="25E58965" w14:textId="438A397A" w:rsidR="00864929" w:rsidRPr="000C70A6" w:rsidRDefault="00864929" w:rsidP="00864929">
      <w:pPr>
        <w:pStyle w:val="slolnkuSmlouvy"/>
        <w:spacing w:before="360"/>
        <w:rPr>
          <w:rFonts w:ascii="Arial" w:hAnsi="Arial" w:cs="Arial"/>
          <w:sz w:val="22"/>
          <w:szCs w:val="22"/>
        </w:rPr>
      </w:pPr>
      <w:r w:rsidRPr="000C70A6">
        <w:rPr>
          <w:rFonts w:ascii="Arial" w:hAnsi="Arial" w:cs="Arial"/>
          <w:sz w:val="22"/>
          <w:szCs w:val="22"/>
        </w:rPr>
        <w:t>X</w:t>
      </w:r>
      <w:r w:rsidR="00CC035B" w:rsidRPr="000C70A6">
        <w:rPr>
          <w:rFonts w:ascii="Arial" w:hAnsi="Arial" w:cs="Arial"/>
          <w:sz w:val="22"/>
          <w:szCs w:val="22"/>
        </w:rPr>
        <w:t>IV</w:t>
      </w:r>
      <w:r w:rsidRPr="000C70A6">
        <w:rPr>
          <w:rFonts w:ascii="Arial" w:hAnsi="Arial" w:cs="Arial"/>
          <w:sz w:val="22"/>
          <w:szCs w:val="22"/>
        </w:rPr>
        <w:t>.</w:t>
      </w:r>
      <w:r w:rsidRPr="000C70A6">
        <w:rPr>
          <w:rFonts w:ascii="Arial" w:hAnsi="Arial" w:cs="Arial"/>
          <w:sz w:val="22"/>
          <w:szCs w:val="22"/>
        </w:rPr>
        <w:br/>
        <w:t>Závěrečná ujednání</w:t>
      </w:r>
    </w:p>
    <w:p w14:paraId="71D49ED6" w14:textId="77777777"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 xml:space="preserve">Změnit nebo doplnit tuto smlouvu mohou smluvní strany pouze formou písemných dodatků, které budou vzestupně číslovány, výslovně prohlášeny za dodatky této smlouvy </w:t>
      </w:r>
      <w:r w:rsidRPr="000C70A6">
        <w:rPr>
          <w:rFonts w:ascii="Arial" w:hAnsi="Arial" w:cs="Arial"/>
          <w:sz w:val="22"/>
          <w:szCs w:val="22"/>
        </w:rPr>
        <w:lastRenderedPageBreak/>
        <w:t>a podepsány oprávněnými zástupci smluvních stran.</w:t>
      </w:r>
    </w:p>
    <w:p w14:paraId="04DE6BF6" w14:textId="6FD74560"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w:t>
      </w:r>
    </w:p>
    <w:p w14:paraId="63E0655A" w14:textId="77777777"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Zhotovitel nemůže bez souhlasu objednatele postoupit svá práva a povinnosti plynoucí z této smlouvy třetí osobě.</w:t>
      </w:r>
    </w:p>
    <w:p w14:paraId="6B298912" w14:textId="77777777"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Tato smlouva nabývá platnosti dnem jejího podpisu oběma smluvními stranami a účinnosti dnem,</w:t>
      </w:r>
      <w:r w:rsidRPr="000C70A6">
        <w:rPr>
          <w:rFonts w:ascii="Arial" w:hAnsi="Arial" w:cs="Arial"/>
        </w:rPr>
        <w:t xml:space="preserve"> </w:t>
      </w:r>
      <w:r w:rsidRPr="000C70A6">
        <w:rPr>
          <w:rFonts w:ascii="Arial" w:hAnsi="Arial" w:cs="Arial"/>
          <w:sz w:val="22"/>
          <w:szCs w:val="22"/>
        </w:rPr>
        <w:t>kdy vyjádření souhlasu s obsahem návrhu smlouvy dojde druhé smluvní straně,</w:t>
      </w:r>
      <w:r w:rsidRPr="000C70A6">
        <w:rPr>
          <w:rFonts w:ascii="Arial" w:hAnsi="Arial" w:cs="Arial"/>
        </w:rPr>
        <w:t xml:space="preserve"> </w:t>
      </w:r>
      <w:r w:rsidRPr="000C70A6">
        <w:rPr>
          <w:rFonts w:ascii="Arial" w:hAnsi="Arial" w:cs="Arial"/>
          <w:sz w:val="22"/>
          <w:szCs w:val="22"/>
        </w:rPr>
        <w:t>nestanoví</w:t>
      </w:r>
      <w:r w:rsidRPr="000C70A6">
        <w:rPr>
          <w:rFonts w:ascii="Arial" w:hAnsi="Arial" w:cs="Arial"/>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Smluvní strany se dohodly, že pokud se na tuto smlouvu vztahuje povinnost uveřejnění v registru smluv ve smyslu zákona o registru smluv, provede uveřejnění v souladu se zákonem objednatel.</w:t>
      </w:r>
    </w:p>
    <w:p w14:paraId="337C5EDE" w14:textId="323EDC0A"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 xml:space="preserve">Tato smlouva je vyhotovena ve </w:t>
      </w:r>
      <w:r w:rsidR="00CC035B" w:rsidRPr="000C70A6">
        <w:rPr>
          <w:rFonts w:ascii="Arial" w:hAnsi="Arial" w:cs="Arial"/>
          <w:sz w:val="22"/>
          <w:szCs w:val="22"/>
        </w:rPr>
        <w:t>třech</w:t>
      </w:r>
      <w:r w:rsidRPr="000C70A6">
        <w:rPr>
          <w:rFonts w:ascii="Arial" w:hAnsi="Arial" w:cs="Arial"/>
          <w:sz w:val="22"/>
          <w:szCs w:val="22"/>
        </w:rPr>
        <w:t xml:space="preserve"> stejnopisech s platností originálu podepsaných oprávněnými zástupci smluvních stran, přičemž objednatel obdrží </w:t>
      </w:r>
      <w:r w:rsidR="00CC035B" w:rsidRPr="000C70A6">
        <w:rPr>
          <w:rFonts w:ascii="Arial" w:hAnsi="Arial" w:cs="Arial"/>
          <w:sz w:val="22"/>
          <w:szCs w:val="22"/>
        </w:rPr>
        <w:t>dvě</w:t>
      </w:r>
      <w:r w:rsidRPr="000C70A6">
        <w:rPr>
          <w:rFonts w:ascii="Arial" w:hAnsi="Arial" w:cs="Arial"/>
          <w:sz w:val="22"/>
          <w:szCs w:val="22"/>
        </w:rPr>
        <w:t xml:space="preserve"> a zhotovitel jedno vyhotovení.</w:t>
      </w:r>
    </w:p>
    <w:p w14:paraId="455030B5" w14:textId="77777777"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069633A" w14:textId="77777777" w:rsidR="00864929" w:rsidRPr="000C70A6" w:rsidRDefault="00864929" w:rsidP="00864929">
      <w:pPr>
        <w:pStyle w:val="Smlouva-slo0"/>
        <w:numPr>
          <w:ilvl w:val="6"/>
          <w:numId w:val="44"/>
        </w:numPr>
        <w:tabs>
          <w:tab w:val="clear" w:pos="0"/>
        </w:tabs>
        <w:spacing w:line="240" w:lineRule="auto"/>
        <w:ind w:left="357" w:hanging="357"/>
        <w:rPr>
          <w:rFonts w:ascii="Arial" w:hAnsi="Arial" w:cs="Arial"/>
          <w:sz w:val="22"/>
          <w:szCs w:val="22"/>
        </w:rPr>
      </w:pPr>
      <w:r w:rsidRPr="000C70A6">
        <w:rPr>
          <w:rFonts w:ascii="Arial" w:hAnsi="Arial" w:cs="Arial"/>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Pr="000C70A6">
        <w:rPr>
          <w:rFonts w:ascii="Arial" w:hAnsi="Arial" w:cs="Arial"/>
          <w:sz w:val="22"/>
          <w:szCs w:val="22"/>
          <w:u w:val="single"/>
        </w:rPr>
        <w:t>www.muzeumnj.cz</w:t>
      </w:r>
      <w:r w:rsidRPr="000C70A6">
        <w:rPr>
          <w:rFonts w:ascii="Arial" w:hAnsi="Arial" w:cs="Arial"/>
          <w:sz w:val="22"/>
          <w:szCs w:val="22"/>
        </w:rPr>
        <w:t>.</w:t>
      </w:r>
    </w:p>
    <w:p w14:paraId="36C396D0" w14:textId="77777777" w:rsidR="00864929" w:rsidRPr="000C70A6" w:rsidRDefault="00864929" w:rsidP="00864929">
      <w:pPr>
        <w:pStyle w:val="OdstavecSmlouvy"/>
        <w:keepLines w:val="0"/>
        <w:numPr>
          <w:ilvl w:val="0"/>
          <w:numId w:val="0"/>
        </w:numPr>
        <w:tabs>
          <w:tab w:val="clear" w:pos="426"/>
          <w:tab w:val="clear" w:pos="1701"/>
        </w:tabs>
        <w:spacing w:before="120" w:after="0"/>
        <w:ind w:left="426"/>
        <w:rPr>
          <w:rFonts w:ascii="Arial" w:hAnsi="Arial" w:cs="Arial"/>
          <w:sz w:val="22"/>
          <w:szCs w:val="22"/>
        </w:rPr>
      </w:pPr>
    </w:p>
    <w:p w14:paraId="7A654F04" w14:textId="55369B4C" w:rsidR="004A2DDB" w:rsidRPr="000C70A6" w:rsidRDefault="00EA771A" w:rsidP="001127C4">
      <w:pPr>
        <w:pStyle w:val="Smlouva-slo0"/>
        <w:tabs>
          <w:tab w:val="left" w:pos="1701"/>
        </w:tabs>
        <w:spacing w:line="240" w:lineRule="auto"/>
        <w:ind w:left="357" w:firstLine="69"/>
        <w:rPr>
          <w:rFonts w:ascii="Arial" w:hAnsi="Arial" w:cs="Arial"/>
          <w:sz w:val="22"/>
          <w:szCs w:val="22"/>
        </w:rPr>
      </w:pPr>
      <w:r w:rsidRPr="000C70A6">
        <w:rPr>
          <w:rFonts w:ascii="Arial" w:hAnsi="Arial" w:cs="Arial"/>
          <w:bCs/>
          <w:sz w:val="22"/>
          <w:szCs w:val="22"/>
        </w:rPr>
        <w:t>Příloha č. 1:</w:t>
      </w:r>
      <w:r w:rsidRPr="000C70A6">
        <w:rPr>
          <w:rFonts w:ascii="Arial" w:hAnsi="Arial" w:cs="Arial"/>
          <w:bCs/>
          <w:sz w:val="22"/>
          <w:szCs w:val="22"/>
        </w:rPr>
        <w:tab/>
      </w:r>
      <w:r w:rsidR="002301D9" w:rsidRPr="000C70A6">
        <w:rPr>
          <w:rFonts w:ascii="Arial" w:hAnsi="Arial" w:cs="Arial"/>
          <w:bCs/>
          <w:sz w:val="22"/>
          <w:szCs w:val="22"/>
        </w:rPr>
        <w:t>Oceněný soupis prací</w:t>
      </w:r>
      <w:r w:rsidR="004A2DDB" w:rsidRPr="000C70A6">
        <w:rPr>
          <w:rFonts w:ascii="Arial" w:hAnsi="Arial" w:cs="Arial"/>
          <w:sz w:val="22"/>
          <w:szCs w:val="22"/>
        </w:rPr>
        <w:t xml:space="preserve"> </w:t>
      </w:r>
    </w:p>
    <w:p w14:paraId="4EFB1158" w14:textId="77777777" w:rsidR="0085515F" w:rsidRPr="000C70A6" w:rsidRDefault="0085515F" w:rsidP="00EA771A">
      <w:pPr>
        <w:pStyle w:val="Smlouva-slo0"/>
        <w:tabs>
          <w:tab w:val="left" w:pos="1701"/>
        </w:tabs>
        <w:spacing w:line="240" w:lineRule="auto"/>
        <w:ind w:left="357"/>
        <w:rPr>
          <w:rFonts w:ascii="Arial" w:hAnsi="Arial" w:cs="Arial"/>
          <w:sz w:val="22"/>
          <w:szCs w:val="22"/>
        </w:rPr>
      </w:pPr>
    </w:p>
    <w:p w14:paraId="1B953FB2" w14:textId="42740B4F" w:rsidR="00F1477D" w:rsidRPr="000C70A6" w:rsidRDefault="00F1477D" w:rsidP="00EA771A">
      <w:pPr>
        <w:pStyle w:val="Smlouva-slo0"/>
        <w:tabs>
          <w:tab w:val="left" w:pos="1701"/>
        </w:tabs>
        <w:spacing w:before="0" w:after="600" w:line="240" w:lineRule="auto"/>
        <w:ind w:left="1701" w:hanging="1344"/>
        <w:rPr>
          <w:rFonts w:ascii="Arial" w:hAnsi="Arial" w:cs="Arial"/>
          <w:snapToGrid/>
          <w:sz w:val="22"/>
          <w:szCs w:val="22"/>
        </w:rPr>
      </w:pPr>
    </w:p>
    <w:tbl>
      <w:tblPr>
        <w:tblW w:w="9192" w:type="dxa"/>
        <w:tblInd w:w="70" w:type="dxa"/>
        <w:tblCellMar>
          <w:left w:w="70" w:type="dxa"/>
          <w:right w:w="70" w:type="dxa"/>
        </w:tblCellMar>
        <w:tblLook w:val="0000" w:firstRow="0" w:lastRow="0" w:firstColumn="0" w:lastColumn="0" w:noHBand="0" w:noVBand="0"/>
      </w:tblPr>
      <w:tblGrid>
        <w:gridCol w:w="3591"/>
        <w:gridCol w:w="1333"/>
        <w:gridCol w:w="4268"/>
      </w:tblGrid>
      <w:tr w:rsidR="004A2DDB" w:rsidRPr="000C70A6" w14:paraId="05D27F7F" w14:textId="77777777" w:rsidTr="00BE30C0">
        <w:trPr>
          <w:trHeight w:val="2659"/>
        </w:trPr>
        <w:tc>
          <w:tcPr>
            <w:tcW w:w="3591" w:type="dxa"/>
          </w:tcPr>
          <w:p w14:paraId="47B9513A" w14:textId="3E537BF5" w:rsidR="004A2DDB" w:rsidRPr="000C70A6" w:rsidRDefault="004A2DDB" w:rsidP="0051293B">
            <w:pPr>
              <w:rPr>
                <w:rFonts w:ascii="Arial" w:hAnsi="Arial" w:cs="Arial"/>
                <w:sz w:val="22"/>
                <w:szCs w:val="22"/>
              </w:rPr>
            </w:pPr>
            <w:r w:rsidRPr="000C70A6">
              <w:rPr>
                <w:rFonts w:ascii="Arial" w:hAnsi="Arial" w:cs="Arial"/>
                <w:sz w:val="22"/>
                <w:szCs w:val="22"/>
              </w:rPr>
              <w:t>V</w:t>
            </w:r>
            <w:r w:rsidR="00B777FD" w:rsidRPr="000C70A6">
              <w:rPr>
                <w:rFonts w:ascii="Arial" w:hAnsi="Arial" w:cs="Arial"/>
                <w:sz w:val="22"/>
                <w:szCs w:val="22"/>
              </w:rPr>
              <w:t> Novém Jičíně</w:t>
            </w:r>
            <w:r w:rsidRPr="000C70A6">
              <w:rPr>
                <w:rFonts w:ascii="Arial" w:hAnsi="Arial" w:cs="Arial"/>
                <w:sz w:val="22"/>
                <w:szCs w:val="22"/>
              </w:rPr>
              <w:t xml:space="preserve"> dne </w:t>
            </w:r>
            <w:r w:rsidR="00BB22CC">
              <w:rPr>
                <w:rFonts w:ascii="Arial" w:hAnsi="Arial" w:cs="Arial"/>
                <w:sz w:val="22"/>
                <w:szCs w:val="22"/>
              </w:rPr>
              <w:t>1. 8. 2023</w:t>
            </w:r>
          </w:p>
          <w:p w14:paraId="2B6DF570" w14:textId="77777777" w:rsidR="000A4FF3" w:rsidRPr="000C70A6" w:rsidRDefault="000A4FF3" w:rsidP="0051293B">
            <w:pPr>
              <w:rPr>
                <w:rFonts w:ascii="Arial" w:hAnsi="Arial" w:cs="Arial"/>
                <w:sz w:val="22"/>
                <w:szCs w:val="22"/>
              </w:rPr>
            </w:pPr>
          </w:p>
          <w:p w14:paraId="346D9B96" w14:textId="77777777" w:rsidR="000A4FF3" w:rsidRPr="000C70A6" w:rsidRDefault="000A4FF3" w:rsidP="0051293B">
            <w:pPr>
              <w:rPr>
                <w:rFonts w:ascii="Arial" w:hAnsi="Arial" w:cs="Arial"/>
                <w:sz w:val="22"/>
                <w:szCs w:val="22"/>
              </w:rPr>
            </w:pPr>
          </w:p>
          <w:p w14:paraId="6BF6916C" w14:textId="77777777" w:rsidR="000A4FF3" w:rsidRPr="000C70A6" w:rsidRDefault="000A4FF3" w:rsidP="0051293B">
            <w:pPr>
              <w:rPr>
                <w:rFonts w:ascii="Arial" w:hAnsi="Arial" w:cs="Arial"/>
                <w:sz w:val="22"/>
                <w:szCs w:val="22"/>
              </w:rPr>
            </w:pPr>
          </w:p>
          <w:p w14:paraId="6D35C475" w14:textId="77777777" w:rsidR="000A4FF3" w:rsidRPr="000C70A6" w:rsidRDefault="000A4FF3" w:rsidP="0051293B">
            <w:pPr>
              <w:rPr>
                <w:rFonts w:ascii="Arial" w:hAnsi="Arial" w:cs="Arial"/>
                <w:sz w:val="22"/>
                <w:szCs w:val="22"/>
              </w:rPr>
            </w:pPr>
            <w:r w:rsidRPr="000C70A6">
              <w:rPr>
                <w:rFonts w:ascii="Arial" w:hAnsi="Arial" w:cs="Arial"/>
                <w:sz w:val="22"/>
                <w:szCs w:val="22"/>
              </w:rPr>
              <w:t>…………………………</w:t>
            </w:r>
            <w:r w:rsidR="00684B95" w:rsidRPr="000C70A6">
              <w:rPr>
                <w:rFonts w:ascii="Arial" w:hAnsi="Arial" w:cs="Arial"/>
                <w:sz w:val="22"/>
                <w:szCs w:val="22"/>
              </w:rPr>
              <w:t>………….</w:t>
            </w:r>
          </w:p>
          <w:p w14:paraId="44EC2AE0" w14:textId="57825179" w:rsidR="000A4FF3" w:rsidRPr="000C70A6" w:rsidRDefault="00CE249C" w:rsidP="0051293B">
            <w:pPr>
              <w:rPr>
                <w:rFonts w:ascii="Arial" w:hAnsi="Arial" w:cs="Arial"/>
                <w:sz w:val="22"/>
                <w:szCs w:val="22"/>
              </w:rPr>
            </w:pPr>
            <w:r w:rsidRPr="000C70A6">
              <w:rPr>
                <w:rFonts w:ascii="Arial" w:hAnsi="Arial" w:cs="Arial"/>
                <w:sz w:val="22"/>
                <w:szCs w:val="22"/>
              </w:rPr>
              <w:t xml:space="preserve">        </w:t>
            </w:r>
            <w:r w:rsidR="000A4FF3" w:rsidRPr="000C70A6">
              <w:rPr>
                <w:rFonts w:ascii="Arial" w:hAnsi="Arial" w:cs="Arial"/>
                <w:sz w:val="22"/>
                <w:szCs w:val="22"/>
              </w:rPr>
              <w:t>za objednatele</w:t>
            </w:r>
          </w:p>
          <w:p w14:paraId="7412F46B" w14:textId="6BDA1FAC" w:rsidR="00B777FD" w:rsidRPr="000C70A6" w:rsidRDefault="00B82E94" w:rsidP="0051293B">
            <w:pPr>
              <w:rPr>
                <w:rFonts w:ascii="Arial" w:hAnsi="Arial" w:cs="Arial"/>
                <w:sz w:val="22"/>
                <w:szCs w:val="22"/>
              </w:rPr>
            </w:pPr>
            <w:r w:rsidRPr="000C70A6">
              <w:rPr>
                <w:rFonts w:ascii="Arial" w:hAnsi="Arial" w:cs="Arial"/>
                <w:sz w:val="22"/>
                <w:szCs w:val="22"/>
              </w:rPr>
              <w:t xml:space="preserve">     Mgr. Aleš Knápek</w:t>
            </w:r>
          </w:p>
          <w:p w14:paraId="03E1FDB7" w14:textId="2FAE52F6" w:rsidR="00B777FD" w:rsidRPr="000C70A6" w:rsidRDefault="00CE249C" w:rsidP="0051293B">
            <w:pPr>
              <w:rPr>
                <w:rFonts w:ascii="Arial" w:hAnsi="Arial" w:cs="Arial"/>
                <w:sz w:val="22"/>
                <w:szCs w:val="22"/>
              </w:rPr>
            </w:pPr>
            <w:r w:rsidRPr="000C70A6">
              <w:rPr>
                <w:rFonts w:ascii="Arial" w:hAnsi="Arial" w:cs="Arial"/>
                <w:sz w:val="22"/>
                <w:szCs w:val="22"/>
              </w:rPr>
              <w:t xml:space="preserve">             </w:t>
            </w:r>
            <w:r w:rsidR="00473F03">
              <w:rPr>
                <w:rFonts w:ascii="Arial" w:hAnsi="Arial" w:cs="Arial"/>
                <w:sz w:val="22"/>
                <w:szCs w:val="22"/>
              </w:rPr>
              <w:t xml:space="preserve"> </w:t>
            </w:r>
            <w:r w:rsidR="00B777FD" w:rsidRPr="000C70A6">
              <w:rPr>
                <w:rFonts w:ascii="Arial" w:hAnsi="Arial" w:cs="Arial"/>
                <w:sz w:val="22"/>
                <w:szCs w:val="22"/>
              </w:rPr>
              <w:t>ředitel</w:t>
            </w:r>
          </w:p>
          <w:p w14:paraId="544BAE42" w14:textId="77777777" w:rsidR="00AB082E" w:rsidRDefault="00AB082E" w:rsidP="0051293B">
            <w:pPr>
              <w:ind w:left="716" w:hanging="716"/>
              <w:rPr>
                <w:rFonts w:ascii="Arial" w:hAnsi="Arial" w:cs="Arial"/>
                <w:sz w:val="22"/>
                <w:szCs w:val="22"/>
              </w:rPr>
            </w:pPr>
          </w:p>
          <w:p w14:paraId="766905A5" w14:textId="77777777" w:rsidR="00DD1366" w:rsidRDefault="00DD1366" w:rsidP="0051293B">
            <w:pPr>
              <w:ind w:left="716" w:hanging="716"/>
              <w:rPr>
                <w:rFonts w:ascii="Arial" w:hAnsi="Arial" w:cs="Arial"/>
                <w:sz w:val="22"/>
                <w:szCs w:val="22"/>
              </w:rPr>
            </w:pPr>
          </w:p>
          <w:p w14:paraId="360A8BD2" w14:textId="77777777" w:rsidR="00DD1366" w:rsidRDefault="00DD1366" w:rsidP="0051293B">
            <w:pPr>
              <w:ind w:left="716" w:hanging="716"/>
              <w:rPr>
                <w:rFonts w:ascii="Arial" w:hAnsi="Arial" w:cs="Arial"/>
                <w:sz w:val="22"/>
                <w:szCs w:val="22"/>
              </w:rPr>
            </w:pPr>
          </w:p>
          <w:p w14:paraId="4DA2BAF3" w14:textId="77777777" w:rsidR="00DD1366" w:rsidRDefault="00DD1366" w:rsidP="0051293B">
            <w:pPr>
              <w:ind w:left="716" w:hanging="716"/>
              <w:rPr>
                <w:rFonts w:ascii="Arial" w:hAnsi="Arial" w:cs="Arial"/>
                <w:sz w:val="22"/>
                <w:szCs w:val="22"/>
              </w:rPr>
            </w:pPr>
          </w:p>
          <w:p w14:paraId="76EAD6F0" w14:textId="77777777" w:rsidR="00DD1366" w:rsidRDefault="00DD1366" w:rsidP="0051293B">
            <w:pPr>
              <w:ind w:left="716" w:hanging="716"/>
              <w:rPr>
                <w:rFonts w:ascii="Arial" w:hAnsi="Arial" w:cs="Arial"/>
                <w:sz w:val="22"/>
                <w:szCs w:val="22"/>
              </w:rPr>
            </w:pPr>
          </w:p>
          <w:p w14:paraId="42BEAFD2" w14:textId="523E9E0B" w:rsidR="00DD1366" w:rsidRPr="000C70A6" w:rsidRDefault="00DD1366" w:rsidP="0051293B">
            <w:pPr>
              <w:ind w:left="716" w:hanging="716"/>
              <w:rPr>
                <w:rFonts w:ascii="Arial" w:hAnsi="Arial" w:cs="Arial"/>
                <w:sz w:val="22"/>
                <w:szCs w:val="22"/>
              </w:rPr>
            </w:pPr>
          </w:p>
        </w:tc>
        <w:tc>
          <w:tcPr>
            <w:tcW w:w="1333" w:type="dxa"/>
          </w:tcPr>
          <w:p w14:paraId="286BD3BF" w14:textId="77777777" w:rsidR="004A2DDB" w:rsidRPr="000C70A6" w:rsidRDefault="004A2DDB" w:rsidP="0051293B">
            <w:pPr>
              <w:rPr>
                <w:rFonts w:ascii="Arial" w:hAnsi="Arial" w:cs="Arial"/>
                <w:sz w:val="22"/>
                <w:szCs w:val="22"/>
              </w:rPr>
            </w:pPr>
          </w:p>
        </w:tc>
        <w:tc>
          <w:tcPr>
            <w:tcW w:w="4268" w:type="dxa"/>
          </w:tcPr>
          <w:p w14:paraId="4BA712AA" w14:textId="2D259BF0" w:rsidR="004A2DDB" w:rsidRPr="000C70A6" w:rsidRDefault="004A2DDB" w:rsidP="0051293B">
            <w:pPr>
              <w:rPr>
                <w:rFonts w:ascii="Arial" w:hAnsi="Arial" w:cs="Arial"/>
                <w:sz w:val="22"/>
                <w:szCs w:val="22"/>
              </w:rPr>
            </w:pPr>
            <w:r w:rsidRPr="000C70A6">
              <w:rPr>
                <w:rFonts w:ascii="Arial" w:hAnsi="Arial" w:cs="Arial"/>
                <w:sz w:val="22"/>
                <w:szCs w:val="22"/>
              </w:rPr>
              <w:t xml:space="preserve">V </w:t>
            </w:r>
            <w:r w:rsidR="00473F03">
              <w:rPr>
                <w:rFonts w:ascii="Arial" w:hAnsi="Arial" w:cs="Arial"/>
                <w:sz w:val="22"/>
                <w:szCs w:val="22"/>
              </w:rPr>
              <w:t>Ostravě</w:t>
            </w:r>
            <w:r w:rsidR="00B82E94" w:rsidRPr="000C70A6">
              <w:rPr>
                <w:rFonts w:ascii="Arial" w:hAnsi="Arial" w:cs="Arial"/>
                <w:sz w:val="22"/>
                <w:szCs w:val="22"/>
              </w:rPr>
              <w:t xml:space="preserve"> </w:t>
            </w:r>
            <w:r w:rsidRPr="000C70A6">
              <w:rPr>
                <w:rFonts w:ascii="Arial" w:hAnsi="Arial" w:cs="Arial"/>
                <w:sz w:val="22"/>
                <w:szCs w:val="22"/>
              </w:rPr>
              <w:t xml:space="preserve">dne </w:t>
            </w:r>
            <w:r w:rsidR="00BB22CC">
              <w:rPr>
                <w:rFonts w:ascii="Arial" w:hAnsi="Arial" w:cs="Arial"/>
                <w:sz w:val="22"/>
                <w:szCs w:val="22"/>
              </w:rPr>
              <w:t>31. 7. 2023</w:t>
            </w:r>
            <w:bookmarkStart w:id="0" w:name="_GoBack"/>
            <w:bookmarkEnd w:id="0"/>
          </w:p>
          <w:p w14:paraId="6383DA26" w14:textId="77777777" w:rsidR="000A4FF3" w:rsidRPr="000C70A6" w:rsidRDefault="000A4FF3" w:rsidP="0051293B">
            <w:pPr>
              <w:rPr>
                <w:rFonts w:ascii="Arial" w:hAnsi="Arial" w:cs="Arial"/>
                <w:sz w:val="22"/>
                <w:szCs w:val="22"/>
              </w:rPr>
            </w:pPr>
          </w:p>
          <w:p w14:paraId="5454CE34" w14:textId="77777777" w:rsidR="000A4FF3" w:rsidRPr="000C70A6" w:rsidRDefault="000A4FF3" w:rsidP="0051293B">
            <w:pPr>
              <w:rPr>
                <w:rFonts w:ascii="Arial" w:hAnsi="Arial" w:cs="Arial"/>
                <w:sz w:val="22"/>
                <w:szCs w:val="22"/>
              </w:rPr>
            </w:pPr>
          </w:p>
          <w:p w14:paraId="54777808" w14:textId="77777777" w:rsidR="000A4FF3" w:rsidRPr="000C70A6" w:rsidRDefault="000A4FF3" w:rsidP="0051293B">
            <w:pPr>
              <w:rPr>
                <w:rFonts w:ascii="Arial" w:hAnsi="Arial" w:cs="Arial"/>
                <w:sz w:val="22"/>
                <w:szCs w:val="22"/>
              </w:rPr>
            </w:pPr>
          </w:p>
          <w:p w14:paraId="0644AE44" w14:textId="5464547A" w:rsidR="000A4FF3" w:rsidRPr="000C70A6" w:rsidRDefault="000A4FF3" w:rsidP="0051293B">
            <w:pPr>
              <w:rPr>
                <w:rFonts w:ascii="Arial" w:hAnsi="Arial" w:cs="Arial"/>
                <w:sz w:val="22"/>
                <w:szCs w:val="22"/>
              </w:rPr>
            </w:pPr>
            <w:r w:rsidRPr="000C70A6">
              <w:rPr>
                <w:rFonts w:ascii="Arial" w:hAnsi="Arial" w:cs="Arial"/>
                <w:sz w:val="22"/>
                <w:szCs w:val="22"/>
              </w:rPr>
              <w:t>…………………………….</w:t>
            </w:r>
          </w:p>
          <w:p w14:paraId="13DE14A3" w14:textId="55E891AF" w:rsidR="000A4FF3" w:rsidRPr="000C70A6" w:rsidRDefault="00504CA7" w:rsidP="0051293B">
            <w:pPr>
              <w:rPr>
                <w:rFonts w:ascii="Arial" w:hAnsi="Arial" w:cs="Arial"/>
                <w:sz w:val="22"/>
                <w:szCs w:val="22"/>
              </w:rPr>
            </w:pPr>
            <w:r w:rsidRPr="000C70A6">
              <w:rPr>
                <w:rFonts w:ascii="Arial" w:hAnsi="Arial" w:cs="Arial"/>
                <w:sz w:val="22"/>
                <w:szCs w:val="22"/>
              </w:rPr>
              <w:t xml:space="preserve">      </w:t>
            </w:r>
            <w:r w:rsidR="00DB0C64">
              <w:rPr>
                <w:rFonts w:ascii="Arial" w:hAnsi="Arial" w:cs="Arial"/>
                <w:sz w:val="22"/>
                <w:szCs w:val="22"/>
              </w:rPr>
              <w:t xml:space="preserve">   </w:t>
            </w:r>
            <w:r w:rsidR="00473F03">
              <w:rPr>
                <w:rFonts w:ascii="Arial" w:hAnsi="Arial" w:cs="Arial"/>
                <w:sz w:val="22"/>
                <w:szCs w:val="22"/>
              </w:rPr>
              <w:t xml:space="preserve"> </w:t>
            </w:r>
            <w:r w:rsidR="000A4FF3" w:rsidRPr="000C70A6">
              <w:rPr>
                <w:rFonts w:ascii="Arial" w:hAnsi="Arial" w:cs="Arial"/>
                <w:sz w:val="22"/>
                <w:szCs w:val="22"/>
              </w:rPr>
              <w:t>za zhotovitele</w:t>
            </w:r>
          </w:p>
          <w:p w14:paraId="439E5D2D" w14:textId="0A956B4B" w:rsidR="00DB0C64" w:rsidRPr="000C70A6" w:rsidRDefault="00EB3352" w:rsidP="00DB0C64">
            <w:pPr>
              <w:rPr>
                <w:rFonts w:ascii="Arial" w:hAnsi="Arial" w:cs="Arial"/>
                <w:sz w:val="22"/>
                <w:szCs w:val="22"/>
              </w:rPr>
            </w:pPr>
            <w:r w:rsidRPr="000C70A6">
              <w:rPr>
                <w:rFonts w:ascii="Arial" w:hAnsi="Arial" w:cs="Arial"/>
                <w:sz w:val="22"/>
                <w:szCs w:val="22"/>
              </w:rPr>
              <w:t xml:space="preserve">   </w:t>
            </w:r>
            <w:r w:rsidR="00DB0C64">
              <w:rPr>
                <w:rFonts w:ascii="Arial" w:hAnsi="Arial" w:cs="Arial"/>
                <w:sz w:val="22"/>
                <w:szCs w:val="22"/>
              </w:rPr>
              <w:t>Ing. Daniel Martišovský</w:t>
            </w:r>
          </w:p>
          <w:p w14:paraId="49CA71F4" w14:textId="0C633B5A" w:rsidR="00B82E94" w:rsidRPr="000C70A6" w:rsidRDefault="00DB0C64" w:rsidP="00DB0C64">
            <w:pPr>
              <w:rPr>
                <w:rFonts w:ascii="Arial" w:hAnsi="Arial" w:cs="Arial"/>
                <w:sz w:val="22"/>
                <w:szCs w:val="22"/>
              </w:rPr>
            </w:pPr>
            <w:r>
              <w:rPr>
                <w:rFonts w:ascii="Arial" w:hAnsi="Arial" w:cs="Arial"/>
                <w:sz w:val="22"/>
                <w:szCs w:val="22"/>
              </w:rPr>
              <w:t xml:space="preserve">      </w:t>
            </w:r>
            <w:r w:rsidR="00473F03">
              <w:rPr>
                <w:rFonts w:ascii="Arial" w:hAnsi="Arial" w:cs="Arial"/>
                <w:sz w:val="22"/>
                <w:szCs w:val="22"/>
              </w:rPr>
              <w:t xml:space="preserve">          </w:t>
            </w:r>
            <w:r>
              <w:rPr>
                <w:rFonts w:ascii="Arial" w:hAnsi="Arial" w:cs="Arial"/>
                <w:sz w:val="22"/>
                <w:szCs w:val="22"/>
              </w:rPr>
              <w:t xml:space="preserve">jednatel </w:t>
            </w:r>
          </w:p>
          <w:p w14:paraId="76827514" w14:textId="18D753FB" w:rsidR="000A4FF3" w:rsidRPr="000C70A6" w:rsidRDefault="000A4FF3" w:rsidP="00EB3352">
            <w:pPr>
              <w:rPr>
                <w:rFonts w:ascii="Arial" w:hAnsi="Arial" w:cs="Arial"/>
                <w:sz w:val="22"/>
                <w:szCs w:val="22"/>
              </w:rPr>
            </w:pPr>
          </w:p>
        </w:tc>
      </w:tr>
      <w:tr w:rsidR="00DD1366" w:rsidRPr="000C70A6" w14:paraId="7B36278C" w14:textId="77777777" w:rsidTr="00BE30C0">
        <w:trPr>
          <w:trHeight w:val="2659"/>
        </w:trPr>
        <w:tc>
          <w:tcPr>
            <w:tcW w:w="3591" w:type="dxa"/>
          </w:tcPr>
          <w:p w14:paraId="0CD56A3F" w14:textId="77777777" w:rsidR="00DD1366" w:rsidRPr="000C70A6" w:rsidRDefault="00DD1366" w:rsidP="0051293B">
            <w:pPr>
              <w:rPr>
                <w:rFonts w:ascii="Arial" w:hAnsi="Arial" w:cs="Arial"/>
                <w:sz w:val="22"/>
                <w:szCs w:val="22"/>
              </w:rPr>
            </w:pPr>
          </w:p>
        </w:tc>
        <w:tc>
          <w:tcPr>
            <w:tcW w:w="1333" w:type="dxa"/>
          </w:tcPr>
          <w:p w14:paraId="7259B0ED" w14:textId="77777777" w:rsidR="00DD1366" w:rsidRPr="000C70A6" w:rsidRDefault="00DD1366" w:rsidP="0051293B">
            <w:pPr>
              <w:rPr>
                <w:rFonts w:ascii="Arial" w:hAnsi="Arial" w:cs="Arial"/>
                <w:sz w:val="22"/>
                <w:szCs w:val="22"/>
              </w:rPr>
            </w:pPr>
          </w:p>
        </w:tc>
        <w:tc>
          <w:tcPr>
            <w:tcW w:w="4268" w:type="dxa"/>
          </w:tcPr>
          <w:p w14:paraId="75E55D38" w14:textId="77777777" w:rsidR="00DD1366" w:rsidRPr="000C70A6" w:rsidRDefault="00DD1366" w:rsidP="0051293B">
            <w:pPr>
              <w:rPr>
                <w:rFonts w:ascii="Arial" w:hAnsi="Arial" w:cs="Arial"/>
                <w:sz w:val="22"/>
                <w:szCs w:val="22"/>
              </w:rPr>
            </w:pPr>
          </w:p>
        </w:tc>
      </w:tr>
    </w:tbl>
    <w:p w14:paraId="111FF5B7" w14:textId="77777777" w:rsidR="00504CA7" w:rsidRPr="000C70A6" w:rsidRDefault="00504CA7" w:rsidP="000C70A6">
      <w:pPr>
        <w:pStyle w:val="Smlouva-slo0"/>
        <w:pageBreakBefore/>
        <w:spacing w:before="0" w:line="240" w:lineRule="auto"/>
        <w:rPr>
          <w:rFonts w:ascii="Arial" w:hAnsi="Arial" w:cs="Arial"/>
          <w:snapToGrid/>
          <w:szCs w:val="22"/>
        </w:rPr>
      </w:pPr>
    </w:p>
    <w:sectPr w:rsidR="00504CA7" w:rsidRPr="000C70A6" w:rsidSect="00BE30C0">
      <w:footerReference w:type="default" r:id="rId13"/>
      <w:footerReference w:type="first" r:id="rId14"/>
      <w:type w:val="continuous"/>
      <w:pgSz w:w="11906" w:h="16838" w:code="9"/>
      <w:pgMar w:top="851" w:right="1418" w:bottom="1134"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0A45" w14:textId="77777777" w:rsidR="00DC59D1" w:rsidRDefault="00DC59D1">
      <w:r>
        <w:separator/>
      </w:r>
    </w:p>
  </w:endnote>
  <w:endnote w:type="continuationSeparator" w:id="0">
    <w:p w14:paraId="1E408186" w14:textId="77777777" w:rsidR="00DC59D1" w:rsidRDefault="00D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68" w:type="dxa"/>
      <w:tblCellSpacing w:w="0" w:type="dxa"/>
      <w:tblInd w:w="913" w:type="dxa"/>
      <w:tblCellMar>
        <w:left w:w="0" w:type="dxa"/>
        <w:right w:w="0" w:type="dxa"/>
      </w:tblCellMar>
      <w:tblLook w:val="04A0" w:firstRow="1" w:lastRow="0" w:firstColumn="1" w:lastColumn="0" w:noHBand="0" w:noVBand="1"/>
    </w:tblPr>
    <w:tblGrid>
      <w:gridCol w:w="8168"/>
    </w:tblGrid>
    <w:tr w:rsidR="00BD6847" w:rsidRPr="00C17934" w14:paraId="65E2A4A9" w14:textId="77777777" w:rsidTr="00203F31">
      <w:trPr>
        <w:trHeight w:val="278"/>
        <w:tblCellSpacing w:w="0" w:type="dxa"/>
      </w:trPr>
      <w:tc>
        <w:tcPr>
          <w:tcW w:w="8168" w:type="dxa"/>
          <w:vAlign w:val="center"/>
          <w:hideMark/>
        </w:tcPr>
        <w:p w14:paraId="501F8FF6" w14:textId="69B0221C" w:rsidR="00BD6847" w:rsidRPr="00C17934" w:rsidRDefault="00BD6847" w:rsidP="00186AFA">
          <w:pPr>
            <w:rPr>
              <w:rFonts w:ascii="Tahoma" w:hAnsi="Tahoma" w:cs="Tahoma"/>
              <w:sz w:val="18"/>
              <w:szCs w:val="18"/>
            </w:rPr>
          </w:pPr>
        </w:p>
      </w:tc>
    </w:tr>
  </w:tbl>
  <w:p w14:paraId="6CF3AC0A" w14:textId="22ACCF93" w:rsidR="00BD6847" w:rsidRPr="006D6D4B" w:rsidRDefault="0067310C" w:rsidP="006D6D4B">
    <w:pPr>
      <w:pStyle w:val="Zpat"/>
      <w:pBdr>
        <w:top w:val="single" w:sz="4" w:space="1" w:color="auto"/>
      </w:pBdr>
      <w:tabs>
        <w:tab w:val="clear" w:pos="9072"/>
        <w:tab w:val="left" w:pos="8820"/>
        <w:tab w:val="right" w:pos="9070"/>
      </w:tabs>
      <w:rPr>
        <w:rFonts w:ascii="Arial" w:hAnsi="Arial" w:cs="Arial"/>
        <w:sz w:val="18"/>
        <w:szCs w:val="18"/>
      </w:rPr>
    </w:pPr>
    <w:r w:rsidRPr="006D6D4B">
      <w:rPr>
        <w:rFonts w:ascii="Arial" w:hAnsi="Arial" w:cs="Arial"/>
        <w:caps/>
        <w:sz w:val="18"/>
        <w:szCs w:val="18"/>
      </w:rPr>
      <w:t>„</w:t>
    </w:r>
    <w:r w:rsidR="006D6D4B">
      <w:rPr>
        <w:rFonts w:ascii="Arial" w:hAnsi="Arial" w:cs="Arial"/>
        <w:caps/>
        <w:sz w:val="18"/>
        <w:szCs w:val="18"/>
      </w:rPr>
      <w:t>Z</w:t>
    </w:r>
    <w:r w:rsidR="006D6D4B" w:rsidRPr="006D6D4B">
      <w:rPr>
        <w:rFonts w:ascii="Arial" w:eastAsia="Arial" w:hAnsi="Arial" w:cs="Arial"/>
        <w:sz w:val="18"/>
        <w:szCs w:val="18"/>
      </w:rPr>
      <w:t>mapování stávajících inženýrských sítí v areálu zámku Nová Horka</w:t>
    </w:r>
    <w:r w:rsidRPr="006D6D4B">
      <w:rPr>
        <w:rFonts w:ascii="Arial" w:hAnsi="Arial" w:cs="Arial"/>
        <w:caps/>
        <w:sz w:val="18"/>
        <w:szCs w:val="18"/>
      </w:rPr>
      <w:t>“</w:t>
    </w:r>
    <w:r w:rsidR="00E13A1F" w:rsidRPr="006D6D4B">
      <w:rPr>
        <w:rFonts w:ascii="Arial" w:hAnsi="Arial" w:cs="Arial"/>
        <w:sz w:val="18"/>
        <w:szCs w:val="18"/>
      </w:rPr>
      <w:t xml:space="preserve">                                              </w:t>
    </w:r>
    <w:r w:rsidR="00BD6847" w:rsidRPr="006D6D4B">
      <w:rPr>
        <w:rFonts w:ascii="Arial" w:hAnsi="Arial" w:cs="Arial"/>
        <w:sz w:val="18"/>
        <w:szCs w:val="18"/>
      </w:rPr>
      <w:tab/>
    </w:r>
    <w:r w:rsidR="00BD6847" w:rsidRPr="006D6D4B">
      <w:rPr>
        <w:rStyle w:val="slostrnky"/>
        <w:rFonts w:ascii="Arial" w:hAnsi="Arial" w:cs="Arial"/>
        <w:sz w:val="18"/>
        <w:szCs w:val="18"/>
      </w:rPr>
      <w:fldChar w:fldCharType="begin"/>
    </w:r>
    <w:r w:rsidR="00BD6847" w:rsidRPr="006D6D4B">
      <w:rPr>
        <w:rStyle w:val="slostrnky"/>
        <w:rFonts w:ascii="Arial" w:hAnsi="Arial" w:cs="Arial"/>
        <w:sz w:val="18"/>
        <w:szCs w:val="18"/>
      </w:rPr>
      <w:instrText xml:space="preserve">PAGE  </w:instrText>
    </w:r>
    <w:r w:rsidR="00BD6847" w:rsidRPr="006D6D4B">
      <w:rPr>
        <w:rStyle w:val="slostrnky"/>
        <w:rFonts w:ascii="Arial" w:hAnsi="Arial" w:cs="Arial"/>
        <w:sz w:val="18"/>
        <w:szCs w:val="18"/>
      </w:rPr>
      <w:fldChar w:fldCharType="separate"/>
    </w:r>
    <w:r w:rsidR="00BB22CC">
      <w:rPr>
        <w:rStyle w:val="slostrnky"/>
        <w:rFonts w:ascii="Arial" w:hAnsi="Arial" w:cs="Arial"/>
        <w:noProof/>
        <w:sz w:val="18"/>
        <w:szCs w:val="18"/>
      </w:rPr>
      <w:t>11</w:t>
    </w:r>
    <w:r w:rsidR="00BD6847" w:rsidRPr="006D6D4B">
      <w:rPr>
        <w:rStyle w:val="slostrnky"/>
        <w:rFonts w:ascii="Arial" w:hAnsi="Arial" w:cs="Arial"/>
        <w:sz w:val="18"/>
        <w:szCs w:val="18"/>
      </w:rPr>
      <w:fldChar w:fldCharType="end"/>
    </w:r>
    <w:r w:rsidR="00BD6847" w:rsidRPr="006D6D4B">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6E7" w14:textId="19E4B647" w:rsidR="00BD6847" w:rsidRPr="0053363D" w:rsidRDefault="004C4E61" w:rsidP="00BD070D">
    <w:pPr>
      <w:pStyle w:val="Zpat"/>
      <w:pBdr>
        <w:top w:val="single" w:sz="4" w:space="0" w:color="auto"/>
      </w:pBdr>
      <w:rPr>
        <w:rFonts w:ascii="Arial" w:hAnsi="Arial" w:cs="Arial"/>
        <w:sz w:val="18"/>
        <w:szCs w:val="18"/>
      </w:rPr>
    </w:pPr>
    <w:r>
      <w:rPr>
        <w:rFonts w:ascii="Arial" w:hAnsi="Arial" w:cs="Arial"/>
        <w:bCs/>
        <w:sz w:val="18"/>
        <w:szCs w:val="18"/>
      </w:rPr>
      <w:t>Restaurování hlavních vstupních dveří do muzea ve Frenštátě pod Radhoštěm</w:t>
    </w:r>
    <w:r w:rsidR="00BD6847" w:rsidRPr="0053363D">
      <w:rPr>
        <w:rFonts w:ascii="Arial" w:hAnsi="Arial" w:cs="Arial"/>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2103" w14:textId="77777777" w:rsidR="00DC59D1" w:rsidRDefault="00DC59D1">
      <w:r>
        <w:separator/>
      </w:r>
    </w:p>
  </w:footnote>
  <w:footnote w:type="continuationSeparator" w:id="0">
    <w:p w14:paraId="1192DE2A" w14:textId="77777777" w:rsidR="00DC59D1" w:rsidRDefault="00DC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511"/>
        </w:tabs>
        <w:ind w:left="51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120CA756"/>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C73179"/>
    <w:multiLevelType w:val="hybridMultilevel"/>
    <w:tmpl w:val="A40C0A6C"/>
    <w:lvl w:ilvl="0" w:tplc="735280E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37304A"/>
    <w:multiLevelType w:val="hybridMultilevel"/>
    <w:tmpl w:val="9418FE4E"/>
    <w:lvl w:ilvl="0" w:tplc="540CB456">
      <w:start w:val="1"/>
      <w:numFmt w:val="decimal"/>
      <w:lvlText w:val="%1."/>
      <w:lvlJc w:val="left"/>
      <w:pPr>
        <w:tabs>
          <w:tab w:val="num" w:pos="292"/>
        </w:tabs>
        <w:ind w:left="292" w:hanging="360"/>
      </w:pPr>
      <w:rPr>
        <w:rFonts w:hint="default"/>
      </w:r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10" w15:restartNumberingAfterBreak="0">
    <w:nsid w:val="16446A12"/>
    <w:multiLevelType w:val="hybridMultilevel"/>
    <w:tmpl w:val="FC724AFE"/>
    <w:lvl w:ilvl="0" w:tplc="5536884C">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1106"/>
        </w:tabs>
        <w:ind w:left="1106"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1D63AB"/>
    <w:multiLevelType w:val="hybridMultilevel"/>
    <w:tmpl w:val="4C5E2264"/>
    <w:lvl w:ilvl="0" w:tplc="40A8E95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BA1721"/>
    <w:multiLevelType w:val="hybridMultilevel"/>
    <w:tmpl w:val="7D28DA2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A84BE02">
      <w:start w:val="1"/>
      <w:numFmt w:val="lowerLetter"/>
      <w:lvlText w:val="%3)"/>
      <w:lvlJc w:val="left"/>
      <w:pPr>
        <w:tabs>
          <w:tab w:val="num" w:pos="522"/>
        </w:tabs>
        <w:ind w:left="522" w:hanging="380"/>
      </w:pPr>
      <w:rPr>
        <w:rFonts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8" w15:restartNumberingAfterBreak="0">
    <w:nsid w:val="5F0B7507"/>
    <w:multiLevelType w:val="hybridMultilevel"/>
    <w:tmpl w:val="3718DC54"/>
    <w:lvl w:ilvl="0" w:tplc="68C84CCA">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CF5289"/>
    <w:multiLevelType w:val="hybridMultilevel"/>
    <w:tmpl w:val="29867440"/>
    <w:lvl w:ilvl="0" w:tplc="B1AA7A74">
      <w:start w:val="1"/>
      <w:numFmt w:val="lowerLetter"/>
      <w:lvlText w:val="%1)"/>
      <w:lvlJc w:val="left"/>
      <w:pPr>
        <w:ind w:left="2355" w:hanging="360"/>
      </w:pPr>
      <w:rPr>
        <w:rFonts w:hint="default"/>
        <w:b w:val="0"/>
        <w:i w:val="0"/>
        <w:sz w:val="22"/>
        <w:szCs w:val="22"/>
      </w:rPr>
    </w:lvl>
    <w:lvl w:ilvl="1" w:tplc="04050019" w:tentative="1">
      <w:start w:val="1"/>
      <w:numFmt w:val="lowerLetter"/>
      <w:lvlText w:val="%2."/>
      <w:lvlJc w:val="left"/>
      <w:pPr>
        <w:ind w:left="3075" w:hanging="360"/>
      </w:pPr>
    </w:lvl>
    <w:lvl w:ilvl="2" w:tplc="0405001B" w:tentative="1">
      <w:start w:val="1"/>
      <w:numFmt w:val="lowerRoman"/>
      <w:lvlText w:val="%3."/>
      <w:lvlJc w:val="right"/>
      <w:pPr>
        <w:ind w:left="3795" w:hanging="180"/>
      </w:pPr>
    </w:lvl>
    <w:lvl w:ilvl="3" w:tplc="0405000F" w:tentative="1">
      <w:start w:val="1"/>
      <w:numFmt w:val="decimal"/>
      <w:lvlText w:val="%4."/>
      <w:lvlJc w:val="left"/>
      <w:pPr>
        <w:ind w:left="4515" w:hanging="360"/>
      </w:pPr>
    </w:lvl>
    <w:lvl w:ilvl="4" w:tplc="04050019" w:tentative="1">
      <w:start w:val="1"/>
      <w:numFmt w:val="lowerLetter"/>
      <w:lvlText w:val="%5."/>
      <w:lvlJc w:val="left"/>
      <w:pPr>
        <w:ind w:left="5235" w:hanging="360"/>
      </w:pPr>
    </w:lvl>
    <w:lvl w:ilvl="5" w:tplc="0405001B" w:tentative="1">
      <w:start w:val="1"/>
      <w:numFmt w:val="lowerRoman"/>
      <w:lvlText w:val="%6."/>
      <w:lvlJc w:val="right"/>
      <w:pPr>
        <w:ind w:left="5955" w:hanging="180"/>
      </w:pPr>
    </w:lvl>
    <w:lvl w:ilvl="6" w:tplc="0405000F" w:tentative="1">
      <w:start w:val="1"/>
      <w:numFmt w:val="decimal"/>
      <w:lvlText w:val="%7."/>
      <w:lvlJc w:val="left"/>
      <w:pPr>
        <w:ind w:left="6675" w:hanging="360"/>
      </w:pPr>
    </w:lvl>
    <w:lvl w:ilvl="7" w:tplc="04050019" w:tentative="1">
      <w:start w:val="1"/>
      <w:numFmt w:val="lowerLetter"/>
      <w:lvlText w:val="%8."/>
      <w:lvlJc w:val="left"/>
      <w:pPr>
        <w:ind w:left="7395" w:hanging="360"/>
      </w:pPr>
    </w:lvl>
    <w:lvl w:ilvl="8" w:tplc="0405001B" w:tentative="1">
      <w:start w:val="1"/>
      <w:numFmt w:val="lowerRoman"/>
      <w:lvlText w:val="%9."/>
      <w:lvlJc w:val="right"/>
      <w:pPr>
        <w:ind w:left="8115" w:hanging="180"/>
      </w:pPr>
    </w:lvl>
  </w:abstractNum>
  <w:abstractNum w:abstractNumId="31" w15:restartNumberingAfterBreak="0">
    <w:nsid w:val="666B52FB"/>
    <w:multiLevelType w:val="hybridMultilevel"/>
    <w:tmpl w:val="3AC89A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78C69F60"/>
    <w:lvl w:ilvl="0">
      <w:start w:val="1"/>
      <w:numFmt w:val="decimal"/>
      <w:pStyle w:val="OdstavecSmlouvy"/>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31619E"/>
    <w:multiLevelType w:val="hybridMultilevel"/>
    <w:tmpl w:val="D2B0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5"/>
  </w:num>
  <w:num w:numId="2">
    <w:abstractNumId w:val="0"/>
  </w:num>
  <w:num w:numId="3">
    <w:abstractNumId w:val="1"/>
  </w:num>
  <w:num w:numId="4">
    <w:abstractNumId w:val="23"/>
  </w:num>
  <w:num w:numId="5">
    <w:abstractNumId w:val="36"/>
  </w:num>
  <w:num w:numId="6">
    <w:abstractNumId w:val="25"/>
  </w:num>
  <w:num w:numId="7">
    <w:abstractNumId w:val="15"/>
  </w:num>
  <w:num w:numId="8">
    <w:abstractNumId w:val="37"/>
  </w:num>
  <w:num w:numId="9">
    <w:abstractNumId w:val="3"/>
  </w:num>
  <w:num w:numId="10">
    <w:abstractNumId w:val="22"/>
  </w:num>
  <w:num w:numId="11">
    <w:abstractNumId w:val="5"/>
  </w:num>
  <w:num w:numId="12">
    <w:abstractNumId w:val="27"/>
  </w:num>
  <w:num w:numId="13">
    <w:abstractNumId w:val="4"/>
  </w:num>
  <w:num w:numId="14">
    <w:abstractNumId w:val="13"/>
  </w:num>
  <w:num w:numId="15">
    <w:abstractNumId w:val="7"/>
  </w:num>
  <w:num w:numId="16">
    <w:abstractNumId w:val="40"/>
  </w:num>
  <w:num w:numId="17">
    <w:abstractNumId w:val="8"/>
  </w:num>
  <w:num w:numId="18">
    <w:abstractNumId w:val="18"/>
  </w:num>
  <w:num w:numId="19">
    <w:abstractNumId w:val="24"/>
  </w:num>
  <w:num w:numId="20">
    <w:abstractNumId w:val="32"/>
  </w:num>
  <w:num w:numId="21">
    <w:abstractNumId w:val="34"/>
  </w:num>
  <w:num w:numId="22">
    <w:abstractNumId w:val="41"/>
  </w:num>
  <w:num w:numId="23">
    <w:abstractNumId w:val="16"/>
  </w:num>
  <w:num w:numId="24">
    <w:abstractNumId w:val="14"/>
  </w:num>
  <w:num w:numId="25">
    <w:abstractNumId w:val="2"/>
  </w:num>
  <w:num w:numId="26">
    <w:abstractNumId w:val="39"/>
  </w:num>
  <w:num w:numId="27">
    <w:abstractNumId w:val="17"/>
  </w:num>
  <w:num w:numId="28">
    <w:abstractNumId w:val="20"/>
  </w:num>
  <w:num w:numId="29">
    <w:abstractNumId w:val="21"/>
  </w:num>
  <w:num w:numId="30">
    <w:abstractNumId w:val="38"/>
  </w:num>
  <w:num w:numId="31">
    <w:abstractNumId w:val="30"/>
  </w:num>
  <w:num w:numId="32">
    <w:abstractNumId w:val="12"/>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9"/>
  </w:num>
  <w:num w:numId="37">
    <w:abstractNumId w:val="33"/>
  </w:num>
  <w:num w:numId="38">
    <w:abstractNumId w:val="11"/>
  </w:num>
  <w:num w:numId="39">
    <w:abstractNumId w:val="31"/>
  </w:num>
  <w:num w:numId="40">
    <w:abstractNumId w:val="35"/>
    <w:lvlOverride w:ilvl="0">
      <w:startOverride w:val="1"/>
    </w:lvlOverride>
  </w:num>
  <w:num w:numId="41">
    <w:abstractNumId w:val="9"/>
  </w:num>
  <w:num w:numId="42">
    <w:abstractNumId w:val="6"/>
  </w:num>
  <w:num w:numId="43">
    <w:abstractNumId w:val="34"/>
    <w:lvlOverride w:ilvl="0">
      <w:startOverride w:val="1"/>
    </w:lvlOverride>
  </w:num>
  <w:num w:numId="44">
    <w:abstractNumId w:val="26"/>
  </w:num>
  <w:num w:numId="45">
    <w:abstractNumId w:val="34"/>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0FCB"/>
    <w:rsid w:val="000119F3"/>
    <w:rsid w:val="0001221B"/>
    <w:rsid w:val="00012802"/>
    <w:rsid w:val="00017BFA"/>
    <w:rsid w:val="00017CD9"/>
    <w:rsid w:val="000200AE"/>
    <w:rsid w:val="0002231C"/>
    <w:rsid w:val="00023771"/>
    <w:rsid w:val="00024897"/>
    <w:rsid w:val="00030E05"/>
    <w:rsid w:val="000326A4"/>
    <w:rsid w:val="00034308"/>
    <w:rsid w:val="0003758E"/>
    <w:rsid w:val="0004190A"/>
    <w:rsid w:val="000431D2"/>
    <w:rsid w:val="00043652"/>
    <w:rsid w:val="00044BAD"/>
    <w:rsid w:val="000463AE"/>
    <w:rsid w:val="0004714B"/>
    <w:rsid w:val="00047C75"/>
    <w:rsid w:val="00050971"/>
    <w:rsid w:val="00053507"/>
    <w:rsid w:val="00054D09"/>
    <w:rsid w:val="00055437"/>
    <w:rsid w:val="0005619E"/>
    <w:rsid w:val="00056BB3"/>
    <w:rsid w:val="000602FC"/>
    <w:rsid w:val="00063D6E"/>
    <w:rsid w:val="00064168"/>
    <w:rsid w:val="000644EF"/>
    <w:rsid w:val="00070D0F"/>
    <w:rsid w:val="00070D6A"/>
    <w:rsid w:val="00070F4F"/>
    <w:rsid w:val="00074802"/>
    <w:rsid w:val="00075A06"/>
    <w:rsid w:val="00075AFB"/>
    <w:rsid w:val="00075C39"/>
    <w:rsid w:val="0007707B"/>
    <w:rsid w:val="00077853"/>
    <w:rsid w:val="00080121"/>
    <w:rsid w:val="0008024C"/>
    <w:rsid w:val="00080251"/>
    <w:rsid w:val="00080FC0"/>
    <w:rsid w:val="00082AB1"/>
    <w:rsid w:val="00086CDE"/>
    <w:rsid w:val="000873A3"/>
    <w:rsid w:val="00090F9C"/>
    <w:rsid w:val="000918C1"/>
    <w:rsid w:val="00096CAF"/>
    <w:rsid w:val="000976A6"/>
    <w:rsid w:val="000A4E91"/>
    <w:rsid w:val="000A4FF3"/>
    <w:rsid w:val="000A73BB"/>
    <w:rsid w:val="000B04BD"/>
    <w:rsid w:val="000B105C"/>
    <w:rsid w:val="000B187E"/>
    <w:rsid w:val="000B5D55"/>
    <w:rsid w:val="000B6113"/>
    <w:rsid w:val="000B6880"/>
    <w:rsid w:val="000B7AE1"/>
    <w:rsid w:val="000C33B3"/>
    <w:rsid w:val="000C3A5B"/>
    <w:rsid w:val="000C446D"/>
    <w:rsid w:val="000C46B7"/>
    <w:rsid w:val="000C47A9"/>
    <w:rsid w:val="000C50AC"/>
    <w:rsid w:val="000C57C8"/>
    <w:rsid w:val="000C70A6"/>
    <w:rsid w:val="000C7859"/>
    <w:rsid w:val="000D0792"/>
    <w:rsid w:val="000D574B"/>
    <w:rsid w:val="000D61F7"/>
    <w:rsid w:val="000D6202"/>
    <w:rsid w:val="000D63BE"/>
    <w:rsid w:val="000E0045"/>
    <w:rsid w:val="000E1ABB"/>
    <w:rsid w:val="000E2323"/>
    <w:rsid w:val="000E39C5"/>
    <w:rsid w:val="000E3D3F"/>
    <w:rsid w:val="000F3BC8"/>
    <w:rsid w:val="000F480E"/>
    <w:rsid w:val="00107903"/>
    <w:rsid w:val="00111DFE"/>
    <w:rsid w:val="001127C4"/>
    <w:rsid w:val="001129F1"/>
    <w:rsid w:val="0011417D"/>
    <w:rsid w:val="00114E58"/>
    <w:rsid w:val="00115AFF"/>
    <w:rsid w:val="00116983"/>
    <w:rsid w:val="00120248"/>
    <w:rsid w:val="001210C5"/>
    <w:rsid w:val="00122DCA"/>
    <w:rsid w:val="00127E4B"/>
    <w:rsid w:val="00131E26"/>
    <w:rsid w:val="00134EC6"/>
    <w:rsid w:val="00136EB0"/>
    <w:rsid w:val="00137353"/>
    <w:rsid w:val="00137D78"/>
    <w:rsid w:val="001418FF"/>
    <w:rsid w:val="00141F3F"/>
    <w:rsid w:val="0014251D"/>
    <w:rsid w:val="001434CE"/>
    <w:rsid w:val="00143CF6"/>
    <w:rsid w:val="0014480F"/>
    <w:rsid w:val="001455D2"/>
    <w:rsid w:val="00153709"/>
    <w:rsid w:val="0015433D"/>
    <w:rsid w:val="001545F8"/>
    <w:rsid w:val="00155458"/>
    <w:rsid w:val="001556C6"/>
    <w:rsid w:val="00157396"/>
    <w:rsid w:val="00160431"/>
    <w:rsid w:val="001609A0"/>
    <w:rsid w:val="00162128"/>
    <w:rsid w:val="00162627"/>
    <w:rsid w:val="0016327A"/>
    <w:rsid w:val="00164B65"/>
    <w:rsid w:val="001672D0"/>
    <w:rsid w:val="00167889"/>
    <w:rsid w:val="00170D25"/>
    <w:rsid w:val="001715F6"/>
    <w:rsid w:val="001727EA"/>
    <w:rsid w:val="0017385A"/>
    <w:rsid w:val="00175500"/>
    <w:rsid w:val="00176D01"/>
    <w:rsid w:val="00177219"/>
    <w:rsid w:val="00181EF3"/>
    <w:rsid w:val="001853A9"/>
    <w:rsid w:val="00186AFA"/>
    <w:rsid w:val="001876F4"/>
    <w:rsid w:val="0018799F"/>
    <w:rsid w:val="00192EE0"/>
    <w:rsid w:val="001949B4"/>
    <w:rsid w:val="001A08BA"/>
    <w:rsid w:val="001A11C4"/>
    <w:rsid w:val="001A3073"/>
    <w:rsid w:val="001A3315"/>
    <w:rsid w:val="001A471B"/>
    <w:rsid w:val="001A4FDD"/>
    <w:rsid w:val="001A5BD9"/>
    <w:rsid w:val="001A712C"/>
    <w:rsid w:val="001B1DF2"/>
    <w:rsid w:val="001B2233"/>
    <w:rsid w:val="001B4AF4"/>
    <w:rsid w:val="001B4DA6"/>
    <w:rsid w:val="001C0A98"/>
    <w:rsid w:val="001C2E0E"/>
    <w:rsid w:val="001C3B7A"/>
    <w:rsid w:val="001D1BBF"/>
    <w:rsid w:val="001D3420"/>
    <w:rsid w:val="001D44C8"/>
    <w:rsid w:val="001D513A"/>
    <w:rsid w:val="001D5485"/>
    <w:rsid w:val="001D5C5C"/>
    <w:rsid w:val="001D6572"/>
    <w:rsid w:val="001E01E7"/>
    <w:rsid w:val="001E0B21"/>
    <w:rsid w:val="001E2267"/>
    <w:rsid w:val="001E2622"/>
    <w:rsid w:val="001E6B28"/>
    <w:rsid w:val="001E6FE4"/>
    <w:rsid w:val="001F0E5D"/>
    <w:rsid w:val="001F0F6F"/>
    <w:rsid w:val="001F1629"/>
    <w:rsid w:val="001F1B58"/>
    <w:rsid w:val="001F4073"/>
    <w:rsid w:val="001F56F9"/>
    <w:rsid w:val="001F5BB2"/>
    <w:rsid w:val="001F6A53"/>
    <w:rsid w:val="001F6AFB"/>
    <w:rsid w:val="001F6E09"/>
    <w:rsid w:val="001F79B2"/>
    <w:rsid w:val="00203F31"/>
    <w:rsid w:val="002045FF"/>
    <w:rsid w:val="00206811"/>
    <w:rsid w:val="00207CB6"/>
    <w:rsid w:val="002125E0"/>
    <w:rsid w:val="002127AB"/>
    <w:rsid w:val="00213353"/>
    <w:rsid w:val="00214102"/>
    <w:rsid w:val="00215560"/>
    <w:rsid w:val="00216885"/>
    <w:rsid w:val="00217618"/>
    <w:rsid w:val="0022087C"/>
    <w:rsid w:val="002229FA"/>
    <w:rsid w:val="002301D9"/>
    <w:rsid w:val="002331B5"/>
    <w:rsid w:val="00233D37"/>
    <w:rsid w:val="00236924"/>
    <w:rsid w:val="00240839"/>
    <w:rsid w:val="00240C4B"/>
    <w:rsid w:val="002413EF"/>
    <w:rsid w:val="002414A4"/>
    <w:rsid w:val="00243599"/>
    <w:rsid w:val="00245D06"/>
    <w:rsid w:val="002463E7"/>
    <w:rsid w:val="00250834"/>
    <w:rsid w:val="00260A61"/>
    <w:rsid w:val="0026475A"/>
    <w:rsid w:val="002649B7"/>
    <w:rsid w:val="00265207"/>
    <w:rsid w:val="00265DE4"/>
    <w:rsid w:val="002661FF"/>
    <w:rsid w:val="0026655F"/>
    <w:rsid w:val="00266786"/>
    <w:rsid w:val="002671E2"/>
    <w:rsid w:val="0027190B"/>
    <w:rsid w:val="00271BF9"/>
    <w:rsid w:val="0027207F"/>
    <w:rsid w:val="002755FE"/>
    <w:rsid w:val="00276532"/>
    <w:rsid w:val="00276895"/>
    <w:rsid w:val="002777A8"/>
    <w:rsid w:val="00280509"/>
    <w:rsid w:val="00281923"/>
    <w:rsid w:val="00281B1F"/>
    <w:rsid w:val="002827A8"/>
    <w:rsid w:val="00284E92"/>
    <w:rsid w:val="0028548B"/>
    <w:rsid w:val="0029021E"/>
    <w:rsid w:val="0029036E"/>
    <w:rsid w:val="00293BC7"/>
    <w:rsid w:val="00293C04"/>
    <w:rsid w:val="00293E27"/>
    <w:rsid w:val="00297FF6"/>
    <w:rsid w:val="002A0962"/>
    <w:rsid w:val="002A0D8F"/>
    <w:rsid w:val="002A1A93"/>
    <w:rsid w:val="002A2367"/>
    <w:rsid w:val="002A36D2"/>
    <w:rsid w:val="002A43ED"/>
    <w:rsid w:val="002A5895"/>
    <w:rsid w:val="002A591D"/>
    <w:rsid w:val="002B066A"/>
    <w:rsid w:val="002B0690"/>
    <w:rsid w:val="002B2102"/>
    <w:rsid w:val="002B304E"/>
    <w:rsid w:val="002B455E"/>
    <w:rsid w:val="002B5389"/>
    <w:rsid w:val="002B7D28"/>
    <w:rsid w:val="002C0857"/>
    <w:rsid w:val="002C0CFB"/>
    <w:rsid w:val="002C2489"/>
    <w:rsid w:val="002C2934"/>
    <w:rsid w:val="002C2A47"/>
    <w:rsid w:val="002C35A5"/>
    <w:rsid w:val="002C742D"/>
    <w:rsid w:val="002D1B49"/>
    <w:rsid w:val="002D2675"/>
    <w:rsid w:val="002D3290"/>
    <w:rsid w:val="002D5E02"/>
    <w:rsid w:val="002E2594"/>
    <w:rsid w:val="002E29D9"/>
    <w:rsid w:val="002E5599"/>
    <w:rsid w:val="002E5A10"/>
    <w:rsid w:val="002E794E"/>
    <w:rsid w:val="002E7AC6"/>
    <w:rsid w:val="002F32D0"/>
    <w:rsid w:val="003025F1"/>
    <w:rsid w:val="00304CCB"/>
    <w:rsid w:val="00305854"/>
    <w:rsid w:val="00306FA6"/>
    <w:rsid w:val="00307C47"/>
    <w:rsid w:val="00310524"/>
    <w:rsid w:val="00312F5E"/>
    <w:rsid w:val="00313DF2"/>
    <w:rsid w:val="00321EA5"/>
    <w:rsid w:val="0032277D"/>
    <w:rsid w:val="00322F12"/>
    <w:rsid w:val="0032329A"/>
    <w:rsid w:val="00324E93"/>
    <w:rsid w:val="0032693C"/>
    <w:rsid w:val="003308A0"/>
    <w:rsid w:val="0033250F"/>
    <w:rsid w:val="00335398"/>
    <w:rsid w:val="003363CA"/>
    <w:rsid w:val="003374F3"/>
    <w:rsid w:val="00341925"/>
    <w:rsid w:val="0034221E"/>
    <w:rsid w:val="0034241B"/>
    <w:rsid w:val="003449B5"/>
    <w:rsid w:val="003460A4"/>
    <w:rsid w:val="00347590"/>
    <w:rsid w:val="003517AD"/>
    <w:rsid w:val="00351B58"/>
    <w:rsid w:val="00352E9C"/>
    <w:rsid w:val="0035620B"/>
    <w:rsid w:val="003568C4"/>
    <w:rsid w:val="00356DE1"/>
    <w:rsid w:val="00360409"/>
    <w:rsid w:val="00362C82"/>
    <w:rsid w:val="00363EA8"/>
    <w:rsid w:val="003647EB"/>
    <w:rsid w:val="003702F2"/>
    <w:rsid w:val="00371E2D"/>
    <w:rsid w:val="00373C20"/>
    <w:rsid w:val="00373FB1"/>
    <w:rsid w:val="00376FDF"/>
    <w:rsid w:val="003779E3"/>
    <w:rsid w:val="00383DFA"/>
    <w:rsid w:val="00384115"/>
    <w:rsid w:val="003842ED"/>
    <w:rsid w:val="00385C2F"/>
    <w:rsid w:val="00386655"/>
    <w:rsid w:val="00387DFA"/>
    <w:rsid w:val="003A115C"/>
    <w:rsid w:val="003A46B4"/>
    <w:rsid w:val="003A60A9"/>
    <w:rsid w:val="003A7ED8"/>
    <w:rsid w:val="003B16EA"/>
    <w:rsid w:val="003B2B60"/>
    <w:rsid w:val="003B547F"/>
    <w:rsid w:val="003B6721"/>
    <w:rsid w:val="003B69EC"/>
    <w:rsid w:val="003C2252"/>
    <w:rsid w:val="003C275D"/>
    <w:rsid w:val="003C4CA2"/>
    <w:rsid w:val="003C5858"/>
    <w:rsid w:val="003C5DE1"/>
    <w:rsid w:val="003D51B9"/>
    <w:rsid w:val="003D5B3D"/>
    <w:rsid w:val="003E63FC"/>
    <w:rsid w:val="003E6642"/>
    <w:rsid w:val="003F03D5"/>
    <w:rsid w:val="003F7659"/>
    <w:rsid w:val="0040206A"/>
    <w:rsid w:val="0040751F"/>
    <w:rsid w:val="004121EE"/>
    <w:rsid w:val="004128B5"/>
    <w:rsid w:val="00412A43"/>
    <w:rsid w:val="00413995"/>
    <w:rsid w:val="0041696F"/>
    <w:rsid w:val="00417215"/>
    <w:rsid w:val="0041729E"/>
    <w:rsid w:val="00417431"/>
    <w:rsid w:val="00422889"/>
    <w:rsid w:val="004232D3"/>
    <w:rsid w:val="00424C92"/>
    <w:rsid w:val="00424E63"/>
    <w:rsid w:val="00424FC2"/>
    <w:rsid w:val="0042530A"/>
    <w:rsid w:val="00427643"/>
    <w:rsid w:val="00430904"/>
    <w:rsid w:val="00432023"/>
    <w:rsid w:val="0043330F"/>
    <w:rsid w:val="00433BF8"/>
    <w:rsid w:val="00434C0C"/>
    <w:rsid w:val="004365FE"/>
    <w:rsid w:val="00436DBF"/>
    <w:rsid w:val="00441241"/>
    <w:rsid w:val="00441296"/>
    <w:rsid w:val="0044165C"/>
    <w:rsid w:val="004419E1"/>
    <w:rsid w:val="00442BFC"/>
    <w:rsid w:val="00443DFF"/>
    <w:rsid w:val="00444CC6"/>
    <w:rsid w:val="00445678"/>
    <w:rsid w:val="004538D3"/>
    <w:rsid w:val="00453A60"/>
    <w:rsid w:val="00453B2F"/>
    <w:rsid w:val="004550FC"/>
    <w:rsid w:val="00457CA2"/>
    <w:rsid w:val="00463244"/>
    <w:rsid w:val="00464B66"/>
    <w:rsid w:val="0046525D"/>
    <w:rsid w:val="00465535"/>
    <w:rsid w:val="00467C95"/>
    <w:rsid w:val="00467E01"/>
    <w:rsid w:val="00472F7B"/>
    <w:rsid w:val="00473D4D"/>
    <w:rsid w:val="00473F03"/>
    <w:rsid w:val="004757ED"/>
    <w:rsid w:val="0048145D"/>
    <w:rsid w:val="00481640"/>
    <w:rsid w:val="00481FDC"/>
    <w:rsid w:val="00493068"/>
    <w:rsid w:val="0049362B"/>
    <w:rsid w:val="00495FD8"/>
    <w:rsid w:val="0049630B"/>
    <w:rsid w:val="004A0A8C"/>
    <w:rsid w:val="004A241C"/>
    <w:rsid w:val="004A2DDB"/>
    <w:rsid w:val="004A3127"/>
    <w:rsid w:val="004A537D"/>
    <w:rsid w:val="004B0183"/>
    <w:rsid w:val="004B10D6"/>
    <w:rsid w:val="004B2E7E"/>
    <w:rsid w:val="004B400E"/>
    <w:rsid w:val="004B4059"/>
    <w:rsid w:val="004B4833"/>
    <w:rsid w:val="004C1437"/>
    <w:rsid w:val="004C2AB9"/>
    <w:rsid w:val="004C3A76"/>
    <w:rsid w:val="004C46F7"/>
    <w:rsid w:val="004C4E61"/>
    <w:rsid w:val="004C60B9"/>
    <w:rsid w:val="004C68E7"/>
    <w:rsid w:val="004D2C88"/>
    <w:rsid w:val="004D3BE5"/>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CA7"/>
    <w:rsid w:val="00510C3F"/>
    <w:rsid w:val="00511085"/>
    <w:rsid w:val="00511906"/>
    <w:rsid w:val="0051293B"/>
    <w:rsid w:val="00513B1E"/>
    <w:rsid w:val="00514048"/>
    <w:rsid w:val="00515BE7"/>
    <w:rsid w:val="0052319F"/>
    <w:rsid w:val="00525112"/>
    <w:rsid w:val="00525C35"/>
    <w:rsid w:val="0053363D"/>
    <w:rsid w:val="00534ECD"/>
    <w:rsid w:val="005405CC"/>
    <w:rsid w:val="00540EA7"/>
    <w:rsid w:val="00540F95"/>
    <w:rsid w:val="00543264"/>
    <w:rsid w:val="00544FEB"/>
    <w:rsid w:val="00545A9F"/>
    <w:rsid w:val="00546CB5"/>
    <w:rsid w:val="00547963"/>
    <w:rsid w:val="00550AB0"/>
    <w:rsid w:val="00551581"/>
    <w:rsid w:val="005516C8"/>
    <w:rsid w:val="00553B5F"/>
    <w:rsid w:val="00553DF7"/>
    <w:rsid w:val="00557128"/>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C92"/>
    <w:rsid w:val="00583E2E"/>
    <w:rsid w:val="0058465E"/>
    <w:rsid w:val="005849A7"/>
    <w:rsid w:val="00584F31"/>
    <w:rsid w:val="005867AF"/>
    <w:rsid w:val="005923F3"/>
    <w:rsid w:val="00592867"/>
    <w:rsid w:val="0059438B"/>
    <w:rsid w:val="00594679"/>
    <w:rsid w:val="00594AD8"/>
    <w:rsid w:val="00596A2B"/>
    <w:rsid w:val="005A0090"/>
    <w:rsid w:val="005A0462"/>
    <w:rsid w:val="005A1DB9"/>
    <w:rsid w:val="005A3D90"/>
    <w:rsid w:val="005A3FA7"/>
    <w:rsid w:val="005A5A29"/>
    <w:rsid w:val="005A7962"/>
    <w:rsid w:val="005A7EA5"/>
    <w:rsid w:val="005B2683"/>
    <w:rsid w:val="005B2927"/>
    <w:rsid w:val="005B479A"/>
    <w:rsid w:val="005C0558"/>
    <w:rsid w:val="005C1AF0"/>
    <w:rsid w:val="005C365A"/>
    <w:rsid w:val="005C374A"/>
    <w:rsid w:val="005C44A3"/>
    <w:rsid w:val="005C6B78"/>
    <w:rsid w:val="005C6E84"/>
    <w:rsid w:val="005D0DB7"/>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52F"/>
    <w:rsid w:val="005F3780"/>
    <w:rsid w:val="005F38F0"/>
    <w:rsid w:val="005F4744"/>
    <w:rsid w:val="005F57CE"/>
    <w:rsid w:val="005F5A4F"/>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37"/>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ADC"/>
    <w:rsid w:val="00667E05"/>
    <w:rsid w:val="00670441"/>
    <w:rsid w:val="00670EBB"/>
    <w:rsid w:val="00671609"/>
    <w:rsid w:val="0067167F"/>
    <w:rsid w:val="00671CC6"/>
    <w:rsid w:val="00672EAB"/>
    <w:rsid w:val="0067310C"/>
    <w:rsid w:val="0067396C"/>
    <w:rsid w:val="00674022"/>
    <w:rsid w:val="006762ED"/>
    <w:rsid w:val="00680022"/>
    <w:rsid w:val="006805C8"/>
    <w:rsid w:val="00684B95"/>
    <w:rsid w:val="006865A6"/>
    <w:rsid w:val="00686F74"/>
    <w:rsid w:val="006900E3"/>
    <w:rsid w:val="0069226B"/>
    <w:rsid w:val="00693527"/>
    <w:rsid w:val="00694C61"/>
    <w:rsid w:val="00695248"/>
    <w:rsid w:val="00697069"/>
    <w:rsid w:val="00697B4F"/>
    <w:rsid w:val="006A1C9F"/>
    <w:rsid w:val="006A6B49"/>
    <w:rsid w:val="006B1DB2"/>
    <w:rsid w:val="006B1F76"/>
    <w:rsid w:val="006B3909"/>
    <w:rsid w:val="006B63BA"/>
    <w:rsid w:val="006B7113"/>
    <w:rsid w:val="006B7267"/>
    <w:rsid w:val="006C03F9"/>
    <w:rsid w:val="006C1A71"/>
    <w:rsid w:val="006C2937"/>
    <w:rsid w:val="006C582F"/>
    <w:rsid w:val="006C6489"/>
    <w:rsid w:val="006D07B7"/>
    <w:rsid w:val="006D201E"/>
    <w:rsid w:val="006D33E4"/>
    <w:rsid w:val="006D3936"/>
    <w:rsid w:val="006D4915"/>
    <w:rsid w:val="006D4C8F"/>
    <w:rsid w:val="006D5094"/>
    <w:rsid w:val="006D5699"/>
    <w:rsid w:val="006D6D4B"/>
    <w:rsid w:val="006D75E5"/>
    <w:rsid w:val="006D7C75"/>
    <w:rsid w:val="006E4CB6"/>
    <w:rsid w:val="006E5E8E"/>
    <w:rsid w:val="006E7F64"/>
    <w:rsid w:val="006F23D7"/>
    <w:rsid w:val="006F2C19"/>
    <w:rsid w:val="00702686"/>
    <w:rsid w:val="007053D5"/>
    <w:rsid w:val="00706AAB"/>
    <w:rsid w:val="00706EE8"/>
    <w:rsid w:val="007107FF"/>
    <w:rsid w:val="00710BB1"/>
    <w:rsid w:val="007137C3"/>
    <w:rsid w:val="0071513A"/>
    <w:rsid w:val="00715187"/>
    <w:rsid w:val="0071617E"/>
    <w:rsid w:val="00720017"/>
    <w:rsid w:val="00720A5A"/>
    <w:rsid w:val="00721000"/>
    <w:rsid w:val="00723DB5"/>
    <w:rsid w:val="00724D88"/>
    <w:rsid w:val="00727F2D"/>
    <w:rsid w:val="0073072F"/>
    <w:rsid w:val="007307EC"/>
    <w:rsid w:val="007361D2"/>
    <w:rsid w:val="0074276A"/>
    <w:rsid w:val="00743D90"/>
    <w:rsid w:val="0075022B"/>
    <w:rsid w:val="00757B5D"/>
    <w:rsid w:val="007613F0"/>
    <w:rsid w:val="00763AAA"/>
    <w:rsid w:val="00765137"/>
    <w:rsid w:val="00766AEE"/>
    <w:rsid w:val="00767070"/>
    <w:rsid w:val="00771420"/>
    <w:rsid w:val="00772A1B"/>
    <w:rsid w:val="00774F91"/>
    <w:rsid w:val="007767B8"/>
    <w:rsid w:val="00776996"/>
    <w:rsid w:val="007770B5"/>
    <w:rsid w:val="00780126"/>
    <w:rsid w:val="00781270"/>
    <w:rsid w:val="007828A4"/>
    <w:rsid w:val="00783FCD"/>
    <w:rsid w:val="007848B4"/>
    <w:rsid w:val="00785760"/>
    <w:rsid w:val="007903BA"/>
    <w:rsid w:val="00790D54"/>
    <w:rsid w:val="00791E13"/>
    <w:rsid w:val="00792181"/>
    <w:rsid w:val="0079242E"/>
    <w:rsid w:val="00793833"/>
    <w:rsid w:val="00793926"/>
    <w:rsid w:val="007948E4"/>
    <w:rsid w:val="0079558C"/>
    <w:rsid w:val="007956D2"/>
    <w:rsid w:val="007975E2"/>
    <w:rsid w:val="007A0BD7"/>
    <w:rsid w:val="007A1994"/>
    <w:rsid w:val="007A2A01"/>
    <w:rsid w:val="007A3CEE"/>
    <w:rsid w:val="007A42D6"/>
    <w:rsid w:val="007A5853"/>
    <w:rsid w:val="007A7879"/>
    <w:rsid w:val="007B4CED"/>
    <w:rsid w:val="007B5100"/>
    <w:rsid w:val="007B5B9E"/>
    <w:rsid w:val="007B6200"/>
    <w:rsid w:val="007B67B4"/>
    <w:rsid w:val="007C33D9"/>
    <w:rsid w:val="007D2EA0"/>
    <w:rsid w:val="007D336E"/>
    <w:rsid w:val="007D5D10"/>
    <w:rsid w:val="007D6AC6"/>
    <w:rsid w:val="007E27BE"/>
    <w:rsid w:val="007E6753"/>
    <w:rsid w:val="007E7ABB"/>
    <w:rsid w:val="007F36AC"/>
    <w:rsid w:val="007F4136"/>
    <w:rsid w:val="007F685F"/>
    <w:rsid w:val="008006B2"/>
    <w:rsid w:val="008012C9"/>
    <w:rsid w:val="00801632"/>
    <w:rsid w:val="00802083"/>
    <w:rsid w:val="008022C0"/>
    <w:rsid w:val="00802C59"/>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25AE5"/>
    <w:rsid w:val="00830462"/>
    <w:rsid w:val="008308AE"/>
    <w:rsid w:val="00831E1C"/>
    <w:rsid w:val="00834081"/>
    <w:rsid w:val="00834535"/>
    <w:rsid w:val="00835990"/>
    <w:rsid w:val="00837085"/>
    <w:rsid w:val="00837912"/>
    <w:rsid w:val="00837CE4"/>
    <w:rsid w:val="008409A7"/>
    <w:rsid w:val="0084138F"/>
    <w:rsid w:val="00842B0A"/>
    <w:rsid w:val="00843874"/>
    <w:rsid w:val="00843881"/>
    <w:rsid w:val="008440A9"/>
    <w:rsid w:val="008469D2"/>
    <w:rsid w:val="008502C9"/>
    <w:rsid w:val="00852D39"/>
    <w:rsid w:val="00854805"/>
    <w:rsid w:val="0085515F"/>
    <w:rsid w:val="0085538A"/>
    <w:rsid w:val="00855B54"/>
    <w:rsid w:val="0085626E"/>
    <w:rsid w:val="008563D6"/>
    <w:rsid w:val="00856E9E"/>
    <w:rsid w:val="00862171"/>
    <w:rsid w:val="00863A59"/>
    <w:rsid w:val="00864929"/>
    <w:rsid w:val="00865A47"/>
    <w:rsid w:val="00866A02"/>
    <w:rsid w:val="008673FB"/>
    <w:rsid w:val="00871804"/>
    <w:rsid w:val="008732C2"/>
    <w:rsid w:val="00873C08"/>
    <w:rsid w:val="00873D85"/>
    <w:rsid w:val="00874604"/>
    <w:rsid w:val="00875E12"/>
    <w:rsid w:val="008765E9"/>
    <w:rsid w:val="008766D9"/>
    <w:rsid w:val="0087725D"/>
    <w:rsid w:val="008777FF"/>
    <w:rsid w:val="008832E3"/>
    <w:rsid w:val="0088797C"/>
    <w:rsid w:val="00890ADC"/>
    <w:rsid w:val="00892AC6"/>
    <w:rsid w:val="00895865"/>
    <w:rsid w:val="00895D73"/>
    <w:rsid w:val="008A01DE"/>
    <w:rsid w:val="008A3649"/>
    <w:rsid w:val="008A41E2"/>
    <w:rsid w:val="008A4359"/>
    <w:rsid w:val="008B491E"/>
    <w:rsid w:val="008B6091"/>
    <w:rsid w:val="008B7558"/>
    <w:rsid w:val="008C0207"/>
    <w:rsid w:val="008C467B"/>
    <w:rsid w:val="008C4F2C"/>
    <w:rsid w:val="008C63A0"/>
    <w:rsid w:val="008C7DC8"/>
    <w:rsid w:val="008D1BA4"/>
    <w:rsid w:val="008D2CB6"/>
    <w:rsid w:val="008D3184"/>
    <w:rsid w:val="008D32D8"/>
    <w:rsid w:val="008D7794"/>
    <w:rsid w:val="008D7A9E"/>
    <w:rsid w:val="008D7C38"/>
    <w:rsid w:val="008E31E6"/>
    <w:rsid w:val="008E69D8"/>
    <w:rsid w:val="008F078D"/>
    <w:rsid w:val="008F138A"/>
    <w:rsid w:val="008F13D7"/>
    <w:rsid w:val="008F2078"/>
    <w:rsid w:val="008F354F"/>
    <w:rsid w:val="008F4546"/>
    <w:rsid w:val="008F4914"/>
    <w:rsid w:val="008F5FAD"/>
    <w:rsid w:val="008F6E0F"/>
    <w:rsid w:val="008F7116"/>
    <w:rsid w:val="008F72D5"/>
    <w:rsid w:val="008F7D0D"/>
    <w:rsid w:val="00902592"/>
    <w:rsid w:val="00904C7C"/>
    <w:rsid w:val="00906BFE"/>
    <w:rsid w:val="009074EB"/>
    <w:rsid w:val="00907E7F"/>
    <w:rsid w:val="00910461"/>
    <w:rsid w:val="00911458"/>
    <w:rsid w:val="00911A0A"/>
    <w:rsid w:val="00913CDB"/>
    <w:rsid w:val="009157DA"/>
    <w:rsid w:val="009164DE"/>
    <w:rsid w:val="00916E97"/>
    <w:rsid w:val="00917B41"/>
    <w:rsid w:val="00920041"/>
    <w:rsid w:val="00920413"/>
    <w:rsid w:val="009204E2"/>
    <w:rsid w:val="009207F5"/>
    <w:rsid w:val="009212AC"/>
    <w:rsid w:val="009269EF"/>
    <w:rsid w:val="009276A1"/>
    <w:rsid w:val="00930091"/>
    <w:rsid w:val="00934D34"/>
    <w:rsid w:val="00935CBD"/>
    <w:rsid w:val="00936568"/>
    <w:rsid w:val="00936B79"/>
    <w:rsid w:val="009372BD"/>
    <w:rsid w:val="00941146"/>
    <w:rsid w:val="00941F4D"/>
    <w:rsid w:val="009441CD"/>
    <w:rsid w:val="00945876"/>
    <w:rsid w:val="009466B6"/>
    <w:rsid w:val="00952574"/>
    <w:rsid w:val="0095650B"/>
    <w:rsid w:val="009572AE"/>
    <w:rsid w:val="0096010A"/>
    <w:rsid w:val="00960300"/>
    <w:rsid w:val="0096050C"/>
    <w:rsid w:val="0096057B"/>
    <w:rsid w:val="00962017"/>
    <w:rsid w:val="00964B50"/>
    <w:rsid w:val="00967529"/>
    <w:rsid w:val="00967EBD"/>
    <w:rsid w:val="009719A8"/>
    <w:rsid w:val="00972888"/>
    <w:rsid w:val="00972A37"/>
    <w:rsid w:val="00973718"/>
    <w:rsid w:val="00975CA5"/>
    <w:rsid w:val="00983FAB"/>
    <w:rsid w:val="00987045"/>
    <w:rsid w:val="00990546"/>
    <w:rsid w:val="00990E08"/>
    <w:rsid w:val="00991035"/>
    <w:rsid w:val="00995A87"/>
    <w:rsid w:val="009963DC"/>
    <w:rsid w:val="009A046B"/>
    <w:rsid w:val="009A497C"/>
    <w:rsid w:val="009A5625"/>
    <w:rsid w:val="009B03FE"/>
    <w:rsid w:val="009B0A7E"/>
    <w:rsid w:val="009B0C75"/>
    <w:rsid w:val="009B12F5"/>
    <w:rsid w:val="009B184F"/>
    <w:rsid w:val="009B2259"/>
    <w:rsid w:val="009B22D4"/>
    <w:rsid w:val="009B28E5"/>
    <w:rsid w:val="009B39CA"/>
    <w:rsid w:val="009B44E8"/>
    <w:rsid w:val="009B5765"/>
    <w:rsid w:val="009B5D1F"/>
    <w:rsid w:val="009B63EE"/>
    <w:rsid w:val="009B713B"/>
    <w:rsid w:val="009C04AC"/>
    <w:rsid w:val="009C1B56"/>
    <w:rsid w:val="009C335D"/>
    <w:rsid w:val="009C4F7B"/>
    <w:rsid w:val="009C675C"/>
    <w:rsid w:val="009C6AE0"/>
    <w:rsid w:val="009D0705"/>
    <w:rsid w:val="009D3077"/>
    <w:rsid w:val="009D314E"/>
    <w:rsid w:val="009D3394"/>
    <w:rsid w:val="009D3C76"/>
    <w:rsid w:val="009E3626"/>
    <w:rsid w:val="009F05FA"/>
    <w:rsid w:val="009F221C"/>
    <w:rsid w:val="009F461D"/>
    <w:rsid w:val="009F4CDB"/>
    <w:rsid w:val="009F6B66"/>
    <w:rsid w:val="00A00511"/>
    <w:rsid w:val="00A045E6"/>
    <w:rsid w:val="00A05AC2"/>
    <w:rsid w:val="00A10E94"/>
    <w:rsid w:val="00A1165D"/>
    <w:rsid w:val="00A177F7"/>
    <w:rsid w:val="00A2047A"/>
    <w:rsid w:val="00A24517"/>
    <w:rsid w:val="00A248F7"/>
    <w:rsid w:val="00A25520"/>
    <w:rsid w:val="00A26434"/>
    <w:rsid w:val="00A30F79"/>
    <w:rsid w:val="00A31BD8"/>
    <w:rsid w:val="00A32312"/>
    <w:rsid w:val="00A349BE"/>
    <w:rsid w:val="00A35819"/>
    <w:rsid w:val="00A44050"/>
    <w:rsid w:val="00A44529"/>
    <w:rsid w:val="00A51498"/>
    <w:rsid w:val="00A51C9F"/>
    <w:rsid w:val="00A52086"/>
    <w:rsid w:val="00A55521"/>
    <w:rsid w:val="00A556A7"/>
    <w:rsid w:val="00A560FD"/>
    <w:rsid w:val="00A60B84"/>
    <w:rsid w:val="00A61FDC"/>
    <w:rsid w:val="00A673E7"/>
    <w:rsid w:val="00A7195E"/>
    <w:rsid w:val="00A71A5A"/>
    <w:rsid w:val="00A720D9"/>
    <w:rsid w:val="00A75CBF"/>
    <w:rsid w:val="00A80731"/>
    <w:rsid w:val="00A808E0"/>
    <w:rsid w:val="00A82596"/>
    <w:rsid w:val="00A83B7C"/>
    <w:rsid w:val="00A84148"/>
    <w:rsid w:val="00A85CE4"/>
    <w:rsid w:val="00A85E96"/>
    <w:rsid w:val="00A92839"/>
    <w:rsid w:val="00A931A4"/>
    <w:rsid w:val="00A978EF"/>
    <w:rsid w:val="00AA1584"/>
    <w:rsid w:val="00AA1588"/>
    <w:rsid w:val="00AA1BD6"/>
    <w:rsid w:val="00AA3365"/>
    <w:rsid w:val="00AA5501"/>
    <w:rsid w:val="00AB082E"/>
    <w:rsid w:val="00AB2464"/>
    <w:rsid w:val="00AB2E01"/>
    <w:rsid w:val="00AB3600"/>
    <w:rsid w:val="00AB53F2"/>
    <w:rsid w:val="00AB5C30"/>
    <w:rsid w:val="00AB6DCB"/>
    <w:rsid w:val="00AC091D"/>
    <w:rsid w:val="00AC19D1"/>
    <w:rsid w:val="00AC227B"/>
    <w:rsid w:val="00AC3E13"/>
    <w:rsid w:val="00AC598F"/>
    <w:rsid w:val="00AC780E"/>
    <w:rsid w:val="00AD0557"/>
    <w:rsid w:val="00AD33EB"/>
    <w:rsid w:val="00AD37BE"/>
    <w:rsid w:val="00AD3D0C"/>
    <w:rsid w:val="00AD49CF"/>
    <w:rsid w:val="00AE03F2"/>
    <w:rsid w:val="00AE05FA"/>
    <w:rsid w:val="00AE17DC"/>
    <w:rsid w:val="00AE21F2"/>
    <w:rsid w:val="00AE27DC"/>
    <w:rsid w:val="00AE3396"/>
    <w:rsid w:val="00AE5127"/>
    <w:rsid w:val="00AF2875"/>
    <w:rsid w:val="00AF2CE9"/>
    <w:rsid w:val="00AF4372"/>
    <w:rsid w:val="00AF4711"/>
    <w:rsid w:val="00AF4F6C"/>
    <w:rsid w:val="00AF5D95"/>
    <w:rsid w:val="00AF70C4"/>
    <w:rsid w:val="00B01628"/>
    <w:rsid w:val="00B02222"/>
    <w:rsid w:val="00B0334C"/>
    <w:rsid w:val="00B0545C"/>
    <w:rsid w:val="00B05F43"/>
    <w:rsid w:val="00B13ED1"/>
    <w:rsid w:val="00B143FD"/>
    <w:rsid w:val="00B16822"/>
    <w:rsid w:val="00B179CB"/>
    <w:rsid w:val="00B21BB4"/>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1B38"/>
    <w:rsid w:val="00B62148"/>
    <w:rsid w:val="00B62791"/>
    <w:rsid w:val="00B635CF"/>
    <w:rsid w:val="00B63DE5"/>
    <w:rsid w:val="00B64AFE"/>
    <w:rsid w:val="00B672C7"/>
    <w:rsid w:val="00B701CE"/>
    <w:rsid w:val="00B709C4"/>
    <w:rsid w:val="00B70D97"/>
    <w:rsid w:val="00B70DEA"/>
    <w:rsid w:val="00B716BC"/>
    <w:rsid w:val="00B73A80"/>
    <w:rsid w:val="00B73FA3"/>
    <w:rsid w:val="00B757BF"/>
    <w:rsid w:val="00B777FD"/>
    <w:rsid w:val="00B80A8A"/>
    <w:rsid w:val="00B82E94"/>
    <w:rsid w:val="00B852F1"/>
    <w:rsid w:val="00B92A77"/>
    <w:rsid w:val="00B9364F"/>
    <w:rsid w:val="00B937D0"/>
    <w:rsid w:val="00B96D43"/>
    <w:rsid w:val="00B978DC"/>
    <w:rsid w:val="00BA529F"/>
    <w:rsid w:val="00BA6289"/>
    <w:rsid w:val="00BA7D6F"/>
    <w:rsid w:val="00BB2137"/>
    <w:rsid w:val="00BB22CC"/>
    <w:rsid w:val="00BB2BD7"/>
    <w:rsid w:val="00BB3051"/>
    <w:rsid w:val="00BB3D33"/>
    <w:rsid w:val="00BB4B4D"/>
    <w:rsid w:val="00BB6E1A"/>
    <w:rsid w:val="00BC36C3"/>
    <w:rsid w:val="00BC3701"/>
    <w:rsid w:val="00BC48EC"/>
    <w:rsid w:val="00BC66D7"/>
    <w:rsid w:val="00BD070D"/>
    <w:rsid w:val="00BD13FB"/>
    <w:rsid w:val="00BD176E"/>
    <w:rsid w:val="00BD4127"/>
    <w:rsid w:val="00BD6078"/>
    <w:rsid w:val="00BD645E"/>
    <w:rsid w:val="00BD6847"/>
    <w:rsid w:val="00BE11D2"/>
    <w:rsid w:val="00BE1B34"/>
    <w:rsid w:val="00BE30C0"/>
    <w:rsid w:val="00BE340E"/>
    <w:rsid w:val="00BE35EA"/>
    <w:rsid w:val="00BE4489"/>
    <w:rsid w:val="00BE4F8A"/>
    <w:rsid w:val="00BE5B03"/>
    <w:rsid w:val="00BF0AB0"/>
    <w:rsid w:val="00BF1AC2"/>
    <w:rsid w:val="00BF22B0"/>
    <w:rsid w:val="00BF28D6"/>
    <w:rsid w:val="00BF3FEF"/>
    <w:rsid w:val="00BF4ADF"/>
    <w:rsid w:val="00BF4E5C"/>
    <w:rsid w:val="00BF621D"/>
    <w:rsid w:val="00BF680C"/>
    <w:rsid w:val="00BF71CA"/>
    <w:rsid w:val="00C00633"/>
    <w:rsid w:val="00C0173E"/>
    <w:rsid w:val="00C01755"/>
    <w:rsid w:val="00C04171"/>
    <w:rsid w:val="00C0427D"/>
    <w:rsid w:val="00C121BF"/>
    <w:rsid w:val="00C12F5D"/>
    <w:rsid w:val="00C12F8A"/>
    <w:rsid w:val="00C17934"/>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4815"/>
    <w:rsid w:val="00C5674D"/>
    <w:rsid w:val="00C6092E"/>
    <w:rsid w:val="00C609F8"/>
    <w:rsid w:val="00C6257A"/>
    <w:rsid w:val="00C62ED3"/>
    <w:rsid w:val="00C6324C"/>
    <w:rsid w:val="00C67D4F"/>
    <w:rsid w:val="00C72BA6"/>
    <w:rsid w:val="00C7616A"/>
    <w:rsid w:val="00C774AD"/>
    <w:rsid w:val="00C7768C"/>
    <w:rsid w:val="00C8023B"/>
    <w:rsid w:val="00C8178A"/>
    <w:rsid w:val="00C82AD9"/>
    <w:rsid w:val="00C834BD"/>
    <w:rsid w:val="00C83A85"/>
    <w:rsid w:val="00C85F58"/>
    <w:rsid w:val="00C86E44"/>
    <w:rsid w:val="00C90B93"/>
    <w:rsid w:val="00C91A9F"/>
    <w:rsid w:val="00C962E3"/>
    <w:rsid w:val="00CA36E9"/>
    <w:rsid w:val="00CA379A"/>
    <w:rsid w:val="00CA3F12"/>
    <w:rsid w:val="00CA5190"/>
    <w:rsid w:val="00CB09D9"/>
    <w:rsid w:val="00CB10D4"/>
    <w:rsid w:val="00CB3595"/>
    <w:rsid w:val="00CB4840"/>
    <w:rsid w:val="00CB6134"/>
    <w:rsid w:val="00CC035B"/>
    <w:rsid w:val="00CC1043"/>
    <w:rsid w:val="00CC1493"/>
    <w:rsid w:val="00CC2C81"/>
    <w:rsid w:val="00CC3365"/>
    <w:rsid w:val="00CC35F4"/>
    <w:rsid w:val="00CC3B4E"/>
    <w:rsid w:val="00CC629A"/>
    <w:rsid w:val="00CC73AC"/>
    <w:rsid w:val="00CD0C20"/>
    <w:rsid w:val="00CD4CA4"/>
    <w:rsid w:val="00CD57A5"/>
    <w:rsid w:val="00CD6F5E"/>
    <w:rsid w:val="00CD7751"/>
    <w:rsid w:val="00CE080C"/>
    <w:rsid w:val="00CE0B3C"/>
    <w:rsid w:val="00CE249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9C2"/>
    <w:rsid w:val="00D33FD8"/>
    <w:rsid w:val="00D342D9"/>
    <w:rsid w:val="00D374EE"/>
    <w:rsid w:val="00D40FDB"/>
    <w:rsid w:val="00D4124D"/>
    <w:rsid w:val="00D42A3B"/>
    <w:rsid w:val="00D4566C"/>
    <w:rsid w:val="00D46A06"/>
    <w:rsid w:val="00D47244"/>
    <w:rsid w:val="00D472F9"/>
    <w:rsid w:val="00D51E77"/>
    <w:rsid w:val="00D52102"/>
    <w:rsid w:val="00D545C7"/>
    <w:rsid w:val="00D56FAA"/>
    <w:rsid w:val="00D60606"/>
    <w:rsid w:val="00D627E7"/>
    <w:rsid w:val="00D63794"/>
    <w:rsid w:val="00D64B58"/>
    <w:rsid w:val="00D64FD6"/>
    <w:rsid w:val="00D67E87"/>
    <w:rsid w:val="00D67F19"/>
    <w:rsid w:val="00D70C70"/>
    <w:rsid w:val="00D70F3B"/>
    <w:rsid w:val="00D7662D"/>
    <w:rsid w:val="00D80334"/>
    <w:rsid w:val="00D8085A"/>
    <w:rsid w:val="00D8204E"/>
    <w:rsid w:val="00D85B0B"/>
    <w:rsid w:val="00D85ED1"/>
    <w:rsid w:val="00D86B6A"/>
    <w:rsid w:val="00D917B6"/>
    <w:rsid w:val="00D93DA4"/>
    <w:rsid w:val="00D96CCC"/>
    <w:rsid w:val="00D9706B"/>
    <w:rsid w:val="00D9723E"/>
    <w:rsid w:val="00D97A99"/>
    <w:rsid w:val="00DA0AFE"/>
    <w:rsid w:val="00DA1470"/>
    <w:rsid w:val="00DA59A0"/>
    <w:rsid w:val="00DB09E9"/>
    <w:rsid w:val="00DB0C64"/>
    <w:rsid w:val="00DB34F4"/>
    <w:rsid w:val="00DB40EF"/>
    <w:rsid w:val="00DB5251"/>
    <w:rsid w:val="00DB7A11"/>
    <w:rsid w:val="00DC056B"/>
    <w:rsid w:val="00DC078F"/>
    <w:rsid w:val="00DC0EC1"/>
    <w:rsid w:val="00DC16B7"/>
    <w:rsid w:val="00DC3FCB"/>
    <w:rsid w:val="00DC48CF"/>
    <w:rsid w:val="00DC59D1"/>
    <w:rsid w:val="00DC71D4"/>
    <w:rsid w:val="00DD0102"/>
    <w:rsid w:val="00DD1366"/>
    <w:rsid w:val="00DD2F51"/>
    <w:rsid w:val="00DD3629"/>
    <w:rsid w:val="00DD4045"/>
    <w:rsid w:val="00DD5E6E"/>
    <w:rsid w:val="00DE1BE1"/>
    <w:rsid w:val="00DE4DEC"/>
    <w:rsid w:val="00DF3E3F"/>
    <w:rsid w:val="00DF5680"/>
    <w:rsid w:val="00DF6BBD"/>
    <w:rsid w:val="00E00922"/>
    <w:rsid w:val="00E01B6B"/>
    <w:rsid w:val="00E036E3"/>
    <w:rsid w:val="00E0756F"/>
    <w:rsid w:val="00E1093F"/>
    <w:rsid w:val="00E10DF2"/>
    <w:rsid w:val="00E11701"/>
    <w:rsid w:val="00E13A1F"/>
    <w:rsid w:val="00E144C2"/>
    <w:rsid w:val="00E1542A"/>
    <w:rsid w:val="00E15DC3"/>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E1D"/>
    <w:rsid w:val="00E8018F"/>
    <w:rsid w:val="00E812BF"/>
    <w:rsid w:val="00E824AE"/>
    <w:rsid w:val="00E828E4"/>
    <w:rsid w:val="00E83387"/>
    <w:rsid w:val="00E839AD"/>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352"/>
    <w:rsid w:val="00EB4550"/>
    <w:rsid w:val="00EB50A3"/>
    <w:rsid w:val="00EB57B9"/>
    <w:rsid w:val="00EB73AB"/>
    <w:rsid w:val="00EB7C07"/>
    <w:rsid w:val="00EC312F"/>
    <w:rsid w:val="00EC4A03"/>
    <w:rsid w:val="00EC5E7B"/>
    <w:rsid w:val="00EC77B2"/>
    <w:rsid w:val="00ED0793"/>
    <w:rsid w:val="00ED2C61"/>
    <w:rsid w:val="00ED336F"/>
    <w:rsid w:val="00ED360F"/>
    <w:rsid w:val="00ED438C"/>
    <w:rsid w:val="00ED71B0"/>
    <w:rsid w:val="00EE03ED"/>
    <w:rsid w:val="00EE2A73"/>
    <w:rsid w:val="00EE3A16"/>
    <w:rsid w:val="00EE41D1"/>
    <w:rsid w:val="00EE4223"/>
    <w:rsid w:val="00EE7C58"/>
    <w:rsid w:val="00EF198A"/>
    <w:rsid w:val="00EF1C34"/>
    <w:rsid w:val="00EF36AD"/>
    <w:rsid w:val="00EF3B0D"/>
    <w:rsid w:val="00EF3B8F"/>
    <w:rsid w:val="00EF460C"/>
    <w:rsid w:val="00EF57D7"/>
    <w:rsid w:val="00EF6117"/>
    <w:rsid w:val="00EF6127"/>
    <w:rsid w:val="00EF7110"/>
    <w:rsid w:val="00EF7FF1"/>
    <w:rsid w:val="00F050B7"/>
    <w:rsid w:val="00F05584"/>
    <w:rsid w:val="00F05D03"/>
    <w:rsid w:val="00F06723"/>
    <w:rsid w:val="00F12C9F"/>
    <w:rsid w:val="00F12DFC"/>
    <w:rsid w:val="00F12E90"/>
    <w:rsid w:val="00F13A88"/>
    <w:rsid w:val="00F13D77"/>
    <w:rsid w:val="00F13D93"/>
    <w:rsid w:val="00F1433E"/>
    <w:rsid w:val="00F144F4"/>
    <w:rsid w:val="00F1477D"/>
    <w:rsid w:val="00F1579E"/>
    <w:rsid w:val="00F17172"/>
    <w:rsid w:val="00F17239"/>
    <w:rsid w:val="00F2370C"/>
    <w:rsid w:val="00F23DF3"/>
    <w:rsid w:val="00F27E9B"/>
    <w:rsid w:val="00F32081"/>
    <w:rsid w:val="00F323CB"/>
    <w:rsid w:val="00F32A16"/>
    <w:rsid w:val="00F34D81"/>
    <w:rsid w:val="00F361E3"/>
    <w:rsid w:val="00F37BF4"/>
    <w:rsid w:val="00F41874"/>
    <w:rsid w:val="00F4369D"/>
    <w:rsid w:val="00F44B09"/>
    <w:rsid w:val="00F45279"/>
    <w:rsid w:val="00F56DE7"/>
    <w:rsid w:val="00F603FF"/>
    <w:rsid w:val="00F62670"/>
    <w:rsid w:val="00F6419D"/>
    <w:rsid w:val="00F6602B"/>
    <w:rsid w:val="00F661E4"/>
    <w:rsid w:val="00F66D95"/>
    <w:rsid w:val="00F72932"/>
    <w:rsid w:val="00F7347D"/>
    <w:rsid w:val="00F73976"/>
    <w:rsid w:val="00F73FEB"/>
    <w:rsid w:val="00F755E9"/>
    <w:rsid w:val="00F7575D"/>
    <w:rsid w:val="00F75871"/>
    <w:rsid w:val="00F75EBD"/>
    <w:rsid w:val="00F7675E"/>
    <w:rsid w:val="00F76BAF"/>
    <w:rsid w:val="00F80D89"/>
    <w:rsid w:val="00F84903"/>
    <w:rsid w:val="00F850C3"/>
    <w:rsid w:val="00F8518B"/>
    <w:rsid w:val="00F85B08"/>
    <w:rsid w:val="00F86171"/>
    <w:rsid w:val="00F86A61"/>
    <w:rsid w:val="00F879B8"/>
    <w:rsid w:val="00FA3F6A"/>
    <w:rsid w:val="00FA4C2A"/>
    <w:rsid w:val="00FB1F84"/>
    <w:rsid w:val="00FB4241"/>
    <w:rsid w:val="00FB603B"/>
    <w:rsid w:val="00FC067F"/>
    <w:rsid w:val="00FC55A4"/>
    <w:rsid w:val="00FC587C"/>
    <w:rsid w:val="00FC596E"/>
    <w:rsid w:val="00FC7682"/>
    <w:rsid w:val="00FD0687"/>
    <w:rsid w:val="00FD0E9E"/>
    <w:rsid w:val="00FD2FCE"/>
    <w:rsid w:val="00FD3EF3"/>
    <w:rsid w:val="00FD5501"/>
    <w:rsid w:val="00FE16F2"/>
    <w:rsid w:val="00FE3131"/>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docId w15:val="{44838ED3-5485-4701-8E67-BF9CC3B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250834"/>
    <w:rPr>
      <w:sz w:val="24"/>
      <w:szCs w:val="24"/>
    </w:rPr>
  </w:style>
  <w:style w:type="paragraph" w:styleId="Odstavecseseznamem">
    <w:name w:val="List Paragraph"/>
    <w:aliases w:val="Odstavec_muj,Základní styl odstavce,Nad"/>
    <w:basedOn w:val="Normln"/>
    <w:link w:val="OdstavecseseznamemChar"/>
    <w:uiPriority w:val="34"/>
    <w:qFormat/>
    <w:rsid w:val="0071513A"/>
    <w:pPr>
      <w:ind w:left="720"/>
      <w:contextualSpacing/>
    </w:pPr>
  </w:style>
  <w:style w:type="character" w:customStyle="1" w:styleId="ZpatChar">
    <w:name w:val="Zápatí Char"/>
    <w:basedOn w:val="Standardnpsmoodstavce"/>
    <w:link w:val="Zpat"/>
    <w:uiPriority w:val="99"/>
    <w:rsid w:val="00BD070D"/>
    <w:rPr>
      <w:sz w:val="24"/>
      <w:szCs w:val="24"/>
    </w:rPr>
  </w:style>
  <w:style w:type="character" w:customStyle="1" w:styleId="OdstavecseseznamemChar">
    <w:name w:val="Odstavec se seznamem Char"/>
    <w:aliases w:val="Odstavec_muj Char,Základní styl odstavce Char,Nad Char"/>
    <w:basedOn w:val="Standardnpsmoodstavce"/>
    <w:link w:val="Odstavecseseznamem"/>
    <w:uiPriority w:val="34"/>
    <w:rsid w:val="006D6D4B"/>
    <w:rPr>
      <w:sz w:val="24"/>
      <w:szCs w:val="24"/>
    </w:rPr>
  </w:style>
  <w:style w:type="paragraph" w:customStyle="1" w:styleId="slolnkuSmlouvy">
    <w:name w:val="ČísloČlánkuSmlouvy"/>
    <w:basedOn w:val="Normln"/>
    <w:next w:val="Normln"/>
    <w:rsid w:val="00DE1BE1"/>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840">
      <w:bodyDiv w:val="1"/>
      <w:marLeft w:val="0"/>
      <w:marRight w:val="0"/>
      <w:marTop w:val="0"/>
      <w:marBottom w:val="0"/>
      <w:divBdr>
        <w:top w:val="none" w:sz="0" w:space="0" w:color="auto"/>
        <w:left w:val="none" w:sz="0" w:space="0" w:color="auto"/>
        <w:bottom w:val="none" w:sz="0" w:space="0" w:color="auto"/>
        <w:right w:val="none" w:sz="0" w:space="0" w:color="auto"/>
      </w:divBdr>
    </w:div>
    <w:div w:id="765077164">
      <w:bodyDiv w:val="1"/>
      <w:marLeft w:val="0"/>
      <w:marRight w:val="0"/>
      <w:marTop w:val="0"/>
      <w:marBottom w:val="0"/>
      <w:divBdr>
        <w:top w:val="none" w:sz="0" w:space="0" w:color="auto"/>
        <w:left w:val="none" w:sz="0" w:space="0" w:color="auto"/>
        <w:bottom w:val="none" w:sz="0" w:space="0" w:color="auto"/>
        <w:right w:val="none" w:sz="0" w:space="0" w:color="auto"/>
      </w:divBdr>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870340600">
      <w:bodyDiv w:val="1"/>
      <w:marLeft w:val="0"/>
      <w:marRight w:val="0"/>
      <w:marTop w:val="0"/>
      <w:marBottom w:val="0"/>
      <w:divBdr>
        <w:top w:val="none" w:sz="0" w:space="0" w:color="auto"/>
        <w:left w:val="none" w:sz="0" w:space="0" w:color="auto"/>
        <w:bottom w:val="none" w:sz="0" w:space="0" w:color="auto"/>
        <w:right w:val="none" w:sz="0" w:space="0" w:color="auto"/>
      </w:divBdr>
    </w:div>
    <w:div w:id="1007711895">
      <w:bodyDiv w:val="1"/>
      <w:marLeft w:val="0"/>
      <w:marRight w:val="0"/>
      <w:marTop w:val="0"/>
      <w:marBottom w:val="0"/>
      <w:divBdr>
        <w:top w:val="none" w:sz="0" w:space="0" w:color="auto"/>
        <w:left w:val="none" w:sz="0" w:space="0" w:color="auto"/>
        <w:bottom w:val="none" w:sz="0" w:space="0" w:color="auto"/>
        <w:right w:val="none" w:sz="0" w:space="0" w:color="auto"/>
      </w:divBdr>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sovsky@mhstavb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bittner@muzeumnj.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8" ma:contentTypeDescription="Vytvoří nový dokument" ma:contentTypeScope="" ma:versionID="c78a6470eaa792a83f4b3dd0b4779b86">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91b346190d1b2b4702a67cc5fb8e7aff"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ED86E-DCC1-4E6C-B8CA-FAAF55B4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D4A57-3780-461E-B464-E6D360B0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3892</Words>
  <Characters>22965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26804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3</cp:revision>
  <cp:lastPrinted>2023-07-26T08:51:00Z</cp:lastPrinted>
  <dcterms:created xsi:type="dcterms:W3CDTF">2023-08-02T11:32:00Z</dcterms:created>
  <dcterms:modified xsi:type="dcterms:W3CDTF">2023-08-02T11:39:00Z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2022-03-18T11:52:32Z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2f5bc27c-6591-48ae-b06d-ddf47ce84b39</vt:lpwstr>
  </property>
  <property fmtid="{D5CDD505-2E9C-101B-9397-08002B2CF9AE}" pid="9" name="MSIP_Label_63ff9749-f68b-40ec-aa05-229831920469_ContentBits">
    <vt:lpwstr>2</vt:lpwstr>
  </property>
</Properties>
</file>