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7F" w:rsidRPr="005044B5" w:rsidRDefault="00EC577F" w:rsidP="00EC577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44B5">
        <w:rPr>
          <w:rFonts w:ascii="Times New Roman" w:hAnsi="Times New Roman"/>
          <w:b/>
          <w:sz w:val="24"/>
          <w:szCs w:val="24"/>
        </w:rPr>
        <w:t>Národní institut pro další vzdělávání</w:t>
      </w:r>
    </w:p>
    <w:p w:rsidR="00EC577F" w:rsidRDefault="00EC577F" w:rsidP="00EC577F">
      <w:pPr>
        <w:spacing w:after="0"/>
        <w:rPr>
          <w:rFonts w:ascii="Times New Roman" w:hAnsi="Times New Roman"/>
          <w:b/>
          <w:sz w:val="24"/>
          <w:szCs w:val="24"/>
        </w:rPr>
      </w:pPr>
      <w:r w:rsidRPr="005044B5">
        <w:rPr>
          <w:rFonts w:ascii="Times New Roman" w:hAnsi="Times New Roman"/>
          <w:b/>
          <w:sz w:val="24"/>
          <w:szCs w:val="24"/>
        </w:rPr>
        <w:t>(zařízení pro další vzdělávání pedagogických pracovníků)</w:t>
      </w:r>
    </w:p>
    <w:p w:rsidR="00EC577F" w:rsidRPr="005044B5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 w:rsidRPr="005044B5"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>ý</w:t>
      </w:r>
      <w:r w:rsidRPr="005044B5">
        <w:rPr>
          <w:rFonts w:ascii="Times New Roman" w:hAnsi="Times New Roman"/>
          <w:sz w:val="24"/>
          <w:szCs w:val="24"/>
        </w:rPr>
        <w:t xml:space="preserve"> Mgr. et Mgr. Helenou Plitzovou, ředitelkou</w:t>
      </w:r>
    </w:p>
    <w:p w:rsidR="00EC577F" w:rsidRPr="005044B5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 w:rsidRPr="005044B5">
        <w:rPr>
          <w:rFonts w:ascii="Times New Roman" w:hAnsi="Times New Roman"/>
          <w:sz w:val="24"/>
          <w:szCs w:val="24"/>
        </w:rPr>
        <w:t>Senovážné náměstí 25,110 00 Praha1</w:t>
      </w:r>
    </w:p>
    <w:p w:rsidR="00EC577F" w:rsidRPr="005044B5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 w:rsidRPr="005044B5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5044B5">
        <w:rPr>
          <w:rFonts w:ascii="Times New Roman" w:hAnsi="Times New Roman"/>
          <w:sz w:val="24"/>
          <w:szCs w:val="24"/>
        </w:rPr>
        <w:t>: 45768455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 w:rsidR="00DA1C24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)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jedné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</w:p>
    <w:p w:rsidR="00EC577F" w:rsidRPr="00EC577F" w:rsidRDefault="00EC577F" w:rsidP="00EC577F">
      <w:pPr>
        <w:spacing w:after="0"/>
        <w:rPr>
          <w:rFonts w:ascii="Times New Roman" w:hAnsi="Times New Roman"/>
          <w:b/>
          <w:sz w:val="24"/>
          <w:szCs w:val="24"/>
        </w:rPr>
      </w:pPr>
      <w:r w:rsidRPr="00EC577F">
        <w:rPr>
          <w:rFonts w:ascii="Times New Roman" w:hAnsi="Times New Roman"/>
          <w:b/>
          <w:sz w:val="24"/>
          <w:szCs w:val="24"/>
        </w:rPr>
        <w:t>Středisko bezpečnostní politiky</w:t>
      </w:r>
      <w:r>
        <w:rPr>
          <w:rFonts w:ascii="Times New Roman" w:hAnsi="Times New Roman"/>
          <w:b/>
          <w:sz w:val="24"/>
          <w:szCs w:val="24"/>
        </w:rPr>
        <w:t>,</w:t>
      </w:r>
      <w:r w:rsidRPr="00EC577F">
        <w:rPr>
          <w:rFonts w:ascii="Times New Roman" w:hAnsi="Times New Roman"/>
          <w:b/>
          <w:sz w:val="24"/>
          <w:szCs w:val="24"/>
        </w:rPr>
        <w:t xml:space="preserve"> s.r.o.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 jednatelem </w:t>
      </w:r>
      <w:r w:rsidR="00B251E5">
        <w:rPr>
          <w:rFonts w:ascii="Times New Roman" w:hAnsi="Times New Roman"/>
          <w:sz w:val="24"/>
          <w:szCs w:val="24"/>
        </w:rPr>
        <w:t>PhDr. Liborem Stejskalem, Ph.D.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Štěpánská 537/13, Nové Město, 120 00 Praha 2</w:t>
      </w:r>
    </w:p>
    <w:p w:rsidR="00B251E5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04344341</w:t>
      </w:r>
      <w:r w:rsidR="00B251E5">
        <w:rPr>
          <w:rFonts w:ascii="Times New Roman" w:hAnsi="Times New Roman"/>
          <w:sz w:val="24"/>
          <w:szCs w:val="24"/>
        </w:rPr>
        <w:t xml:space="preserve"> – není plátce DPH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organizátor)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druhé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tuto</w:t>
      </w:r>
    </w:p>
    <w:p w:rsidR="00465923" w:rsidRDefault="00465923" w:rsidP="00EC577F">
      <w:pPr>
        <w:spacing w:after="0"/>
        <w:rPr>
          <w:rFonts w:ascii="Times New Roman" w:hAnsi="Times New Roman"/>
          <w:sz w:val="24"/>
          <w:szCs w:val="24"/>
        </w:rPr>
      </w:pPr>
    </w:p>
    <w:p w:rsidR="00465923" w:rsidRDefault="00465923" w:rsidP="00465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SMLOUVU O ZAJIŠTĚNÍ KONFERENCE</w:t>
      </w:r>
    </w:p>
    <w:p w:rsidR="00465923" w:rsidRDefault="00160776" w:rsidP="00465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465923">
        <w:rPr>
          <w:rFonts w:ascii="Times New Roman" w:hAnsi="Times New Roman"/>
          <w:b/>
          <w:sz w:val="24"/>
          <w:szCs w:val="24"/>
        </w:rPr>
        <w:t>BE</w:t>
      </w:r>
      <w:r>
        <w:rPr>
          <w:rFonts w:ascii="Times New Roman" w:hAnsi="Times New Roman"/>
          <w:b/>
          <w:sz w:val="24"/>
          <w:szCs w:val="24"/>
        </w:rPr>
        <w:t>Z</w:t>
      </w:r>
      <w:r w:rsidR="00465923">
        <w:rPr>
          <w:rFonts w:ascii="Times New Roman" w:hAnsi="Times New Roman"/>
          <w:b/>
          <w:sz w:val="24"/>
          <w:szCs w:val="24"/>
        </w:rPr>
        <w:t>PEČNOST NA ČESKÝCH ŠKOLÁCH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160776" w:rsidRPr="00160776" w:rsidRDefault="00160776" w:rsidP="00465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ustanovení § 1746 odst. 2 občanského zákoníku</w:t>
      </w:r>
    </w:p>
    <w:p w:rsidR="00EC577F" w:rsidRDefault="00EC577F" w:rsidP="00EC5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577F" w:rsidRDefault="00160776" w:rsidP="00160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Čl.I.</w:t>
      </w:r>
    </w:p>
    <w:p w:rsidR="00160776" w:rsidRDefault="00160776" w:rsidP="00160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smlouvy</w:t>
      </w:r>
    </w:p>
    <w:p w:rsidR="00160776" w:rsidRDefault="00160776" w:rsidP="00160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776" w:rsidRDefault="00160776" w:rsidP="0016077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této smlouvy je závazek organizátora </w:t>
      </w:r>
      <w:r w:rsidR="00E45D4C">
        <w:rPr>
          <w:rFonts w:ascii="Times New Roman" w:hAnsi="Times New Roman"/>
          <w:sz w:val="24"/>
          <w:szCs w:val="24"/>
        </w:rPr>
        <w:t xml:space="preserve">připravit, </w:t>
      </w:r>
      <w:r>
        <w:rPr>
          <w:rFonts w:ascii="Times New Roman" w:hAnsi="Times New Roman"/>
          <w:sz w:val="24"/>
          <w:szCs w:val="24"/>
        </w:rPr>
        <w:t>zajistit a zorganizovat pro objednatele konferenci „Bezpečnost na českých školách“ (dále jen „konference“), která se bude konat dne 10. května 2017, v Malé aule Rektorátu Univerzity Karlovy, Ovocný trh 3-5, Praha 1, v rozsahu a s obsahem uvedeným v příloze č. 1 k této smlouvě, která je nedílnou součástí této smlouvy</w:t>
      </w:r>
      <w:r w:rsidR="00E45D4C">
        <w:rPr>
          <w:rFonts w:ascii="Times New Roman" w:hAnsi="Times New Roman"/>
          <w:sz w:val="24"/>
          <w:szCs w:val="24"/>
        </w:rPr>
        <w:t xml:space="preserve"> a v příloze č. 2 (rozpočet), k této smlouvě, která je rovněž nedílnou částí této smlouvy</w:t>
      </w:r>
      <w:r>
        <w:rPr>
          <w:rFonts w:ascii="Times New Roman" w:hAnsi="Times New Roman"/>
          <w:sz w:val="24"/>
          <w:szCs w:val="24"/>
        </w:rPr>
        <w:t>.</w:t>
      </w:r>
    </w:p>
    <w:p w:rsidR="00160776" w:rsidRDefault="00160776" w:rsidP="0016077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Organizátor </w:t>
      </w:r>
      <w:r w:rsidR="00E45D4C">
        <w:rPr>
          <w:rFonts w:ascii="Times New Roman" w:hAnsi="Times New Roman"/>
          <w:sz w:val="24"/>
          <w:szCs w:val="24"/>
        </w:rPr>
        <w:t xml:space="preserve">připraví, </w:t>
      </w:r>
      <w:r>
        <w:rPr>
          <w:rFonts w:ascii="Times New Roman" w:hAnsi="Times New Roman"/>
          <w:sz w:val="24"/>
          <w:szCs w:val="24"/>
        </w:rPr>
        <w:t>zajistí a zorganizuje konferenci tak, aby výsledkem je</w:t>
      </w:r>
      <w:r w:rsidR="00E8776C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činnosti byl komplexní, plynulý, spolehlivě fungující a komplexně zajištěný průběh konference, odpovídající podmínkám této smlouvy</w:t>
      </w:r>
      <w:r w:rsidR="00E45D4C">
        <w:rPr>
          <w:rFonts w:ascii="Times New Roman" w:hAnsi="Times New Roman"/>
          <w:sz w:val="24"/>
          <w:szCs w:val="24"/>
        </w:rPr>
        <w:t>, resp. příloze č. 1, a to včetně v ní uvedeného programu konference.</w:t>
      </w:r>
    </w:p>
    <w:p w:rsidR="00DA1C24" w:rsidRDefault="00DA1C24" w:rsidP="00DA1C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C24" w:rsidRDefault="00DA1C24" w:rsidP="00DA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C24">
        <w:rPr>
          <w:rFonts w:ascii="Times New Roman" w:hAnsi="Times New Roman"/>
          <w:b/>
          <w:sz w:val="24"/>
          <w:szCs w:val="24"/>
        </w:rPr>
        <w:t>Čl. II.</w:t>
      </w:r>
    </w:p>
    <w:p w:rsidR="00DA1C24" w:rsidRPr="00DA1C24" w:rsidRDefault="00DA1C24" w:rsidP="00DA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Specifikace konference</w:t>
      </w:r>
    </w:p>
    <w:p w:rsidR="00DA1C24" w:rsidRPr="00DA1C24" w:rsidRDefault="00DA1C24" w:rsidP="00DA1C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C24" w:rsidRPr="00DA1C24" w:rsidRDefault="00DA1C24" w:rsidP="00DA1C2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C24">
        <w:rPr>
          <w:rFonts w:ascii="Times New Roman" w:hAnsi="Times New Roman"/>
          <w:sz w:val="24"/>
          <w:szCs w:val="24"/>
        </w:rPr>
        <w:t>Hlavním cílem konfere</w:t>
      </w:r>
      <w:r>
        <w:rPr>
          <w:rFonts w:ascii="Times New Roman" w:hAnsi="Times New Roman"/>
          <w:sz w:val="24"/>
          <w:szCs w:val="24"/>
        </w:rPr>
        <w:t>nce je</w:t>
      </w:r>
      <w:r w:rsidRPr="00DA1C24">
        <w:rPr>
          <w:rFonts w:ascii="Times New Roman" w:hAnsi="Times New Roman"/>
          <w:sz w:val="24"/>
          <w:szCs w:val="24"/>
        </w:rPr>
        <w:t xml:space="preserve"> aktuální stav a </w:t>
      </w:r>
      <w:r>
        <w:rPr>
          <w:rFonts w:ascii="Times New Roman" w:hAnsi="Times New Roman"/>
          <w:sz w:val="24"/>
          <w:szCs w:val="24"/>
        </w:rPr>
        <w:t xml:space="preserve">možný </w:t>
      </w:r>
      <w:r w:rsidRPr="00DA1C24">
        <w:rPr>
          <w:rFonts w:ascii="Times New Roman" w:hAnsi="Times New Roman"/>
          <w:sz w:val="24"/>
          <w:szCs w:val="24"/>
        </w:rPr>
        <w:t>vývoj bezpečnostních hrozeb pro školy a školská zařízení v ČR, a to jak vůči žákům a studentům, tak vůči pedagogům</w:t>
      </w:r>
      <w:r>
        <w:rPr>
          <w:rFonts w:ascii="Times New Roman" w:hAnsi="Times New Roman"/>
          <w:sz w:val="24"/>
          <w:szCs w:val="24"/>
        </w:rPr>
        <w:t xml:space="preserve"> s tím, že p</w:t>
      </w:r>
      <w:r w:rsidRPr="00DA1C24">
        <w:rPr>
          <w:rFonts w:ascii="Times New Roman" w:hAnsi="Times New Roman"/>
          <w:sz w:val="24"/>
          <w:szCs w:val="24"/>
        </w:rPr>
        <w:t>řehled škály hrozeb a rizik bude doplněn o navazující systémové i dílčí nástroje a opatření, která jednak slouží k prevenci těchto hrozeb, jednak ke zvládání nastalých mimořádných událostí a krizových situací</w:t>
      </w:r>
      <w:r>
        <w:rPr>
          <w:rFonts w:ascii="Times New Roman" w:hAnsi="Times New Roman"/>
          <w:sz w:val="24"/>
          <w:szCs w:val="24"/>
        </w:rPr>
        <w:t>.</w:t>
      </w:r>
    </w:p>
    <w:p w:rsidR="00DA1C24" w:rsidRDefault="00DA1C24" w:rsidP="00DA1C2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Cílovou skupinou jsou </w:t>
      </w:r>
      <w:r w:rsidRPr="00DA1C24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é</w:t>
      </w:r>
      <w:r w:rsidRPr="00DA1C24">
        <w:rPr>
          <w:rFonts w:ascii="Times New Roman" w:hAnsi="Times New Roman"/>
          <w:sz w:val="24"/>
          <w:szCs w:val="24"/>
        </w:rPr>
        <w:t xml:space="preserve"> ZŠ a SŠ, kteří se této problematice věnují z vlastního zájmu či zajišťují výuku tematicky příbuzných programů (OČMU, POKOS)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C24">
        <w:rPr>
          <w:rFonts w:ascii="Times New Roman" w:hAnsi="Times New Roman"/>
          <w:sz w:val="24"/>
          <w:szCs w:val="24"/>
        </w:rPr>
        <w:t>představitel</w:t>
      </w:r>
      <w:r>
        <w:rPr>
          <w:rFonts w:ascii="Times New Roman" w:hAnsi="Times New Roman"/>
          <w:sz w:val="24"/>
          <w:szCs w:val="24"/>
        </w:rPr>
        <w:t>é</w:t>
      </w:r>
      <w:r w:rsidRPr="00DA1C24">
        <w:rPr>
          <w:rFonts w:ascii="Times New Roman" w:hAnsi="Times New Roman"/>
          <w:sz w:val="24"/>
          <w:szCs w:val="24"/>
        </w:rPr>
        <w:t xml:space="preserve"> zřizovatelů škol, především krajů a obcí, kteří nesou spoluodpovědnost za podmínky na školách včetně bezpečnosti</w:t>
      </w:r>
      <w:r>
        <w:rPr>
          <w:rFonts w:ascii="Times New Roman" w:hAnsi="Times New Roman"/>
          <w:sz w:val="24"/>
          <w:szCs w:val="24"/>
        </w:rPr>
        <w:t>.</w:t>
      </w:r>
    </w:p>
    <w:p w:rsidR="00DA1C24" w:rsidRDefault="00DA1C24" w:rsidP="00DA1C2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Jediným pořadatelem konference je objednatel.</w:t>
      </w:r>
    </w:p>
    <w:p w:rsidR="00311A55" w:rsidRDefault="00311A55" w:rsidP="00DA1C2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Bližší specifikace konference je uvedena v příloze č. 1.</w:t>
      </w:r>
    </w:p>
    <w:p w:rsidR="00DA1C24" w:rsidRDefault="00DA1C24" w:rsidP="00DA1C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C24" w:rsidRDefault="00DA1C24" w:rsidP="00DA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Čl.III.</w:t>
      </w:r>
    </w:p>
    <w:p w:rsidR="00DA1C24" w:rsidRPr="00DA1C24" w:rsidRDefault="00582CFE" w:rsidP="00DA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 povinnosti smluvních stran</w:t>
      </w:r>
      <w:r w:rsidR="00DA1C24">
        <w:rPr>
          <w:rFonts w:ascii="Times New Roman" w:hAnsi="Times New Roman"/>
          <w:b/>
          <w:sz w:val="24"/>
          <w:szCs w:val="24"/>
        </w:rPr>
        <w:t xml:space="preserve"> </w:t>
      </w:r>
    </w:p>
    <w:p w:rsidR="00311A55" w:rsidRDefault="00311A55" w:rsidP="00311A5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Organizátor je povinen v rámci přípravy, zajištění a organizace konference dle této smlouvy na své náklady a nebezpečí zajistit zejména:</w:t>
      </w:r>
    </w:p>
    <w:p w:rsidR="00311A55" w:rsidRDefault="00E45D4C" w:rsidP="00311A5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zpracování programu, obsahovou přípravu témat a otázek pro oba panely konference, včetně rešerše odborné literatury a konzultací s experty, kteří se této problematice věnují dlouhodobě, 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>vč.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komunikac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s předst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aviteli MŠMT, na jejichž </w:t>
      </w:r>
    </w:p>
    <w:p w:rsidR="00311A55" w:rsidRDefault="00311A55" w:rsidP="00311A55">
      <w:pPr>
        <w:pStyle w:val="Odstavecseseznamem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podnět je konference</w:t>
      </w:r>
      <w:r w:rsidR="00E45D4C"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pořádána;</w:t>
      </w:r>
    </w:p>
    <w:p w:rsidR="00311A55" w:rsidRDefault="00E45D4C" w:rsidP="00311A5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>veškerou komunikaci s oslovenými experty, tedy včetně telefonátů a rozesílání programu a dalších podrobných informací emailem, a to vzhledem k postupnému ladění programu v několika kolech;</w:t>
      </w:r>
    </w:p>
    <w:p w:rsidR="00311A55" w:rsidRDefault="00311A55" w:rsidP="00311A5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veškerou logistiku</w:t>
      </w:r>
      <w:r w:rsidR="00E45D4C"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konference,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tj. i</w:t>
      </w:r>
      <w:r w:rsidR="00E45D4C"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příprav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E45D4C"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rozpočtu, zajištění sálu a audiovizuální techniky, rezervace kapacit dodavatelů občerstvení a průběžná komunikace s dodavateli těchto služeb;</w:t>
      </w:r>
    </w:p>
    <w:p w:rsidR="00311A55" w:rsidRDefault="00E45D4C" w:rsidP="00311A5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>rozes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>lání pozvánek a péči a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náležitou publicitu konference mezi cílovými skupinami;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45D4C" w:rsidRDefault="00E45D4C" w:rsidP="00311A5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v den konference a </w:t>
      </w:r>
      <w:r w:rsidR="00E8776C">
        <w:rPr>
          <w:rFonts w:ascii="Times New Roman" w:eastAsia="Times New Roman" w:hAnsi="Times New Roman"/>
          <w:sz w:val="24"/>
          <w:szCs w:val="24"/>
          <w:lang w:eastAsia="cs-CZ"/>
        </w:rPr>
        <w:t xml:space="preserve">ve 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>dnech</w:t>
      </w:r>
      <w:r w:rsidR="00E8776C">
        <w:rPr>
          <w:rFonts w:ascii="Times New Roman" w:eastAsia="Times New Roman" w:hAnsi="Times New Roman"/>
          <w:sz w:val="24"/>
          <w:szCs w:val="24"/>
          <w:lang w:eastAsia="cs-CZ"/>
        </w:rPr>
        <w:t xml:space="preserve"> jí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bezprostředně předcházejících </w:t>
      </w:r>
      <w:r w:rsidR="002D07A5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>amotn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realizac</w:t>
      </w:r>
      <w:r w:rsidR="00311A55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311A55">
        <w:rPr>
          <w:rFonts w:ascii="Times New Roman" w:eastAsia="Times New Roman" w:hAnsi="Times New Roman"/>
          <w:sz w:val="24"/>
          <w:szCs w:val="24"/>
          <w:lang w:eastAsia="cs-CZ"/>
        </w:rPr>
        <w:t xml:space="preserve"> konference včetně moderování akce, upřesnění průběhu a řazení témat, péče o vystupující experty a o účastníky konference.</w:t>
      </w:r>
    </w:p>
    <w:p w:rsidR="008E2087" w:rsidRPr="002D07A5" w:rsidRDefault="00582CFE" w:rsidP="002D07A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07A5">
        <w:rPr>
          <w:rFonts w:ascii="Times New Roman" w:hAnsi="Times New Roman"/>
          <w:sz w:val="24"/>
          <w:szCs w:val="24"/>
        </w:rPr>
        <w:t xml:space="preserve">Organizátor </w:t>
      </w:r>
      <w:r w:rsidR="008E2087" w:rsidRPr="002D07A5">
        <w:rPr>
          <w:rFonts w:ascii="Times New Roman" w:hAnsi="Times New Roman"/>
          <w:sz w:val="24"/>
          <w:szCs w:val="24"/>
        </w:rPr>
        <w:t xml:space="preserve">je povinen své povinnosti dle této </w:t>
      </w:r>
      <w:r w:rsidR="002D07A5" w:rsidRPr="002D07A5">
        <w:rPr>
          <w:rFonts w:ascii="Times New Roman" w:hAnsi="Times New Roman"/>
          <w:sz w:val="24"/>
          <w:szCs w:val="24"/>
        </w:rPr>
        <w:t>s</w:t>
      </w:r>
      <w:r w:rsidR="008E2087" w:rsidRPr="002D07A5">
        <w:rPr>
          <w:rFonts w:ascii="Times New Roman" w:hAnsi="Times New Roman"/>
          <w:sz w:val="24"/>
          <w:szCs w:val="24"/>
        </w:rPr>
        <w:t xml:space="preserve">mlouvy plnit s odbornou péčí </w:t>
      </w:r>
      <w:r w:rsidR="002D07A5" w:rsidRPr="002D07A5">
        <w:rPr>
          <w:rFonts w:ascii="Times New Roman" w:hAnsi="Times New Roman"/>
          <w:sz w:val="24"/>
          <w:szCs w:val="24"/>
        </w:rPr>
        <w:t xml:space="preserve">a dále </w:t>
      </w:r>
      <w:r w:rsidR="008E2087" w:rsidRPr="002D07A5">
        <w:rPr>
          <w:rFonts w:ascii="Times New Roman" w:hAnsi="Times New Roman"/>
          <w:sz w:val="24"/>
          <w:szCs w:val="24"/>
        </w:rPr>
        <w:t xml:space="preserve">je povinen v průběhu trvání této </w:t>
      </w:r>
      <w:r w:rsidR="002D07A5" w:rsidRPr="002D07A5">
        <w:rPr>
          <w:rFonts w:ascii="Times New Roman" w:hAnsi="Times New Roman"/>
          <w:sz w:val="24"/>
          <w:szCs w:val="24"/>
        </w:rPr>
        <w:t>s</w:t>
      </w:r>
      <w:r w:rsidR="008E2087" w:rsidRPr="002D07A5">
        <w:rPr>
          <w:rFonts w:ascii="Times New Roman" w:hAnsi="Times New Roman"/>
          <w:sz w:val="24"/>
          <w:szCs w:val="24"/>
        </w:rPr>
        <w:t xml:space="preserve">mlouvy pravidelně informovat </w:t>
      </w:r>
      <w:r w:rsidR="002D07A5" w:rsidRPr="002D07A5">
        <w:rPr>
          <w:rFonts w:ascii="Times New Roman" w:hAnsi="Times New Roman"/>
          <w:sz w:val="24"/>
          <w:szCs w:val="24"/>
        </w:rPr>
        <w:t>objednatele</w:t>
      </w:r>
      <w:r w:rsidR="008E2087" w:rsidRPr="002D07A5">
        <w:rPr>
          <w:rFonts w:ascii="Times New Roman" w:hAnsi="Times New Roman"/>
          <w:sz w:val="24"/>
          <w:szCs w:val="24"/>
        </w:rPr>
        <w:t xml:space="preserve"> o způsobu a výsledcích plnění povinností dle této</w:t>
      </w:r>
      <w:r w:rsidR="002D07A5" w:rsidRPr="002D07A5">
        <w:rPr>
          <w:rFonts w:ascii="Times New Roman" w:hAnsi="Times New Roman"/>
          <w:sz w:val="24"/>
          <w:szCs w:val="24"/>
        </w:rPr>
        <w:t xml:space="preserve"> s</w:t>
      </w:r>
      <w:r w:rsidR="008E2087" w:rsidRPr="002D07A5">
        <w:rPr>
          <w:rFonts w:ascii="Times New Roman" w:hAnsi="Times New Roman"/>
          <w:sz w:val="24"/>
          <w:szCs w:val="24"/>
        </w:rPr>
        <w:t>mlouvy.</w:t>
      </w:r>
    </w:p>
    <w:p w:rsidR="002D07A5" w:rsidRPr="002D07A5" w:rsidRDefault="002D07A5" w:rsidP="002D07A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07A5">
        <w:rPr>
          <w:rFonts w:ascii="Times New Roman" w:hAnsi="Times New Roman"/>
          <w:sz w:val="24"/>
          <w:szCs w:val="24"/>
        </w:rPr>
        <w:t>Objednatel</w:t>
      </w:r>
      <w:r w:rsidR="008E2087" w:rsidRPr="002D07A5">
        <w:rPr>
          <w:rFonts w:ascii="Times New Roman" w:hAnsi="Times New Roman"/>
          <w:sz w:val="24"/>
          <w:szCs w:val="24"/>
        </w:rPr>
        <w:t xml:space="preserve"> je povinen poskytnout</w:t>
      </w:r>
      <w:r w:rsidRPr="002D07A5">
        <w:rPr>
          <w:rFonts w:ascii="Times New Roman" w:hAnsi="Times New Roman"/>
          <w:sz w:val="24"/>
          <w:szCs w:val="24"/>
        </w:rPr>
        <w:t xml:space="preserve"> organizátorovi</w:t>
      </w:r>
      <w:r w:rsidR="008E2087" w:rsidRPr="002D07A5">
        <w:rPr>
          <w:rFonts w:ascii="Times New Roman" w:hAnsi="Times New Roman"/>
          <w:sz w:val="24"/>
          <w:szCs w:val="24"/>
        </w:rPr>
        <w:t xml:space="preserve"> veškerou součinnost potřebnou k plnění povinností dle této </w:t>
      </w:r>
      <w:r w:rsidRPr="002D07A5">
        <w:rPr>
          <w:rFonts w:ascii="Times New Roman" w:hAnsi="Times New Roman"/>
          <w:sz w:val="24"/>
          <w:szCs w:val="24"/>
        </w:rPr>
        <w:t>s</w:t>
      </w:r>
      <w:r w:rsidR="008E2087" w:rsidRPr="002D07A5">
        <w:rPr>
          <w:rFonts w:ascii="Times New Roman" w:hAnsi="Times New Roman"/>
          <w:sz w:val="24"/>
          <w:szCs w:val="24"/>
        </w:rPr>
        <w:t xml:space="preserve">mlouvy a řádně a včas </w:t>
      </w:r>
      <w:r w:rsidRPr="002D07A5">
        <w:rPr>
          <w:rFonts w:ascii="Times New Roman" w:hAnsi="Times New Roman"/>
          <w:sz w:val="24"/>
          <w:szCs w:val="24"/>
        </w:rPr>
        <w:t>u</w:t>
      </w:r>
      <w:r w:rsidR="008E2087" w:rsidRPr="002D07A5">
        <w:rPr>
          <w:rFonts w:ascii="Times New Roman" w:hAnsi="Times New Roman"/>
          <w:sz w:val="24"/>
          <w:szCs w:val="24"/>
        </w:rPr>
        <w:t xml:space="preserve">hradit </w:t>
      </w:r>
      <w:r>
        <w:rPr>
          <w:rFonts w:ascii="Times New Roman" w:hAnsi="Times New Roman"/>
          <w:sz w:val="24"/>
          <w:szCs w:val="24"/>
        </w:rPr>
        <w:t>sjednanou úplatu.</w:t>
      </w:r>
    </w:p>
    <w:p w:rsidR="002D07A5" w:rsidRDefault="002D07A5" w:rsidP="002D07A5">
      <w:pPr>
        <w:pStyle w:val="Druhrovesmlouvy"/>
        <w:numPr>
          <w:ilvl w:val="0"/>
          <w:numId w:val="0"/>
        </w:numPr>
        <w:ind w:left="567" w:hanging="567"/>
        <w:jc w:val="center"/>
        <w:rPr>
          <w:b/>
        </w:rPr>
      </w:pPr>
      <w:r>
        <w:rPr>
          <w:b/>
          <w:sz w:val="24"/>
          <w:szCs w:val="24"/>
        </w:rPr>
        <w:t>Čl.IV</w:t>
      </w:r>
      <w:r>
        <w:rPr>
          <w:b/>
        </w:rPr>
        <w:t>.</w:t>
      </w:r>
    </w:p>
    <w:p w:rsidR="002D07A5" w:rsidRDefault="002D07A5" w:rsidP="002D07A5">
      <w:pPr>
        <w:pStyle w:val="Druhrovesmlouvy"/>
        <w:numPr>
          <w:ilvl w:val="0"/>
          <w:numId w:val="0"/>
        </w:numPr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Úplata za plnění</w:t>
      </w:r>
    </w:p>
    <w:p w:rsidR="00A522F2" w:rsidRDefault="00A522F2" w:rsidP="00A522F2">
      <w:pPr>
        <w:pStyle w:val="Druhrovesmlouv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výše úplaty za plnění organizátora dle této smlouvy činí </w:t>
      </w:r>
      <w:r w:rsidR="00B251E5">
        <w:rPr>
          <w:sz w:val="24"/>
          <w:szCs w:val="24"/>
        </w:rPr>
        <w:t>částku ve výši 200.000,- Kč.</w:t>
      </w:r>
    </w:p>
    <w:p w:rsidR="00A522F2" w:rsidRDefault="00A522F2" w:rsidP="00A522F2">
      <w:pPr>
        <w:pStyle w:val="Druhrovesmlouv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 úplatě jsou zahrnuty veškeré náklady organizátora s přípravou, zajištěním a organizací konference dle smlouvy, specifikovaných v příloze č. 2 k této smlouvě. Úplata je sjednána jako nejvýše přípustná a nepřekročitelná. Organizátor nemá nárok na jiné finanční plnění ze strany objednatele.</w:t>
      </w:r>
    </w:p>
    <w:p w:rsidR="00A522F2" w:rsidRDefault="00A522F2" w:rsidP="00A522F2">
      <w:pPr>
        <w:pStyle w:val="Druhrovesmlouv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Úplata je splatná po splnění předmětu této smlouvy  - tj. po uskutečnění konference, na základě daňového dokladu-faktury, vystaveného organizátorem, a to se splatností 30 dnů od jejího doručení objednateli.</w:t>
      </w:r>
    </w:p>
    <w:p w:rsidR="00A522F2" w:rsidRPr="00A522F2" w:rsidRDefault="00A522F2" w:rsidP="00A522F2">
      <w:pPr>
        <w:pStyle w:val="Druhrovesmlouvy"/>
        <w:numPr>
          <w:ilvl w:val="0"/>
          <w:numId w:val="0"/>
        </w:numPr>
        <w:ind w:left="567" w:hanging="567"/>
        <w:jc w:val="center"/>
        <w:rPr>
          <w:b/>
          <w:sz w:val="24"/>
          <w:szCs w:val="24"/>
        </w:rPr>
      </w:pPr>
      <w:r w:rsidRPr="00A522F2">
        <w:rPr>
          <w:b/>
          <w:sz w:val="24"/>
          <w:szCs w:val="24"/>
        </w:rPr>
        <w:t>Čl.V.</w:t>
      </w:r>
    </w:p>
    <w:p w:rsidR="00A522F2" w:rsidRDefault="00A522F2" w:rsidP="00A522F2">
      <w:pPr>
        <w:pStyle w:val="Druhrovesmlouvy"/>
        <w:numPr>
          <w:ilvl w:val="0"/>
          <w:numId w:val="0"/>
        </w:numPr>
        <w:ind w:left="567" w:hanging="567"/>
        <w:jc w:val="center"/>
        <w:rPr>
          <w:b/>
          <w:sz w:val="24"/>
          <w:szCs w:val="24"/>
        </w:rPr>
      </w:pPr>
      <w:r w:rsidRPr="00A522F2">
        <w:rPr>
          <w:b/>
          <w:sz w:val="24"/>
          <w:szCs w:val="24"/>
        </w:rPr>
        <w:t>Závěrečná ustanovení</w:t>
      </w:r>
    </w:p>
    <w:p w:rsidR="00A522F2" w:rsidRPr="00A522F2" w:rsidRDefault="00A522F2" w:rsidP="00A522F2">
      <w:pPr>
        <w:pStyle w:val="Druhrovesmlouvy"/>
        <w:numPr>
          <w:ilvl w:val="0"/>
          <w:numId w:val="0"/>
        </w:numPr>
        <w:ind w:left="567" w:hanging="567"/>
        <w:jc w:val="center"/>
        <w:rPr>
          <w:sz w:val="24"/>
          <w:szCs w:val="24"/>
        </w:rPr>
      </w:pPr>
    </w:p>
    <w:p w:rsidR="008E2087" w:rsidRPr="001304D7" w:rsidRDefault="008E2087" w:rsidP="00A522F2">
      <w:pPr>
        <w:pStyle w:val="Druhrovesmlouvy"/>
      </w:pPr>
      <w:r w:rsidRPr="001304D7">
        <w:t xml:space="preserve">Tato Smlouva se řídí právním řádem České republiky a nabývá platnosti a účinnosti podpisem </w:t>
      </w:r>
      <w:r>
        <w:t>poslední ze Smluvních stran</w:t>
      </w:r>
      <w:r w:rsidRPr="001304D7">
        <w:t>.</w:t>
      </w:r>
      <w:r>
        <w:t xml:space="preserve"> Všechny případné spory plynoucí z této Smlouvy či s ní související jsou příslušné rozhodovat soudy České republiky.</w:t>
      </w:r>
    </w:p>
    <w:p w:rsidR="008E2087" w:rsidRPr="001304D7" w:rsidRDefault="008E2087" w:rsidP="008E2087">
      <w:pPr>
        <w:pStyle w:val="Druhrovesmlouvy"/>
      </w:pPr>
      <w:r w:rsidRPr="001304D7">
        <w:t>Tato Smlouva, spolu se svými přílohami, představuje úplnou dohodu Smluvních stran a nahrazuje jakékoli předchozí návrhy, prohlášení, dohody či ujednání učiněná mezi Smluvními stranami, ať již písemně, ústně či konkludentně, upravující předmět této Smlouvy. Přílohy této Smlouvy jsou její nedílnou součástí.</w:t>
      </w:r>
    </w:p>
    <w:p w:rsidR="008E2087" w:rsidRDefault="008E2087" w:rsidP="008E2087">
      <w:pPr>
        <w:pStyle w:val="Druhrovesmlouvy"/>
      </w:pPr>
      <w:r w:rsidRPr="001304D7">
        <w:t>Jakékoli změny této Smlouvy musejí být provedeny ve formě vzestupně číslovaného písemného dodatku podepsaného oběma Smluvními stranami.</w:t>
      </w:r>
      <w:r>
        <w:t xml:space="preserve"> </w:t>
      </w:r>
    </w:p>
    <w:p w:rsidR="008E2087" w:rsidRDefault="008E2087" w:rsidP="00E8776C">
      <w:pPr>
        <w:pStyle w:val="Druhrovesmlouvy"/>
      </w:pPr>
      <w:r w:rsidRPr="00E8776C">
        <w:t xml:space="preserve">Tato </w:t>
      </w:r>
      <w:r w:rsidRPr="00E8776C">
        <w:rPr>
          <w:sz w:val="24"/>
          <w:szCs w:val="24"/>
        </w:rPr>
        <w:t>smlouva</w:t>
      </w:r>
      <w:r w:rsidRPr="00E8776C">
        <w:t xml:space="preserve"> je vyhotovena ve čtyřech stejnopisech, z nichž každá smluvní strana obdrží dva stejnopisy.</w:t>
      </w:r>
    </w:p>
    <w:p w:rsidR="00E8776C" w:rsidRDefault="00E8776C" w:rsidP="00E8776C">
      <w:pPr>
        <w:pStyle w:val="Druhrovesmlouvy"/>
      </w:pPr>
      <w:r>
        <w:lastRenderedPageBreak/>
        <w:t>Objednatel je oprávněn, resp. stanoví-li tak právní předpis, povinen tuto smlouvu zveřejnit na jeho profilu jako zadavatele nebo na jeho internetových stránkách. Organizátor souhlasí s uveřejněním údajů v této smlouvě v souladu se zák. č. 340/2015 Sb. o registru smluv.</w:t>
      </w:r>
    </w:p>
    <w:p w:rsidR="008E2087" w:rsidRPr="00E8776C" w:rsidRDefault="008E2087" w:rsidP="00E8776C">
      <w:pPr>
        <w:pStyle w:val="Druhrovesmlouvy"/>
      </w:pPr>
      <w:r w:rsidRPr="00E8776C">
        <w:t>Smluvní strany prohlašují, že tato smlouva byla sepsána podle jejich pravé a svobodné vůle, nikoliv v </w:t>
      </w:r>
      <w:r w:rsidRPr="00E8776C">
        <w:rPr>
          <w:sz w:val="24"/>
          <w:szCs w:val="24"/>
        </w:rPr>
        <w:t>tísni</w:t>
      </w:r>
      <w:r w:rsidRPr="00E8776C">
        <w:t xml:space="preserve"> a za nevýhodných podmínek, že si smlouvy přečetly, s jejím obsahem souhlasí a na důkaz toho připojují vlastnoruční podpisy.</w:t>
      </w:r>
    </w:p>
    <w:p w:rsidR="00E8776C" w:rsidRPr="00E8776C" w:rsidRDefault="00E8776C" w:rsidP="00E8776C">
      <w:pPr>
        <w:pStyle w:val="Zkladntext"/>
        <w:spacing w:after="120"/>
        <w:ind w:right="-198"/>
        <w:rPr>
          <w:rFonts w:ascii="Times New Roman" w:hAnsi="Times New Roman"/>
          <w:sz w:val="24"/>
          <w:szCs w:val="24"/>
          <w:lang w:val="cs-CZ"/>
        </w:rPr>
      </w:pPr>
    </w:p>
    <w:p w:rsidR="008E2087" w:rsidRPr="00E8776C" w:rsidRDefault="00E8776C" w:rsidP="008E2087">
      <w:pPr>
        <w:spacing w:line="360" w:lineRule="auto"/>
        <w:ind w:right="-198"/>
        <w:jc w:val="both"/>
        <w:rPr>
          <w:rFonts w:ascii="Times New Roman" w:hAnsi="Times New Roman"/>
          <w:sz w:val="24"/>
          <w:szCs w:val="24"/>
        </w:rPr>
      </w:pPr>
      <w:r w:rsidRPr="00E8776C">
        <w:rPr>
          <w:rFonts w:ascii="Times New Roman" w:hAnsi="Times New Roman"/>
          <w:sz w:val="24"/>
          <w:szCs w:val="24"/>
        </w:rPr>
        <w:t>V Praze dne …………………….                                                     V Praze dne ……………….</w:t>
      </w:r>
    </w:p>
    <w:p w:rsidR="00E8776C" w:rsidRPr="00E8776C" w:rsidRDefault="00E8776C" w:rsidP="008E2087">
      <w:pPr>
        <w:spacing w:line="360" w:lineRule="auto"/>
        <w:ind w:right="-198"/>
        <w:jc w:val="both"/>
        <w:rPr>
          <w:rFonts w:ascii="Times New Roman" w:hAnsi="Times New Roman"/>
          <w:sz w:val="24"/>
          <w:szCs w:val="24"/>
        </w:rPr>
      </w:pPr>
    </w:p>
    <w:p w:rsidR="00E8776C" w:rsidRPr="00E8776C" w:rsidRDefault="00E8776C" w:rsidP="00E359C2">
      <w:pPr>
        <w:spacing w:line="240" w:lineRule="auto"/>
        <w:ind w:right="-198"/>
        <w:jc w:val="both"/>
        <w:rPr>
          <w:rFonts w:ascii="Times New Roman" w:hAnsi="Times New Roman"/>
          <w:sz w:val="24"/>
          <w:szCs w:val="24"/>
        </w:rPr>
      </w:pPr>
      <w:r w:rsidRPr="00E8776C">
        <w:rPr>
          <w:rFonts w:ascii="Times New Roman" w:hAnsi="Times New Roman"/>
          <w:sz w:val="24"/>
          <w:szCs w:val="24"/>
        </w:rPr>
        <w:t>……………………………………                          ……………</w:t>
      </w:r>
      <w:r w:rsidR="00E359C2">
        <w:rPr>
          <w:rFonts w:ascii="Times New Roman" w:hAnsi="Times New Roman"/>
          <w:sz w:val="24"/>
          <w:szCs w:val="24"/>
        </w:rPr>
        <w:t>………………….</w:t>
      </w:r>
    </w:p>
    <w:p w:rsidR="00E8776C" w:rsidRPr="00E8776C" w:rsidRDefault="008B0355" w:rsidP="00E359C2">
      <w:pPr>
        <w:spacing w:line="240" w:lineRule="auto"/>
        <w:ind w:right="-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E359C2">
        <w:rPr>
          <w:rFonts w:ascii="Times New Roman" w:hAnsi="Times New Roman"/>
          <w:sz w:val="24"/>
          <w:szCs w:val="24"/>
        </w:rPr>
        <w:t>o</w:t>
      </w:r>
      <w:r w:rsidR="00E8776C" w:rsidRPr="00E8776C">
        <w:rPr>
          <w:rFonts w:ascii="Times New Roman" w:hAnsi="Times New Roman"/>
          <w:sz w:val="24"/>
          <w:szCs w:val="24"/>
        </w:rPr>
        <w:t>bjednatel</w:t>
      </w:r>
      <w:r>
        <w:rPr>
          <w:rFonts w:ascii="Times New Roman" w:hAnsi="Times New Roman"/>
          <w:sz w:val="24"/>
          <w:szCs w:val="24"/>
        </w:rPr>
        <w:t>e</w:t>
      </w:r>
      <w:r w:rsidR="00E8776C" w:rsidRPr="00E8776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251E5">
        <w:rPr>
          <w:rFonts w:ascii="Times New Roman" w:hAnsi="Times New Roman"/>
          <w:sz w:val="24"/>
          <w:szCs w:val="24"/>
        </w:rPr>
        <w:t xml:space="preserve">Za </w:t>
      </w:r>
      <w:r w:rsidR="00E8776C" w:rsidRPr="00B251E5">
        <w:rPr>
          <w:rFonts w:ascii="Times New Roman" w:hAnsi="Times New Roman"/>
          <w:sz w:val="24"/>
          <w:szCs w:val="24"/>
        </w:rPr>
        <w:t>organizátor</w:t>
      </w:r>
      <w:r w:rsidRPr="00B251E5">
        <w:rPr>
          <w:rFonts w:ascii="Times New Roman" w:hAnsi="Times New Roman"/>
          <w:sz w:val="24"/>
          <w:szCs w:val="24"/>
        </w:rPr>
        <w:t>a</w:t>
      </w:r>
    </w:p>
    <w:p w:rsidR="00160776" w:rsidRDefault="008B0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et Mgr. Helena Plitzová</w:t>
      </w:r>
      <w:r w:rsidR="00B251E5">
        <w:rPr>
          <w:rFonts w:ascii="Times New Roman" w:hAnsi="Times New Roman"/>
          <w:sz w:val="24"/>
          <w:szCs w:val="24"/>
        </w:rPr>
        <w:tab/>
      </w:r>
      <w:r w:rsidR="00B251E5">
        <w:rPr>
          <w:rFonts w:ascii="Times New Roman" w:hAnsi="Times New Roman"/>
          <w:sz w:val="24"/>
          <w:szCs w:val="24"/>
        </w:rPr>
        <w:tab/>
      </w:r>
      <w:r w:rsidR="00B251E5">
        <w:rPr>
          <w:rFonts w:ascii="Times New Roman" w:hAnsi="Times New Roman"/>
          <w:sz w:val="24"/>
          <w:szCs w:val="24"/>
        </w:rPr>
        <w:tab/>
      </w:r>
      <w:r w:rsidR="00B251E5">
        <w:rPr>
          <w:rFonts w:ascii="Times New Roman" w:hAnsi="Times New Roman"/>
          <w:sz w:val="24"/>
          <w:szCs w:val="24"/>
        </w:rPr>
        <w:tab/>
        <w:t xml:space="preserve">PhDr. </w:t>
      </w:r>
      <w:r w:rsidR="00B251E5" w:rsidRPr="00B251E5">
        <w:rPr>
          <w:rFonts w:ascii="Times New Roman" w:hAnsi="Times New Roman"/>
          <w:sz w:val="24"/>
          <w:szCs w:val="24"/>
        </w:rPr>
        <w:t>Libor Stejskal</w:t>
      </w:r>
      <w:r w:rsidR="00B251E5">
        <w:rPr>
          <w:rFonts w:ascii="Times New Roman" w:hAnsi="Times New Roman"/>
          <w:sz w:val="24"/>
          <w:szCs w:val="24"/>
        </w:rPr>
        <w:t>, Ph.D.</w:t>
      </w:r>
    </w:p>
    <w:p w:rsidR="008B0355" w:rsidRDefault="00B251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B0355">
        <w:rPr>
          <w:rFonts w:ascii="Times New Roman" w:hAnsi="Times New Roman"/>
          <w:sz w:val="24"/>
          <w:szCs w:val="24"/>
        </w:rPr>
        <w:t>Ředitelka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Jednatel</w:t>
      </w:r>
    </w:p>
    <w:p w:rsidR="002B0793" w:rsidRPr="002B0793" w:rsidRDefault="002B0793">
      <w:pPr>
        <w:rPr>
          <w:rFonts w:ascii="Times New Roman" w:hAnsi="Times New Roman"/>
          <w:i/>
          <w:sz w:val="24"/>
          <w:szCs w:val="24"/>
        </w:rPr>
      </w:pPr>
    </w:p>
    <w:p w:rsidR="002B0793" w:rsidRPr="002B0793" w:rsidRDefault="002B0793">
      <w:pPr>
        <w:rPr>
          <w:rFonts w:ascii="Times New Roman" w:hAnsi="Times New Roman"/>
          <w:i/>
          <w:sz w:val="24"/>
          <w:szCs w:val="24"/>
        </w:rPr>
      </w:pPr>
      <w:r w:rsidRPr="002B0793">
        <w:rPr>
          <w:rFonts w:ascii="Times New Roman" w:hAnsi="Times New Roman"/>
          <w:i/>
          <w:sz w:val="24"/>
          <w:szCs w:val="24"/>
        </w:rPr>
        <w:t>Příloha č. 1: rozsah a obsah akce</w:t>
      </w:r>
    </w:p>
    <w:p w:rsidR="002B0793" w:rsidRPr="002B0793" w:rsidRDefault="002B0793">
      <w:pPr>
        <w:rPr>
          <w:rFonts w:ascii="Times New Roman" w:hAnsi="Times New Roman"/>
          <w:i/>
          <w:sz w:val="24"/>
          <w:szCs w:val="24"/>
        </w:rPr>
      </w:pPr>
      <w:r w:rsidRPr="002B0793">
        <w:rPr>
          <w:rFonts w:ascii="Times New Roman" w:hAnsi="Times New Roman"/>
          <w:i/>
          <w:sz w:val="24"/>
          <w:szCs w:val="24"/>
        </w:rPr>
        <w:t xml:space="preserve">             č.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B0793">
        <w:rPr>
          <w:rFonts w:ascii="Times New Roman" w:hAnsi="Times New Roman"/>
          <w:i/>
          <w:sz w:val="24"/>
          <w:szCs w:val="24"/>
        </w:rPr>
        <w:t>2:  rozpočet akce</w:t>
      </w:r>
    </w:p>
    <w:p w:rsidR="002B0793" w:rsidRPr="00EC577F" w:rsidRDefault="002B0793">
      <w:pPr>
        <w:rPr>
          <w:rFonts w:ascii="Times New Roman" w:hAnsi="Times New Roman"/>
          <w:sz w:val="24"/>
          <w:szCs w:val="24"/>
        </w:rPr>
      </w:pPr>
    </w:p>
    <w:sectPr w:rsidR="002B0793" w:rsidRPr="00EC577F" w:rsidSect="0097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739"/>
    <w:multiLevelType w:val="hybridMultilevel"/>
    <w:tmpl w:val="EF2ACE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068CD"/>
    <w:multiLevelType w:val="multilevel"/>
    <w:tmpl w:val="39ECA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F049EF"/>
    <w:multiLevelType w:val="hybridMultilevel"/>
    <w:tmpl w:val="3034ABD6"/>
    <w:lvl w:ilvl="0" w:tplc="AF7CC8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0431"/>
    <w:multiLevelType w:val="multilevel"/>
    <w:tmpl w:val="8CC62AD0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F314EF5"/>
    <w:multiLevelType w:val="hybridMultilevel"/>
    <w:tmpl w:val="2ED88E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16E4A"/>
    <w:multiLevelType w:val="hybridMultilevel"/>
    <w:tmpl w:val="3F982C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E0E31"/>
    <w:multiLevelType w:val="hybridMultilevel"/>
    <w:tmpl w:val="0B40F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5B8D"/>
    <w:multiLevelType w:val="hybridMultilevel"/>
    <w:tmpl w:val="A40495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F"/>
    <w:rsid w:val="00160776"/>
    <w:rsid w:val="002B0793"/>
    <w:rsid w:val="002D07A5"/>
    <w:rsid w:val="00311A55"/>
    <w:rsid w:val="00465923"/>
    <w:rsid w:val="00554C81"/>
    <w:rsid w:val="00582CFE"/>
    <w:rsid w:val="006B0847"/>
    <w:rsid w:val="008B0355"/>
    <w:rsid w:val="008E2087"/>
    <w:rsid w:val="00975F40"/>
    <w:rsid w:val="009C3C02"/>
    <w:rsid w:val="00A522F2"/>
    <w:rsid w:val="00AA51CB"/>
    <w:rsid w:val="00B251E5"/>
    <w:rsid w:val="00DA1C24"/>
    <w:rsid w:val="00E359C2"/>
    <w:rsid w:val="00E45D4C"/>
    <w:rsid w:val="00E8776C"/>
    <w:rsid w:val="00E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B478-F756-4F43-8710-E642D2D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7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77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5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8E2087"/>
    <w:pPr>
      <w:keepNext/>
      <w:numPr>
        <w:numId w:val="6"/>
      </w:numPr>
      <w:spacing w:before="360" w:after="240"/>
      <w:jc w:val="both"/>
    </w:pPr>
    <w:rPr>
      <w:rFonts w:ascii="Times New Roman" w:eastAsia="Times New Roman" w:hAnsi="Times New Roman"/>
      <w:b/>
      <w:caps/>
      <w:lang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8E2087"/>
    <w:pPr>
      <w:keepNext w:val="0"/>
      <w:numPr>
        <w:ilvl w:val="1"/>
      </w:numPr>
      <w:spacing w:before="0" w:after="12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8E2087"/>
    <w:pPr>
      <w:numPr>
        <w:ilvl w:val="2"/>
      </w:numPr>
      <w:tabs>
        <w:tab w:val="clear" w:pos="1134"/>
        <w:tab w:val="num" w:pos="1418"/>
      </w:tabs>
      <w:ind w:left="1418" w:hanging="851"/>
    </w:p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8E2087"/>
    <w:rPr>
      <w:rFonts w:ascii="Times New Roman" w:eastAsia="Times New Roman" w:hAnsi="Times New Roman" w:cs="Times New Roman"/>
      <w:lang w:eastAsia="cs-CZ"/>
    </w:rPr>
  </w:style>
  <w:style w:type="paragraph" w:customStyle="1" w:styleId="tvrtrovesmlouvy">
    <w:name w:val="Čtvrtá úroveň smlouvy"/>
    <w:basedOn w:val="Tetrovesmlouvy"/>
    <w:uiPriority w:val="21"/>
    <w:qFormat/>
    <w:rsid w:val="008E2087"/>
    <w:pPr>
      <w:numPr>
        <w:ilvl w:val="3"/>
      </w:numPr>
      <w:tabs>
        <w:tab w:val="clear" w:pos="1985"/>
        <w:tab w:val="num" w:pos="360"/>
      </w:tabs>
      <w:ind w:left="2520" w:hanging="360"/>
    </w:p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8E2087"/>
    <w:rPr>
      <w:rFonts w:ascii="Times New Roman" w:eastAsia="Times New Roman" w:hAnsi="Times New Roman" w:cs="Times New Roman"/>
      <w:b/>
      <w:caps/>
      <w:lang w:eastAsia="cs-CZ"/>
    </w:rPr>
  </w:style>
  <w:style w:type="paragraph" w:styleId="Zkladntext">
    <w:name w:val="Body Text"/>
    <w:basedOn w:val="Normln"/>
    <w:link w:val="ZkladntextChar"/>
    <w:rsid w:val="008E2087"/>
    <w:pPr>
      <w:spacing w:after="0" w:line="240" w:lineRule="auto"/>
      <w:ind w:right="-199"/>
      <w:jc w:val="both"/>
    </w:pPr>
    <w:rPr>
      <w:rFonts w:ascii="Arial" w:eastAsia="Times New Roman" w:hAnsi="Arial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8E2087"/>
    <w:rPr>
      <w:rFonts w:ascii="Arial" w:eastAsia="Times New Roman" w:hAnsi="Arial" w:cs="Times New Roman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Olsanska</dc:creator>
  <cp:lastModifiedBy>Slavatová Jaroslava</cp:lastModifiedBy>
  <cp:revision>2</cp:revision>
  <dcterms:created xsi:type="dcterms:W3CDTF">2017-06-14T09:18:00Z</dcterms:created>
  <dcterms:modified xsi:type="dcterms:W3CDTF">2017-06-14T09:18:00Z</dcterms:modified>
</cp:coreProperties>
</file>