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E55B7" w14:textId="77777777" w:rsidR="00E15EE5" w:rsidRDefault="00CC5EEE">
      <w:pPr>
        <w:widowControl w:val="0"/>
        <w:tabs>
          <w:tab w:val="left" w:pos="2160"/>
        </w:tabs>
      </w:pPr>
      <w:r>
        <w:tab/>
      </w:r>
    </w:p>
    <w:p w14:paraId="4B5B3242" w14:textId="6D99C38D" w:rsidR="00E15EE5" w:rsidRPr="00AE46AF" w:rsidRDefault="00CC5EEE">
      <w:pPr>
        <w:spacing w:after="0"/>
        <w:jc w:val="right"/>
        <w:rPr>
          <w:rFonts w:ascii="Verdana Pro" w:hAnsi="Verdana Pro"/>
          <w:szCs w:val="20"/>
          <w:highlight w:val="yellow"/>
        </w:rPr>
      </w:pPr>
      <w:r w:rsidRPr="00AE46AF">
        <w:rPr>
          <w:rFonts w:ascii="Verdana Pro" w:hAnsi="Verdana Pro"/>
          <w:szCs w:val="20"/>
        </w:rPr>
        <w:t xml:space="preserve">Č.j.: </w:t>
      </w:r>
      <w:r w:rsidR="008D02EE" w:rsidRPr="008D02EE">
        <w:rPr>
          <w:rFonts w:ascii="Verdana Pro" w:hAnsi="Verdana Pro"/>
          <w:szCs w:val="20"/>
        </w:rPr>
        <w:t>7200/SFDI/310157/13826/2023</w:t>
      </w:r>
    </w:p>
    <w:p w14:paraId="04A3F395" w14:textId="5A7BEDA6" w:rsidR="00E15EE5" w:rsidRPr="00AE46AF" w:rsidRDefault="00CC5EEE">
      <w:pPr>
        <w:pStyle w:val="Nadpis1IM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spacing w:line="240" w:lineRule="auto"/>
        <w:jc w:val="right"/>
        <w:rPr>
          <w:rFonts w:ascii="Verdana Pro" w:hAnsi="Verdana Pro" w:cs="Arial"/>
          <w:caps/>
          <w:sz w:val="22"/>
          <w:szCs w:val="22"/>
        </w:rPr>
      </w:pPr>
      <w:r w:rsidRPr="00AE46AF">
        <w:rPr>
          <w:rFonts w:ascii="Verdana Pro" w:eastAsiaTheme="minorHAnsi" w:hAnsi="Verdana Pro" w:cstheme="minorBidi"/>
          <w:sz w:val="20"/>
          <w:lang w:eastAsia="en-US"/>
        </w:rPr>
        <w:t xml:space="preserve">CES SFDI: </w:t>
      </w:r>
      <w:r w:rsidR="00AC7B87">
        <w:rPr>
          <w:rFonts w:ascii="Verdana Pro" w:eastAsiaTheme="minorHAnsi" w:hAnsi="Verdana Pro" w:cstheme="minorBidi"/>
          <w:sz w:val="20"/>
          <w:lang w:eastAsia="en-US"/>
        </w:rPr>
        <w:t>20/2021/1</w:t>
      </w:r>
    </w:p>
    <w:p w14:paraId="0BA740F4" w14:textId="3584318D" w:rsidR="005F2622" w:rsidRPr="00AE46AF" w:rsidRDefault="001E5B0B" w:rsidP="00D27A01">
      <w:pPr>
        <w:spacing w:before="840" w:line="240" w:lineRule="auto"/>
        <w:jc w:val="center"/>
        <w:rPr>
          <w:rFonts w:ascii="Verdana Pro" w:eastAsia="Calibri" w:hAnsi="Verdana Pro" w:cs="Arial"/>
          <w:b/>
          <w:color w:val="595959"/>
          <w:sz w:val="32"/>
        </w:rPr>
      </w:pPr>
      <w:r w:rsidRPr="00AE46AF">
        <w:rPr>
          <w:rFonts w:ascii="Verdana Pro" w:eastAsia="Calibri" w:hAnsi="Verdana Pro" w:cs="Arial"/>
          <w:b/>
          <w:color w:val="595959"/>
          <w:sz w:val="32"/>
        </w:rPr>
        <w:t xml:space="preserve">Dodatek č. </w:t>
      </w:r>
      <w:r w:rsidR="00AC7B87">
        <w:rPr>
          <w:rFonts w:ascii="Verdana Pro" w:eastAsia="Calibri" w:hAnsi="Verdana Pro" w:cs="Arial"/>
          <w:b/>
          <w:color w:val="595959"/>
          <w:sz w:val="32"/>
        </w:rPr>
        <w:t>1</w:t>
      </w:r>
      <w:r w:rsidRPr="00AE46AF">
        <w:rPr>
          <w:rFonts w:ascii="Verdana Pro" w:eastAsia="Calibri" w:hAnsi="Verdana Pro" w:cs="Arial"/>
          <w:b/>
          <w:color w:val="595959"/>
          <w:sz w:val="32"/>
        </w:rPr>
        <w:t xml:space="preserve"> k </w:t>
      </w:r>
      <w:r w:rsidR="00F12974">
        <w:rPr>
          <w:rFonts w:ascii="Verdana Pro" w:eastAsia="Calibri" w:hAnsi="Verdana Pro" w:cs="Arial"/>
          <w:b/>
          <w:color w:val="595959"/>
          <w:sz w:val="32"/>
        </w:rPr>
        <w:t>R</w:t>
      </w:r>
      <w:r w:rsidRPr="00AE46AF">
        <w:rPr>
          <w:rFonts w:ascii="Verdana Pro" w:eastAsia="Calibri" w:hAnsi="Verdana Pro" w:cs="Arial"/>
          <w:b/>
          <w:color w:val="595959"/>
          <w:sz w:val="32"/>
        </w:rPr>
        <w:t xml:space="preserve">ámcové </w:t>
      </w:r>
      <w:r w:rsidR="00AC7B87">
        <w:rPr>
          <w:rFonts w:ascii="Verdana Pro" w:eastAsia="Calibri" w:hAnsi="Verdana Pro" w:cs="Arial"/>
          <w:b/>
          <w:color w:val="595959"/>
          <w:sz w:val="32"/>
        </w:rPr>
        <w:t>smlouvě</w:t>
      </w:r>
    </w:p>
    <w:p w14:paraId="27C8CDCF" w14:textId="58118B89" w:rsidR="00E15EE5" w:rsidRPr="00AE46AF" w:rsidRDefault="00AC7B87" w:rsidP="00D27A01">
      <w:pPr>
        <w:spacing w:after="0" w:line="240" w:lineRule="auto"/>
        <w:jc w:val="center"/>
        <w:rPr>
          <w:rFonts w:ascii="Verdana Pro" w:hAnsi="Verdana Pro"/>
          <w:b/>
          <w:sz w:val="28"/>
          <w:szCs w:val="28"/>
        </w:rPr>
      </w:pPr>
      <w:r>
        <w:rPr>
          <w:rFonts w:ascii="Verdana Pro" w:hAnsi="Verdana Pro"/>
          <w:b/>
          <w:sz w:val="28"/>
          <w:szCs w:val="28"/>
        </w:rPr>
        <w:t xml:space="preserve">o podmínkách </w:t>
      </w:r>
      <w:r w:rsidR="001509BB">
        <w:rPr>
          <w:rFonts w:ascii="Verdana Pro" w:hAnsi="Verdana Pro"/>
          <w:b/>
          <w:sz w:val="28"/>
          <w:szCs w:val="28"/>
        </w:rPr>
        <w:t>poskytování mobilních služeb elektronických komunikací</w:t>
      </w:r>
      <w:r w:rsidR="00D22C84">
        <w:rPr>
          <w:rFonts w:ascii="Verdana Pro" w:hAnsi="Verdana Pro"/>
          <w:b/>
          <w:sz w:val="28"/>
          <w:szCs w:val="28"/>
        </w:rPr>
        <w:t xml:space="preserve"> (</w:t>
      </w:r>
      <w:r w:rsidR="00D22C84" w:rsidRPr="00D27A01">
        <w:rPr>
          <w:rFonts w:ascii="Verdana Pro" w:hAnsi="Verdana Pro"/>
          <w:b/>
          <w:sz w:val="28"/>
          <w:szCs w:val="32"/>
        </w:rPr>
        <w:t>dále jen „Dodatek“)</w:t>
      </w:r>
    </w:p>
    <w:p w14:paraId="649A3158" w14:textId="77777777" w:rsidR="0020314F" w:rsidRPr="00AE46AF" w:rsidRDefault="0020314F" w:rsidP="00D27A01">
      <w:pPr>
        <w:jc w:val="center"/>
        <w:rPr>
          <w:rFonts w:ascii="Verdana Pro" w:hAnsi="Verdana Pro"/>
        </w:rPr>
      </w:pPr>
    </w:p>
    <w:p w14:paraId="67ADBC42" w14:textId="77777777" w:rsidR="00E15EE5" w:rsidRPr="00AE46AF" w:rsidRDefault="00CC5EEE">
      <w:pPr>
        <w:spacing w:before="360" w:after="360"/>
        <w:rPr>
          <w:rFonts w:ascii="Verdana Pro" w:hAnsi="Verdana Pro"/>
          <w:b/>
          <w:bCs/>
          <w:sz w:val="24"/>
          <w:szCs w:val="24"/>
        </w:rPr>
      </w:pPr>
      <w:r w:rsidRPr="00AE46AF">
        <w:rPr>
          <w:rFonts w:ascii="Verdana Pro" w:hAnsi="Verdana Pro"/>
          <w:b/>
          <w:bCs/>
          <w:sz w:val="24"/>
          <w:szCs w:val="24"/>
        </w:rPr>
        <w:t>SMLUVNÍ STRANY:</w:t>
      </w:r>
    </w:p>
    <w:p w14:paraId="0F1C15CF" w14:textId="1C97F9F1" w:rsidR="00E15EE5" w:rsidRPr="00AE46AF" w:rsidRDefault="00F12974">
      <w:pPr>
        <w:spacing w:before="360" w:after="0"/>
        <w:rPr>
          <w:rFonts w:ascii="Verdana Pro" w:hAnsi="Verdana Pro"/>
          <w:b/>
          <w:bCs/>
          <w:sz w:val="24"/>
          <w:szCs w:val="24"/>
        </w:rPr>
      </w:pPr>
      <w:r>
        <w:rPr>
          <w:rFonts w:ascii="Verdana Pro" w:hAnsi="Verdana Pro"/>
          <w:b/>
          <w:bCs/>
          <w:sz w:val="24"/>
          <w:szCs w:val="24"/>
        </w:rPr>
        <w:t>Účastník</w:t>
      </w:r>
    </w:p>
    <w:tbl>
      <w:tblPr>
        <w:tblW w:w="8646" w:type="dxa"/>
        <w:tblCellMar>
          <w:top w:w="57" w:type="dxa"/>
          <w:left w:w="0" w:type="dxa"/>
          <w:bottom w:w="57" w:type="dxa"/>
          <w:right w:w="0" w:type="dxa"/>
        </w:tblCellMar>
        <w:tblLook w:val="04A0" w:firstRow="1" w:lastRow="0" w:firstColumn="1" w:lastColumn="0" w:noHBand="0" w:noVBand="1"/>
      </w:tblPr>
      <w:tblGrid>
        <w:gridCol w:w="3270"/>
        <w:gridCol w:w="5376"/>
      </w:tblGrid>
      <w:tr w:rsidR="00E15EE5" w:rsidRPr="00AE46AF" w14:paraId="7C59D51F" w14:textId="77777777" w:rsidTr="00D27A01">
        <w:trPr>
          <w:trHeight w:val="20"/>
        </w:trPr>
        <w:tc>
          <w:tcPr>
            <w:tcW w:w="3270" w:type="dxa"/>
            <w:shd w:val="clear" w:color="auto" w:fill="auto"/>
          </w:tcPr>
          <w:p w14:paraId="437D53E8" w14:textId="77777777" w:rsidR="00E15EE5" w:rsidRPr="00AE46AF" w:rsidRDefault="00CC5EEE">
            <w:pPr>
              <w:pStyle w:val="Strana"/>
              <w:widowControl w:val="0"/>
              <w:rPr>
                <w:rFonts w:ascii="Verdana Pro" w:hAnsi="Verdana Pro"/>
                <w:sz w:val="24"/>
                <w:szCs w:val="24"/>
              </w:rPr>
            </w:pPr>
            <w:r w:rsidRPr="00AE46AF">
              <w:rPr>
                <w:rFonts w:ascii="Verdana Pro" w:hAnsi="Verdana Pro"/>
                <w:sz w:val="24"/>
                <w:szCs w:val="24"/>
              </w:rPr>
              <w:t>Název:</w:t>
            </w:r>
          </w:p>
        </w:tc>
        <w:tc>
          <w:tcPr>
            <w:tcW w:w="5376" w:type="dxa"/>
            <w:shd w:val="clear" w:color="auto" w:fill="auto"/>
            <w:vAlign w:val="bottom"/>
          </w:tcPr>
          <w:p w14:paraId="3A08BD7A" w14:textId="77777777" w:rsidR="00E15EE5" w:rsidRPr="00AE46AF" w:rsidRDefault="00CC5EEE">
            <w:pPr>
              <w:pStyle w:val="Strana"/>
              <w:widowControl w:val="0"/>
              <w:ind w:left="-420" w:firstLine="420"/>
              <w:rPr>
                <w:rFonts w:ascii="Verdana Pro" w:hAnsi="Verdana Pro"/>
                <w:sz w:val="24"/>
                <w:szCs w:val="24"/>
              </w:rPr>
            </w:pPr>
            <w:r w:rsidRPr="00AE46AF">
              <w:rPr>
                <w:rFonts w:ascii="Verdana Pro" w:hAnsi="Verdana Pro"/>
                <w:sz w:val="24"/>
                <w:szCs w:val="24"/>
              </w:rPr>
              <w:t>Státní fond dopravní infrastruktury</w:t>
            </w:r>
          </w:p>
        </w:tc>
      </w:tr>
      <w:tr w:rsidR="00E15EE5" w:rsidRPr="00AE46AF" w14:paraId="0019C63E" w14:textId="77777777" w:rsidTr="00D27A01">
        <w:trPr>
          <w:trHeight w:val="20"/>
        </w:trPr>
        <w:tc>
          <w:tcPr>
            <w:tcW w:w="3270" w:type="dxa"/>
            <w:shd w:val="clear" w:color="auto" w:fill="auto"/>
          </w:tcPr>
          <w:p w14:paraId="1D52045E" w14:textId="77777777" w:rsidR="00E15EE5" w:rsidRPr="00AE46AF" w:rsidRDefault="00CC5EEE">
            <w:pPr>
              <w:pStyle w:val="Tab"/>
              <w:widowControl w:val="0"/>
              <w:rPr>
                <w:rFonts w:ascii="Verdana Pro" w:hAnsi="Verdana Pro"/>
                <w:szCs w:val="20"/>
              </w:rPr>
            </w:pPr>
            <w:r w:rsidRPr="00AE46AF">
              <w:rPr>
                <w:rFonts w:ascii="Verdana Pro" w:hAnsi="Verdana Pro"/>
                <w:szCs w:val="20"/>
              </w:rPr>
              <w:t>Sídlo:</w:t>
            </w:r>
          </w:p>
        </w:tc>
        <w:tc>
          <w:tcPr>
            <w:tcW w:w="5376" w:type="dxa"/>
            <w:shd w:val="clear" w:color="auto" w:fill="auto"/>
          </w:tcPr>
          <w:p w14:paraId="6E7E5899" w14:textId="77777777" w:rsidR="00E15EE5" w:rsidRPr="00AE46AF" w:rsidRDefault="00CC5EEE">
            <w:pPr>
              <w:pStyle w:val="Tab"/>
              <w:widowControl w:val="0"/>
              <w:rPr>
                <w:rFonts w:ascii="Verdana Pro" w:hAnsi="Verdana Pro"/>
                <w:szCs w:val="20"/>
              </w:rPr>
            </w:pPr>
            <w:r w:rsidRPr="00AE46AF">
              <w:rPr>
                <w:rFonts w:ascii="Verdana Pro" w:hAnsi="Verdana Pro"/>
                <w:szCs w:val="20"/>
              </w:rPr>
              <w:t>Sokolovská 1955/278, 190 00 Praha 9</w:t>
            </w:r>
          </w:p>
        </w:tc>
      </w:tr>
      <w:tr w:rsidR="00E15EE5" w:rsidRPr="00AE46AF" w14:paraId="52EBBCBB" w14:textId="77777777" w:rsidTr="00D27A01">
        <w:trPr>
          <w:trHeight w:val="20"/>
        </w:trPr>
        <w:tc>
          <w:tcPr>
            <w:tcW w:w="3270" w:type="dxa"/>
            <w:shd w:val="clear" w:color="auto" w:fill="auto"/>
          </w:tcPr>
          <w:p w14:paraId="77D6F849" w14:textId="77777777" w:rsidR="00E15EE5" w:rsidRPr="00AE46AF" w:rsidRDefault="00CC5EEE">
            <w:pPr>
              <w:pStyle w:val="Tab"/>
              <w:widowControl w:val="0"/>
              <w:rPr>
                <w:rFonts w:ascii="Verdana Pro" w:hAnsi="Verdana Pro"/>
                <w:szCs w:val="20"/>
              </w:rPr>
            </w:pPr>
            <w:r w:rsidRPr="00AE46AF">
              <w:rPr>
                <w:rFonts w:ascii="Verdana Pro" w:hAnsi="Verdana Pro"/>
                <w:szCs w:val="20"/>
              </w:rPr>
              <w:t>IČO:</w:t>
            </w:r>
          </w:p>
        </w:tc>
        <w:tc>
          <w:tcPr>
            <w:tcW w:w="5376" w:type="dxa"/>
            <w:shd w:val="clear" w:color="auto" w:fill="auto"/>
          </w:tcPr>
          <w:p w14:paraId="0CFFF878" w14:textId="77777777" w:rsidR="00E15EE5" w:rsidRPr="00AE46AF" w:rsidRDefault="00CC5EEE">
            <w:pPr>
              <w:pStyle w:val="Tab"/>
              <w:widowControl w:val="0"/>
              <w:rPr>
                <w:rFonts w:ascii="Verdana Pro" w:hAnsi="Verdana Pro"/>
                <w:szCs w:val="20"/>
              </w:rPr>
            </w:pPr>
            <w:r w:rsidRPr="00AE46AF">
              <w:rPr>
                <w:rFonts w:ascii="Verdana Pro" w:hAnsi="Verdana Pro"/>
                <w:szCs w:val="20"/>
              </w:rPr>
              <w:t>70856508</w:t>
            </w:r>
          </w:p>
        </w:tc>
      </w:tr>
      <w:tr w:rsidR="00E15EE5" w:rsidRPr="00AE46AF" w14:paraId="4D00F2F8" w14:textId="77777777" w:rsidTr="00D27A01">
        <w:trPr>
          <w:trHeight w:val="20"/>
        </w:trPr>
        <w:tc>
          <w:tcPr>
            <w:tcW w:w="3270" w:type="dxa"/>
            <w:shd w:val="clear" w:color="auto" w:fill="auto"/>
          </w:tcPr>
          <w:p w14:paraId="38B4210F" w14:textId="77777777" w:rsidR="00E15EE5" w:rsidRPr="00AE46AF" w:rsidRDefault="00CC5EEE">
            <w:pPr>
              <w:pStyle w:val="Tab"/>
              <w:widowControl w:val="0"/>
              <w:rPr>
                <w:rFonts w:ascii="Verdana Pro" w:hAnsi="Verdana Pro"/>
                <w:szCs w:val="20"/>
              </w:rPr>
            </w:pPr>
            <w:r w:rsidRPr="00AE46AF">
              <w:rPr>
                <w:rFonts w:ascii="Verdana Pro" w:hAnsi="Verdana Pro"/>
                <w:szCs w:val="20"/>
              </w:rPr>
              <w:t>DIČ:</w:t>
            </w:r>
          </w:p>
        </w:tc>
        <w:tc>
          <w:tcPr>
            <w:tcW w:w="5376" w:type="dxa"/>
            <w:shd w:val="clear" w:color="auto" w:fill="auto"/>
          </w:tcPr>
          <w:p w14:paraId="71650F18" w14:textId="77777777" w:rsidR="00E15EE5" w:rsidRPr="00AE46AF" w:rsidRDefault="00CC5EEE">
            <w:pPr>
              <w:pStyle w:val="Tab"/>
              <w:widowControl w:val="0"/>
              <w:rPr>
                <w:rFonts w:ascii="Verdana Pro" w:hAnsi="Verdana Pro"/>
                <w:szCs w:val="20"/>
              </w:rPr>
            </w:pPr>
            <w:r w:rsidRPr="00AE46AF">
              <w:rPr>
                <w:rFonts w:ascii="Verdana Pro" w:hAnsi="Verdana Pro"/>
                <w:szCs w:val="20"/>
              </w:rPr>
              <w:t>CZ70856508</w:t>
            </w:r>
          </w:p>
        </w:tc>
      </w:tr>
      <w:tr w:rsidR="00E15EE5" w:rsidRPr="00AE46AF" w14:paraId="64DB78E6" w14:textId="77777777" w:rsidTr="00D27A01">
        <w:trPr>
          <w:trHeight w:val="20"/>
        </w:trPr>
        <w:tc>
          <w:tcPr>
            <w:tcW w:w="3270" w:type="dxa"/>
            <w:shd w:val="clear" w:color="auto" w:fill="auto"/>
          </w:tcPr>
          <w:p w14:paraId="3875F99F" w14:textId="43DDC210" w:rsidR="00E15EE5" w:rsidRPr="00AE46AF" w:rsidRDefault="00D22C84">
            <w:pPr>
              <w:pStyle w:val="Tab"/>
              <w:widowControl w:val="0"/>
              <w:rPr>
                <w:rFonts w:ascii="Verdana Pro" w:hAnsi="Verdana Pro"/>
                <w:szCs w:val="20"/>
              </w:rPr>
            </w:pPr>
            <w:r>
              <w:rPr>
                <w:rFonts w:ascii="Verdana Pro" w:hAnsi="Verdana Pro"/>
                <w:szCs w:val="20"/>
              </w:rPr>
              <w:t>Zastoupený:</w:t>
            </w:r>
          </w:p>
        </w:tc>
        <w:tc>
          <w:tcPr>
            <w:tcW w:w="5376" w:type="dxa"/>
            <w:shd w:val="clear" w:color="auto" w:fill="auto"/>
          </w:tcPr>
          <w:p w14:paraId="1E4F5779" w14:textId="77777777" w:rsidR="00E15EE5" w:rsidRPr="00AE46AF" w:rsidRDefault="00CC5EEE">
            <w:pPr>
              <w:pStyle w:val="Tab"/>
              <w:widowControl w:val="0"/>
              <w:rPr>
                <w:rFonts w:ascii="Verdana Pro" w:hAnsi="Verdana Pro"/>
                <w:szCs w:val="20"/>
              </w:rPr>
            </w:pPr>
            <w:r w:rsidRPr="00AE46AF">
              <w:rPr>
                <w:rFonts w:ascii="Verdana Pro" w:hAnsi="Verdana Pro"/>
                <w:szCs w:val="20"/>
              </w:rPr>
              <w:t>Ing. Zbyněk Hořelica, ředitel</w:t>
            </w:r>
          </w:p>
        </w:tc>
      </w:tr>
    </w:tbl>
    <w:p w14:paraId="4B885121" w14:textId="77777777" w:rsidR="00E15EE5" w:rsidRPr="00AE46AF" w:rsidRDefault="00E15EE5">
      <w:pPr>
        <w:pStyle w:val="Tab"/>
        <w:rPr>
          <w:rFonts w:ascii="Verdana Pro" w:hAnsi="Verdana Pro"/>
        </w:rPr>
      </w:pPr>
    </w:p>
    <w:p w14:paraId="07DE7D43" w14:textId="77777777" w:rsidR="00E15EE5" w:rsidRPr="00AE46AF" w:rsidRDefault="00CC5EEE">
      <w:pPr>
        <w:pStyle w:val="Tab"/>
        <w:spacing w:before="240" w:after="240"/>
        <w:rPr>
          <w:rFonts w:ascii="Verdana Pro" w:hAnsi="Verdana Pro"/>
        </w:rPr>
      </w:pPr>
      <w:r w:rsidRPr="00AE46AF">
        <w:rPr>
          <w:rFonts w:ascii="Verdana Pro" w:hAnsi="Verdana Pro"/>
        </w:rPr>
        <w:t xml:space="preserve">a </w:t>
      </w:r>
      <w:r w:rsidRPr="00AE46AF">
        <w:rPr>
          <w:rFonts w:ascii="Verdana Pro" w:hAnsi="Verdana Pro"/>
        </w:rPr>
        <w:tab/>
      </w:r>
    </w:p>
    <w:tbl>
      <w:tblPr>
        <w:tblW w:w="8080" w:type="dxa"/>
        <w:tblCellMar>
          <w:top w:w="57" w:type="dxa"/>
          <w:left w:w="0" w:type="dxa"/>
          <w:bottom w:w="57" w:type="dxa"/>
          <w:right w:w="0" w:type="dxa"/>
        </w:tblCellMar>
        <w:tblLook w:val="04A0" w:firstRow="1" w:lastRow="0" w:firstColumn="1" w:lastColumn="0" w:noHBand="0" w:noVBand="1"/>
      </w:tblPr>
      <w:tblGrid>
        <w:gridCol w:w="2846"/>
        <w:gridCol w:w="5234"/>
      </w:tblGrid>
      <w:tr w:rsidR="00E15EE5" w:rsidRPr="00AE46AF" w14:paraId="281891AB" w14:textId="77777777" w:rsidTr="00D27A01">
        <w:trPr>
          <w:trHeight w:val="20"/>
        </w:trPr>
        <w:tc>
          <w:tcPr>
            <w:tcW w:w="2846" w:type="dxa"/>
            <w:shd w:val="clear" w:color="auto" w:fill="auto"/>
          </w:tcPr>
          <w:p w14:paraId="7D783785" w14:textId="5579A118" w:rsidR="00E15EE5" w:rsidRPr="00AE46AF" w:rsidRDefault="00913174">
            <w:pPr>
              <w:pStyle w:val="Strana"/>
              <w:widowControl w:val="0"/>
              <w:ind w:right="-508"/>
              <w:rPr>
                <w:rFonts w:ascii="Verdana Pro" w:hAnsi="Verdana Pro"/>
                <w:sz w:val="24"/>
                <w:szCs w:val="24"/>
              </w:rPr>
            </w:pPr>
            <w:r>
              <w:rPr>
                <w:rFonts w:ascii="Verdana Pro" w:hAnsi="Verdana Pro"/>
                <w:sz w:val="24"/>
                <w:szCs w:val="24"/>
              </w:rPr>
              <w:t>O2:</w:t>
            </w:r>
          </w:p>
        </w:tc>
        <w:tc>
          <w:tcPr>
            <w:tcW w:w="5234" w:type="dxa"/>
            <w:shd w:val="clear" w:color="auto" w:fill="auto"/>
          </w:tcPr>
          <w:p w14:paraId="07F6F4C3" w14:textId="3250B075" w:rsidR="00E15EE5" w:rsidRPr="00AE46AF" w:rsidRDefault="00913174">
            <w:pPr>
              <w:pStyle w:val="Strana"/>
              <w:widowControl w:val="0"/>
              <w:ind w:left="508" w:hanging="417"/>
              <w:rPr>
                <w:rFonts w:ascii="Verdana Pro" w:hAnsi="Verdana Pro"/>
                <w:sz w:val="24"/>
                <w:szCs w:val="24"/>
              </w:rPr>
            </w:pPr>
            <w:r>
              <w:rPr>
                <w:rFonts w:ascii="Verdana Pro" w:hAnsi="Verdana Pro"/>
                <w:sz w:val="24"/>
                <w:szCs w:val="24"/>
              </w:rPr>
              <w:t>O2 Czech Republic a.s.</w:t>
            </w:r>
          </w:p>
        </w:tc>
      </w:tr>
      <w:tr w:rsidR="00E15EE5" w:rsidRPr="00AE46AF" w14:paraId="4987F8D5" w14:textId="77777777" w:rsidTr="00D27A01">
        <w:trPr>
          <w:trHeight w:val="20"/>
        </w:trPr>
        <w:tc>
          <w:tcPr>
            <w:tcW w:w="2846" w:type="dxa"/>
            <w:shd w:val="clear" w:color="auto" w:fill="auto"/>
          </w:tcPr>
          <w:p w14:paraId="519902C5" w14:textId="77777777" w:rsidR="00E15EE5" w:rsidRPr="00AE46AF" w:rsidRDefault="00CC5EEE">
            <w:pPr>
              <w:pStyle w:val="Tab"/>
              <w:widowControl w:val="0"/>
              <w:ind w:right="-508"/>
              <w:rPr>
                <w:rFonts w:ascii="Verdana Pro" w:hAnsi="Verdana Pro"/>
              </w:rPr>
            </w:pPr>
            <w:r w:rsidRPr="00AE46AF">
              <w:rPr>
                <w:rFonts w:ascii="Verdana Pro" w:hAnsi="Verdana Pro"/>
              </w:rPr>
              <w:t>Sídlo:</w:t>
            </w:r>
          </w:p>
        </w:tc>
        <w:tc>
          <w:tcPr>
            <w:tcW w:w="5234" w:type="dxa"/>
            <w:shd w:val="clear" w:color="auto" w:fill="auto"/>
          </w:tcPr>
          <w:p w14:paraId="760C1B80" w14:textId="47BDA55A" w:rsidR="00E15EE5" w:rsidRPr="00AE46AF" w:rsidRDefault="00913174">
            <w:pPr>
              <w:pStyle w:val="Tab"/>
              <w:widowControl w:val="0"/>
              <w:ind w:left="650" w:hanging="559"/>
              <w:rPr>
                <w:rFonts w:ascii="Verdana Pro" w:hAnsi="Verdana Pro"/>
              </w:rPr>
            </w:pPr>
            <w:r>
              <w:rPr>
                <w:rFonts w:ascii="Verdana Pro" w:hAnsi="Verdana Pro"/>
              </w:rPr>
              <w:t>Za Brumlovkou 266/2, 140 22 Praha 4 - Michle</w:t>
            </w:r>
          </w:p>
        </w:tc>
      </w:tr>
      <w:tr w:rsidR="00E15EE5" w:rsidRPr="00AE46AF" w14:paraId="159246B9" w14:textId="77777777" w:rsidTr="00D27A01">
        <w:trPr>
          <w:trHeight w:val="20"/>
        </w:trPr>
        <w:tc>
          <w:tcPr>
            <w:tcW w:w="2846" w:type="dxa"/>
            <w:shd w:val="clear" w:color="auto" w:fill="auto"/>
          </w:tcPr>
          <w:p w14:paraId="0061DC9F" w14:textId="77777777" w:rsidR="00E15EE5" w:rsidRPr="00AE46AF" w:rsidRDefault="00CC5EEE">
            <w:pPr>
              <w:pStyle w:val="Tab"/>
              <w:widowControl w:val="0"/>
              <w:ind w:right="-508"/>
              <w:rPr>
                <w:rFonts w:ascii="Verdana Pro" w:hAnsi="Verdana Pro"/>
              </w:rPr>
            </w:pPr>
            <w:r w:rsidRPr="00AE46AF">
              <w:rPr>
                <w:rFonts w:ascii="Verdana Pro" w:hAnsi="Verdana Pro"/>
              </w:rPr>
              <w:t>Zápis v obchodním rejstříku:</w:t>
            </w:r>
          </w:p>
        </w:tc>
        <w:tc>
          <w:tcPr>
            <w:tcW w:w="5234" w:type="dxa"/>
            <w:shd w:val="clear" w:color="auto" w:fill="auto"/>
          </w:tcPr>
          <w:p w14:paraId="4559800D" w14:textId="40815FDF" w:rsidR="00E15EE5" w:rsidRPr="00AE46AF" w:rsidRDefault="00E03F79">
            <w:pPr>
              <w:pStyle w:val="Tab"/>
              <w:widowControl w:val="0"/>
              <w:ind w:left="650" w:hanging="559"/>
              <w:rPr>
                <w:rFonts w:ascii="Verdana Pro" w:hAnsi="Verdana Pro"/>
              </w:rPr>
            </w:pPr>
            <w:r w:rsidRPr="00AE46AF">
              <w:rPr>
                <w:rFonts w:ascii="Verdana Pro" w:hAnsi="Verdana Pro"/>
              </w:rPr>
              <w:t xml:space="preserve">Vedeném MS v Praze, oddíl </w:t>
            </w:r>
            <w:r w:rsidR="00D60AB7">
              <w:rPr>
                <w:rFonts w:ascii="Verdana Pro" w:hAnsi="Verdana Pro"/>
              </w:rPr>
              <w:t>B</w:t>
            </w:r>
            <w:r w:rsidRPr="00AE46AF">
              <w:rPr>
                <w:rFonts w:ascii="Verdana Pro" w:hAnsi="Verdana Pro"/>
              </w:rPr>
              <w:t xml:space="preserve">, vložka </w:t>
            </w:r>
            <w:r w:rsidR="00A10D1D">
              <w:rPr>
                <w:rFonts w:ascii="Verdana Pro" w:hAnsi="Verdana Pro"/>
              </w:rPr>
              <w:t>2322</w:t>
            </w:r>
          </w:p>
        </w:tc>
      </w:tr>
      <w:tr w:rsidR="00E15EE5" w:rsidRPr="00AE46AF" w14:paraId="1C18359B" w14:textId="77777777" w:rsidTr="00D27A01">
        <w:trPr>
          <w:trHeight w:val="20"/>
        </w:trPr>
        <w:tc>
          <w:tcPr>
            <w:tcW w:w="2846" w:type="dxa"/>
            <w:shd w:val="clear" w:color="auto" w:fill="auto"/>
          </w:tcPr>
          <w:p w14:paraId="27AFDA76" w14:textId="77777777" w:rsidR="00E15EE5" w:rsidRPr="00AE46AF" w:rsidRDefault="00CC5EEE">
            <w:pPr>
              <w:pStyle w:val="Tab"/>
              <w:widowControl w:val="0"/>
              <w:ind w:right="-508"/>
              <w:rPr>
                <w:rFonts w:ascii="Verdana Pro" w:hAnsi="Verdana Pro"/>
              </w:rPr>
            </w:pPr>
            <w:r w:rsidRPr="00AE46AF">
              <w:rPr>
                <w:rFonts w:ascii="Verdana Pro" w:hAnsi="Verdana Pro"/>
              </w:rPr>
              <w:t>IČO:</w:t>
            </w:r>
          </w:p>
        </w:tc>
        <w:tc>
          <w:tcPr>
            <w:tcW w:w="5234" w:type="dxa"/>
            <w:shd w:val="clear" w:color="auto" w:fill="auto"/>
          </w:tcPr>
          <w:p w14:paraId="205C9DA3" w14:textId="58F21466" w:rsidR="00E15EE5" w:rsidRPr="00AE46AF" w:rsidRDefault="00D60AB7">
            <w:pPr>
              <w:pStyle w:val="Tab"/>
              <w:widowControl w:val="0"/>
              <w:ind w:left="650" w:hanging="559"/>
              <w:rPr>
                <w:rFonts w:ascii="Verdana Pro" w:hAnsi="Verdana Pro"/>
              </w:rPr>
            </w:pPr>
            <w:r>
              <w:rPr>
                <w:rFonts w:ascii="Verdana Pro" w:hAnsi="Verdana Pro"/>
              </w:rPr>
              <w:t>60193336</w:t>
            </w:r>
          </w:p>
        </w:tc>
      </w:tr>
      <w:tr w:rsidR="00E15EE5" w:rsidRPr="00AE46AF" w14:paraId="7881244B" w14:textId="77777777" w:rsidTr="00D27A01">
        <w:trPr>
          <w:trHeight w:val="20"/>
        </w:trPr>
        <w:tc>
          <w:tcPr>
            <w:tcW w:w="2846" w:type="dxa"/>
            <w:shd w:val="clear" w:color="auto" w:fill="auto"/>
          </w:tcPr>
          <w:p w14:paraId="67CD4868" w14:textId="77777777" w:rsidR="00E15EE5" w:rsidRPr="00AE46AF" w:rsidRDefault="00CC5EEE">
            <w:pPr>
              <w:pStyle w:val="Tab"/>
              <w:widowControl w:val="0"/>
              <w:ind w:right="-508"/>
              <w:rPr>
                <w:rFonts w:ascii="Verdana Pro" w:hAnsi="Verdana Pro"/>
              </w:rPr>
            </w:pPr>
            <w:r w:rsidRPr="00AE46AF">
              <w:rPr>
                <w:rFonts w:ascii="Verdana Pro" w:hAnsi="Verdana Pro"/>
              </w:rPr>
              <w:t>DIČ:</w:t>
            </w:r>
          </w:p>
        </w:tc>
        <w:tc>
          <w:tcPr>
            <w:tcW w:w="5234" w:type="dxa"/>
            <w:shd w:val="clear" w:color="auto" w:fill="auto"/>
          </w:tcPr>
          <w:p w14:paraId="495FBA76" w14:textId="0EEFDD1D" w:rsidR="00E15EE5" w:rsidRPr="00AE46AF" w:rsidRDefault="00372782">
            <w:pPr>
              <w:pStyle w:val="Tab"/>
              <w:widowControl w:val="0"/>
              <w:ind w:left="650" w:hanging="559"/>
              <w:rPr>
                <w:rFonts w:ascii="Verdana Pro" w:hAnsi="Verdana Pro"/>
              </w:rPr>
            </w:pPr>
            <w:r w:rsidRPr="00AE46AF">
              <w:rPr>
                <w:rFonts w:ascii="Verdana Pro" w:hAnsi="Verdana Pro"/>
              </w:rPr>
              <w:t>CZ</w:t>
            </w:r>
            <w:r w:rsidR="00D60AB7">
              <w:rPr>
                <w:rFonts w:ascii="Verdana Pro" w:hAnsi="Verdana Pro"/>
              </w:rPr>
              <w:t>60193336</w:t>
            </w:r>
          </w:p>
        </w:tc>
      </w:tr>
      <w:tr w:rsidR="00E15EE5" w:rsidRPr="00AE46AF" w14:paraId="4992727B" w14:textId="77777777" w:rsidTr="00D27A01">
        <w:trPr>
          <w:trHeight w:val="20"/>
        </w:trPr>
        <w:tc>
          <w:tcPr>
            <w:tcW w:w="2846" w:type="dxa"/>
            <w:shd w:val="clear" w:color="auto" w:fill="auto"/>
          </w:tcPr>
          <w:p w14:paraId="0D5A52E0" w14:textId="2D6AAEDB" w:rsidR="00E15EE5" w:rsidRPr="00AE46AF" w:rsidRDefault="00CC5EEE">
            <w:pPr>
              <w:pStyle w:val="Tab"/>
              <w:widowControl w:val="0"/>
              <w:ind w:right="-508"/>
              <w:rPr>
                <w:rFonts w:ascii="Verdana Pro" w:hAnsi="Verdana Pro"/>
              </w:rPr>
            </w:pPr>
            <w:r w:rsidRPr="00AE46AF">
              <w:rPr>
                <w:rFonts w:ascii="Verdana Pro" w:hAnsi="Verdana Pro"/>
              </w:rPr>
              <w:t>Osoba oprávněná k podpisu </w:t>
            </w:r>
            <w:r w:rsidR="00D22C84">
              <w:rPr>
                <w:rFonts w:ascii="Verdana Pro" w:hAnsi="Verdana Pro"/>
              </w:rPr>
              <w:t>Dodatku</w:t>
            </w:r>
            <w:r w:rsidRPr="00AE46AF">
              <w:rPr>
                <w:rFonts w:ascii="Verdana Pro" w:hAnsi="Verdana Pro"/>
              </w:rPr>
              <w:t>:</w:t>
            </w:r>
          </w:p>
        </w:tc>
        <w:tc>
          <w:tcPr>
            <w:tcW w:w="5234" w:type="dxa"/>
            <w:shd w:val="clear" w:color="auto" w:fill="auto"/>
          </w:tcPr>
          <w:p w14:paraId="5D2A1824" w14:textId="77777777" w:rsidR="00E15EE5" w:rsidRPr="00AE46AF" w:rsidRDefault="00E15EE5">
            <w:pPr>
              <w:pStyle w:val="Tab"/>
              <w:widowControl w:val="0"/>
              <w:ind w:left="650" w:hanging="559"/>
              <w:rPr>
                <w:rFonts w:ascii="Verdana Pro" w:hAnsi="Verdana Pro"/>
                <w:highlight w:val="yellow"/>
              </w:rPr>
            </w:pPr>
          </w:p>
          <w:p w14:paraId="32ED02D5" w14:textId="0396E1DF" w:rsidR="00E15EE5" w:rsidRPr="00AE46AF" w:rsidRDefault="00515637">
            <w:pPr>
              <w:pStyle w:val="Tab"/>
              <w:widowControl w:val="0"/>
              <w:ind w:left="650" w:hanging="559"/>
              <w:rPr>
                <w:rFonts w:ascii="Verdana Pro" w:hAnsi="Verdana Pro"/>
              </w:rPr>
            </w:pPr>
            <w:r>
              <w:rPr>
                <w:rFonts w:ascii="Verdana Pro" w:hAnsi="Verdana Pro"/>
              </w:rPr>
              <w:t xml:space="preserve">Helena Vytřasová, </w:t>
            </w:r>
            <w:proofErr w:type="spellStart"/>
            <w:r>
              <w:rPr>
                <w:rFonts w:ascii="Verdana Pro" w:hAnsi="Verdana Pro"/>
              </w:rPr>
              <w:t>Key</w:t>
            </w:r>
            <w:proofErr w:type="spellEnd"/>
            <w:r>
              <w:rPr>
                <w:rFonts w:ascii="Verdana Pro" w:hAnsi="Verdana Pro"/>
              </w:rPr>
              <w:t xml:space="preserve"> </w:t>
            </w:r>
            <w:proofErr w:type="spellStart"/>
            <w:r>
              <w:rPr>
                <w:rFonts w:ascii="Verdana Pro" w:hAnsi="Verdana Pro"/>
              </w:rPr>
              <w:t>Account</w:t>
            </w:r>
            <w:proofErr w:type="spellEnd"/>
            <w:r>
              <w:rPr>
                <w:rFonts w:ascii="Verdana Pro" w:hAnsi="Verdana Pro"/>
              </w:rPr>
              <w:t xml:space="preserve"> Manager, na základě pověření ze dne </w:t>
            </w:r>
            <w:r w:rsidR="001C492D">
              <w:rPr>
                <w:rFonts w:ascii="Verdana Pro" w:hAnsi="Verdana Pro"/>
              </w:rPr>
              <w:t>19.7.2023</w:t>
            </w:r>
          </w:p>
        </w:tc>
      </w:tr>
    </w:tbl>
    <w:p w14:paraId="34C74991" w14:textId="77777777" w:rsidR="00CA76F1" w:rsidRPr="00AE46AF" w:rsidRDefault="00CA76F1">
      <w:pPr>
        <w:tabs>
          <w:tab w:val="left" w:pos="1276"/>
        </w:tabs>
        <w:rPr>
          <w:rFonts w:ascii="Verdana Pro" w:hAnsi="Verdana Pro"/>
        </w:rPr>
      </w:pPr>
    </w:p>
    <w:p w14:paraId="53CE1012" w14:textId="7A965DAA" w:rsidR="00E15EE5" w:rsidRPr="00AE46AF" w:rsidRDefault="007B338C">
      <w:pPr>
        <w:tabs>
          <w:tab w:val="left" w:pos="1276"/>
        </w:tabs>
        <w:rPr>
          <w:rFonts w:ascii="Verdana Pro" w:hAnsi="Verdana Pro"/>
          <w:b/>
          <w:bCs/>
        </w:rPr>
      </w:pPr>
      <w:r w:rsidRPr="00AE46AF">
        <w:rPr>
          <w:rFonts w:ascii="Verdana Pro" w:hAnsi="Verdana Pro"/>
          <w:b/>
          <w:bCs/>
        </w:rPr>
        <w:t>Dále též oba dohromady jako „</w:t>
      </w:r>
      <w:r w:rsidRPr="00AE46AF">
        <w:rPr>
          <w:rFonts w:ascii="Verdana Pro" w:hAnsi="Verdana Pro"/>
          <w:b/>
          <w:bCs/>
          <w:i/>
          <w:iCs/>
        </w:rPr>
        <w:t>Smluvní strany</w:t>
      </w:r>
      <w:r w:rsidRPr="00AE46AF">
        <w:rPr>
          <w:rFonts w:ascii="Verdana Pro" w:hAnsi="Verdana Pro"/>
          <w:b/>
          <w:bCs/>
        </w:rPr>
        <w:t>“</w:t>
      </w:r>
    </w:p>
    <w:p w14:paraId="234B6D04" w14:textId="77777777" w:rsidR="00E15EE5" w:rsidRPr="00AE46AF" w:rsidRDefault="00CC5EEE" w:rsidP="00FE32BD">
      <w:pPr>
        <w:pStyle w:val="Styl1"/>
        <w:rPr>
          <w:rFonts w:ascii="Verdana Pro" w:hAnsi="Verdana Pro"/>
        </w:rPr>
      </w:pPr>
      <w:r w:rsidRPr="00AE46AF">
        <w:rPr>
          <w:rFonts w:ascii="Verdana Pro" w:hAnsi="Verdana Pro"/>
        </w:rPr>
        <w:t>ÚVODNÍ UJEDNÁNÍ</w:t>
      </w:r>
    </w:p>
    <w:p w14:paraId="1FA1EA34" w14:textId="6CCCAE39" w:rsidR="00E15EE5" w:rsidRPr="00AE46AF" w:rsidRDefault="00070A28">
      <w:pPr>
        <w:pStyle w:val="PodOdst"/>
        <w:rPr>
          <w:rFonts w:ascii="Verdana Pro" w:hAnsi="Verdana Pro"/>
        </w:rPr>
      </w:pPr>
      <w:r w:rsidRPr="00AE46AF">
        <w:rPr>
          <w:rFonts w:ascii="Verdana Pro" w:hAnsi="Verdana Pro"/>
        </w:rPr>
        <w:t xml:space="preserve">Smluvní strany se dohodly na změně </w:t>
      </w:r>
      <w:r w:rsidR="005745B4">
        <w:rPr>
          <w:rFonts w:ascii="Verdana Pro" w:hAnsi="Verdana Pro"/>
        </w:rPr>
        <w:t xml:space="preserve">Rámcové </w:t>
      </w:r>
      <w:r w:rsidR="00D22C84">
        <w:rPr>
          <w:rFonts w:ascii="Verdana Pro" w:hAnsi="Verdana Pro"/>
        </w:rPr>
        <w:t>smlouvy č. j.:</w:t>
      </w:r>
      <w:r w:rsidR="000E4C53">
        <w:rPr>
          <w:rFonts w:ascii="Verdana Pro" w:hAnsi="Verdana Pro"/>
        </w:rPr>
        <w:t xml:space="preserve"> </w:t>
      </w:r>
      <w:r w:rsidR="000E4C53">
        <w:rPr>
          <w:color w:val="000000"/>
        </w:rPr>
        <w:t>7200/SFDI/310157/11879/2021</w:t>
      </w:r>
      <w:r w:rsidR="000E4C53">
        <w:rPr>
          <w:rFonts w:ascii="Verdana Pro" w:hAnsi="Verdana Pro"/>
        </w:rPr>
        <w:t xml:space="preserve"> ze dne </w:t>
      </w:r>
      <w:r w:rsidR="000E4C53">
        <w:rPr>
          <w:rStyle w:val="radekformulare"/>
          <w:rFonts w:ascii="Verdana Pro" w:hAnsi="Verdana Pro"/>
        </w:rPr>
        <w:t>31.05.2021, účinné od 01.06.2021</w:t>
      </w:r>
      <w:r w:rsidR="000E4C53">
        <w:rPr>
          <w:rFonts w:ascii="Verdana Pro" w:hAnsi="Verdana Pro"/>
        </w:rPr>
        <w:t xml:space="preserve"> (dále jen „</w:t>
      </w:r>
      <w:r w:rsidR="00C1618D">
        <w:rPr>
          <w:rFonts w:ascii="Verdana Pro" w:hAnsi="Verdana Pro"/>
        </w:rPr>
        <w:t>Rámcová s</w:t>
      </w:r>
      <w:r w:rsidR="000E4C53">
        <w:rPr>
          <w:rFonts w:ascii="Verdana Pro" w:hAnsi="Verdana Pro"/>
        </w:rPr>
        <w:t>mlouva“)</w:t>
      </w:r>
      <w:r w:rsidR="00D22C84">
        <w:rPr>
          <w:rFonts w:ascii="Verdana Pro" w:hAnsi="Verdana Pro"/>
        </w:rPr>
        <w:t xml:space="preserve"> </w:t>
      </w:r>
      <w:r w:rsidR="00D22C84" w:rsidRPr="00AE46AF">
        <w:rPr>
          <w:rFonts w:ascii="Verdana Pro" w:hAnsi="Verdana Pro"/>
        </w:rPr>
        <w:t>a</w:t>
      </w:r>
      <w:r w:rsidRPr="00AE46AF">
        <w:rPr>
          <w:rFonts w:ascii="Verdana Pro" w:hAnsi="Verdana Pro"/>
        </w:rPr>
        <w:t xml:space="preserve"> v souladu s</w:t>
      </w:r>
      <w:r w:rsidR="004F017C" w:rsidRPr="00AE46AF">
        <w:rPr>
          <w:rFonts w:ascii="Verdana Pro" w:hAnsi="Verdana Pro"/>
        </w:rPr>
        <w:t xml:space="preserve"> článkem č. </w:t>
      </w:r>
      <w:r w:rsidR="00214C52">
        <w:rPr>
          <w:rFonts w:ascii="Verdana Pro" w:hAnsi="Verdana Pro"/>
        </w:rPr>
        <w:t>9</w:t>
      </w:r>
      <w:r w:rsidR="004F017C" w:rsidRPr="00AE46AF">
        <w:rPr>
          <w:rFonts w:ascii="Verdana Pro" w:hAnsi="Verdana Pro"/>
        </w:rPr>
        <w:t xml:space="preserve">, </w:t>
      </w:r>
      <w:r w:rsidRPr="00AE46AF">
        <w:rPr>
          <w:rFonts w:ascii="Verdana Pro" w:hAnsi="Verdana Pro"/>
        </w:rPr>
        <w:t xml:space="preserve">odst. </w:t>
      </w:r>
      <w:r w:rsidR="00214C52">
        <w:rPr>
          <w:rFonts w:ascii="Verdana Pro" w:hAnsi="Verdana Pro"/>
        </w:rPr>
        <w:t>9</w:t>
      </w:r>
      <w:r w:rsidRPr="00AE46AF">
        <w:rPr>
          <w:rFonts w:ascii="Verdana Pro" w:hAnsi="Verdana Pro"/>
        </w:rPr>
        <w:t>.</w:t>
      </w:r>
      <w:r w:rsidR="00214C52">
        <w:rPr>
          <w:rFonts w:ascii="Verdana Pro" w:hAnsi="Verdana Pro"/>
        </w:rPr>
        <w:t>5</w:t>
      </w:r>
      <w:r w:rsidR="00D867F9" w:rsidRPr="00AE46AF">
        <w:rPr>
          <w:rFonts w:ascii="Verdana Pro" w:hAnsi="Verdana Pro"/>
        </w:rPr>
        <w:t xml:space="preserve"> </w:t>
      </w:r>
      <w:r w:rsidR="00C1618D">
        <w:rPr>
          <w:rFonts w:ascii="Verdana Pro" w:hAnsi="Verdana Pro"/>
        </w:rPr>
        <w:t>Rámcové s</w:t>
      </w:r>
      <w:r w:rsidR="00E377DF">
        <w:rPr>
          <w:rFonts w:ascii="Verdana Pro" w:hAnsi="Verdana Pro"/>
        </w:rPr>
        <w:t>mlouvy</w:t>
      </w:r>
      <w:r w:rsidR="00E377DF" w:rsidRPr="00AE46AF">
        <w:rPr>
          <w:rFonts w:ascii="Verdana Pro" w:hAnsi="Verdana Pro"/>
        </w:rPr>
        <w:t xml:space="preserve"> </w:t>
      </w:r>
      <w:r w:rsidRPr="00AE46AF">
        <w:rPr>
          <w:rFonts w:ascii="Verdana Pro" w:hAnsi="Verdana Pro"/>
        </w:rPr>
        <w:t>uzavřely níže uvedeného dne, měsíce a roku tento Dodatek</w:t>
      </w:r>
      <w:r w:rsidR="004F017C" w:rsidRPr="00AE46AF">
        <w:rPr>
          <w:rFonts w:ascii="Verdana Pro" w:hAnsi="Verdana Pro"/>
        </w:rPr>
        <w:t>.</w:t>
      </w:r>
    </w:p>
    <w:p w14:paraId="21A285C3" w14:textId="1EB75998" w:rsidR="00E15EE5" w:rsidRPr="00AE46AF" w:rsidRDefault="00AF711E" w:rsidP="00FE32BD">
      <w:pPr>
        <w:pStyle w:val="Styl1"/>
        <w:rPr>
          <w:rFonts w:ascii="Verdana Pro" w:hAnsi="Verdana Pro"/>
        </w:rPr>
      </w:pPr>
      <w:r w:rsidRPr="00AE46AF">
        <w:rPr>
          <w:rFonts w:ascii="Verdana Pro" w:hAnsi="Verdana Pro"/>
        </w:rPr>
        <w:lastRenderedPageBreak/>
        <w:t xml:space="preserve">Předmět Dodatku </w:t>
      </w:r>
    </w:p>
    <w:p w14:paraId="7D654EC5" w14:textId="18754BEE" w:rsidR="002750C9" w:rsidRPr="00AE46AF" w:rsidRDefault="00643AA8" w:rsidP="002750C9">
      <w:pPr>
        <w:pStyle w:val="Odst"/>
        <w:keepNext w:val="0"/>
        <w:widowControl w:val="0"/>
        <w:numPr>
          <w:ilvl w:val="1"/>
          <w:numId w:val="1"/>
        </w:numPr>
        <w:rPr>
          <w:rFonts w:ascii="Verdana Pro" w:hAnsi="Verdana Pro"/>
        </w:rPr>
      </w:pPr>
      <w:bookmarkStart w:id="0" w:name="_Ref42178032"/>
      <w:r w:rsidRPr="00AE46AF">
        <w:rPr>
          <w:rFonts w:ascii="Verdana Pro" w:hAnsi="Verdana Pro"/>
        </w:rPr>
        <w:t>Smluvní strany se dohodly na změně</w:t>
      </w:r>
      <w:r w:rsidR="006A6C95">
        <w:rPr>
          <w:rFonts w:ascii="Verdana Pro" w:hAnsi="Verdana Pro"/>
        </w:rPr>
        <w:t xml:space="preserve"> (doplnění)</w:t>
      </w:r>
      <w:r w:rsidRPr="00AE46AF">
        <w:rPr>
          <w:rFonts w:ascii="Verdana Pro" w:hAnsi="Verdana Pro"/>
        </w:rPr>
        <w:t xml:space="preserve"> přílohy</w:t>
      </w:r>
      <w:r w:rsidR="00E75D3B">
        <w:rPr>
          <w:rFonts w:ascii="Verdana Pro" w:hAnsi="Verdana Pro"/>
        </w:rPr>
        <w:t xml:space="preserve"> č. 3</w:t>
      </w:r>
      <w:r w:rsidRPr="00AE46AF">
        <w:rPr>
          <w:rFonts w:ascii="Verdana Pro" w:hAnsi="Verdana Pro"/>
        </w:rPr>
        <w:t xml:space="preserve"> </w:t>
      </w:r>
      <w:r w:rsidR="000A7C5B">
        <w:rPr>
          <w:rFonts w:ascii="Verdana Pro" w:hAnsi="Verdana Pro"/>
        </w:rPr>
        <w:t xml:space="preserve">Rámcové </w:t>
      </w:r>
      <w:r w:rsidR="0059745A">
        <w:rPr>
          <w:rFonts w:ascii="Verdana Pro" w:hAnsi="Verdana Pro"/>
        </w:rPr>
        <w:t>smlouvy</w:t>
      </w:r>
      <w:r w:rsidR="0059745A" w:rsidRPr="00AE46AF">
        <w:rPr>
          <w:rFonts w:ascii="Verdana Pro" w:hAnsi="Verdana Pro"/>
        </w:rPr>
        <w:t xml:space="preserve"> </w:t>
      </w:r>
      <w:r w:rsidR="007E5C47">
        <w:rPr>
          <w:rFonts w:ascii="Verdana Pro" w:hAnsi="Verdana Pro"/>
          <w:i/>
          <w:iCs/>
        </w:rPr>
        <w:t>Seznam dalších účastníků</w:t>
      </w:r>
      <w:r w:rsidR="006C135D">
        <w:rPr>
          <w:rFonts w:ascii="Verdana Pro" w:hAnsi="Verdana Pro"/>
        </w:rPr>
        <w:t xml:space="preserve"> o Dopravní a energetický stavební úřad</w:t>
      </w:r>
      <w:r w:rsidR="00FC2EE6">
        <w:rPr>
          <w:rFonts w:ascii="Verdana Pro" w:hAnsi="Verdana Pro"/>
        </w:rPr>
        <w:t xml:space="preserve">, který </w:t>
      </w:r>
      <w:r w:rsidR="007A6AE3">
        <w:rPr>
          <w:rFonts w:ascii="Verdana Pro" w:hAnsi="Verdana Pro"/>
        </w:rPr>
        <w:t xml:space="preserve">nově vznikl k 1. 7. 2023, a je </w:t>
      </w:r>
      <w:r w:rsidR="00572122">
        <w:rPr>
          <w:rFonts w:ascii="Verdana Pro" w:hAnsi="Verdana Pro"/>
        </w:rPr>
        <w:t>podřízen Ministerstvu dopravy</w:t>
      </w:r>
      <w:r w:rsidR="002750C9" w:rsidRPr="00AE46AF">
        <w:rPr>
          <w:rFonts w:ascii="Verdana Pro" w:hAnsi="Verdana Pro"/>
        </w:rPr>
        <w:t xml:space="preserve">. </w:t>
      </w:r>
    </w:p>
    <w:p w14:paraId="153422AF" w14:textId="75986DAB" w:rsidR="008C5978" w:rsidRPr="00AE46AF" w:rsidRDefault="00DB3D66" w:rsidP="002C123D">
      <w:pPr>
        <w:pStyle w:val="Odst"/>
        <w:keepNext w:val="0"/>
        <w:widowControl w:val="0"/>
        <w:numPr>
          <w:ilvl w:val="1"/>
          <w:numId w:val="1"/>
        </w:numPr>
        <w:rPr>
          <w:rFonts w:ascii="Verdana Pro" w:hAnsi="Verdana Pro"/>
        </w:rPr>
      </w:pPr>
      <w:r w:rsidRPr="00AE46AF">
        <w:rPr>
          <w:rFonts w:ascii="Verdana Pro" w:hAnsi="Verdana Pro"/>
        </w:rPr>
        <w:t>Jedná se o změn</w:t>
      </w:r>
      <w:r w:rsidR="00572122">
        <w:rPr>
          <w:rFonts w:ascii="Verdana Pro" w:hAnsi="Verdana Pro"/>
        </w:rPr>
        <w:t>u</w:t>
      </w:r>
      <w:r w:rsidRPr="00AE46AF">
        <w:rPr>
          <w:rFonts w:ascii="Verdana Pro" w:hAnsi="Verdana Pro"/>
        </w:rPr>
        <w:t xml:space="preserve"> v souladu s § </w:t>
      </w:r>
      <w:r w:rsidR="00572122">
        <w:rPr>
          <w:rFonts w:ascii="Verdana Pro" w:hAnsi="Verdana Pro"/>
        </w:rPr>
        <w:t>222</w:t>
      </w:r>
      <w:r w:rsidRPr="00AE46AF">
        <w:rPr>
          <w:rFonts w:ascii="Verdana Pro" w:hAnsi="Verdana Pro"/>
        </w:rPr>
        <w:t xml:space="preserve"> odst. </w:t>
      </w:r>
      <w:r w:rsidR="00282368">
        <w:rPr>
          <w:rFonts w:ascii="Verdana Pro" w:hAnsi="Verdana Pro"/>
        </w:rPr>
        <w:t>4</w:t>
      </w:r>
      <w:r w:rsidRPr="00AE46AF">
        <w:rPr>
          <w:rFonts w:ascii="Verdana Pro" w:hAnsi="Verdana Pro"/>
        </w:rPr>
        <w:t xml:space="preserve"> </w:t>
      </w:r>
      <w:r w:rsidR="004742F0">
        <w:rPr>
          <w:rFonts w:ascii="Verdana Pro" w:hAnsi="Verdana Pro"/>
        </w:rPr>
        <w:t>zákon</w:t>
      </w:r>
      <w:r w:rsidR="00791005">
        <w:rPr>
          <w:rFonts w:ascii="Verdana Pro" w:hAnsi="Verdana Pro"/>
        </w:rPr>
        <w:t>a č. 134/2016 Sb., o zadávání veřejných zakázek</w:t>
      </w:r>
      <w:r w:rsidR="00DD03F6">
        <w:rPr>
          <w:rFonts w:ascii="Verdana Pro" w:hAnsi="Verdana Pro"/>
        </w:rPr>
        <w:t>, ve znění pozdějších předpisů</w:t>
      </w:r>
      <w:r w:rsidR="00282368">
        <w:rPr>
          <w:rFonts w:ascii="Verdana Pro" w:hAnsi="Verdana Pro"/>
        </w:rPr>
        <w:t xml:space="preserve">, </w:t>
      </w:r>
      <w:r w:rsidR="009276F1">
        <w:rPr>
          <w:rFonts w:ascii="Verdana Pro" w:hAnsi="Verdana Pro"/>
        </w:rPr>
        <w:t>neboť</w:t>
      </w:r>
      <w:r w:rsidR="009276F1" w:rsidRPr="00AE46AF">
        <w:rPr>
          <w:rFonts w:ascii="Verdana Pro" w:hAnsi="Verdana Pro"/>
        </w:rPr>
        <w:t xml:space="preserve"> </w:t>
      </w:r>
      <w:r w:rsidRPr="00AE46AF">
        <w:rPr>
          <w:rFonts w:ascii="Verdana Pro" w:hAnsi="Verdana Pro"/>
        </w:rPr>
        <w:t xml:space="preserve">nemění celkovou povahu veřejné zakázky, </w:t>
      </w:r>
      <w:r w:rsidR="00D4433B">
        <w:rPr>
          <w:rFonts w:ascii="Verdana Pro" w:hAnsi="Verdana Pro"/>
        </w:rPr>
        <w:t>je nižší než finanční limit pro nadlimitní veřejnou zakázku a rovněž její ho</w:t>
      </w:r>
      <w:r w:rsidR="00DD0FCA">
        <w:rPr>
          <w:rFonts w:ascii="Verdana Pro" w:hAnsi="Verdana Pro"/>
        </w:rPr>
        <w:t>dnota je nižší než 10 % původní hodnoty závazku.</w:t>
      </w:r>
    </w:p>
    <w:bookmarkEnd w:id="0"/>
    <w:p w14:paraId="1CCDC27A" w14:textId="7DA3301F" w:rsidR="00241076" w:rsidRPr="00AE46AF" w:rsidRDefault="007473FE" w:rsidP="00E16A4B">
      <w:pPr>
        <w:numPr>
          <w:ilvl w:val="1"/>
          <w:numId w:val="1"/>
        </w:numPr>
        <w:suppressAutoHyphens w:val="0"/>
        <w:spacing w:before="120" w:after="0"/>
        <w:jc w:val="both"/>
        <w:rPr>
          <w:rFonts w:ascii="Verdana Pro" w:hAnsi="Verdana Pro" w:cs="Arial"/>
        </w:rPr>
      </w:pPr>
      <w:proofErr w:type="gramStart"/>
      <w:r w:rsidRPr="00E10F7B">
        <w:rPr>
          <w:rFonts w:ascii="Verdana Pro" w:hAnsi="Verdana Pro" w:cs="Arial"/>
        </w:rPr>
        <w:t>Ruší</w:t>
      </w:r>
      <w:proofErr w:type="gramEnd"/>
      <w:r w:rsidRPr="00AE46AF">
        <w:rPr>
          <w:rFonts w:ascii="Verdana Pro" w:hAnsi="Verdana Pro" w:cs="Arial"/>
        </w:rPr>
        <w:t xml:space="preserve"> se příloha </w:t>
      </w:r>
      <w:r w:rsidR="009276F1">
        <w:rPr>
          <w:rFonts w:ascii="Verdana Pro" w:hAnsi="Verdana Pro" w:cs="Arial"/>
        </w:rPr>
        <w:t xml:space="preserve">č. 3 </w:t>
      </w:r>
      <w:r w:rsidR="00DD0FCA">
        <w:rPr>
          <w:rFonts w:ascii="Verdana Pro" w:hAnsi="Verdana Pro" w:cs="Arial"/>
        </w:rPr>
        <w:t xml:space="preserve">Rámcové </w:t>
      </w:r>
      <w:r w:rsidR="00794BB3">
        <w:rPr>
          <w:rFonts w:ascii="Verdana Pro" w:hAnsi="Verdana Pro" w:cs="Arial"/>
        </w:rPr>
        <w:t>smlouvy</w:t>
      </w:r>
      <w:r w:rsidR="00794BB3" w:rsidRPr="00AE46AF">
        <w:rPr>
          <w:rFonts w:ascii="Verdana Pro" w:hAnsi="Verdana Pro" w:cs="Arial"/>
        </w:rPr>
        <w:t xml:space="preserve"> </w:t>
      </w:r>
      <w:r w:rsidR="00DD0FCA">
        <w:rPr>
          <w:rFonts w:ascii="Verdana Pro" w:hAnsi="Verdana Pro" w:cs="Arial"/>
          <w:i/>
          <w:iCs/>
        </w:rPr>
        <w:t>Seznam dalších účastníků</w:t>
      </w:r>
      <w:r w:rsidR="005E5443">
        <w:rPr>
          <w:rFonts w:ascii="Verdana Pro" w:hAnsi="Verdana Pro"/>
          <w:i/>
          <w:iCs/>
        </w:rPr>
        <w:t xml:space="preserve">, </w:t>
      </w:r>
      <w:r w:rsidRPr="00AE46AF">
        <w:rPr>
          <w:rFonts w:ascii="Verdana Pro" w:hAnsi="Verdana Pro" w:cs="Arial"/>
        </w:rPr>
        <w:t>kterou nahrazuje příloha</w:t>
      </w:r>
      <w:r w:rsidR="001758BE">
        <w:rPr>
          <w:rFonts w:ascii="Verdana Pro" w:hAnsi="Verdana Pro" w:cs="Arial"/>
        </w:rPr>
        <w:t xml:space="preserve"> </w:t>
      </w:r>
      <w:r w:rsidR="00794BB3">
        <w:rPr>
          <w:rFonts w:ascii="Verdana Pro" w:hAnsi="Verdana Pro" w:cs="Arial"/>
        </w:rPr>
        <w:t xml:space="preserve">č. </w:t>
      </w:r>
      <w:r w:rsidR="001758BE">
        <w:rPr>
          <w:rFonts w:ascii="Verdana Pro" w:hAnsi="Verdana Pro" w:cs="Arial"/>
        </w:rPr>
        <w:t>1</w:t>
      </w:r>
      <w:r w:rsidRPr="00AE46AF">
        <w:rPr>
          <w:rFonts w:ascii="Verdana Pro" w:hAnsi="Verdana Pro" w:cs="Arial"/>
        </w:rPr>
        <w:t xml:space="preserve"> </w:t>
      </w:r>
      <w:r w:rsidR="00657104">
        <w:rPr>
          <w:rFonts w:ascii="Verdana Pro" w:hAnsi="Verdana Pro" w:cs="Arial"/>
          <w:b/>
          <w:bCs/>
          <w:i/>
          <w:iCs/>
        </w:rPr>
        <w:t>Seznam dalších účastníků</w:t>
      </w:r>
      <w:r w:rsidRPr="005E5443">
        <w:rPr>
          <w:rFonts w:ascii="Verdana Pro" w:hAnsi="Verdana Pro"/>
          <w:b/>
          <w:bCs/>
          <w:i/>
          <w:iCs/>
        </w:rPr>
        <w:t xml:space="preserve"> Dodatku</w:t>
      </w:r>
      <w:r w:rsidRPr="00AE46AF">
        <w:rPr>
          <w:rFonts w:ascii="Verdana Pro" w:hAnsi="Verdana Pro"/>
        </w:rPr>
        <w:t>. Všude v</w:t>
      </w:r>
      <w:r w:rsidR="00657104">
        <w:rPr>
          <w:rFonts w:ascii="Verdana Pro" w:hAnsi="Verdana Pro"/>
        </w:rPr>
        <w:t xml:space="preserve"> Rámcové </w:t>
      </w:r>
      <w:r w:rsidR="0078364C">
        <w:rPr>
          <w:rFonts w:ascii="Verdana Pro" w:hAnsi="Verdana Pro"/>
        </w:rPr>
        <w:t>smlouvě</w:t>
      </w:r>
      <w:r w:rsidRPr="00AE46AF">
        <w:rPr>
          <w:rFonts w:ascii="Verdana Pro" w:hAnsi="Verdana Pro"/>
        </w:rPr>
        <w:t xml:space="preserve">, kde je v textu odkaz na zrušenou přílohu, se tento odkaz upravuje ve vztahu k aktuálně platné příloze. Nové znění přílohy </w:t>
      </w:r>
      <w:r w:rsidR="00657104">
        <w:rPr>
          <w:rFonts w:ascii="Verdana Pro" w:hAnsi="Verdana Pro"/>
        </w:rPr>
        <w:t xml:space="preserve">Rámcové </w:t>
      </w:r>
      <w:r w:rsidR="00465EE9">
        <w:rPr>
          <w:rFonts w:ascii="Verdana Pro" w:hAnsi="Verdana Pro"/>
        </w:rPr>
        <w:t>smlouvy</w:t>
      </w:r>
      <w:r w:rsidR="00465EE9" w:rsidRPr="00AE46AF">
        <w:rPr>
          <w:rFonts w:ascii="Verdana Pro" w:hAnsi="Verdana Pro"/>
        </w:rPr>
        <w:t xml:space="preserve"> </w:t>
      </w:r>
      <w:r w:rsidR="0053759F">
        <w:rPr>
          <w:rFonts w:ascii="Verdana Pro" w:hAnsi="Verdana Pro"/>
          <w:i/>
          <w:iCs/>
        </w:rPr>
        <w:t>Seznam dalších účastníků</w:t>
      </w:r>
      <w:r w:rsidRPr="00AE46AF">
        <w:rPr>
          <w:rFonts w:ascii="Verdana Pro" w:hAnsi="Verdana Pro"/>
          <w:i/>
          <w:iCs/>
        </w:rPr>
        <w:t xml:space="preserve"> Dodatku </w:t>
      </w:r>
      <w:proofErr w:type="gramStart"/>
      <w:r w:rsidRPr="00AE46AF">
        <w:rPr>
          <w:rFonts w:ascii="Verdana Pro" w:hAnsi="Verdana Pro"/>
        </w:rPr>
        <w:t>tvoří</w:t>
      </w:r>
      <w:proofErr w:type="gramEnd"/>
      <w:r w:rsidRPr="00AE46AF">
        <w:rPr>
          <w:rFonts w:ascii="Verdana Pro" w:hAnsi="Verdana Pro"/>
        </w:rPr>
        <w:t xml:space="preserve"> </w:t>
      </w:r>
      <w:r w:rsidR="00465EE9">
        <w:rPr>
          <w:rFonts w:ascii="Verdana Pro" w:hAnsi="Verdana Pro"/>
        </w:rPr>
        <w:t xml:space="preserve">nedílnou </w:t>
      </w:r>
      <w:r w:rsidRPr="00AE46AF">
        <w:rPr>
          <w:rFonts w:ascii="Verdana Pro" w:hAnsi="Verdana Pro"/>
        </w:rPr>
        <w:t>přílohu tohoto Dodatku</w:t>
      </w:r>
      <w:r w:rsidR="001E3DB8">
        <w:rPr>
          <w:rFonts w:ascii="Verdana Pro" w:hAnsi="Verdana Pro"/>
        </w:rPr>
        <w:t>.</w:t>
      </w:r>
    </w:p>
    <w:p w14:paraId="4B3538C9" w14:textId="41E1D978" w:rsidR="00E15EE5" w:rsidRPr="00AE46AF" w:rsidRDefault="00652AA0" w:rsidP="00652AA0">
      <w:pPr>
        <w:pStyle w:val="Styl1"/>
        <w:rPr>
          <w:rFonts w:ascii="Verdana Pro" w:hAnsi="Verdana Pro"/>
        </w:rPr>
      </w:pPr>
      <w:r w:rsidRPr="00AE46AF">
        <w:rPr>
          <w:rFonts w:ascii="Verdana Pro" w:hAnsi="Verdana Pro"/>
        </w:rPr>
        <w:t xml:space="preserve">Závěrečná ustanovení Dodatku  </w:t>
      </w:r>
    </w:p>
    <w:p w14:paraId="53D06457" w14:textId="1AFA0542" w:rsidR="00E15EE5" w:rsidRPr="00AE46AF" w:rsidRDefault="00CE15E4">
      <w:pPr>
        <w:pStyle w:val="Odst"/>
        <w:numPr>
          <w:ilvl w:val="1"/>
          <w:numId w:val="1"/>
        </w:numPr>
        <w:rPr>
          <w:rFonts w:ascii="Verdana Pro" w:hAnsi="Verdana Pro"/>
        </w:rPr>
      </w:pPr>
      <w:r w:rsidRPr="009F1894">
        <w:rPr>
          <w:rFonts w:ascii="Verdana Pro" w:hAnsi="Verdana Pro"/>
        </w:rPr>
        <w:t>Veškerá os</w:t>
      </w:r>
      <w:r w:rsidRPr="00AE46AF">
        <w:rPr>
          <w:rFonts w:ascii="Verdana Pro" w:hAnsi="Verdana Pro"/>
        </w:rPr>
        <w:t xml:space="preserve">tatní ustanovení </w:t>
      </w:r>
      <w:r w:rsidR="0053759F">
        <w:rPr>
          <w:rFonts w:ascii="Verdana Pro" w:hAnsi="Verdana Pro"/>
        </w:rPr>
        <w:t xml:space="preserve">Rámcové </w:t>
      </w:r>
      <w:r w:rsidR="00294C8D">
        <w:rPr>
          <w:rFonts w:ascii="Verdana Pro" w:hAnsi="Verdana Pro"/>
        </w:rPr>
        <w:t>smlouvy</w:t>
      </w:r>
      <w:r w:rsidRPr="00AE46AF">
        <w:rPr>
          <w:rFonts w:ascii="Verdana Pro" w:hAnsi="Verdana Pro"/>
        </w:rPr>
        <w:t>, tímto Dodatkem nedotčená</w:t>
      </w:r>
      <w:r w:rsidR="00621495">
        <w:rPr>
          <w:rFonts w:ascii="Verdana Pro" w:hAnsi="Verdana Pro"/>
        </w:rPr>
        <w:t xml:space="preserve"> zůstávají v</w:t>
      </w:r>
      <w:r w:rsidR="00526AA3">
        <w:rPr>
          <w:rFonts w:ascii="Verdana Pro" w:hAnsi="Verdana Pro"/>
        </w:rPr>
        <w:t> </w:t>
      </w:r>
      <w:r w:rsidR="00621495">
        <w:rPr>
          <w:rFonts w:ascii="Verdana Pro" w:hAnsi="Verdana Pro"/>
        </w:rPr>
        <w:t>platnosti</w:t>
      </w:r>
      <w:r w:rsidR="00526AA3">
        <w:rPr>
          <w:rFonts w:ascii="Verdana Pro" w:hAnsi="Verdana Pro"/>
        </w:rPr>
        <w:t xml:space="preserve"> bez změny.</w:t>
      </w:r>
    </w:p>
    <w:p w14:paraId="7CA637F7" w14:textId="56BFE257" w:rsidR="00E15EE5" w:rsidRPr="00AE46AF" w:rsidRDefault="00F82869">
      <w:pPr>
        <w:pStyle w:val="Odst"/>
        <w:numPr>
          <w:ilvl w:val="1"/>
          <w:numId w:val="1"/>
        </w:numPr>
        <w:rPr>
          <w:rFonts w:ascii="Verdana Pro" w:hAnsi="Verdana Pro"/>
        </w:rPr>
      </w:pPr>
      <w:r w:rsidRPr="00AE46AF">
        <w:rPr>
          <w:rFonts w:ascii="Verdana Pro" w:hAnsi="Verdana Pro"/>
        </w:rPr>
        <w:t>Tento Dodatek nabývá platnosti dnem jeho podpisu poslední Smluvní stranou a</w:t>
      </w:r>
      <w:r w:rsidR="00F45AAC" w:rsidRPr="00AE46AF">
        <w:rPr>
          <w:rFonts w:ascii="Verdana Pro" w:hAnsi="Verdana Pro"/>
        </w:rPr>
        <w:t> </w:t>
      </w:r>
      <w:r w:rsidRPr="00AE46AF">
        <w:rPr>
          <w:rFonts w:ascii="Verdana Pro" w:hAnsi="Verdana Pro"/>
        </w:rPr>
        <w:t xml:space="preserve">účinnosti dnem jeho uveřejnění v Registru smluv dle odst. </w:t>
      </w:r>
      <w:r w:rsidR="00E32C41">
        <w:rPr>
          <w:rFonts w:ascii="Verdana Pro" w:hAnsi="Verdana Pro"/>
        </w:rPr>
        <w:t xml:space="preserve">4.3 Rámcové </w:t>
      </w:r>
      <w:r w:rsidR="00294C8D">
        <w:rPr>
          <w:rFonts w:ascii="Verdana Pro" w:hAnsi="Verdana Pro"/>
        </w:rPr>
        <w:t>smlouvy</w:t>
      </w:r>
      <w:r w:rsidR="0028156F">
        <w:rPr>
          <w:rFonts w:ascii="Verdana Pro" w:hAnsi="Verdana Pro"/>
        </w:rPr>
        <w:t>.</w:t>
      </w:r>
      <w:r w:rsidR="1D6CA9EA" w:rsidRPr="38EA5E2A">
        <w:rPr>
          <w:rFonts w:ascii="Verdana Pro" w:hAnsi="Verdana Pro"/>
        </w:rPr>
        <w:t xml:space="preserve"> </w:t>
      </w:r>
      <w:r w:rsidR="0028156F">
        <w:rPr>
          <w:rFonts w:ascii="Verdana Pro" w:hAnsi="Verdana Pro"/>
        </w:rPr>
        <w:t>P</w:t>
      </w:r>
      <w:r w:rsidRPr="00AE46AF">
        <w:rPr>
          <w:rFonts w:ascii="Verdana Pro" w:hAnsi="Verdana Pro"/>
        </w:rPr>
        <w:t xml:space="preserve">o podpisu Dodatku oběma smluvními stranami zajistí jeho uveřejnění prostřednictvím </w:t>
      </w:r>
      <w:r w:rsidR="0028156F">
        <w:rPr>
          <w:rFonts w:ascii="Verdana Pro" w:hAnsi="Verdana Pro"/>
        </w:rPr>
        <w:t>r</w:t>
      </w:r>
      <w:r w:rsidRPr="00AE46AF">
        <w:rPr>
          <w:rFonts w:ascii="Verdana Pro" w:hAnsi="Verdana Pro"/>
        </w:rPr>
        <w:t xml:space="preserve">egistru smluv </w:t>
      </w:r>
      <w:r w:rsidR="0028156F">
        <w:rPr>
          <w:rFonts w:ascii="Verdana Pro" w:hAnsi="Verdana Pro"/>
        </w:rPr>
        <w:t>Účastník</w:t>
      </w:r>
      <w:r w:rsidRPr="00AE46AF">
        <w:rPr>
          <w:rFonts w:ascii="Verdana Pro" w:hAnsi="Verdana Pro"/>
        </w:rPr>
        <w:t>.</w:t>
      </w:r>
    </w:p>
    <w:p w14:paraId="15A265B6" w14:textId="02D7A883" w:rsidR="004A663F" w:rsidRPr="00AE46AF" w:rsidRDefault="005F02CD">
      <w:pPr>
        <w:pStyle w:val="Odst"/>
        <w:numPr>
          <w:ilvl w:val="1"/>
          <w:numId w:val="1"/>
        </w:numPr>
        <w:rPr>
          <w:rFonts w:ascii="Verdana Pro" w:hAnsi="Verdana Pro"/>
        </w:rPr>
      </w:pPr>
      <w:r w:rsidRPr="00AE46AF">
        <w:rPr>
          <w:rFonts w:ascii="Verdana Pro" w:hAnsi="Verdana Pro"/>
        </w:rPr>
        <w:t xml:space="preserve">Podepsáním Smluvními stranami se Dodatek stává nedílnou součástí </w:t>
      </w:r>
      <w:r w:rsidR="00C1618D">
        <w:rPr>
          <w:rFonts w:ascii="Verdana Pro" w:hAnsi="Verdana Pro"/>
        </w:rPr>
        <w:t>Rámcové s</w:t>
      </w:r>
      <w:r w:rsidRPr="00AE46AF">
        <w:rPr>
          <w:rFonts w:ascii="Verdana Pro" w:hAnsi="Verdana Pro"/>
        </w:rPr>
        <w:t>mlouvy.</w:t>
      </w:r>
    </w:p>
    <w:p w14:paraId="1DC3A8CD" w14:textId="704F7125" w:rsidR="0013302D" w:rsidRPr="00AE46AF" w:rsidRDefault="00BC7904" w:rsidP="00EC1B81">
      <w:pPr>
        <w:pStyle w:val="Odst"/>
        <w:numPr>
          <w:ilvl w:val="1"/>
          <w:numId w:val="1"/>
        </w:numPr>
        <w:rPr>
          <w:rFonts w:ascii="Verdana Pro" w:hAnsi="Verdana Pro"/>
        </w:rPr>
      </w:pPr>
      <w:r>
        <w:rPr>
          <w:rFonts w:ascii="Verdana Pro" w:hAnsi="Verdana Pro"/>
        </w:rPr>
        <w:t xml:space="preserve">Tento </w:t>
      </w:r>
      <w:r w:rsidR="0013302D" w:rsidRPr="00AE46AF">
        <w:rPr>
          <w:rFonts w:ascii="Verdana Pro" w:hAnsi="Verdana Pro"/>
        </w:rPr>
        <w:t>Dodatek je uzav</w:t>
      </w:r>
      <w:r w:rsidR="00C51732">
        <w:rPr>
          <w:rFonts w:ascii="Verdana Pro" w:hAnsi="Verdana Pro"/>
        </w:rPr>
        <w:t>řen</w:t>
      </w:r>
      <w:r w:rsidR="0013302D" w:rsidRPr="00AE46AF">
        <w:rPr>
          <w:rFonts w:ascii="Verdana Pro" w:hAnsi="Verdana Pro"/>
        </w:rPr>
        <w:t xml:space="preserve"> elektronicky. Podepsáním Dodatku vyjadřují Smluvní strany bezvýhradní souhlas s jeho obsahem</w:t>
      </w:r>
      <w:r w:rsidR="009769B0" w:rsidRPr="00AE46AF">
        <w:rPr>
          <w:rFonts w:ascii="Verdana Pro" w:hAnsi="Verdana Pro"/>
        </w:rPr>
        <w:t>.</w:t>
      </w:r>
      <w:r w:rsidR="00EC1B81" w:rsidRPr="00AE46AF">
        <w:rPr>
          <w:rFonts w:ascii="Verdana Pro" w:hAnsi="Verdana Pro"/>
        </w:rPr>
        <w:t xml:space="preserve"> </w:t>
      </w:r>
    </w:p>
    <w:p w14:paraId="5FFA45E1" w14:textId="349A77F3" w:rsidR="000011AA" w:rsidRDefault="00E01C73" w:rsidP="00D675AE">
      <w:pPr>
        <w:pStyle w:val="Odst"/>
        <w:numPr>
          <w:ilvl w:val="1"/>
          <w:numId w:val="1"/>
        </w:numPr>
        <w:rPr>
          <w:rFonts w:ascii="Verdana Pro" w:hAnsi="Verdana Pro"/>
        </w:rPr>
      </w:pPr>
      <w:r w:rsidRPr="00AE46AF">
        <w:rPr>
          <w:rFonts w:ascii="Verdana Pro" w:hAnsi="Verdana Pro"/>
        </w:rPr>
        <w:t xml:space="preserve">Nedílnou součástí tohoto Dodatku </w:t>
      </w:r>
      <w:r w:rsidR="000011AA" w:rsidRPr="00AE46AF">
        <w:rPr>
          <w:rFonts w:ascii="Verdana Pro" w:hAnsi="Verdana Pro"/>
        </w:rPr>
        <w:t>j</w:t>
      </w:r>
      <w:r w:rsidR="000011AA">
        <w:rPr>
          <w:rFonts w:ascii="Verdana Pro" w:hAnsi="Verdana Pro"/>
        </w:rPr>
        <w:t>sou</w:t>
      </w:r>
      <w:r w:rsidR="000011AA" w:rsidRPr="00AE46AF">
        <w:rPr>
          <w:rFonts w:ascii="Verdana Pro" w:hAnsi="Verdana Pro"/>
        </w:rPr>
        <w:t xml:space="preserve"> </w:t>
      </w:r>
      <w:r w:rsidRPr="00AE46AF">
        <w:rPr>
          <w:rFonts w:ascii="Verdana Pro" w:hAnsi="Verdana Pro"/>
        </w:rPr>
        <w:t>následující příloh</w:t>
      </w:r>
      <w:r w:rsidR="000011AA">
        <w:rPr>
          <w:rFonts w:ascii="Verdana Pro" w:hAnsi="Verdana Pro"/>
        </w:rPr>
        <w:t>y</w:t>
      </w:r>
      <w:r w:rsidRPr="00AE46AF">
        <w:rPr>
          <w:rFonts w:ascii="Verdana Pro" w:hAnsi="Verdana Pro"/>
        </w:rPr>
        <w:t xml:space="preserve">: </w:t>
      </w:r>
    </w:p>
    <w:p w14:paraId="22B92686" w14:textId="02953A9A" w:rsidR="000011AA" w:rsidRPr="000011AA" w:rsidRDefault="000011AA" w:rsidP="00D675AE">
      <w:pPr>
        <w:pStyle w:val="Odst"/>
        <w:spacing w:after="360"/>
        <w:ind w:left="567"/>
        <w:jc w:val="left"/>
        <w:rPr>
          <w:rFonts w:ascii="Verdana Pro" w:hAnsi="Verdana Pro"/>
        </w:rPr>
      </w:pPr>
      <w:r>
        <w:rPr>
          <w:rFonts w:ascii="Verdana Pro" w:hAnsi="Verdana Pro"/>
        </w:rPr>
        <w:t xml:space="preserve">Příloha č. 1: </w:t>
      </w:r>
      <w:r w:rsidR="0028156F" w:rsidRPr="000011AA">
        <w:rPr>
          <w:rFonts w:ascii="Verdana Pro" w:hAnsi="Verdana Pro"/>
          <w:i/>
          <w:iCs/>
        </w:rPr>
        <w:t>Seznam dalších účastníků</w:t>
      </w:r>
      <w:r w:rsidR="00515637" w:rsidRPr="000011AA">
        <w:rPr>
          <w:rFonts w:ascii="Verdana Pro" w:hAnsi="Verdana Pro"/>
          <w:i/>
          <w:iCs/>
        </w:rPr>
        <w:t xml:space="preserve"> Dodatku</w:t>
      </w:r>
      <w:r w:rsidR="007B020B" w:rsidRPr="000011AA">
        <w:rPr>
          <w:rFonts w:ascii="Verdana Pro" w:hAnsi="Verdana Pro"/>
          <w:i/>
          <w:iCs/>
        </w:rPr>
        <w:t>.</w:t>
      </w:r>
      <w:r>
        <w:rPr>
          <w:rFonts w:ascii="Verdana Pro" w:hAnsi="Verdana Pro"/>
          <w:i/>
          <w:iCs/>
        </w:rPr>
        <w:br/>
      </w:r>
      <w:r>
        <w:rPr>
          <w:rFonts w:ascii="Verdana Pro" w:hAnsi="Verdana Pro"/>
        </w:rPr>
        <w:t>Příloha č. 2: Pověření Helena Vytřasová</w:t>
      </w:r>
    </w:p>
    <w:p w14:paraId="62802B6D" w14:textId="77777777" w:rsidR="00E15EE5" w:rsidRPr="00AE46AF" w:rsidRDefault="00E15EE5">
      <w:pPr>
        <w:rPr>
          <w:rFonts w:ascii="Verdana Pro" w:hAnsi="Verdana Pro"/>
        </w:rPr>
      </w:pPr>
    </w:p>
    <w:p w14:paraId="79CF3F83" w14:textId="77777777" w:rsidR="006A7A2A" w:rsidRPr="00AE46AF" w:rsidRDefault="006A7A2A">
      <w:pPr>
        <w:rPr>
          <w:rFonts w:ascii="Verdana Pro" w:hAnsi="Verdana Pro"/>
        </w:rPr>
      </w:pPr>
    </w:p>
    <w:tbl>
      <w:tblPr>
        <w:tblW w:w="9072" w:type="dxa"/>
        <w:tblCellMar>
          <w:left w:w="0" w:type="dxa"/>
          <w:right w:w="0" w:type="dxa"/>
        </w:tblCellMar>
        <w:tblLook w:val="04A0" w:firstRow="1" w:lastRow="0" w:firstColumn="1" w:lastColumn="0" w:noHBand="0" w:noVBand="1"/>
      </w:tblPr>
      <w:tblGrid>
        <w:gridCol w:w="3969"/>
        <w:gridCol w:w="1133"/>
        <w:gridCol w:w="3970"/>
      </w:tblGrid>
      <w:tr w:rsidR="00E15EE5" w:rsidRPr="00AE46AF" w14:paraId="600EC3C9" w14:textId="77777777">
        <w:trPr>
          <w:trHeight w:val="454"/>
        </w:trPr>
        <w:tc>
          <w:tcPr>
            <w:tcW w:w="3969" w:type="dxa"/>
            <w:shd w:val="clear" w:color="auto" w:fill="auto"/>
          </w:tcPr>
          <w:p w14:paraId="6A0ECE6F" w14:textId="093D3B9B" w:rsidR="00E15EE5" w:rsidRPr="00AE46AF" w:rsidRDefault="00CC5EEE">
            <w:pPr>
              <w:keepNext/>
              <w:widowControl w:val="0"/>
              <w:rPr>
                <w:rFonts w:ascii="Verdana Pro" w:hAnsi="Verdana Pro"/>
                <w:b/>
                <w:bCs/>
              </w:rPr>
            </w:pPr>
            <w:r w:rsidRPr="00AE46AF">
              <w:rPr>
                <w:rFonts w:ascii="Verdana Pro" w:hAnsi="Verdana Pro"/>
                <w:b/>
                <w:bCs/>
              </w:rPr>
              <w:t xml:space="preserve">Za </w:t>
            </w:r>
            <w:r w:rsidR="00E77FF6">
              <w:rPr>
                <w:rFonts w:ascii="Verdana Pro" w:hAnsi="Verdana Pro"/>
                <w:b/>
                <w:bCs/>
              </w:rPr>
              <w:t>Účastníka</w:t>
            </w:r>
            <w:r w:rsidRPr="00AE46AF">
              <w:rPr>
                <w:rFonts w:ascii="Verdana Pro" w:hAnsi="Verdana Pro"/>
                <w:b/>
                <w:bCs/>
              </w:rPr>
              <w:t>:</w:t>
            </w:r>
          </w:p>
        </w:tc>
        <w:tc>
          <w:tcPr>
            <w:tcW w:w="1133" w:type="dxa"/>
            <w:shd w:val="clear" w:color="auto" w:fill="auto"/>
          </w:tcPr>
          <w:p w14:paraId="5512705C" w14:textId="77777777" w:rsidR="00E15EE5" w:rsidRPr="00AE46AF" w:rsidRDefault="00E15EE5">
            <w:pPr>
              <w:keepNext/>
              <w:widowControl w:val="0"/>
              <w:rPr>
                <w:rFonts w:ascii="Verdana Pro" w:hAnsi="Verdana Pro"/>
                <w:b/>
                <w:bCs/>
              </w:rPr>
            </w:pPr>
          </w:p>
        </w:tc>
        <w:tc>
          <w:tcPr>
            <w:tcW w:w="3970" w:type="dxa"/>
            <w:shd w:val="clear" w:color="auto" w:fill="auto"/>
          </w:tcPr>
          <w:p w14:paraId="3F6D52D0" w14:textId="366D4386" w:rsidR="00E15EE5" w:rsidRPr="00AE46AF" w:rsidRDefault="00CC5EEE">
            <w:pPr>
              <w:keepNext/>
              <w:widowControl w:val="0"/>
              <w:rPr>
                <w:rFonts w:ascii="Verdana Pro" w:hAnsi="Verdana Pro"/>
                <w:b/>
                <w:bCs/>
              </w:rPr>
            </w:pPr>
            <w:r w:rsidRPr="00AE46AF">
              <w:rPr>
                <w:rFonts w:ascii="Verdana Pro" w:hAnsi="Verdana Pro"/>
                <w:b/>
                <w:bCs/>
              </w:rPr>
              <w:t xml:space="preserve">Za </w:t>
            </w:r>
            <w:r w:rsidR="00E77FF6">
              <w:rPr>
                <w:rFonts w:ascii="Verdana Pro" w:hAnsi="Verdana Pro"/>
                <w:b/>
                <w:bCs/>
              </w:rPr>
              <w:t>O2</w:t>
            </w:r>
            <w:r w:rsidRPr="00AE46AF">
              <w:rPr>
                <w:rFonts w:ascii="Verdana Pro" w:hAnsi="Verdana Pro"/>
                <w:b/>
                <w:bCs/>
              </w:rPr>
              <w:t>:</w:t>
            </w:r>
          </w:p>
        </w:tc>
      </w:tr>
      <w:tr w:rsidR="00BB1A61" w:rsidRPr="00AE46AF" w14:paraId="29EFB948" w14:textId="77777777" w:rsidTr="0003246E">
        <w:trPr>
          <w:trHeight w:val="454"/>
        </w:trPr>
        <w:tc>
          <w:tcPr>
            <w:tcW w:w="3969" w:type="dxa"/>
            <w:shd w:val="clear" w:color="auto" w:fill="auto"/>
          </w:tcPr>
          <w:p w14:paraId="747918DC" w14:textId="77777777" w:rsidR="00BB1A61" w:rsidRPr="00AE46AF" w:rsidRDefault="00BB1A61" w:rsidP="00BB1A61">
            <w:pPr>
              <w:keepNext/>
              <w:widowControl w:val="0"/>
              <w:rPr>
                <w:rFonts w:ascii="Verdana Pro" w:hAnsi="Verdana Pro"/>
                <w:highlight w:val="green"/>
              </w:rPr>
            </w:pPr>
            <w:r w:rsidRPr="00AE46AF">
              <w:rPr>
                <w:rFonts w:ascii="Verdana Pro" w:hAnsi="Verdana Pro" w:cs="Arial"/>
                <w:b/>
              </w:rPr>
              <w:t>Ing. Zbyněk Hořelica</w:t>
            </w:r>
          </w:p>
        </w:tc>
        <w:tc>
          <w:tcPr>
            <w:tcW w:w="1133" w:type="dxa"/>
            <w:shd w:val="clear" w:color="auto" w:fill="auto"/>
          </w:tcPr>
          <w:p w14:paraId="64BBA15D" w14:textId="77777777" w:rsidR="00BB1A61" w:rsidRPr="00AE46AF" w:rsidRDefault="00BB1A61" w:rsidP="00BB1A61">
            <w:pPr>
              <w:keepNext/>
              <w:widowControl w:val="0"/>
              <w:rPr>
                <w:rFonts w:ascii="Verdana Pro" w:hAnsi="Verdana Pro"/>
              </w:rPr>
            </w:pPr>
          </w:p>
        </w:tc>
        <w:tc>
          <w:tcPr>
            <w:tcW w:w="3970" w:type="dxa"/>
          </w:tcPr>
          <w:p w14:paraId="0D2A46ED" w14:textId="284FB55E" w:rsidR="00BB1A61" w:rsidRPr="00E77FF6" w:rsidRDefault="00D27A01" w:rsidP="00BB1A61">
            <w:pPr>
              <w:keepNext/>
              <w:widowControl w:val="0"/>
              <w:rPr>
                <w:rFonts w:ascii="Verdana Pro" w:hAnsi="Verdana Pro"/>
                <w:highlight w:val="yellow"/>
              </w:rPr>
            </w:pPr>
            <w:r w:rsidRPr="00D27A01">
              <w:rPr>
                <w:rFonts w:ascii="Verdana Pro" w:hAnsi="Verdana Pro"/>
                <w:b/>
              </w:rPr>
              <w:t>Helena Vytřasová</w:t>
            </w:r>
          </w:p>
        </w:tc>
      </w:tr>
      <w:tr w:rsidR="00BB1A61" w:rsidRPr="00AE46AF" w14:paraId="5BB5E2C1" w14:textId="77777777" w:rsidTr="0003246E">
        <w:trPr>
          <w:trHeight w:val="454"/>
        </w:trPr>
        <w:tc>
          <w:tcPr>
            <w:tcW w:w="3969" w:type="dxa"/>
            <w:shd w:val="clear" w:color="auto" w:fill="auto"/>
          </w:tcPr>
          <w:p w14:paraId="6CA3C80F" w14:textId="160B60F7" w:rsidR="00BB1A61" w:rsidRPr="00AE46AF" w:rsidRDefault="006A7A2A" w:rsidP="00BB1A61">
            <w:pPr>
              <w:keepNext/>
              <w:widowControl w:val="0"/>
              <w:rPr>
                <w:rFonts w:ascii="Verdana Pro" w:hAnsi="Verdana Pro"/>
                <w:highlight w:val="green"/>
              </w:rPr>
            </w:pPr>
            <w:r w:rsidRPr="00AE46AF">
              <w:rPr>
                <w:rFonts w:ascii="Verdana Pro" w:hAnsi="Verdana Pro" w:cs="Arial"/>
              </w:rPr>
              <w:t>ř</w:t>
            </w:r>
            <w:r w:rsidR="00BB1A61" w:rsidRPr="00AE46AF">
              <w:rPr>
                <w:rFonts w:ascii="Verdana Pro" w:hAnsi="Verdana Pro" w:cs="Arial"/>
              </w:rPr>
              <w:t>editel</w:t>
            </w:r>
          </w:p>
        </w:tc>
        <w:tc>
          <w:tcPr>
            <w:tcW w:w="1133" w:type="dxa"/>
            <w:shd w:val="clear" w:color="auto" w:fill="auto"/>
          </w:tcPr>
          <w:p w14:paraId="623EDD89" w14:textId="77777777" w:rsidR="00BB1A61" w:rsidRPr="00AE46AF" w:rsidRDefault="00BB1A61" w:rsidP="00BB1A61">
            <w:pPr>
              <w:keepNext/>
              <w:widowControl w:val="0"/>
              <w:rPr>
                <w:rFonts w:ascii="Verdana Pro" w:hAnsi="Verdana Pro"/>
              </w:rPr>
            </w:pPr>
          </w:p>
        </w:tc>
        <w:tc>
          <w:tcPr>
            <w:tcW w:w="3970" w:type="dxa"/>
          </w:tcPr>
          <w:p w14:paraId="20C5B4CD" w14:textId="14ED9305" w:rsidR="00BB1A61" w:rsidRPr="00E77FF6" w:rsidRDefault="00D27A01" w:rsidP="00BB1A61">
            <w:pPr>
              <w:keepNext/>
              <w:widowControl w:val="0"/>
              <w:rPr>
                <w:rFonts w:ascii="Verdana Pro" w:hAnsi="Verdana Pro"/>
                <w:highlight w:val="yellow"/>
              </w:rPr>
            </w:pPr>
            <w:proofErr w:type="spellStart"/>
            <w:r w:rsidRPr="00D27A01">
              <w:rPr>
                <w:rFonts w:ascii="Verdana Pro" w:hAnsi="Verdana Pro"/>
                <w:szCs w:val="20"/>
              </w:rPr>
              <w:t>Key</w:t>
            </w:r>
            <w:proofErr w:type="spellEnd"/>
            <w:r w:rsidRPr="00D27A01">
              <w:rPr>
                <w:rFonts w:ascii="Verdana Pro" w:hAnsi="Verdana Pro"/>
                <w:szCs w:val="20"/>
              </w:rPr>
              <w:t xml:space="preserve"> </w:t>
            </w:r>
            <w:proofErr w:type="spellStart"/>
            <w:r w:rsidRPr="00D27A01">
              <w:rPr>
                <w:rFonts w:ascii="Verdana Pro" w:hAnsi="Verdana Pro"/>
                <w:szCs w:val="20"/>
              </w:rPr>
              <w:t>Account</w:t>
            </w:r>
            <w:proofErr w:type="spellEnd"/>
            <w:r w:rsidRPr="00D27A01">
              <w:rPr>
                <w:rFonts w:ascii="Verdana Pro" w:hAnsi="Verdana Pro"/>
                <w:szCs w:val="20"/>
              </w:rPr>
              <w:t xml:space="preserve"> Manager</w:t>
            </w:r>
          </w:p>
        </w:tc>
      </w:tr>
      <w:tr w:rsidR="00BB1A61" w:rsidRPr="00AE46AF" w14:paraId="660102B3" w14:textId="77777777" w:rsidTr="0003246E">
        <w:trPr>
          <w:trHeight w:val="454"/>
        </w:trPr>
        <w:tc>
          <w:tcPr>
            <w:tcW w:w="3969" w:type="dxa"/>
            <w:shd w:val="clear" w:color="auto" w:fill="auto"/>
          </w:tcPr>
          <w:p w14:paraId="6BC8EE7C" w14:textId="77777777" w:rsidR="00BB1A61" w:rsidRPr="00AE46AF" w:rsidRDefault="00BB1A61" w:rsidP="00BB1A61">
            <w:pPr>
              <w:keepNext/>
              <w:widowControl w:val="0"/>
              <w:rPr>
                <w:rFonts w:ascii="Verdana Pro" w:hAnsi="Verdana Pro"/>
                <w:b/>
                <w:bCs/>
                <w:highlight w:val="green"/>
              </w:rPr>
            </w:pPr>
            <w:r w:rsidRPr="00AE46AF">
              <w:rPr>
                <w:rFonts w:ascii="Verdana Pro" w:hAnsi="Verdana Pro"/>
                <w:b/>
                <w:bCs/>
              </w:rPr>
              <w:t>Státní fond dopravní infrastruktury</w:t>
            </w:r>
          </w:p>
        </w:tc>
        <w:tc>
          <w:tcPr>
            <w:tcW w:w="1133" w:type="dxa"/>
            <w:shd w:val="clear" w:color="auto" w:fill="auto"/>
          </w:tcPr>
          <w:p w14:paraId="16720C3A" w14:textId="77777777" w:rsidR="00BB1A61" w:rsidRPr="00AE46AF" w:rsidRDefault="00BB1A61" w:rsidP="00BB1A61">
            <w:pPr>
              <w:keepNext/>
              <w:widowControl w:val="0"/>
              <w:rPr>
                <w:rFonts w:ascii="Verdana Pro" w:hAnsi="Verdana Pro"/>
                <w:b/>
                <w:bCs/>
              </w:rPr>
            </w:pPr>
          </w:p>
        </w:tc>
        <w:tc>
          <w:tcPr>
            <w:tcW w:w="3970" w:type="dxa"/>
          </w:tcPr>
          <w:p w14:paraId="304BC63E" w14:textId="48E7A4A3" w:rsidR="00BB1A61" w:rsidRPr="00AE46AF" w:rsidRDefault="00E77FF6" w:rsidP="00BB1A61">
            <w:pPr>
              <w:keepNext/>
              <w:widowControl w:val="0"/>
              <w:rPr>
                <w:rFonts w:ascii="Verdana Pro" w:hAnsi="Verdana Pro"/>
                <w:b/>
                <w:bCs/>
                <w:highlight w:val="yellow"/>
              </w:rPr>
            </w:pPr>
            <w:r>
              <w:rPr>
                <w:rFonts w:ascii="Verdana Pro" w:hAnsi="Verdana Pro"/>
                <w:b/>
                <w:bCs/>
                <w:szCs w:val="20"/>
              </w:rPr>
              <w:t>O2 Czech Republic a.s.</w:t>
            </w:r>
          </w:p>
        </w:tc>
      </w:tr>
    </w:tbl>
    <w:p w14:paraId="4FD1867C" w14:textId="2772BD63" w:rsidR="000D32F5" w:rsidRDefault="000D32F5" w:rsidP="00BB7669">
      <w:pPr>
        <w:rPr>
          <w:rFonts w:ascii="Verdana Pro" w:hAnsi="Verdana Pro"/>
        </w:rPr>
      </w:pPr>
    </w:p>
    <w:p w14:paraId="77D856A1" w14:textId="77777777" w:rsidR="000D32F5" w:rsidRDefault="000D32F5">
      <w:pPr>
        <w:suppressAutoHyphens w:val="0"/>
        <w:spacing w:after="0" w:line="240" w:lineRule="auto"/>
        <w:rPr>
          <w:rFonts w:ascii="Verdana Pro" w:hAnsi="Verdana Pro"/>
        </w:rPr>
      </w:pPr>
      <w:r>
        <w:rPr>
          <w:rFonts w:ascii="Verdana Pro" w:hAnsi="Verdana Pro"/>
        </w:rPr>
        <w:br w:type="page"/>
      </w:r>
    </w:p>
    <w:p w14:paraId="3219EBAB" w14:textId="7C4BA919" w:rsidR="00E15EE5" w:rsidRPr="00DE51A8" w:rsidRDefault="007B020B" w:rsidP="00BB7669">
      <w:pPr>
        <w:rPr>
          <w:rFonts w:ascii="Verdana Pro" w:hAnsi="Verdana Pro"/>
          <w:i/>
          <w:iCs/>
        </w:rPr>
      </w:pPr>
      <w:r w:rsidRPr="00DE51A8">
        <w:rPr>
          <w:rFonts w:ascii="Verdana Pro" w:hAnsi="Verdana Pro"/>
        </w:rPr>
        <w:lastRenderedPageBreak/>
        <w:t>Příloha</w:t>
      </w:r>
      <w:r w:rsidR="00221E36">
        <w:rPr>
          <w:rFonts w:ascii="Verdana Pro" w:hAnsi="Verdana Pro"/>
        </w:rPr>
        <w:t xml:space="preserve"> č. 1</w:t>
      </w:r>
      <w:r w:rsidRPr="00DE51A8">
        <w:rPr>
          <w:rFonts w:ascii="Verdana Pro" w:hAnsi="Verdana Pro"/>
        </w:rPr>
        <w:t xml:space="preserve">: </w:t>
      </w:r>
      <w:r w:rsidRPr="00DE51A8">
        <w:rPr>
          <w:rFonts w:ascii="Verdana Pro" w:hAnsi="Verdana Pro"/>
          <w:i/>
          <w:iCs/>
        </w:rPr>
        <w:t xml:space="preserve">Seznam dalších účastníků </w:t>
      </w:r>
      <w:r w:rsidR="00A90020">
        <w:rPr>
          <w:rFonts w:ascii="Verdana Pro" w:hAnsi="Verdana Pro"/>
          <w:i/>
          <w:iCs/>
        </w:rPr>
        <w:t>Dodatku</w:t>
      </w:r>
    </w:p>
    <w:p w14:paraId="48F27428" w14:textId="77777777" w:rsidR="00DE51A8" w:rsidRPr="00DE51A8" w:rsidRDefault="00DE51A8" w:rsidP="00DE51A8">
      <w:pPr>
        <w:pStyle w:val="Titulektabulky0"/>
        <w:jc w:val="center"/>
        <w:rPr>
          <w:rFonts w:ascii="Verdana Pro" w:eastAsia="Calibri" w:hAnsi="Verdana Pro" w:cs="Calibri"/>
          <w:color w:val="000000"/>
          <w:szCs w:val="20"/>
        </w:rPr>
      </w:pPr>
    </w:p>
    <w:p w14:paraId="7864C5C1" w14:textId="40D1BAA7" w:rsidR="00DE51A8" w:rsidRDefault="00DE51A8" w:rsidP="00DE51A8">
      <w:pPr>
        <w:pStyle w:val="Titulektabulky0"/>
        <w:jc w:val="center"/>
        <w:rPr>
          <w:rFonts w:ascii="Verdana Pro" w:eastAsia="Calibri" w:hAnsi="Verdana Pro" w:cs="Calibri"/>
          <w:color w:val="000000"/>
          <w:szCs w:val="20"/>
        </w:rPr>
      </w:pPr>
      <w:r w:rsidRPr="00DE51A8">
        <w:rPr>
          <w:rFonts w:ascii="Verdana Pro" w:eastAsia="Calibri" w:hAnsi="Verdana Pro" w:cs="Calibri"/>
          <w:color w:val="000000"/>
          <w:szCs w:val="20"/>
        </w:rPr>
        <w:t>Seznam Dalších účastníků</w:t>
      </w:r>
    </w:p>
    <w:p w14:paraId="5D003585" w14:textId="77777777" w:rsidR="00BB70F7" w:rsidRPr="00DE51A8" w:rsidRDefault="00BB70F7" w:rsidP="00DE51A8">
      <w:pPr>
        <w:pStyle w:val="Titulektabulky0"/>
        <w:jc w:val="center"/>
        <w:rPr>
          <w:rFonts w:ascii="Verdana Pro" w:hAnsi="Verdana Pro"/>
          <w:szCs w:val="20"/>
        </w:rPr>
      </w:pPr>
    </w:p>
    <w:tbl>
      <w:tblPr>
        <w:tblOverlap w:val="never"/>
        <w:tblW w:w="9389" w:type="dxa"/>
        <w:jc w:val="center"/>
        <w:tblLayout w:type="fixed"/>
        <w:tblCellMar>
          <w:left w:w="10" w:type="dxa"/>
          <w:right w:w="10" w:type="dxa"/>
        </w:tblCellMar>
        <w:tblLook w:val="0000" w:firstRow="0" w:lastRow="0" w:firstColumn="0" w:lastColumn="0" w:noHBand="0" w:noVBand="0"/>
      </w:tblPr>
      <w:tblGrid>
        <w:gridCol w:w="988"/>
        <w:gridCol w:w="6255"/>
        <w:gridCol w:w="2146"/>
      </w:tblGrid>
      <w:tr w:rsidR="00DE51A8" w:rsidRPr="00DE51A8" w14:paraId="6F07461E" w14:textId="77777777" w:rsidTr="00DE51A8">
        <w:trPr>
          <w:trHeight w:hRule="exact" w:val="643"/>
          <w:jc w:val="center"/>
        </w:trPr>
        <w:tc>
          <w:tcPr>
            <w:tcW w:w="988" w:type="dxa"/>
            <w:tcBorders>
              <w:top w:val="single" w:sz="4" w:space="0" w:color="auto"/>
              <w:left w:val="single" w:sz="4" w:space="0" w:color="auto"/>
            </w:tcBorders>
            <w:shd w:val="clear" w:color="auto" w:fill="E4E4E4"/>
            <w:vAlign w:val="center"/>
          </w:tcPr>
          <w:p w14:paraId="4D0373B9" w14:textId="77777777" w:rsidR="00DE51A8" w:rsidRPr="00DE51A8" w:rsidRDefault="00DE51A8" w:rsidP="00A14F18">
            <w:pPr>
              <w:pStyle w:val="Jin0"/>
              <w:spacing w:after="0"/>
              <w:ind w:firstLine="160"/>
              <w:rPr>
                <w:rFonts w:ascii="Verdana Pro" w:hAnsi="Verdana Pro"/>
              </w:rPr>
            </w:pPr>
            <w:r w:rsidRPr="00DE51A8">
              <w:rPr>
                <w:rFonts w:ascii="Verdana Pro" w:hAnsi="Verdana Pro"/>
                <w:b/>
                <w:bCs/>
                <w:color w:val="000000"/>
              </w:rPr>
              <w:t>Pořadí</w:t>
            </w:r>
          </w:p>
        </w:tc>
        <w:tc>
          <w:tcPr>
            <w:tcW w:w="6255" w:type="dxa"/>
            <w:tcBorders>
              <w:top w:val="single" w:sz="4" w:space="0" w:color="auto"/>
              <w:left w:val="single" w:sz="4" w:space="0" w:color="auto"/>
            </w:tcBorders>
            <w:shd w:val="clear" w:color="auto" w:fill="E4E4E4"/>
            <w:vAlign w:val="center"/>
          </w:tcPr>
          <w:p w14:paraId="187B6EBB" w14:textId="77777777" w:rsidR="00DE51A8" w:rsidRPr="00DE51A8" w:rsidRDefault="00DE51A8" w:rsidP="00A14F18">
            <w:pPr>
              <w:pStyle w:val="Jin0"/>
              <w:spacing w:after="0"/>
              <w:jc w:val="center"/>
              <w:rPr>
                <w:rFonts w:ascii="Verdana Pro" w:hAnsi="Verdana Pro"/>
              </w:rPr>
            </w:pPr>
            <w:r w:rsidRPr="00DE51A8">
              <w:rPr>
                <w:rFonts w:ascii="Verdana Pro" w:hAnsi="Verdana Pro"/>
                <w:b/>
                <w:bCs/>
                <w:color w:val="000000"/>
              </w:rPr>
              <w:t>Obchodní firma</w:t>
            </w:r>
          </w:p>
        </w:tc>
        <w:tc>
          <w:tcPr>
            <w:tcW w:w="2146" w:type="dxa"/>
            <w:tcBorders>
              <w:top w:val="single" w:sz="4" w:space="0" w:color="auto"/>
              <w:left w:val="single" w:sz="4" w:space="0" w:color="auto"/>
              <w:right w:val="single" w:sz="4" w:space="0" w:color="auto"/>
            </w:tcBorders>
            <w:shd w:val="clear" w:color="auto" w:fill="E4E4E4"/>
            <w:vAlign w:val="center"/>
          </w:tcPr>
          <w:p w14:paraId="5253AC56" w14:textId="11667CF7" w:rsidR="00DE51A8" w:rsidRPr="00DE51A8" w:rsidRDefault="00DE51A8" w:rsidP="00A14F18">
            <w:pPr>
              <w:pStyle w:val="Jin0"/>
              <w:spacing w:after="0"/>
              <w:jc w:val="center"/>
              <w:rPr>
                <w:rFonts w:ascii="Verdana Pro" w:hAnsi="Verdana Pro"/>
              </w:rPr>
            </w:pPr>
            <w:r w:rsidRPr="00DE51A8">
              <w:rPr>
                <w:rFonts w:ascii="Verdana Pro" w:hAnsi="Verdana Pro"/>
                <w:b/>
                <w:bCs/>
                <w:color w:val="000000"/>
              </w:rPr>
              <w:t>IČ</w:t>
            </w:r>
            <w:r w:rsidR="00BB3247">
              <w:rPr>
                <w:rFonts w:ascii="Verdana Pro" w:hAnsi="Verdana Pro"/>
                <w:b/>
                <w:bCs/>
                <w:color w:val="000000"/>
              </w:rPr>
              <w:t>O</w:t>
            </w:r>
          </w:p>
        </w:tc>
      </w:tr>
      <w:tr w:rsidR="00DE51A8" w:rsidRPr="00DE51A8" w14:paraId="53A3BE0C" w14:textId="77777777" w:rsidTr="00DE51A8">
        <w:trPr>
          <w:trHeight w:hRule="exact" w:val="518"/>
          <w:jc w:val="center"/>
        </w:trPr>
        <w:tc>
          <w:tcPr>
            <w:tcW w:w="988" w:type="dxa"/>
            <w:tcBorders>
              <w:top w:val="single" w:sz="4" w:space="0" w:color="auto"/>
              <w:left w:val="single" w:sz="4" w:space="0" w:color="auto"/>
            </w:tcBorders>
            <w:shd w:val="clear" w:color="auto" w:fill="FFFFFF"/>
            <w:vAlign w:val="center"/>
          </w:tcPr>
          <w:p w14:paraId="0519D5CD" w14:textId="77777777" w:rsidR="00DE51A8" w:rsidRPr="00DE51A8" w:rsidRDefault="00DE51A8" w:rsidP="00A14F18">
            <w:pPr>
              <w:pStyle w:val="Jin0"/>
              <w:spacing w:after="0"/>
              <w:ind w:firstLine="360"/>
              <w:rPr>
                <w:rFonts w:ascii="Verdana Pro" w:hAnsi="Verdana Pro"/>
              </w:rPr>
            </w:pPr>
            <w:r w:rsidRPr="00DE51A8">
              <w:rPr>
                <w:rFonts w:ascii="Verdana Pro" w:hAnsi="Verdana Pro"/>
                <w:color w:val="000000"/>
              </w:rPr>
              <w:t>1.</w:t>
            </w:r>
          </w:p>
        </w:tc>
        <w:tc>
          <w:tcPr>
            <w:tcW w:w="6255" w:type="dxa"/>
            <w:tcBorders>
              <w:top w:val="single" w:sz="4" w:space="0" w:color="auto"/>
              <w:left w:val="single" w:sz="4" w:space="0" w:color="auto"/>
            </w:tcBorders>
            <w:shd w:val="clear" w:color="auto" w:fill="FFFFFF"/>
            <w:vAlign w:val="center"/>
          </w:tcPr>
          <w:p w14:paraId="4B2BD856" w14:textId="77777777" w:rsidR="00DE51A8" w:rsidRPr="00DE51A8" w:rsidRDefault="00DE51A8" w:rsidP="00A14F18">
            <w:pPr>
              <w:pStyle w:val="Jin0"/>
              <w:spacing w:after="0"/>
              <w:rPr>
                <w:rFonts w:ascii="Verdana Pro" w:hAnsi="Verdana Pro"/>
              </w:rPr>
            </w:pPr>
            <w:r w:rsidRPr="00DE51A8">
              <w:rPr>
                <w:rFonts w:ascii="Verdana Pro" w:hAnsi="Verdana Pro"/>
                <w:color w:val="000000"/>
              </w:rPr>
              <w:t xml:space="preserve">Česká </w:t>
            </w:r>
            <w:proofErr w:type="gramStart"/>
            <w:r w:rsidRPr="00DE51A8">
              <w:rPr>
                <w:rFonts w:ascii="Verdana Pro" w:hAnsi="Verdana Pro"/>
                <w:color w:val="000000"/>
              </w:rPr>
              <w:t>republika - Ministerstvo</w:t>
            </w:r>
            <w:proofErr w:type="gramEnd"/>
            <w:r w:rsidRPr="00DE51A8">
              <w:rPr>
                <w:rFonts w:ascii="Verdana Pro" w:hAnsi="Verdana Pro"/>
                <w:color w:val="000000"/>
              </w:rPr>
              <w:t xml:space="preserve"> dopravy</w:t>
            </w:r>
          </w:p>
        </w:tc>
        <w:tc>
          <w:tcPr>
            <w:tcW w:w="2146" w:type="dxa"/>
            <w:tcBorders>
              <w:top w:val="single" w:sz="4" w:space="0" w:color="auto"/>
              <w:left w:val="single" w:sz="4" w:space="0" w:color="auto"/>
              <w:right w:val="single" w:sz="4" w:space="0" w:color="auto"/>
            </w:tcBorders>
            <w:shd w:val="clear" w:color="auto" w:fill="FFFFFF"/>
            <w:vAlign w:val="center"/>
          </w:tcPr>
          <w:p w14:paraId="6C17444A" w14:textId="77777777" w:rsidR="00DE51A8" w:rsidRPr="00DE51A8" w:rsidRDefault="00DE51A8" w:rsidP="00A14F18">
            <w:pPr>
              <w:pStyle w:val="Jin0"/>
              <w:spacing w:after="0"/>
              <w:jc w:val="center"/>
              <w:rPr>
                <w:rFonts w:ascii="Verdana Pro" w:hAnsi="Verdana Pro"/>
              </w:rPr>
            </w:pPr>
            <w:r w:rsidRPr="00DE51A8">
              <w:rPr>
                <w:rFonts w:ascii="Verdana Pro" w:hAnsi="Verdana Pro"/>
                <w:color w:val="000000"/>
              </w:rPr>
              <w:t>66003008</w:t>
            </w:r>
          </w:p>
        </w:tc>
      </w:tr>
      <w:tr w:rsidR="00DE51A8" w:rsidRPr="00DE51A8" w14:paraId="4F7CE3BB" w14:textId="77777777" w:rsidTr="00DE51A8">
        <w:trPr>
          <w:trHeight w:hRule="exact" w:val="514"/>
          <w:jc w:val="center"/>
        </w:trPr>
        <w:tc>
          <w:tcPr>
            <w:tcW w:w="988" w:type="dxa"/>
            <w:tcBorders>
              <w:top w:val="single" w:sz="4" w:space="0" w:color="auto"/>
              <w:left w:val="single" w:sz="4" w:space="0" w:color="auto"/>
            </w:tcBorders>
            <w:shd w:val="clear" w:color="auto" w:fill="FFFFFF"/>
            <w:vAlign w:val="center"/>
          </w:tcPr>
          <w:p w14:paraId="4BBEB33E" w14:textId="77777777" w:rsidR="00DE51A8" w:rsidRPr="00DE51A8" w:rsidRDefault="00DE51A8" w:rsidP="00A14F18">
            <w:pPr>
              <w:pStyle w:val="Jin0"/>
              <w:spacing w:after="0"/>
              <w:ind w:firstLine="360"/>
              <w:rPr>
                <w:rFonts w:ascii="Verdana Pro" w:hAnsi="Verdana Pro"/>
              </w:rPr>
            </w:pPr>
            <w:r w:rsidRPr="00DE51A8">
              <w:rPr>
                <w:rFonts w:ascii="Verdana Pro" w:hAnsi="Verdana Pro"/>
                <w:color w:val="000000"/>
              </w:rPr>
              <w:t>2.</w:t>
            </w:r>
          </w:p>
        </w:tc>
        <w:tc>
          <w:tcPr>
            <w:tcW w:w="6255" w:type="dxa"/>
            <w:tcBorders>
              <w:top w:val="single" w:sz="4" w:space="0" w:color="auto"/>
              <w:left w:val="single" w:sz="4" w:space="0" w:color="auto"/>
            </w:tcBorders>
            <w:shd w:val="clear" w:color="auto" w:fill="FFFFFF"/>
            <w:vAlign w:val="center"/>
          </w:tcPr>
          <w:p w14:paraId="6DEF260A" w14:textId="77777777" w:rsidR="00DE51A8" w:rsidRPr="00DE51A8" w:rsidRDefault="00DE51A8" w:rsidP="00A14F18">
            <w:pPr>
              <w:pStyle w:val="Jin0"/>
              <w:spacing w:after="0"/>
              <w:rPr>
                <w:rFonts w:ascii="Verdana Pro" w:hAnsi="Verdana Pro"/>
              </w:rPr>
            </w:pPr>
            <w:r w:rsidRPr="00DE51A8">
              <w:rPr>
                <w:rFonts w:ascii="Verdana Pro" w:hAnsi="Verdana Pro"/>
                <w:color w:val="000000"/>
              </w:rPr>
              <w:t xml:space="preserve">Centrum dopravního výzkumu, </w:t>
            </w:r>
            <w:proofErr w:type="spellStart"/>
            <w:r w:rsidRPr="00DE51A8">
              <w:rPr>
                <w:rFonts w:ascii="Verdana Pro" w:hAnsi="Verdana Pro"/>
                <w:color w:val="000000"/>
              </w:rPr>
              <w:t>v.v.i</w:t>
            </w:r>
            <w:proofErr w:type="spellEnd"/>
            <w:r w:rsidRPr="00DE51A8">
              <w:rPr>
                <w:rFonts w:ascii="Verdana Pro" w:hAnsi="Verdana Pro"/>
                <w:color w:val="000000"/>
              </w:rPr>
              <w:t>.</w:t>
            </w:r>
          </w:p>
        </w:tc>
        <w:tc>
          <w:tcPr>
            <w:tcW w:w="2146" w:type="dxa"/>
            <w:tcBorders>
              <w:top w:val="single" w:sz="4" w:space="0" w:color="auto"/>
              <w:left w:val="single" w:sz="4" w:space="0" w:color="auto"/>
              <w:right w:val="single" w:sz="4" w:space="0" w:color="auto"/>
            </w:tcBorders>
            <w:shd w:val="clear" w:color="auto" w:fill="FFFFFF"/>
            <w:vAlign w:val="center"/>
          </w:tcPr>
          <w:p w14:paraId="0A9349A5" w14:textId="77777777" w:rsidR="00DE51A8" w:rsidRPr="00DE51A8" w:rsidRDefault="00DE51A8" w:rsidP="00A14F18">
            <w:pPr>
              <w:pStyle w:val="Jin0"/>
              <w:spacing w:after="0"/>
              <w:jc w:val="center"/>
              <w:rPr>
                <w:rFonts w:ascii="Verdana Pro" w:hAnsi="Verdana Pro"/>
              </w:rPr>
            </w:pPr>
            <w:r w:rsidRPr="00DE51A8">
              <w:rPr>
                <w:rFonts w:ascii="Verdana Pro" w:hAnsi="Verdana Pro"/>
                <w:color w:val="000000"/>
              </w:rPr>
              <w:t>44994575</w:t>
            </w:r>
          </w:p>
        </w:tc>
      </w:tr>
      <w:tr w:rsidR="00DE51A8" w:rsidRPr="00DE51A8" w14:paraId="429A60BB" w14:textId="77777777" w:rsidTr="00DE51A8">
        <w:trPr>
          <w:trHeight w:hRule="exact" w:val="514"/>
          <w:jc w:val="center"/>
        </w:trPr>
        <w:tc>
          <w:tcPr>
            <w:tcW w:w="988" w:type="dxa"/>
            <w:tcBorders>
              <w:top w:val="single" w:sz="4" w:space="0" w:color="auto"/>
              <w:left w:val="single" w:sz="4" w:space="0" w:color="auto"/>
            </w:tcBorders>
            <w:shd w:val="clear" w:color="auto" w:fill="FFFFFF"/>
            <w:vAlign w:val="center"/>
          </w:tcPr>
          <w:p w14:paraId="05395DE5" w14:textId="77777777" w:rsidR="00DE51A8" w:rsidRPr="00DE51A8" w:rsidRDefault="00DE51A8" w:rsidP="00A14F18">
            <w:pPr>
              <w:pStyle w:val="Jin0"/>
              <w:spacing w:after="0"/>
              <w:ind w:firstLine="360"/>
              <w:rPr>
                <w:rFonts w:ascii="Verdana Pro" w:hAnsi="Verdana Pro"/>
              </w:rPr>
            </w:pPr>
            <w:r w:rsidRPr="00DE51A8">
              <w:rPr>
                <w:rFonts w:ascii="Verdana Pro" w:hAnsi="Verdana Pro"/>
                <w:color w:val="000000"/>
              </w:rPr>
              <w:t>3.</w:t>
            </w:r>
          </w:p>
        </w:tc>
        <w:tc>
          <w:tcPr>
            <w:tcW w:w="6255" w:type="dxa"/>
            <w:tcBorders>
              <w:top w:val="single" w:sz="4" w:space="0" w:color="auto"/>
              <w:left w:val="single" w:sz="4" w:space="0" w:color="auto"/>
            </w:tcBorders>
            <w:shd w:val="clear" w:color="auto" w:fill="FFFFFF"/>
            <w:vAlign w:val="center"/>
          </w:tcPr>
          <w:p w14:paraId="04D3CF52" w14:textId="77777777" w:rsidR="00DE51A8" w:rsidRPr="00DE51A8" w:rsidRDefault="00DE51A8" w:rsidP="00A14F18">
            <w:pPr>
              <w:pStyle w:val="Jin0"/>
              <w:spacing w:after="0"/>
              <w:rPr>
                <w:rFonts w:ascii="Verdana Pro" w:hAnsi="Verdana Pro"/>
              </w:rPr>
            </w:pPr>
            <w:r w:rsidRPr="00DE51A8">
              <w:rPr>
                <w:rFonts w:ascii="Verdana Pro" w:hAnsi="Verdana Pro"/>
                <w:color w:val="000000"/>
              </w:rPr>
              <w:t xml:space="preserve">CENDIS, </w:t>
            </w:r>
            <w:proofErr w:type="spellStart"/>
            <w:r w:rsidRPr="00DE51A8">
              <w:rPr>
                <w:rFonts w:ascii="Verdana Pro" w:hAnsi="Verdana Pro"/>
                <w:color w:val="000000"/>
              </w:rPr>
              <w:t>s.p</w:t>
            </w:r>
            <w:proofErr w:type="spellEnd"/>
            <w:r w:rsidRPr="00DE51A8">
              <w:rPr>
                <w:rFonts w:ascii="Verdana Pro" w:hAnsi="Verdana Pro"/>
                <w:color w:val="000000"/>
              </w:rPr>
              <w:t>.</w:t>
            </w:r>
          </w:p>
        </w:tc>
        <w:tc>
          <w:tcPr>
            <w:tcW w:w="2146" w:type="dxa"/>
            <w:tcBorders>
              <w:top w:val="single" w:sz="4" w:space="0" w:color="auto"/>
              <w:left w:val="single" w:sz="4" w:space="0" w:color="auto"/>
              <w:right w:val="single" w:sz="4" w:space="0" w:color="auto"/>
            </w:tcBorders>
            <w:shd w:val="clear" w:color="auto" w:fill="FFFFFF"/>
            <w:vAlign w:val="center"/>
          </w:tcPr>
          <w:p w14:paraId="4CC527F3" w14:textId="77777777" w:rsidR="00DE51A8" w:rsidRPr="00DE51A8" w:rsidRDefault="00DE51A8" w:rsidP="00A14F18">
            <w:pPr>
              <w:pStyle w:val="Jin0"/>
              <w:spacing w:after="0"/>
              <w:jc w:val="center"/>
              <w:rPr>
                <w:rFonts w:ascii="Verdana Pro" w:hAnsi="Verdana Pro"/>
              </w:rPr>
            </w:pPr>
            <w:r w:rsidRPr="00DE51A8">
              <w:rPr>
                <w:rFonts w:ascii="Verdana Pro" w:hAnsi="Verdana Pro"/>
                <w:color w:val="000000"/>
              </w:rPr>
              <w:t>00311391</w:t>
            </w:r>
          </w:p>
        </w:tc>
      </w:tr>
      <w:tr w:rsidR="00DE51A8" w:rsidRPr="00DE51A8" w14:paraId="6D3C9157" w14:textId="77777777" w:rsidTr="00DE51A8">
        <w:trPr>
          <w:trHeight w:hRule="exact" w:val="514"/>
          <w:jc w:val="center"/>
        </w:trPr>
        <w:tc>
          <w:tcPr>
            <w:tcW w:w="988" w:type="dxa"/>
            <w:tcBorders>
              <w:top w:val="single" w:sz="4" w:space="0" w:color="auto"/>
              <w:left w:val="single" w:sz="4" w:space="0" w:color="auto"/>
            </w:tcBorders>
            <w:shd w:val="clear" w:color="auto" w:fill="FFFFFF"/>
            <w:vAlign w:val="center"/>
          </w:tcPr>
          <w:p w14:paraId="377DBC67" w14:textId="77777777" w:rsidR="00DE51A8" w:rsidRPr="00DE51A8" w:rsidRDefault="00DE51A8" w:rsidP="00A14F18">
            <w:pPr>
              <w:pStyle w:val="Jin0"/>
              <w:spacing w:after="0"/>
              <w:ind w:firstLine="360"/>
              <w:rPr>
                <w:rFonts w:ascii="Verdana Pro" w:hAnsi="Verdana Pro"/>
              </w:rPr>
            </w:pPr>
            <w:r w:rsidRPr="00DE51A8">
              <w:rPr>
                <w:rFonts w:ascii="Verdana Pro" w:hAnsi="Verdana Pro"/>
                <w:color w:val="000000"/>
              </w:rPr>
              <w:t>4.</w:t>
            </w:r>
          </w:p>
        </w:tc>
        <w:tc>
          <w:tcPr>
            <w:tcW w:w="6255" w:type="dxa"/>
            <w:tcBorders>
              <w:top w:val="single" w:sz="4" w:space="0" w:color="auto"/>
              <w:left w:val="single" w:sz="4" w:space="0" w:color="auto"/>
            </w:tcBorders>
            <w:shd w:val="clear" w:color="auto" w:fill="FFFFFF"/>
            <w:vAlign w:val="center"/>
          </w:tcPr>
          <w:p w14:paraId="6DB1866B" w14:textId="77777777" w:rsidR="00DE51A8" w:rsidRPr="00DE51A8" w:rsidRDefault="00DE51A8" w:rsidP="00A14F18">
            <w:pPr>
              <w:pStyle w:val="Jin0"/>
              <w:spacing w:after="0"/>
              <w:rPr>
                <w:rFonts w:ascii="Verdana Pro" w:hAnsi="Verdana Pro"/>
              </w:rPr>
            </w:pPr>
            <w:r w:rsidRPr="00DE51A8">
              <w:rPr>
                <w:rFonts w:ascii="Verdana Pro" w:hAnsi="Verdana Pro"/>
                <w:color w:val="000000"/>
              </w:rPr>
              <w:t>Centrum služeb pro silniční dopravu</w:t>
            </w:r>
          </w:p>
        </w:tc>
        <w:tc>
          <w:tcPr>
            <w:tcW w:w="2146" w:type="dxa"/>
            <w:tcBorders>
              <w:top w:val="single" w:sz="4" w:space="0" w:color="auto"/>
              <w:left w:val="single" w:sz="4" w:space="0" w:color="auto"/>
              <w:right w:val="single" w:sz="4" w:space="0" w:color="auto"/>
            </w:tcBorders>
            <w:shd w:val="clear" w:color="auto" w:fill="FFFFFF"/>
            <w:vAlign w:val="center"/>
          </w:tcPr>
          <w:p w14:paraId="4E7EB041" w14:textId="77777777" w:rsidR="00DE51A8" w:rsidRPr="00DE51A8" w:rsidRDefault="00DE51A8" w:rsidP="00A14F18">
            <w:pPr>
              <w:pStyle w:val="Jin0"/>
              <w:spacing w:after="0"/>
              <w:jc w:val="center"/>
              <w:rPr>
                <w:rFonts w:ascii="Verdana Pro" w:hAnsi="Verdana Pro"/>
              </w:rPr>
            </w:pPr>
            <w:r w:rsidRPr="00DE51A8">
              <w:rPr>
                <w:rFonts w:ascii="Verdana Pro" w:hAnsi="Verdana Pro"/>
                <w:color w:val="000000"/>
              </w:rPr>
              <w:t>70898219</w:t>
            </w:r>
          </w:p>
        </w:tc>
      </w:tr>
      <w:tr w:rsidR="00DE51A8" w:rsidRPr="00DE51A8" w14:paraId="793A7109" w14:textId="77777777" w:rsidTr="00DE51A8">
        <w:trPr>
          <w:trHeight w:hRule="exact" w:val="518"/>
          <w:jc w:val="center"/>
        </w:trPr>
        <w:tc>
          <w:tcPr>
            <w:tcW w:w="988" w:type="dxa"/>
            <w:tcBorders>
              <w:top w:val="single" w:sz="4" w:space="0" w:color="auto"/>
              <w:left w:val="single" w:sz="4" w:space="0" w:color="auto"/>
            </w:tcBorders>
            <w:shd w:val="clear" w:color="auto" w:fill="FFFFFF"/>
            <w:vAlign w:val="center"/>
          </w:tcPr>
          <w:p w14:paraId="47A0ADBE" w14:textId="77777777" w:rsidR="00DE51A8" w:rsidRPr="00DE51A8" w:rsidRDefault="00DE51A8" w:rsidP="00A14F18">
            <w:pPr>
              <w:pStyle w:val="Jin0"/>
              <w:spacing w:after="0"/>
              <w:ind w:firstLine="360"/>
              <w:rPr>
                <w:rFonts w:ascii="Verdana Pro" w:hAnsi="Verdana Pro"/>
              </w:rPr>
            </w:pPr>
            <w:r w:rsidRPr="00DE51A8">
              <w:rPr>
                <w:rFonts w:ascii="Verdana Pro" w:hAnsi="Verdana Pro"/>
                <w:color w:val="000000"/>
              </w:rPr>
              <w:t>5.</w:t>
            </w:r>
          </w:p>
        </w:tc>
        <w:tc>
          <w:tcPr>
            <w:tcW w:w="6255" w:type="dxa"/>
            <w:tcBorders>
              <w:top w:val="single" w:sz="4" w:space="0" w:color="auto"/>
              <w:left w:val="single" w:sz="4" w:space="0" w:color="auto"/>
            </w:tcBorders>
            <w:shd w:val="clear" w:color="auto" w:fill="FFFFFF"/>
            <w:vAlign w:val="center"/>
          </w:tcPr>
          <w:p w14:paraId="7A3624AB" w14:textId="77777777" w:rsidR="00DE51A8" w:rsidRPr="00DE51A8" w:rsidRDefault="00DE51A8" w:rsidP="00A14F18">
            <w:pPr>
              <w:pStyle w:val="Jin0"/>
              <w:spacing w:after="0"/>
              <w:rPr>
                <w:rFonts w:ascii="Verdana Pro" w:hAnsi="Verdana Pro"/>
              </w:rPr>
            </w:pPr>
            <w:r w:rsidRPr="00DE51A8">
              <w:rPr>
                <w:rFonts w:ascii="Verdana Pro" w:hAnsi="Verdana Pro"/>
                <w:color w:val="000000"/>
              </w:rPr>
              <w:t xml:space="preserve">Česká </w:t>
            </w:r>
            <w:proofErr w:type="gramStart"/>
            <w:r w:rsidRPr="00DE51A8">
              <w:rPr>
                <w:rFonts w:ascii="Verdana Pro" w:hAnsi="Verdana Pro"/>
                <w:color w:val="000000"/>
              </w:rPr>
              <w:t>republika - Drážní</w:t>
            </w:r>
            <w:proofErr w:type="gramEnd"/>
            <w:r w:rsidRPr="00DE51A8">
              <w:rPr>
                <w:rFonts w:ascii="Verdana Pro" w:hAnsi="Verdana Pro"/>
                <w:color w:val="000000"/>
              </w:rPr>
              <w:t xml:space="preserve"> inspekce</w:t>
            </w:r>
          </w:p>
        </w:tc>
        <w:tc>
          <w:tcPr>
            <w:tcW w:w="2146" w:type="dxa"/>
            <w:tcBorders>
              <w:top w:val="single" w:sz="4" w:space="0" w:color="auto"/>
              <w:left w:val="single" w:sz="4" w:space="0" w:color="auto"/>
              <w:right w:val="single" w:sz="4" w:space="0" w:color="auto"/>
            </w:tcBorders>
            <w:shd w:val="clear" w:color="auto" w:fill="FFFFFF"/>
            <w:vAlign w:val="center"/>
          </w:tcPr>
          <w:p w14:paraId="0A299B60" w14:textId="77777777" w:rsidR="00DE51A8" w:rsidRPr="00DE51A8" w:rsidRDefault="00DE51A8" w:rsidP="00A14F18">
            <w:pPr>
              <w:pStyle w:val="Jin0"/>
              <w:spacing w:after="0"/>
              <w:jc w:val="center"/>
              <w:rPr>
                <w:rFonts w:ascii="Verdana Pro" w:hAnsi="Verdana Pro"/>
              </w:rPr>
            </w:pPr>
            <w:r w:rsidRPr="00DE51A8">
              <w:rPr>
                <w:rFonts w:ascii="Verdana Pro" w:hAnsi="Verdana Pro"/>
                <w:color w:val="000000"/>
              </w:rPr>
              <w:t>75009561</w:t>
            </w:r>
          </w:p>
        </w:tc>
      </w:tr>
      <w:tr w:rsidR="00DE51A8" w:rsidRPr="00DE51A8" w14:paraId="46985485" w14:textId="77777777" w:rsidTr="00DE51A8">
        <w:trPr>
          <w:trHeight w:hRule="exact" w:val="514"/>
          <w:jc w:val="center"/>
        </w:trPr>
        <w:tc>
          <w:tcPr>
            <w:tcW w:w="988" w:type="dxa"/>
            <w:tcBorders>
              <w:top w:val="single" w:sz="4" w:space="0" w:color="auto"/>
              <w:left w:val="single" w:sz="4" w:space="0" w:color="auto"/>
            </w:tcBorders>
            <w:shd w:val="clear" w:color="auto" w:fill="FFFFFF"/>
            <w:vAlign w:val="center"/>
          </w:tcPr>
          <w:p w14:paraId="520F6B31" w14:textId="77777777" w:rsidR="00DE51A8" w:rsidRPr="00DE51A8" w:rsidRDefault="00DE51A8" w:rsidP="00A14F18">
            <w:pPr>
              <w:pStyle w:val="Jin0"/>
              <w:spacing w:after="0"/>
              <w:ind w:firstLine="360"/>
              <w:rPr>
                <w:rFonts w:ascii="Verdana Pro" w:hAnsi="Verdana Pro"/>
              </w:rPr>
            </w:pPr>
            <w:r w:rsidRPr="00DE51A8">
              <w:rPr>
                <w:rFonts w:ascii="Verdana Pro" w:hAnsi="Verdana Pro"/>
                <w:color w:val="000000"/>
              </w:rPr>
              <w:t>6.</w:t>
            </w:r>
          </w:p>
        </w:tc>
        <w:tc>
          <w:tcPr>
            <w:tcW w:w="6255" w:type="dxa"/>
            <w:tcBorders>
              <w:top w:val="single" w:sz="4" w:space="0" w:color="auto"/>
              <w:left w:val="single" w:sz="4" w:space="0" w:color="auto"/>
            </w:tcBorders>
            <w:shd w:val="clear" w:color="auto" w:fill="FFFFFF"/>
            <w:vAlign w:val="center"/>
          </w:tcPr>
          <w:p w14:paraId="349019A2" w14:textId="77777777" w:rsidR="00DE51A8" w:rsidRPr="00DE51A8" w:rsidRDefault="00DE51A8" w:rsidP="00A14F18">
            <w:pPr>
              <w:pStyle w:val="Jin0"/>
              <w:spacing w:after="0"/>
              <w:rPr>
                <w:rFonts w:ascii="Verdana Pro" w:hAnsi="Verdana Pro"/>
              </w:rPr>
            </w:pPr>
            <w:r w:rsidRPr="00DE51A8">
              <w:rPr>
                <w:rFonts w:ascii="Verdana Pro" w:hAnsi="Verdana Pro"/>
                <w:color w:val="000000"/>
              </w:rPr>
              <w:t>Drážní úřad</w:t>
            </w:r>
          </w:p>
        </w:tc>
        <w:tc>
          <w:tcPr>
            <w:tcW w:w="2146" w:type="dxa"/>
            <w:tcBorders>
              <w:top w:val="single" w:sz="4" w:space="0" w:color="auto"/>
              <w:left w:val="single" w:sz="4" w:space="0" w:color="auto"/>
              <w:right w:val="single" w:sz="4" w:space="0" w:color="auto"/>
            </w:tcBorders>
            <w:shd w:val="clear" w:color="auto" w:fill="FFFFFF"/>
            <w:vAlign w:val="center"/>
          </w:tcPr>
          <w:p w14:paraId="173425BC" w14:textId="77777777" w:rsidR="00DE51A8" w:rsidRPr="00DE51A8" w:rsidRDefault="00DE51A8" w:rsidP="00A14F18">
            <w:pPr>
              <w:pStyle w:val="Jin0"/>
              <w:spacing w:after="0"/>
              <w:jc w:val="center"/>
              <w:rPr>
                <w:rFonts w:ascii="Verdana Pro" w:hAnsi="Verdana Pro"/>
              </w:rPr>
            </w:pPr>
            <w:r w:rsidRPr="00DE51A8">
              <w:rPr>
                <w:rFonts w:ascii="Verdana Pro" w:hAnsi="Verdana Pro"/>
                <w:color w:val="000000"/>
              </w:rPr>
              <w:t>61379425</w:t>
            </w:r>
          </w:p>
        </w:tc>
      </w:tr>
      <w:tr w:rsidR="00DE51A8" w:rsidRPr="00DE51A8" w14:paraId="6257FACB" w14:textId="77777777" w:rsidTr="00DE51A8">
        <w:trPr>
          <w:trHeight w:hRule="exact" w:val="514"/>
          <w:jc w:val="center"/>
        </w:trPr>
        <w:tc>
          <w:tcPr>
            <w:tcW w:w="988" w:type="dxa"/>
            <w:tcBorders>
              <w:top w:val="single" w:sz="4" w:space="0" w:color="auto"/>
              <w:left w:val="single" w:sz="4" w:space="0" w:color="auto"/>
            </w:tcBorders>
            <w:shd w:val="clear" w:color="auto" w:fill="FFFFFF"/>
            <w:vAlign w:val="center"/>
          </w:tcPr>
          <w:p w14:paraId="5CEF4722" w14:textId="77777777" w:rsidR="00DE51A8" w:rsidRPr="00DE51A8" w:rsidRDefault="00DE51A8" w:rsidP="00A14F18">
            <w:pPr>
              <w:pStyle w:val="Jin0"/>
              <w:spacing w:after="0"/>
              <w:ind w:firstLine="360"/>
              <w:rPr>
                <w:rFonts w:ascii="Verdana Pro" w:hAnsi="Verdana Pro"/>
              </w:rPr>
            </w:pPr>
            <w:r w:rsidRPr="00DE51A8">
              <w:rPr>
                <w:rFonts w:ascii="Verdana Pro" w:hAnsi="Verdana Pro"/>
                <w:color w:val="000000"/>
              </w:rPr>
              <w:t>7.</w:t>
            </w:r>
          </w:p>
        </w:tc>
        <w:tc>
          <w:tcPr>
            <w:tcW w:w="6255" w:type="dxa"/>
            <w:tcBorders>
              <w:top w:val="single" w:sz="4" w:space="0" w:color="auto"/>
              <w:left w:val="single" w:sz="4" w:space="0" w:color="auto"/>
            </w:tcBorders>
            <w:shd w:val="clear" w:color="auto" w:fill="FFFFFF"/>
            <w:vAlign w:val="center"/>
          </w:tcPr>
          <w:p w14:paraId="6288D4DE" w14:textId="77777777" w:rsidR="00DE51A8" w:rsidRPr="00DE51A8" w:rsidRDefault="00DE51A8" w:rsidP="00A14F18">
            <w:pPr>
              <w:pStyle w:val="Jin0"/>
              <w:spacing w:after="0"/>
              <w:rPr>
                <w:rFonts w:ascii="Verdana Pro" w:hAnsi="Verdana Pro"/>
              </w:rPr>
            </w:pPr>
            <w:r w:rsidRPr="00DE51A8">
              <w:rPr>
                <w:rFonts w:ascii="Verdana Pro" w:hAnsi="Verdana Pro"/>
                <w:color w:val="000000"/>
              </w:rPr>
              <w:t>Ředitelství silnic a dálnic ČR</w:t>
            </w:r>
          </w:p>
        </w:tc>
        <w:tc>
          <w:tcPr>
            <w:tcW w:w="2146" w:type="dxa"/>
            <w:tcBorders>
              <w:top w:val="single" w:sz="4" w:space="0" w:color="auto"/>
              <w:left w:val="single" w:sz="4" w:space="0" w:color="auto"/>
              <w:right w:val="single" w:sz="4" w:space="0" w:color="auto"/>
            </w:tcBorders>
            <w:shd w:val="clear" w:color="auto" w:fill="FFFFFF"/>
            <w:vAlign w:val="center"/>
          </w:tcPr>
          <w:p w14:paraId="365B299B" w14:textId="77777777" w:rsidR="00DE51A8" w:rsidRPr="00DE51A8" w:rsidRDefault="00DE51A8" w:rsidP="00A14F18">
            <w:pPr>
              <w:pStyle w:val="Jin0"/>
              <w:spacing w:after="0"/>
              <w:jc w:val="center"/>
              <w:rPr>
                <w:rFonts w:ascii="Verdana Pro" w:hAnsi="Verdana Pro"/>
              </w:rPr>
            </w:pPr>
            <w:r w:rsidRPr="00DE51A8">
              <w:rPr>
                <w:rFonts w:ascii="Verdana Pro" w:hAnsi="Verdana Pro"/>
                <w:color w:val="000000"/>
              </w:rPr>
              <w:t>65993390</w:t>
            </w:r>
          </w:p>
        </w:tc>
      </w:tr>
      <w:tr w:rsidR="00DE51A8" w:rsidRPr="00DE51A8" w14:paraId="28F782D7" w14:textId="77777777" w:rsidTr="00DE51A8">
        <w:trPr>
          <w:trHeight w:hRule="exact" w:val="518"/>
          <w:jc w:val="center"/>
        </w:trPr>
        <w:tc>
          <w:tcPr>
            <w:tcW w:w="988" w:type="dxa"/>
            <w:tcBorders>
              <w:top w:val="single" w:sz="4" w:space="0" w:color="auto"/>
              <w:left w:val="single" w:sz="4" w:space="0" w:color="auto"/>
            </w:tcBorders>
            <w:shd w:val="clear" w:color="auto" w:fill="FFFFFF"/>
            <w:vAlign w:val="center"/>
          </w:tcPr>
          <w:p w14:paraId="643D35A1" w14:textId="77777777" w:rsidR="00DE51A8" w:rsidRPr="00DE51A8" w:rsidRDefault="00DE51A8" w:rsidP="00A14F18">
            <w:pPr>
              <w:pStyle w:val="Jin0"/>
              <w:spacing w:after="0"/>
              <w:ind w:firstLine="360"/>
              <w:rPr>
                <w:rFonts w:ascii="Verdana Pro" w:hAnsi="Verdana Pro"/>
              </w:rPr>
            </w:pPr>
            <w:r w:rsidRPr="00DE51A8">
              <w:rPr>
                <w:rFonts w:ascii="Verdana Pro" w:hAnsi="Verdana Pro"/>
                <w:color w:val="000000"/>
              </w:rPr>
              <w:t>8.</w:t>
            </w:r>
          </w:p>
        </w:tc>
        <w:tc>
          <w:tcPr>
            <w:tcW w:w="6255" w:type="dxa"/>
            <w:tcBorders>
              <w:top w:val="single" w:sz="4" w:space="0" w:color="auto"/>
              <w:left w:val="single" w:sz="4" w:space="0" w:color="auto"/>
            </w:tcBorders>
            <w:shd w:val="clear" w:color="auto" w:fill="FFFFFF"/>
            <w:vAlign w:val="center"/>
          </w:tcPr>
          <w:p w14:paraId="1B3F534F" w14:textId="77777777" w:rsidR="00DE51A8" w:rsidRPr="00DE51A8" w:rsidRDefault="00DE51A8" w:rsidP="00A14F18">
            <w:pPr>
              <w:pStyle w:val="Jin0"/>
              <w:spacing w:after="0"/>
              <w:rPr>
                <w:rFonts w:ascii="Verdana Pro" w:hAnsi="Verdana Pro"/>
              </w:rPr>
            </w:pPr>
            <w:r w:rsidRPr="00DE51A8">
              <w:rPr>
                <w:rFonts w:ascii="Verdana Pro" w:hAnsi="Verdana Pro"/>
                <w:color w:val="000000"/>
              </w:rPr>
              <w:t>Ředitelství vodních cest ČR</w:t>
            </w:r>
          </w:p>
        </w:tc>
        <w:tc>
          <w:tcPr>
            <w:tcW w:w="2146" w:type="dxa"/>
            <w:tcBorders>
              <w:top w:val="single" w:sz="4" w:space="0" w:color="auto"/>
              <w:left w:val="single" w:sz="4" w:space="0" w:color="auto"/>
              <w:right w:val="single" w:sz="4" w:space="0" w:color="auto"/>
            </w:tcBorders>
            <w:shd w:val="clear" w:color="auto" w:fill="FFFFFF"/>
            <w:vAlign w:val="center"/>
          </w:tcPr>
          <w:p w14:paraId="676BADCD" w14:textId="77777777" w:rsidR="00DE51A8" w:rsidRPr="00DE51A8" w:rsidRDefault="00DE51A8" w:rsidP="00A14F18">
            <w:pPr>
              <w:pStyle w:val="Jin0"/>
              <w:spacing w:after="0"/>
              <w:jc w:val="center"/>
              <w:rPr>
                <w:rFonts w:ascii="Verdana Pro" w:hAnsi="Verdana Pro"/>
              </w:rPr>
            </w:pPr>
            <w:r w:rsidRPr="00DE51A8">
              <w:rPr>
                <w:rFonts w:ascii="Verdana Pro" w:hAnsi="Verdana Pro"/>
                <w:color w:val="000000"/>
              </w:rPr>
              <w:t>67981801</w:t>
            </w:r>
          </w:p>
        </w:tc>
      </w:tr>
      <w:tr w:rsidR="00DE51A8" w:rsidRPr="00DE51A8" w14:paraId="51C844E0" w14:textId="77777777" w:rsidTr="00DE51A8">
        <w:trPr>
          <w:trHeight w:hRule="exact" w:val="514"/>
          <w:jc w:val="center"/>
        </w:trPr>
        <w:tc>
          <w:tcPr>
            <w:tcW w:w="988" w:type="dxa"/>
            <w:tcBorders>
              <w:top w:val="single" w:sz="4" w:space="0" w:color="auto"/>
              <w:left w:val="single" w:sz="4" w:space="0" w:color="auto"/>
            </w:tcBorders>
            <w:shd w:val="clear" w:color="auto" w:fill="FFFFFF"/>
            <w:vAlign w:val="center"/>
          </w:tcPr>
          <w:p w14:paraId="3A634520" w14:textId="77777777" w:rsidR="00DE51A8" w:rsidRPr="00DE51A8" w:rsidRDefault="00DE51A8" w:rsidP="00A14F18">
            <w:pPr>
              <w:pStyle w:val="Jin0"/>
              <w:spacing w:after="0"/>
              <w:ind w:firstLine="360"/>
              <w:rPr>
                <w:rFonts w:ascii="Verdana Pro" w:hAnsi="Verdana Pro"/>
              </w:rPr>
            </w:pPr>
            <w:r w:rsidRPr="00DE51A8">
              <w:rPr>
                <w:rFonts w:ascii="Verdana Pro" w:hAnsi="Verdana Pro"/>
                <w:color w:val="000000"/>
              </w:rPr>
              <w:t>9.</w:t>
            </w:r>
          </w:p>
        </w:tc>
        <w:tc>
          <w:tcPr>
            <w:tcW w:w="6255" w:type="dxa"/>
            <w:tcBorders>
              <w:top w:val="single" w:sz="4" w:space="0" w:color="auto"/>
              <w:left w:val="single" w:sz="4" w:space="0" w:color="auto"/>
            </w:tcBorders>
            <w:shd w:val="clear" w:color="auto" w:fill="FFFFFF"/>
            <w:vAlign w:val="center"/>
          </w:tcPr>
          <w:p w14:paraId="0D5FC05C" w14:textId="77777777" w:rsidR="00DE51A8" w:rsidRPr="00DE51A8" w:rsidRDefault="00DE51A8" w:rsidP="00A14F18">
            <w:pPr>
              <w:pStyle w:val="Jin0"/>
              <w:spacing w:after="0"/>
              <w:rPr>
                <w:rFonts w:ascii="Verdana Pro" w:hAnsi="Verdana Pro"/>
              </w:rPr>
            </w:pPr>
            <w:r w:rsidRPr="00DE51A8">
              <w:rPr>
                <w:rFonts w:ascii="Verdana Pro" w:hAnsi="Verdana Pro"/>
                <w:color w:val="000000"/>
              </w:rPr>
              <w:t xml:space="preserve">Česká </w:t>
            </w:r>
            <w:proofErr w:type="gramStart"/>
            <w:r w:rsidRPr="00DE51A8">
              <w:rPr>
                <w:rFonts w:ascii="Verdana Pro" w:hAnsi="Verdana Pro"/>
                <w:color w:val="000000"/>
              </w:rPr>
              <w:t>republika - Státní</w:t>
            </w:r>
            <w:proofErr w:type="gramEnd"/>
            <w:r w:rsidRPr="00DE51A8">
              <w:rPr>
                <w:rFonts w:ascii="Verdana Pro" w:hAnsi="Verdana Pro"/>
                <w:color w:val="000000"/>
              </w:rPr>
              <w:t xml:space="preserve"> plavební správa</w:t>
            </w:r>
          </w:p>
        </w:tc>
        <w:tc>
          <w:tcPr>
            <w:tcW w:w="2146" w:type="dxa"/>
            <w:tcBorders>
              <w:top w:val="single" w:sz="4" w:space="0" w:color="auto"/>
              <w:left w:val="single" w:sz="4" w:space="0" w:color="auto"/>
              <w:right w:val="single" w:sz="4" w:space="0" w:color="auto"/>
            </w:tcBorders>
            <w:shd w:val="clear" w:color="auto" w:fill="FFFFFF"/>
            <w:vAlign w:val="center"/>
          </w:tcPr>
          <w:p w14:paraId="2D6333D5" w14:textId="77777777" w:rsidR="00DE51A8" w:rsidRPr="00DE51A8" w:rsidRDefault="00DE51A8" w:rsidP="00A14F18">
            <w:pPr>
              <w:pStyle w:val="Jin0"/>
              <w:spacing w:after="0"/>
              <w:jc w:val="center"/>
              <w:rPr>
                <w:rFonts w:ascii="Verdana Pro" w:hAnsi="Verdana Pro"/>
              </w:rPr>
            </w:pPr>
            <w:r w:rsidRPr="00DE51A8">
              <w:rPr>
                <w:rFonts w:ascii="Verdana Pro" w:hAnsi="Verdana Pro"/>
                <w:color w:val="000000"/>
              </w:rPr>
              <w:t>00003352</w:t>
            </w:r>
          </w:p>
        </w:tc>
      </w:tr>
      <w:tr w:rsidR="00DE51A8" w:rsidRPr="00DE51A8" w14:paraId="54F29E41" w14:textId="77777777" w:rsidTr="00DE51A8">
        <w:trPr>
          <w:trHeight w:hRule="exact" w:val="514"/>
          <w:jc w:val="center"/>
        </w:trPr>
        <w:tc>
          <w:tcPr>
            <w:tcW w:w="988" w:type="dxa"/>
            <w:tcBorders>
              <w:top w:val="single" w:sz="4" w:space="0" w:color="auto"/>
              <w:left w:val="single" w:sz="4" w:space="0" w:color="auto"/>
            </w:tcBorders>
            <w:shd w:val="clear" w:color="auto" w:fill="FFFFFF"/>
            <w:vAlign w:val="center"/>
          </w:tcPr>
          <w:p w14:paraId="0B071EB1" w14:textId="77777777" w:rsidR="00DE51A8" w:rsidRPr="00DE51A8" w:rsidRDefault="00DE51A8" w:rsidP="00A14F18">
            <w:pPr>
              <w:pStyle w:val="Jin0"/>
              <w:spacing w:after="0"/>
              <w:jc w:val="center"/>
              <w:rPr>
                <w:rFonts w:ascii="Verdana Pro" w:hAnsi="Verdana Pro"/>
              </w:rPr>
            </w:pPr>
            <w:r w:rsidRPr="00DE51A8">
              <w:rPr>
                <w:rFonts w:ascii="Verdana Pro" w:hAnsi="Verdana Pro"/>
                <w:color w:val="000000"/>
              </w:rPr>
              <w:t>10.</w:t>
            </w:r>
          </w:p>
        </w:tc>
        <w:tc>
          <w:tcPr>
            <w:tcW w:w="6255" w:type="dxa"/>
            <w:tcBorders>
              <w:top w:val="single" w:sz="4" w:space="0" w:color="auto"/>
              <w:left w:val="single" w:sz="4" w:space="0" w:color="auto"/>
            </w:tcBorders>
            <w:shd w:val="clear" w:color="auto" w:fill="FFFFFF"/>
            <w:vAlign w:val="center"/>
          </w:tcPr>
          <w:p w14:paraId="2B31338F" w14:textId="77777777" w:rsidR="00DE51A8" w:rsidRPr="00DE51A8" w:rsidRDefault="00DE51A8" w:rsidP="00A14F18">
            <w:pPr>
              <w:pStyle w:val="Jin0"/>
              <w:spacing w:after="0"/>
              <w:rPr>
                <w:rFonts w:ascii="Verdana Pro" w:hAnsi="Verdana Pro"/>
              </w:rPr>
            </w:pPr>
            <w:r w:rsidRPr="00DE51A8">
              <w:rPr>
                <w:rFonts w:ascii="Verdana Pro" w:hAnsi="Verdana Pro"/>
                <w:color w:val="000000"/>
              </w:rPr>
              <w:t xml:space="preserve">Česká </w:t>
            </w:r>
            <w:proofErr w:type="gramStart"/>
            <w:r w:rsidRPr="00DE51A8">
              <w:rPr>
                <w:rFonts w:ascii="Verdana Pro" w:hAnsi="Verdana Pro"/>
                <w:color w:val="000000"/>
              </w:rPr>
              <w:t>republika - Úřad</w:t>
            </w:r>
            <w:proofErr w:type="gramEnd"/>
            <w:r w:rsidRPr="00DE51A8">
              <w:rPr>
                <w:rFonts w:ascii="Verdana Pro" w:hAnsi="Verdana Pro"/>
                <w:color w:val="000000"/>
              </w:rPr>
              <w:t xml:space="preserve"> pro civilní letectví</w:t>
            </w:r>
          </w:p>
        </w:tc>
        <w:tc>
          <w:tcPr>
            <w:tcW w:w="2146" w:type="dxa"/>
            <w:tcBorders>
              <w:top w:val="single" w:sz="4" w:space="0" w:color="auto"/>
              <w:left w:val="single" w:sz="4" w:space="0" w:color="auto"/>
              <w:right w:val="single" w:sz="4" w:space="0" w:color="auto"/>
            </w:tcBorders>
            <w:shd w:val="clear" w:color="auto" w:fill="FFFFFF"/>
            <w:vAlign w:val="center"/>
          </w:tcPr>
          <w:p w14:paraId="1993C4D3" w14:textId="77777777" w:rsidR="00DE51A8" w:rsidRPr="00DE51A8" w:rsidRDefault="00DE51A8" w:rsidP="00A14F18">
            <w:pPr>
              <w:pStyle w:val="Jin0"/>
              <w:spacing w:after="0"/>
              <w:jc w:val="center"/>
              <w:rPr>
                <w:rFonts w:ascii="Verdana Pro" w:hAnsi="Verdana Pro"/>
              </w:rPr>
            </w:pPr>
            <w:r w:rsidRPr="00DE51A8">
              <w:rPr>
                <w:rFonts w:ascii="Verdana Pro" w:hAnsi="Verdana Pro"/>
                <w:color w:val="000000"/>
              </w:rPr>
              <w:t>48134678</w:t>
            </w:r>
          </w:p>
        </w:tc>
      </w:tr>
      <w:tr w:rsidR="00DE51A8" w:rsidRPr="00DE51A8" w14:paraId="513CDB54" w14:textId="77777777" w:rsidTr="00DE51A8">
        <w:trPr>
          <w:trHeight w:hRule="exact" w:val="514"/>
          <w:jc w:val="center"/>
        </w:trPr>
        <w:tc>
          <w:tcPr>
            <w:tcW w:w="988" w:type="dxa"/>
            <w:tcBorders>
              <w:top w:val="single" w:sz="4" w:space="0" w:color="auto"/>
              <w:left w:val="single" w:sz="4" w:space="0" w:color="auto"/>
            </w:tcBorders>
            <w:shd w:val="clear" w:color="auto" w:fill="FFFFFF"/>
            <w:vAlign w:val="center"/>
          </w:tcPr>
          <w:p w14:paraId="7AAE0804" w14:textId="77777777" w:rsidR="00DE51A8" w:rsidRPr="00DE51A8" w:rsidRDefault="00DE51A8" w:rsidP="00A14F18">
            <w:pPr>
              <w:pStyle w:val="Jin0"/>
              <w:spacing w:after="0"/>
              <w:jc w:val="center"/>
              <w:rPr>
                <w:rFonts w:ascii="Verdana Pro" w:hAnsi="Verdana Pro"/>
              </w:rPr>
            </w:pPr>
            <w:r w:rsidRPr="00DE51A8">
              <w:rPr>
                <w:rFonts w:ascii="Verdana Pro" w:hAnsi="Verdana Pro"/>
                <w:color w:val="000000"/>
              </w:rPr>
              <w:t>11.</w:t>
            </w:r>
          </w:p>
        </w:tc>
        <w:tc>
          <w:tcPr>
            <w:tcW w:w="6255" w:type="dxa"/>
            <w:tcBorders>
              <w:top w:val="single" w:sz="4" w:space="0" w:color="auto"/>
              <w:left w:val="single" w:sz="4" w:space="0" w:color="auto"/>
            </w:tcBorders>
            <w:shd w:val="clear" w:color="auto" w:fill="FFFFFF"/>
            <w:vAlign w:val="center"/>
          </w:tcPr>
          <w:p w14:paraId="01766A95" w14:textId="77777777" w:rsidR="00DE51A8" w:rsidRPr="00DE51A8" w:rsidRDefault="00DE51A8" w:rsidP="00A14F18">
            <w:pPr>
              <w:pStyle w:val="Jin0"/>
              <w:spacing w:after="0"/>
              <w:rPr>
                <w:rFonts w:ascii="Verdana Pro" w:hAnsi="Verdana Pro"/>
              </w:rPr>
            </w:pPr>
            <w:r w:rsidRPr="00DE51A8">
              <w:rPr>
                <w:rFonts w:ascii="Verdana Pro" w:hAnsi="Verdana Pro"/>
                <w:color w:val="000000"/>
              </w:rPr>
              <w:t>Úřad pro přístup k dopravní infrastruktuře</w:t>
            </w:r>
          </w:p>
        </w:tc>
        <w:tc>
          <w:tcPr>
            <w:tcW w:w="2146" w:type="dxa"/>
            <w:tcBorders>
              <w:top w:val="single" w:sz="4" w:space="0" w:color="auto"/>
              <w:left w:val="single" w:sz="4" w:space="0" w:color="auto"/>
              <w:right w:val="single" w:sz="4" w:space="0" w:color="auto"/>
            </w:tcBorders>
            <w:shd w:val="clear" w:color="auto" w:fill="FFFFFF"/>
            <w:vAlign w:val="center"/>
          </w:tcPr>
          <w:p w14:paraId="36E3839C" w14:textId="77777777" w:rsidR="00DE51A8" w:rsidRPr="00DE51A8" w:rsidRDefault="00DE51A8" w:rsidP="00A14F18">
            <w:pPr>
              <w:pStyle w:val="Jin0"/>
              <w:spacing w:after="0"/>
              <w:jc w:val="center"/>
              <w:rPr>
                <w:rFonts w:ascii="Verdana Pro" w:hAnsi="Verdana Pro"/>
              </w:rPr>
            </w:pPr>
            <w:r w:rsidRPr="00DE51A8">
              <w:rPr>
                <w:rFonts w:ascii="Verdana Pro" w:hAnsi="Verdana Pro"/>
                <w:color w:val="000000"/>
              </w:rPr>
              <w:t>05553521</w:t>
            </w:r>
          </w:p>
        </w:tc>
      </w:tr>
      <w:tr w:rsidR="00DE51A8" w:rsidRPr="00DE51A8" w14:paraId="02113403" w14:textId="77777777" w:rsidTr="00DE51A8">
        <w:trPr>
          <w:trHeight w:hRule="exact" w:val="542"/>
          <w:jc w:val="center"/>
        </w:trPr>
        <w:tc>
          <w:tcPr>
            <w:tcW w:w="988" w:type="dxa"/>
            <w:tcBorders>
              <w:top w:val="single" w:sz="4" w:space="0" w:color="auto"/>
              <w:left w:val="single" w:sz="4" w:space="0" w:color="auto"/>
              <w:bottom w:val="single" w:sz="4" w:space="0" w:color="auto"/>
            </w:tcBorders>
            <w:shd w:val="clear" w:color="auto" w:fill="FFFFFF"/>
            <w:vAlign w:val="center"/>
          </w:tcPr>
          <w:p w14:paraId="26B6FAC9" w14:textId="77777777" w:rsidR="00DE51A8" w:rsidRPr="00DE51A8" w:rsidRDefault="00DE51A8" w:rsidP="00A14F18">
            <w:pPr>
              <w:pStyle w:val="Jin0"/>
              <w:spacing w:after="0"/>
              <w:jc w:val="center"/>
              <w:rPr>
                <w:rFonts w:ascii="Verdana Pro" w:hAnsi="Verdana Pro"/>
              </w:rPr>
            </w:pPr>
            <w:r w:rsidRPr="00DE51A8">
              <w:rPr>
                <w:rFonts w:ascii="Verdana Pro" w:hAnsi="Verdana Pro"/>
                <w:color w:val="000000"/>
              </w:rPr>
              <w:t>12.</w:t>
            </w:r>
          </w:p>
        </w:tc>
        <w:tc>
          <w:tcPr>
            <w:tcW w:w="6255" w:type="dxa"/>
            <w:tcBorders>
              <w:top w:val="single" w:sz="4" w:space="0" w:color="auto"/>
              <w:left w:val="single" w:sz="4" w:space="0" w:color="auto"/>
              <w:bottom w:val="single" w:sz="4" w:space="0" w:color="auto"/>
            </w:tcBorders>
            <w:shd w:val="clear" w:color="auto" w:fill="FFFFFF"/>
            <w:vAlign w:val="center"/>
          </w:tcPr>
          <w:p w14:paraId="54BFBF9E" w14:textId="77777777" w:rsidR="00DE51A8" w:rsidRPr="00DE51A8" w:rsidRDefault="00DE51A8" w:rsidP="00A14F18">
            <w:pPr>
              <w:pStyle w:val="Jin0"/>
              <w:spacing w:after="0"/>
              <w:rPr>
                <w:rFonts w:ascii="Verdana Pro" w:hAnsi="Verdana Pro"/>
              </w:rPr>
            </w:pPr>
            <w:r w:rsidRPr="00DE51A8">
              <w:rPr>
                <w:rFonts w:ascii="Verdana Pro" w:hAnsi="Verdana Pro"/>
                <w:color w:val="000000"/>
              </w:rPr>
              <w:t>Ústav pro odborné zjišťování příčin leteckých nehod</w:t>
            </w:r>
          </w:p>
        </w:tc>
        <w:tc>
          <w:tcPr>
            <w:tcW w:w="2146" w:type="dxa"/>
            <w:tcBorders>
              <w:top w:val="single" w:sz="4" w:space="0" w:color="auto"/>
              <w:left w:val="single" w:sz="4" w:space="0" w:color="auto"/>
              <w:bottom w:val="single" w:sz="4" w:space="0" w:color="auto"/>
              <w:right w:val="single" w:sz="4" w:space="0" w:color="auto"/>
            </w:tcBorders>
            <w:shd w:val="clear" w:color="auto" w:fill="FFFFFF"/>
            <w:vAlign w:val="center"/>
          </w:tcPr>
          <w:p w14:paraId="5B26FEFE" w14:textId="77777777" w:rsidR="00DE51A8" w:rsidRPr="00DE51A8" w:rsidRDefault="00DE51A8" w:rsidP="00A14F18">
            <w:pPr>
              <w:pStyle w:val="Jin0"/>
              <w:spacing w:after="0"/>
              <w:jc w:val="center"/>
              <w:rPr>
                <w:rFonts w:ascii="Verdana Pro" w:hAnsi="Verdana Pro"/>
              </w:rPr>
            </w:pPr>
            <w:r w:rsidRPr="00DE51A8">
              <w:rPr>
                <w:rFonts w:ascii="Verdana Pro" w:hAnsi="Verdana Pro"/>
                <w:color w:val="000000"/>
              </w:rPr>
              <w:t>70990948</w:t>
            </w:r>
          </w:p>
        </w:tc>
      </w:tr>
      <w:tr w:rsidR="00E8657F" w:rsidRPr="00DE51A8" w14:paraId="7E27BBCB" w14:textId="77777777" w:rsidTr="00DE51A8">
        <w:trPr>
          <w:trHeight w:hRule="exact" w:val="542"/>
          <w:jc w:val="center"/>
        </w:trPr>
        <w:tc>
          <w:tcPr>
            <w:tcW w:w="988" w:type="dxa"/>
            <w:tcBorders>
              <w:top w:val="single" w:sz="4" w:space="0" w:color="auto"/>
              <w:left w:val="single" w:sz="4" w:space="0" w:color="auto"/>
              <w:bottom w:val="single" w:sz="4" w:space="0" w:color="auto"/>
            </w:tcBorders>
            <w:shd w:val="clear" w:color="auto" w:fill="FFFFFF"/>
            <w:vAlign w:val="center"/>
          </w:tcPr>
          <w:p w14:paraId="3B04476E" w14:textId="503C3034" w:rsidR="00E8657F" w:rsidRPr="00DE51A8" w:rsidRDefault="00E8657F" w:rsidP="00A14F18">
            <w:pPr>
              <w:pStyle w:val="Jin0"/>
              <w:spacing w:after="0"/>
              <w:jc w:val="center"/>
              <w:rPr>
                <w:rFonts w:ascii="Verdana Pro" w:hAnsi="Verdana Pro"/>
                <w:color w:val="000000"/>
              </w:rPr>
            </w:pPr>
            <w:r>
              <w:rPr>
                <w:rFonts w:ascii="Verdana Pro" w:hAnsi="Verdana Pro"/>
                <w:color w:val="000000"/>
              </w:rPr>
              <w:t>13.</w:t>
            </w:r>
          </w:p>
        </w:tc>
        <w:tc>
          <w:tcPr>
            <w:tcW w:w="6255" w:type="dxa"/>
            <w:tcBorders>
              <w:top w:val="single" w:sz="4" w:space="0" w:color="auto"/>
              <w:left w:val="single" w:sz="4" w:space="0" w:color="auto"/>
              <w:bottom w:val="single" w:sz="4" w:space="0" w:color="auto"/>
            </w:tcBorders>
            <w:shd w:val="clear" w:color="auto" w:fill="FFFFFF"/>
            <w:vAlign w:val="center"/>
          </w:tcPr>
          <w:p w14:paraId="2E351AA8" w14:textId="22D95A6A" w:rsidR="00E8657F" w:rsidRPr="00DE51A8" w:rsidRDefault="00E8657F" w:rsidP="00A14F18">
            <w:pPr>
              <w:pStyle w:val="Jin0"/>
              <w:spacing w:after="0"/>
              <w:rPr>
                <w:rFonts w:ascii="Verdana Pro" w:hAnsi="Verdana Pro"/>
                <w:color w:val="000000"/>
              </w:rPr>
            </w:pPr>
            <w:r>
              <w:rPr>
                <w:rFonts w:ascii="Verdana Pro" w:hAnsi="Verdana Pro"/>
              </w:rPr>
              <w:t>Dopravní a energetick</w:t>
            </w:r>
            <w:r w:rsidR="00BB3247">
              <w:rPr>
                <w:rFonts w:ascii="Verdana Pro" w:hAnsi="Verdana Pro"/>
              </w:rPr>
              <w:t>ý</w:t>
            </w:r>
            <w:r>
              <w:rPr>
                <w:rFonts w:ascii="Verdana Pro" w:hAnsi="Verdana Pro"/>
              </w:rPr>
              <w:t xml:space="preserve"> stavební úřad</w:t>
            </w:r>
          </w:p>
        </w:tc>
        <w:tc>
          <w:tcPr>
            <w:tcW w:w="2146" w:type="dxa"/>
            <w:tcBorders>
              <w:top w:val="single" w:sz="4" w:space="0" w:color="auto"/>
              <w:left w:val="single" w:sz="4" w:space="0" w:color="auto"/>
              <w:bottom w:val="single" w:sz="4" w:space="0" w:color="auto"/>
              <w:right w:val="single" w:sz="4" w:space="0" w:color="auto"/>
            </w:tcBorders>
            <w:shd w:val="clear" w:color="auto" w:fill="FFFFFF"/>
            <w:vAlign w:val="center"/>
          </w:tcPr>
          <w:p w14:paraId="464C74C0" w14:textId="216EAE3F" w:rsidR="00E8657F" w:rsidRPr="00DE51A8" w:rsidRDefault="00395B6D" w:rsidP="00A14F18">
            <w:pPr>
              <w:pStyle w:val="Jin0"/>
              <w:spacing w:after="0"/>
              <w:jc w:val="center"/>
              <w:rPr>
                <w:rFonts w:ascii="Verdana Pro" w:hAnsi="Verdana Pro"/>
                <w:color w:val="000000"/>
              </w:rPr>
            </w:pPr>
            <w:r w:rsidRPr="00395B6D">
              <w:rPr>
                <w:rFonts w:ascii="Verdana Pro" w:hAnsi="Verdana Pro"/>
                <w:color w:val="000000"/>
              </w:rPr>
              <w:t>19139314</w:t>
            </w:r>
          </w:p>
        </w:tc>
      </w:tr>
    </w:tbl>
    <w:p w14:paraId="6905137B" w14:textId="77777777" w:rsidR="00DE51A8" w:rsidRPr="00DE51A8" w:rsidRDefault="00DE51A8" w:rsidP="00DE51A8">
      <w:pPr>
        <w:spacing w:after="799" w:line="1" w:lineRule="exact"/>
        <w:rPr>
          <w:rFonts w:ascii="Verdana Pro" w:hAnsi="Verdana Pro"/>
        </w:rPr>
      </w:pPr>
    </w:p>
    <w:p w14:paraId="02C93EF7" w14:textId="2FFCBB7E" w:rsidR="00DE51A8" w:rsidRPr="00DE51A8" w:rsidRDefault="00DE51A8" w:rsidP="00DE51A8">
      <w:pPr>
        <w:pStyle w:val="Zkladntext1"/>
        <w:tabs>
          <w:tab w:val="left" w:pos="1694"/>
        </w:tabs>
        <w:spacing w:after="1020" w:line="298" w:lineRule="auto"/>
        <w:rPr>
          <w:rFonts w:ascii="Verdana Pro" w:hAnsi="Verdana Pro"/>
        </w:rPr>
      </w:pPr>
      <w:r w:rsidRPr="00DE51A8">
        <w:rPr>
          <w:rFonts w:ascii="Verdana Pro" w:hAnsi="Verdana Pro"/>
          <w:color w:val="000000"/>
        </w:rPr>
        <w:t xml:space="preserve">Ve smyslu článku 3 Rámcové </w:t>
      </w:r>
      <w:r w:rsidR="00956726">
        <w:rPr>
          <w:rFonts w:ascii="Verdana Pro" w:hAnsi="Verdana Pro"/>
          <w:color w:val="000000"/>
        </w:rPr>
        <w:t>smlouvy</w:t>
      </w:r>
      <w:r w:rsidR="00956726" w:rsidRPr="00DE51A8">
        <w:rPr>
          <w:rFonts w:ascii="Verdana Pro" w:hAnsi="Verdana Pro"/>
          <w:color w:val="000000"/>
        </w:rPr>
        <w:t xml:space="preserve"> </w:t>
      </w:r>
      <w:r w:rsidRPr="00DE51A8">
        <w:rPr>
          <w:rFonts w:ascii="Verdana Pro" w:hAnsi="Verdana Pro"/>
          <w:color w:val="000000"/>
        </w:rPr>
        <w:t xml:space="preserve">souhlasíme s přistoupením shora uvedených společností k Rámcové </w:t>
      </w:r>
      <w:r w:rsidR="00515637">
        <w:rPr>
          <w:rFonts w:ascii="Verdana Pro" w:hAnsi="Verdana Pro"/>
          <w:color w:val="000000"/>
        </w:rPr>
        <w:t>smlouvě</w:t>
      </w:r>
      <w:r w:rsidR="00515637" w:rsidRPr="00DE51A8">
        <w:rPr>
          <w:rFonts w:ascii="Verdana Pro" w:hAnsi="Verdana Pro"/>
          <w:color w:val="000000"/>
        </w:rPr>
        <w:t xml:space="preserve"> </w:t>
      </w:r>
      <w:r w:rsidRPr="00DE51A8">
        <w:rPr>
          <w:rFonts w:ascii="Verdana Pro" w:hAnsi="Verdana Pro"/>
          <w:color w:val="000000"/>
        </w:rPr>
        <w:t>uzavřené dne</w:t>
      </w:r>
      <w:r w:rsidR="00A21A39">
        <w:rPr>
          <w:rFonts w:ascii="Verdana Pro" w:hAnsi="Verdana Pro"/>
          <w:color w:val="000000"/>
        </w:rPr>
        <w:t xml:space="preserve"> 31. 5. 2021 </w:t>
      </w:r>
      <w:r w:rsidRPr="00DE51A8">
        <w:rPr>
          <w:rFonts w:ascii="Verdana Pro" w:hAnsi="Verdana Pro"/>
          <w:color w:val="000000"/>
        </w:rPr>
        <w:t xml:space="preserve">mezi Obchodní </w:t>
      </w:r>
      <w:proofErr w:type="gramStart"/>
      <w:r w:rsidRPr="00DE51A8">
        <w:rPr>
          <w:rFonts w:ascii="Verdana Pro" w:hAnsi="Verdana Pro"/>
          <w:color w:val="000000"/>
        </w:rPr>
        <w:t>firma - hlavní</w:t>
      </w:r>
      <w:proofErr w:type="gramEnd"/>
      <w:r w:rsidRPr="00DE51A8">
        <w:rPr>
          <w:rFonts w:ascii="Verdana Pro" w:hAnsi="Verdana Pro"/>
          <w:color w:val="000000"/>
        </w:rPr>
        <w:t xml:space="preserve"> účastník (matka) a O2 Czech Republic a.s.</w:t>
      </w:r>
    </w:p>
    <w:p w14:paraId="7D8135B6" w14:textId="77777777" w:rsidR="00DE51A8" w:rsidRPr="00DE51A8" w:rsidRDefault="00DE51A8" w:rsidP="00DE51A8">
      <w:pPr>
        <w:pStyle w:val="Zkladntext1"/>
        <w:spacing w:after="0"/>
        <w:ind w:left="5980" w:hanging="1240"/>
        <w:rPr>
          <w:rFonts w:ascii="Verdana Pro" w:hAnsi="Verdana Pro"/>
        </w:rPr>
      </w:pPr>
      <w:r w:rsidRPr="00DE51A8">
        <w:rPr>
          <w:rFonts w:ascii="Verdana Pro" w:hAnsi="Verdana Pro"/>
          <w:noProof/>
        </w:rPr>
        <mc:AlternateContent>
          <mc:Choice Requires="wps">
            <w:drawing>
              <wp:anchor distT="0" distB="0" distL="114300" distR="114300" simplePos="0" relativeHeight="251658240" behindDoc="0" locked="0" layoutInCell="1" allowOverlap="1" wp14:anchorId="6A87767F" wp14:editId="69D9D986">
                <wp:simplePos x="0" y="0"/>
                <wp:positionH relativeFrom="page">
                  <wp:posOffset>701675</wp:posOffset>
                </wp:positionH>
                <wp:positionV relativeFrom="paragraph">
                  <wp:posOffset>12700</wp:posOffset>
                </wp:positionV>
                <wp:extent cx="673735" cy="167640"/>
                <wp:effectExtent l="0" t="0" r="0" b="0"/>
                <wp:wrapSquare wrapText="bothSides"/>
                <wp:docPr id="48" name="Shape 48"/>
                <wp:cNvGraphicFramePr/>
                <a:graphic xmlns:a="http://schemas.openxmlformats.org/drawingml/2006/main">
                  <a:graphicData uri="http://schemas.microsoft.com/office/word/2010/wordprocessingShape">
                    <wps:wsp>
                      <wps:cNvSpPr txBox="1"/>
                      <wps:spPr>
                        <a:xfrm>
                          <a:off x="0" y="0"/>
                          <a:ext cx="673735" cy="167640"/>
                        </a:xfrm>
                        <a:prstGeom prst="rect">
                          <a:avLst/>
                        </a:prstGeom>
                        <a:noFill/>
                      </wps:spPr>
                      <wps:txbx>
                        <w:txbxContent>
                          <w:p w14:paraId="520F264A" w14:textId="77777777" w:rsidR="00DE51A8" w:rsidRPr="00A21A39" w:rsidRDefault="00DE51A8" w:rsidP="00DE51A8">
                            <w:pPr>
                              <w:pStyle w:val="Zkladntext1"/>
                              <w:spacing w:after="0"/>
                              <w:rPr>
                                <w:rFonts w:ascii="Verdana Pro" w:hAnsi="Verdana Pro"/>
                              </w:rPr>
                            </w:pPr>
                            <w:r w:rsidRPr="00A21A39">
                              <w:rPr>
                                <w:rFonts w:ascii="Verdana Pro" w:hAnsi="Verdana Pro"/>
                                <w:color w:val="000000"/>
                              </w:rPr>
                              <w:t>V Praze, dne</w:t>
                            </w:r>
                          </w:p>
                        </w:txbxContent>
                      </wps:txbx>
                      <wps:bodyPr wrap="none" lIns="0" tIns="0" rIns="0" bIns="0"/>
                    </wps:wsp>
                  </a:graphicData>
                </a:graphic>
              </wp:anchor>
            </w:drawing>
          </mc:Choice>
          <mc:Fallback>
            <w:pict>
              <v:shapetype w14:anchorId="6A87767F" id="_x0000_t202" coordsize="21600,21600" o:spt="202" path="m,l,21600r21600,l21600,xe">
                <v:stroke joinstyle="miter"/>
                <v:path gradientshapeok="t" o:connecttype="rect"/>
              </v:shapetype>
              <v:shape id="Shape 48" o:spid="_x0000_s1026" type="#_x0000_t202" style="position:absolute;left:0;text-align:left;margin-left:55.25pt;margin-top:1pt;width:53.05pt;height:13.2pt;z-index:25165824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" filled="f" stroked="f">
                <v:textbox inset="0,0,0,0">
                  <w:txbxContent>
                    <w:p w14:paraId="520F264A" w14:textId="77777777" w:rsidR="00DE51A8" w:rsidRPr="00A21A39" w:rsidRDefault="00DE51A8" w:rsidP="00DE51A8">
                      <w:pPr>
                        <w:pStyle w:val="Zkladntext1"/>
                        <w:spacing w:after="0"/>
                        <w:rPr>
                          <w:rFonts w:ascii="Verdana Pro" w:hAnsi="Verdana Pro"/>
                        </w:rPr>
                      </w:pPr>
                      <w:r w:rsidRPr="00A21A39">
                        <w:rPr>
                          <w:rFonts w:ascii="Verdana Pro" w:hAnsi="Verdana Pro"/>
                          <w:color w:val="000000"/>
                        </w:rPr>
                        <w:t>V Praze, dne</w:t>
                      </w:r>
                    </w:p>
                  </w:txbxContent>
                </v:textbox>
                <w10:wrap type="square" anchorx="page"/>
              </v:shape>
            </w:pict>
          </mc:Fallback>
        </mc:AlternateContent>
      </w:r>
      <w:r w:rsidRPr="00DE51A8">
        <w:rPr>
          <w:rFonts w:ascii="Verdana Pro" w:hAnsi="Verdana Pro"/>
          <w:color w:val="000000"/>
        </w:rPr>
        <w:t>O2 Czech Republic a.s. zástupce TO2 funkce</w:t>
      </w:r>
    </w:p>
    <w:p w14:paraId="3672BE93" w14:textId="523FE619" w:rsidR="00515637" w:rsidRDefault="00DE51A8" w:rsidP="00DE51A8">
      <w:pPr>
        <w:ind w:left="4963"/>
        <w:rPr>
          <w:rFonts w:ascii="Verdana Pro" w:hAnsi="Verdana Pro"/>
          <w:color w:val="000000"/>
        </w:rPr>
      </w:pPr>
      <w:r w:rsidRPr="00DE51A8">
        <w:rPr>
          <w:rFonts w:ascii="Verdana Pro" w:hAnsi="Verdana Pro"/>
          <w:color w:val="000000"/>
        </w:rPr>
        <w:t xml:space="preserve">     Na základě pověření</w:t>
      </w:r>
    </w:p>
    <w:p w14:paraId="786B4198" w14:textId="77777777" w:rsidR="00515637" w:rsidRDefault="00515637">
      <w:pPr>
        <w:suppressAutoHyphens w:val="0"/>
        <w:spacing w:after="0" w:line="240" w:lineRule="auto"/>
        <w:rPr>
          <w:rFonts w:ascii="Verdana Pro" w:hAnsi="Verdana Pro"/>
          <w:color w:val="000000"/>
        </w:rPr>
      </w:pPr>
      <w:r>
        <w:rPr>
          <w:rFonts w:ascii="Verdana Pro" w:hAnsi="Verdana Pro"/>
          <w:color w:val="000000"/>
        </w:rPr>
        <w:br w:type="page"/>
      </w:r>
    </w:p>
    <w:p w14:paraId="34DE2ADD" w14:textId="77777777" w:rsidR="00515637" w:rsidRPr="00D27A01" w:rsidRDefault="00515637" w:rsidP="00515637">
      <w:pPr>
        <w:pStyle w:val="Zkladntext1"/>
        <w:spacing w:after="800"/>
        <w:ind w:left="5980"/>
        <w:rPr>
          <w:rFonts w:ascii="Verdana Pro" w:hAnsi="Verdana Pro"/>
        </w:rPr>
      </w:pPr>
      <w:r w:rsidRPr="00D27A01">
        <w:rPr>
          <w:rFonts w:ascii="Verdana Pro" w:hAnsi="Verdana Pro"/>
          <w:color w:val="000000"/>
        </w:rPr>
        <w:lastRenderedPageBreak/>
        <w:t xml:space="preserve">Obchodní jméno </w:t>
      </w:r>
      <w:proofErr w:type="gramStart"/>
      <w:r w:rsidRPr="00D27A01">
        <w:rPr>
          <w:rFonts w:ascii="Verdana Pro" w:hAnsi="Verdana Pro"/>
          <w:color w:val="000000"/>
        </w:rPr>
        <w:t>společnosti - matka</w:t>
      </w:r>
      <w:proofErr w:type="gramEnd"/>
      <w:r w:rsidRPr="00D27A01">
        <w:rPr>
          <w:rFonts w:ascii="Verdana Pro" w:hAnsi="Verdana Pro"/>
          <w:color w:val="000000"/>
        </w:rPr>
        <w:t xml:space="preserve"> jméno a příjmení funkce</w:t>
      </w:r>
    </w:p>
    <w:p w14:paraId="4A1F37A7" w14:textId="77777777" w:rsidR="00515637" w:rsidRPr="00D27A01" w:rsidRDefault="00515637" w:rsidP="00515637">
      <w:pPr>
        <w:pStyle w:val="Zkladntext1"/>
        <w:spacing w:after="400"/>
        <w:jc w:val="center"/>
        <w:rPr>
          <w:rFonts w:ascii="Verdana Pro" w:hAnsi="Verdana Pro"/>
        </w:rPr>
      </w:pPr>
      <w:r w:rsidRPr="00D27A01">
        <w:rPr>
          <w:rFonts w:ascii="Verdana Pro" w:hAnsi="Verdana Pro"/>
          <w:b/>
          <w:bCs/>
          <w:color w:val="000000"/>
        </w:rPr>
        <w:t>Příloha k rámcové dohodě</w:t>
      </w:r>
    </w:p>
    <w:p w14:paraId="2AA6DF11" w14:textId="77777777" w:rsidR="00515637" w:rsidRPr="00D27A01" w:rsidRDefault="00515637" w:rsidP="00515637">
      <w:pPr>
        <w:pStyle w:val="Zkladntext1"/>
        <w:rPr>
          <w:rFonts w:ascii="Verdana Pro" w:hAnsi="Verdana Pro"/>
        </w:rPr>
      </w:pPr>
      <w:r w:rsidRPr="00D27A01">
        <w:rPr>
          <w:rFonts w:ascii="Verdana Pro" w:hAnsi="Verdana Pro"/>
          <w:b/>
          <w:bCs/>
          <w:color w:val="000000"/>
        </w:rPr>
        <w:t xml:space="preserve">Obchodní </w:t>
      </w:r>
      <w:proofErr w:type="gramStart"/>
      <w:r w:rsidRPr="00D27A01">
        <w:rPr>
          <w:rFonts w:ascii="Verdana Pro" w:hAnsi="Verdana Pro"/>
          <w:b/>
          <w:bCs/>
          <w:color w:val="000000"/>
        </w:rPr>
        <w:t>firma - další</w:t>
      </w:r>
      <w:proofErr w:type="gramEnd"/>
      <w:r w:rsidRPr="00D27A01">
        <w:rPr>
          <w:rFonts w:ascii="Verdana Pro" w:hAnsi="Verdana Pro"/>
          <w:b/>
          <w:bCs/>
          <w:color w:val="000000"/>
        </w:rPr>
        <w:t xml:space="preserve"> účastník (dcera)</w:t>
      </w:r>
    </w:p>
    <w:p w14:paraId="5EC865CB" w14:textId="77777777" w:rsidR="00515637" w:rsidRPr="00D27A01" w:rsidRDefault="00515637" w:rsidP="00515637">
      <w:pPr>
        <w:pStyle w:val="Zkladntext1"/>
        <w:rPr>
          <w:rFonts w:ascii="Verdana Pro" w:hAnsi="Verdana Pro"/>
        </w:rPr>
      </w:pPr>
      <w:r w:rsidRPr="00D27A01">
        <w:rPr>
          <w:rFonts w:ascii="Verdana Pro" w:hAnsi="Verdana Pro"/>
          <w:color w:val="000000"/>
        </w:rPr>
        <w:t>Ulice, č.p.</w:t>
      </w:r>
    </w:p>
    <w:p w14:paraId="48F5F5B0" w14:textId="77777777" w:rsidR="00515637" w:rsidRPr="00D27A01" w:rsidRDefault="00515637" w:rsidP="00515637">
      <w:pPr>
        <w:pStyle w:val="Zkladntext1"/>
        <w:rPr>
          <w:rFonts w:ascii="Verdana Pro" w:hAnsi="Verdana Pro"/>
        </w:rPr>
      </w:pPr>
      <w:r w:rsidRPr="00D27A01">
        <w:rPr>
          <w:rFonts w:ascii="Verdana Pro" w:hAnsi="Verdana Pro"/>
          <w:color w:val="000000"/>
        </w:rPr>
        <w:t>PSČ, město</w:t>
      </w:r>
    </w:p>
    <w:p w14:paraId="1EDF2BB8" w14:textId="77777777" w:rsidR="00515637" w:rsidRPr="00D27A01" w:rsidRDefault="00515637" w:rsidP="00515637">
      <w:pPr>
        <w:pStyle w:val="Zkladntext1"/>
        <w:rPr>
          <w:rFonts w:ascii="Verdana Pro" w:hAnsi="Verdana Pro"/>
        </w:rPr>
      </w:pPr>
      <w:r w:rsidRPr="00D27A01">
        <w:rPr>
          <w:rFonts w:ascii="Verdana Pro" w:hAnsi="Verdana Pro"/>
          <w:color w:val="000000"/>
        </w:rPr>
        <w:t>IČ:</w:t>
      </w:r>
    </w:p>
    <w:p w14:paraId="729CEFF5" w14:textId="77777777" w:rsidR="00515637" w:rsidRPr="00D27A01" w:rsidRDefault="00515637" w:rsidP="00515637">
      <w:pPr>
        <w:pStyle w:val="Zkladntext1"/>
        <w:rPr>
          <w:rFonts w:ascii="Verdana Pro" w:hAnsi="Verdana Pro"/>
        </w:rPr>
      </w:pPr>
      <w:r w:rsidRPr="00D27A01">
        <w:rPr>
          <w:rFonts w:ascii="Verdana Pro" w:hAnsi="Verdana Pro"/>
          <w:color w:val="000000"/>
        </w:rPr>
        <w:t>DIČ:</w:t>
      </w:r>
    </w:p>
    <w:p w14:paraId="09AE7A1A" w14:textId="77777777" w:rsidR="00515637" w:rsidRPr="00D27A01" w:rsidRDefault="00515637" w:rsidP="00515637">
      <w:pPr>
        <w:pStyle w:val="Zkladntext1"/>
        <w:spacing w:after="760"/>
        <w:rPr>
          <w:rFonts w:ascii="Verdana Pro" w:hAnsi="Verdana Pro"/>
        </w:rPr>
      </w:pPr>
      <w:r w:rsidRPr="00D27A01">
        <w:rPr>
          <w:rFonts w:ascii="Verdana Pro" w:hAnsi="Verdana Pro"/>
          <w:color w:val="000000"/>
        </w:rPr>
        <w:t>Bankovní spojení:</w:t>
      </w:r>
    </w:p>
    <w:p w14:paraId="058EE0BC" w14:textId="77777777" w:rsidR="00515637" w:rsidRPr="00D27A01" w:rsidRDefault="00515637" w:rsidP="00515637">
      <w:pPr>
        <w:pStyle w:val="Zkladntext1"/>
        <w:jc w:val="both"/>
        <w:rPr>
          <w:rFonts w:ascii="Verdana Pro" w:hAnsi="Verdana Pro"/>
        </w:rPr>
      </w:pPr>
      <w:r w:rsidRPr="00D27A01">
        <w:rPr>
          <w:rFonts w:ascii="Verdana Pro" w:hAnsi="Verdana Pro"/>
          <w:color w:val="000000"/>
        </w:rPr>
        <w:t xml:space="preserve">Obchodní </w:t>
      </w:r>
      <w:proofErr w:type="gramStart"/>
      <w:r w:rsidRPr="00D27A01">
        <w:rPr>
          <w:rFonts w:ascii="Verdana Pro" w:hAnsi="Verdana Pro"/>
          <w:color w:val="000000"/>
        </w:rPr>
        <w:t>firma - další</w:t>
      </w:r>
      <w:proofErr w:type="gramEnd"/>
      <w:r w:rsidRPr="00D27A01">
        <w:rPr>
          <w:rFonts w:ascii="Verdana Pro" w:hAnsi="Verdana Pro"/>
          <w:color w:val="000000"/>
        </w:rPr>
        <w:t xml:space="preserve"> účastník (dcera) (dále jen „Další účastník“) tímto přistupuje k Rámcové dohodě uzavřené dne mezi smluvními stranami: Obchodní firma - hlavní účastník (matka) a O2 Czech Republic a.s. (dále jen „Rámcová dohoda“) ve smyslu článku 3 Rámcové dohody, prohlašuje, že se seznámil s právy a povinnostmi Rámcovou dohodou založenými, bez výhrad s nimi souhlasí a zavazuje se je dodržovat.</w:t>
      </w:r>
    </w:p>
    <w:p w14:paraId="555042FE" w14:textId="77777777" w:rsidR="00515637" w:rsidRPr="00D27A01" w:rsidRDefault="00515637" w:rsidP="00515637">
      <w:pPr>
        <w:pStyle w:val="Zkladntext1"/>
        <w:spacing w:after="400"/>
        <w:jc w:val="both"/>
        <w:rPr>
          <w:rFonts w:ascii="Verdana Pro" w:hAnsi="Verdana Pro"/>
        </w:rPr>
      </w:pPr>
      <w:r w:rsidRPr="00D27A01">
        <w:rPr>
          <w:rFonts w:ascii="Verdana Pro" w:hAnsi="Verdana Pro"/>
          <w:color w:val="000000"/>
        </w:rPr>
        <w:t>Další účastník tímto čestně prohlašuje, že splňuje podmínky pro přistoupení k Rámcové dohodě stanovené článkem 3 Rámcové dohody. Ukáže-li se uvedené prohlášení jako nepravdivé, je Další účastník povinen uhradit společnosti O2 částku odpovídající výši slev na základě Rámcové dohody (příloha č. 1 Rámcové dohody) Dalšímu účastníkovi poskytnutých, a to ve lhůtě stanovené společností O2.</w:t>
      </w:r>
    </w:p>
    <w:p w14:paraId="0326FB0B" w14:textId="77777777" w:rsidR="00515637" w:rsidRPr="00D27A01" w:rsidRDefault="00515637" w:rsidP="00515637">
      <w:pPr>
        <w:pStyle w:val="Zkladntext1"/>
        <w:spacing w:after="1360"/>
        <w:jc w:val="both"/>
        <w:rPr>
          <w:rFonts w:ascii="Verdana Pro" w:hAnsi="Verdana Pro"/>
        </w:rPr>
      </w:pPr>
      <w:r w:rsidRPr="00D27A01">
        <w:rPr>
          <w:rFonts w:ascii="Verdana Pro" w:hAnsi="Verdana Pro"/>
          <w:color w:val="000000"/>
        </w:rPr>
        <w:t xml:space="preserve">Další účastník prohlašuje, že se seznámil se Všeobecnými podmínkami poskytování služeb vydanými O2 Czech Republic a.s. (dále jen „Všeobecné podmínky“) Ceníkem Základních služeb pro firemní zákazníky, Ceníkem volitelných služeb pro firemní zákazníky, Ceníkem služby Car </w:t>
      </w:r>
      <w:proofErr w:type="spellStart"/>
      <w:r w:rsidRPr="00D27A01">
        <w:rPr>
          <w:rFonts w:ascii="Verdana Pro" w:hAnsi="Verdana Pro"/>
          <w:color w:val="000000"/>
        </w:rPr>
        <w:t>Control</w:t>
      </w:r>
      <w:proofErr w:type="spellEnd"/>
      <w:r w:rsidRPr="00D27A01">
        <w:rPr>
          <w:rFonts w:ascii="Verdana Pro" w:hAnsi="Verdana Pro"/>
          <w:color w:val="000000"/>
        </w:rPr>
        <w:t xml:space="preserve"> a Ceníkem služby SMS </w:t>
      </w:r>
      <w:proofErr w:type="spellStart"/>
      <w:r w:rsidRPr="00D27A01">
        <w:rPr>
          <w:rFonts w:ascii="Verdana Pro" w:hAnsi="Verdana Pro"/>
          <w:color w:val="000000"/>
        </w:rPr>
        <w:t>Connector</w:t>
      </w:r>
      <w:proofErr w:type="spellEnd"/>
      <w:r w:rsidRPr="00D27A01">
        <w:rPr>
          <w:rFonts w:ascii="Verdana Pro" w:hAnsi="Verdana Pro"/>
          <w:color w:val="000000"/>
        </w:rPr>
        <w:t xml:space="preserve"> Business a zavazuje se je dodržovat. Všeobecné podmínky v aktuálním znění a další související dokumenty a tiskopisy jsou k dispozici na kontaktních místech společnosti O2 a na internetových stránkách </w:t>
      </w:r>
      <w:hyperlink r:id="rId8" w:history="1">
        <w:r w:rsidRPr="00D27A01">
          <w:rPr>
            <w:rFonts w:ascii="Verdana Pro" w:hAnsi="Verdana Pro"/>
            <w:color w:val="000000"/>
            <w:u w:val="single"/>
          </w:rPr>
          <w:t>www.o2.cz</w:t>
        </w:r>
      </w:hyperlink>
      <w:r w:rsidRPr="00D27A01">
        <w:rPr>
          <w:rFonts w:ascii="Verdana Pro" w:hAnsi="Verdana Pro"/>
          <w:color w:val="000000"/>
        </w:rPr>
        <w:t>.</w:t>
      </w:r>
    </w:p>
    <w:p w14:paraId="7AA620A9" w14:textId="5E1B6D58" w:rsidR="007B020B" w:rsidRPr="00515637" w:rsidRDefault="00515637" w:rsidP="00D27A01">
      <w:pPr>
        <w:pStyle w:val="Zkladntext1"/>
        <w:spacing w:after="240"/>
        <w:ind w:left="5980" w:hanging="1300"/>
        <w:rPr>
          <w:rFonts w:ascii="Verdana Pro" w:hAnsi="Verdana Pro"/>
        </w:rPr>
      </w:pPr>
      <w:r w:rsidRPr="00D27A01">
        <w:rPr>
          <w:rFonts w:ascii="Verdana Pro" w:hAnsi="Verdana Pro"/>
          <w:noProof/>
        </w:rPr>
        <mc:AlternateContent>
          <mc:Choice Requires="wps">
            <w:drawing>
              <wp:anchor distT="0" distB="0" distL="114300" distR="114300" simplePos="0" relativeHeight="251660288" behindDoc="0" locked="0" layoutInCell="1" allowOverlap="1" wp14:anchorId="1894A331" wp14:editId="19454D36">
                <wp:simplePos x="0" y="0"/>
                <wp:positionH relativeFrom="page">
                  <wp:posOffset>701675</wp:posOffset>
                </wp:positionH>
                <wp:positionV relativeFrom="paragraph">
                  <wp:posOffset>12700</wp:posOffset>
                </wp:positionV>
                <wp:extent cx="704215" cy="167640"/>
                <wp:effectExtent l="0" t="0" r="0" b="0"/>
                <wp:wrapSquare wrapText="bothSides"/>
                <wp:docPr id="64" name="Shape 64"/>
                <wp:cNvGraphicFramePr/>
                <a:graphic xmlns:a="http://schemas.openxmlformats.org/drawingml/2006/main">
                  <a:graphicData uri="http://schemas.microsoft.com/office/word/2010/wordprocessingShape">
                    <wps:wsp>
                      <wps:cNvSpPr txBox="1"/>
                      <wps:spPr>
                        <a:xfrm>
                          <a:off x="0" y="0"/>
                          <a:ext cx="704215" cy="167640"/>
                        </a:xfrm>
                        <a:prstGeom prst="rect">
                          <a:avLst/>
                        </a:prstGeom>
                        <a:noFill/>
                      </wps:spPr>
                      <wps:txbx>
                        <w:txbxContent>
                          <w:p w14:paraId="7C2A61FE" w14:textId="760BE2CD" w:rsidR="00515637" w:rsidRPr="00D27A01" w:rsidRDefault="00515637" w:rsidP="00515637">
                            <w:pPr>
                              <w:pStyle w:val="Zkladntext1"/>
                              <w:tabs>
                                <w:tab w:val="left" w:pos="658"/>
                              </w:tabs>
                              <w:spacing w:after="0"/>
                              <w:rPr>
                                <w:rFonts w:ascii="Verdana Pro" w:hAnsi="Verdana Pro"/>
                              </w:rPr>
                            </w:pPr>
                            <w:r w:rsidRPr="00D27A01">
                              <w:rPr>
                                <w:rFonts w:ascii="Verdana Pro" w:hAnsi="Verdana Pro"/>
                                <w:color w:val="000000"/>
                              </w:rPr>
                              <w:t>V</w:t>
                            </w:r>
                            <w:r w:rsidR="00D27A01">
                              <w:rPr>
                                <w:rFonts w:ascii="Verdana Pro" w:hAnsi="Verdana Pro"/>
                                <w:color w:val="000000"/>
                              </w:rPr>
                              <w:t xml:space="preserve"> Praze</w:t>
                            </w:r>
                            <w:r w:rsidRPr="00D27A01">
                              <w:rPr>
                                <w:rFonts w:ascii="Verdana Pro" w:hAnsi="Verdana Pro"/>
                                <w:color w:val="000000"/>
                              </w:rPr>
                              <w:t>, dne</w:t>
                            </w:r>
                          </w:p>
                        </w:txbxContent>
                      </wps:txbx>
                      <wps:bodyPr wrap="none" lIns="0" tIns="0" rIns="0" bIns="0"/>
                    </wps:wsp>
                  </a:graphicData>
                </a:graphic>
              </wp:anchor>
            </w:drawing>
          </mc:Choice>
          <mc:Fallback>
            <w:pict>
              <v:shape w14:anchorId="1894A331" id="Shape 64" o:spid="_x0000_s1027" type="#_x0000_t202" style="position:absolute;left:0;text-align:left;margin-left:55.25pt;margin-top:1pt;width:55.45pt;height:13.2pt;z-index:25166028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" filled="f" stroked="f">
                <v:textbox inset="0,0,0,0">
                  <w:txbxContent>
                    <w:p w14:paraId="7C2A61FE" w14:textId="760BE2CD" w:rsidR="00515637" w:rsidRPr="00D27A01" w:rsidRDefault="00515637" w:rsidP="00515637">
                      <w:pPr>
                        <w:pStyle w:val="Zkladntext1"/>
                        <w:tabs>
                          <w:tab w:val="left" w:pos="658"/>
                        </w:tabs>
                        <w:spacing w:after="0"/>
                        <w:rPr>
                          <w:rFonts w:ascii="Verdana Pro" w:hAnsi="Verdana Pro"/>
                        </w:rPr>
                      </w:pPr>
                      <w:r w:rsidRPr="00D27A01">
                        <w:rPr>
                          <w:rFonts w:ascii="Verdana Pro" w:hAnsi="Verdana Pro"/>
                          <w:color w:val="000000"/>
                        </w:rPr>
                        <w:t>V</w:t>
                      </w:r>
                      <w:r w:rsidR="00D27A01">
                        <w:rPr>
                          <w:rFonts w:ascii="Verdana Pro" w:hAnsi="Verdana Pro"/>
                          <w:color w:val="000000"/>
                        </w:rPr>
                        <w:t xml:space="preserve"> Praze</w:t>
                      </w:r>
                      <w:r w:rsidRPr="00D27A01">
                        <w:rPr>
                          <w:rFonts w:ascii="Verdana Pro" w:hAnsi="Verdana Pro"/>
                          <w:color w:val="000000"/>
                        </w:rPr>
                        <w:t>, dne</w:t>
                      </w:r>
                    </w:p>
                  </w:txbxContent>
                </v:textbox>
                <w10:wrap type="square" anchorx="page"/>
              </v:shape>
            </w:pict>
          </mc:Fallback>
        </mc:AlternateContent>
      </w:r>
      <w:r w:rsidRPr="00D27A01">
        <w:rPr>
          <w:rFonts w:ascii="Verdana Pro" w:hAnsi="Verdana Pro"/>
          <w:color w:val="000000"/>
        </w:rPr>
        <w:t xml:space="preserve"> Obchodní jméno </w:t>
      </w:r>
      <w:proofErr w:type="gramStart"/>
      <w:r w:rsidRPr="00D27A01">
        <w:rPr>
          <w:rFonts w:ascii="Verdana Pro" w:hAnsi="Verdana Pro"/>
          <w:color w:val="000000"/>
        </w:rPr>
        <w:t>společnosti - dcera</w:t>
      </w:r>
      <w:proofErr w:type="gramEnd"/>
      <w:r w:rsidRPr="00D27A01">
        <w:rPr>
          <w:rFonts w:ascii="Verdana Pro" w:hAnsi="Verdana Pro"/>
          <w:color w:val="000000"/>
        </w:rPr>
        <w:t xml:space="preserve"> jméno a příjmení funkce</w:t>
      </w:r>
    </w:p>
    <w:sectPr w:rsidR="007B020B" w:rsidRPr="00515637" w:rsidSect="00BB7669">
      <w:footerReference w:type="default" r:id="rId9"/>
      <w:headerReference w:type="first" r:id="rId10"/>
      <w:footerReference w:type="first" r:id="rId11"/>
      <w:pgSz w:w="11906" w:h="16838"/>
      <w:pgMar w:top="1276" w:right="1417" w:bottom="709" w:left="1417"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58A85" w14:textId="77777777" w:rsidR="00573960" w:rsidRDefault="00573960">
      <w:pPr>
        <w:spacing w:after="0" w:line="240" w:lineRule="auto"/>
      </w:pPr>
      <w:r>
        <w:separator/>
      </w:r>
    </w:p>
  </w:endnote>
  <w:endnote w:type="continuationSeparator" w:id="0">
    <w:p w14:paraId="44392524" w14:textId="77777777" w:rsidR="00573960" w:rsidRDefault="00573960">
      <w:pPr>
        <w:spacing w:after="0" w:line="240" w:lineRule="auto"/>
      </w:pPr>
      <w:r>
        <w:continuationSeparator/>
      </w:r>
    </w:p>
  </w:endnote>
  <w:endnote w:type="continuationNotice" w:id="1">
    <w:p w14:paraId="02FFB2DD" w14:textId="77777777" w:rsidR="00573960" w:rsidRDefault="005739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Verdana Pro">
    <w:altName w:val="Calibri"/>
    <w:charset w:val="00"/>
    <w:family w:val="swiss"/>
    <w:pitch w:val="variable"/>
    <w:sig w:usb0="80000287" w:usb1="00000043" w:usb2="00000000" w:usb3="00000000" w:csb0="0000009F" w:csb1="00000000"/>
  </w:font>
  <w:font w:name="DejaVu Sans">
    <w:panose1 w:val="00000000000000000000"/>
    <w:charset w:val="00"/>
    <w:family w:val="roman"/>
    <w:notTrueType/>
    <w:pitch w:val="default"/>
  </w:font>
  <w:font w:name="FreeSans">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3567399"/>
      <w:docPartObj>
        <w:docPartGallery w:val="Page Numbers (Top of Page)"/>
        <w:docPartUnique/>
      </w:docPartObj>
    </w:sdtPr>
    <w:sdtContent>
      <w:p w14:paraId="38FEF2E1" w14:textId="50E8F563" w:rsidR="00E15EE5" w:rsidRDefault="00CC5EEE">
        <w:pPr>
          <w:pStyle w:val="Zpat"/>
        </w:pPr>
        <w:r>
          <w:tab/>
          <w:t xml:space="preserve">Strana </w:t>
        </w:r>
        <w:r>
          <w:fldChar w:fldCharType="begin"/>
        </w:r>
        <w:r>
          <w:instrText>PAGE</w:instrText>
        </w:r>
        <w:r>
          <w:fldChar w:fldCharType="separate"/>
        </w:r>
        <w:r>
          <w:t>9</w:t>
        </w:r>
        <w:r>
          <w:fldChar w:fldCharType="end"/>
        </w:r>
        <w:r>
          <w:t xml:space="preserve"> z </w:t>
        </w:r>
        <w:r>
          <w:fldChar w:fldCharType="begin"/>
        </w:r>
        <w:r>
          <w:instrText>NUMPAGES</w:instrText>
        </w:r>
        <w:r>
          <w:fldChar w:fldCharType="separate"/>
        </w:r>
        <w:r>
          <w:t>15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EC70B" w14:textId="77777777" w:rsidR="00E15EE5" w:rsidRDefault="00CC5EEE">
    <w:pPr>
      <w:pStyle w:val="Zpat"/>
    </w:pPr>
    <w:r>
      <w:tab/>
      <w:t xml:space="preserve">Strana </w:t>
    </w:r>
    <w:r>
      <w:fldChar w:fldCharType="begin"/>
    </w:r>
    <w:r>
      <w:instrText>PAGE</w:instrText>
    </w:r>
    <w:r>
      <w:fldChar w:fldCharType="separate"/>
    </w:r>
    <w:r>
      <w:t>1</w:t>
    </w:r>
    <w:r>
      <w:fldChar w:fldCharType="end"/>
    </w:r>
    <w:r>
      <w:t xml:space="preserve"> z </w:t>
    </w:r>
    <w:r>
      <w:fldChar w:fldCharType="begin"/>
    </w:r>
    <w:r>
      <w:instrText>NUMPAGES</w:instrText>
    </w:r>
    <w:r>
      <w:fldChar w:fldCharType="separate"/>
    </w:r>
    <w: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8EC4C" w14:textId="77777777" w:rsidR="00573960" w:rsidRDefault="00573960">
      <w:pPr>
        <w:spacing w:after="0" w:line="240" w:lineRule="auto"/>
      </w:pPr>
      <w:r>
        <w:separator/>
      </w:r>
    </w:p>
  </w:footnote>
  <w:footnote w:type="continuationSeparator" w:id="0">
    <w:p w14:paraId="7790BF8B" w14:textId="77777777" w:rsidR="00573960" w:rsidRDefault="00573960">
      <w:pPr>
        <w:spacing w:after="0" w:line="240" w:lineRule="auto"/>
      </w:pPr>
      <w:r>
        <w:continuationSeparator/>
      </w:r>
    </w:p>
  </w:footnote>
  <w:footnote w:type="continuationNotice" w:id="1">
    <w:p w14:paraId="3B7B7539" w14:textId="77777777" w:rsidR="00573960" w:rsidRDefault="005739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45645" w14:textId="77777777" w:rsidR="00E15EE5" w:rsidRDefault="00CC5EEE">
    <w:pPr>
      <w:pStyle w:val="Zhlav"/>
    </w:pPr>
    <w:r>
      <w:rPr>
        <w:noProof/>
      </w:rPr>
      <w:drawing>
        <wp:inline distT="0" distB="0" distL="0" distR="0" wp14:anchorId="002C2A21" wp14:editId="3958F03B">
          <wp:extent cx="5761355" cy="9207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5"/>
                  <pic:cNvPicPr>
                    <a:picLocks noChangeAspect="1" noChangeArrowheads="1"/>
                  </pic:cNvPicPr>
                </pic:nvPicPr>
                <pic:blipFill>
                  <a:blip r:embed="rId1"/>
                  <a:stretch>
                    <a:fillRect/>
                  </a:stretch>
                </pic:blipFill>
                <pic:spPr bwMode="auto">
                  <a:xfrm>
                    <a:off x="0" y="0"/>
                    <a:ext cx="5761355" cy="920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C133D"/>
    <w:multiLevelType w:val="multilevel"/>
    <w:tmpl w:val="829ACE64"/>
    <w:lvl w:ilvl="0">
      <w:start w:val="1"/>
      <w:numFmt w:val="decimal"/>
      <w:pStyle w:val="Styl1"/>
      <w:lvlText w:val="%1"/>
      <w:lvlJc w:val="left"/>
      <w:pPr>
        <w:ind w:left="567" w:hanging="567"/>
      </w:pPr>
      <w:rPr>
        <w:b/>
        <w:i w:val="0"/>
        <w:color w:val="595959"/>
        <w:sz w:val="22"/>
        <w:szCs w:val="44"/>
      </w:rPr>
    </w:lvl>
    <w:lvl w:ilvl="1">
      <w:start w:val="1"/>
      <w:numFmt w:val="decimal"/>
      <w:lvlText w:val="%1.%2"/>
      <w:lvlJc w:val="left"/>
      <w:pPr>
        <w:ind w:left="567" w:hanging="567"/>
      </w:pPr>
      <w:rPr>
        <w:i w:val="0"/>
        <w:iCs/>
        <w:sz w:val="20"/>
        <w:szCs w:val="20"/>
      </w:rPr>
    </w:lvl>
    <w:lvl w:ilvl="2">
      <w:start w:val="1"/>
      <w:numFmt w:val="lowerLetter"/>
      <w:lvlText w:val="%3)"/>
      <w:lvlJc w:val="left"/>
      <w:pPr>
        <w:ind w:left="1134" w:hanging="567"/>
      </w:pPr>
    </w:lvl>
    <w:lvl w:ilvl="3">
      <w:start w:val="1"/>
      <w:numFmt w:val="lowerRoman"/>
      <w:lvlText w:val="(%4)"/>
      <w:lvlJc w:val="left"/>
      <w:pPr>
        <w:ind w:left="1701" w:hanging="567"/>
      </w:pPr>
    </w:lvl>
    <w:lvl w:ilvl="4">
      <w:start w:val="1"/>
      <w:numFmt w:val="bullet"/>
      <w:lvlText w:val=""/>
      <w:lvlJc w:val="left"/>
      <w:pPr>
        <w:ind w:left="2268" w:hanging="567"/>
      </w:pPr>
      <w:rPr>
        <w:rFonts w:ascii="Wingdings" w:hAnsi="Wingdings" w:cs="Wingdings"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FE375E2"/>
    <w:multiLevelType w:val="multilevel"/>
    <w:tmpl w:val="866E96F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C6D19C0"/>
    <w:multiLevelType w:val="multilevel"/>
    <w:tmpl w:val="27E6E546"/>
    <w:lvl w:ilvl="0">
      <w:start w:val="1"/>
      <w:numFmt w:val="lowerLetter"/>
      <w:lvlText w:val="%1)"/>
      <w:lvlJc w:val="righ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 w15:restartNumberingAfterBreak="0">
    <w:nsid w:val="2E2F78EC"/>
    <w:multiLevelType w:val="multilevel"/>
    <w:tmpl w:val="804208F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55FF5C14"/>
    <w:multiLevelType w:val="multilevel"/>
    <w:tmpl w:val="EA4621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E655792"/>
    <w:multiLevelType w:val="hybridMultilevel"/>
    <w:tmpl w:val="6AE2BFEA"/>
    <w:lvl w:ilvl="0" w:tplc="04050017">
      <w:start w:val="1"/>
      <w:numFmt w:val="lowerLetter"/>
      <w:lvlText w:val="%1)"/>
      <w:lvlJc w:val="left"/>
      <w:pPr>
        <w:ind w:left="795" w:hanging="360"/>
      </w:pPr>
    </w:lvl>
    <w:lvl w:ilvl="1" w:tplc="04050019" w:tentative="1">
      <w:start w:val="1"/>
      <w:numFmt w:val="lowerLetter"/>
      <w:lvlText w:val="%2."/>
      <w:lvlJc w:val="left"/>
      <w:pPr>
        <w:ind w:left="1515" w:hanging="360"/>
      </w:pPr>
    </w:lvl>
    <w:lvl w:ilvl="2" w:tplc="0405001B" w:tentative="1">
      <w:start w:val="1"/>
      <w:numFmt w:val="lowerRoman"/>
      <w:lvlText w:val="%3."/>
      <w:lvlJc w:val="right"/>
      <w:pPr>
        <w:ind w:left="2235" w:hanging="180"/>
      </w:pPr>
    </w:lvl>
    <w:lvl w:ilvl="3" w:tplc="0405000F" w:tentative="1">
      <w:start w:val="1"/>
      <w:numFmt w:val="decimal"/>
      <w:lvlText w:val="%4."/>
      <w:lvlJc w:val="left"/>
      <w:pPr>
        <w:ind w:left="2955" w:hanging="360"/>
      </w:pPr>
    </w:lvl>
    <w:lvl w:ilvl="4" w:tplc="04050019" w:tentative="1">
      <w:start w:val="1"/>
      <w:numFmt w:val="lowerLetter"/>
      <w:lvlText w:val="%5."/>
      <w:lvlJc w:val="left"/>
      <w:pPr>
        <w:ind w:left="3675" w:hanging="360"/>
      </w:pPr>
    </w:lvl>
    <w:lvl w:ilvl="5" w:tplc="0405001B" w:tentative="1">
      <w:start w:val="1"/>
      <w:numFmt w:val="lowerRoman"/>
      <w:lvlText w:val="%6."/>
      <w:lvlJc w:val="right"/>
      <w:pPr>
        <w:ind w:left="4395" w:hanging="180"/>
      </w:pPr>
    </w:lvl>
    <w:lvl w:ilvl="6" w:tplc="0405000F" w:tentative="1">
      <w:start w:val="1"/>
      <w:numFmt w:val="decimal"/>
      <w:lvlText w:val="%7."/>
      <w:lvlJc w:val="left"/>
      <w:pPr>
        <w:ind w:left="5115" w:hanging="360"/>
      </w:pPr>
    </w:lvl>
    <w:lvl w:ilvl="7" w:tplc="04050019" w:tentative="1">
      <w:start w:val="1"/>
      <w:numFmt w:val="lowerLetter"/>
      <w:lvlText w:val="%8."/>
      <w:lvlJc w:val="left"/>
      <w:pPr>
        <w:ind w:left="5835" w:hanging="360"/>
      </w:pPr>
    </w:lvl>
    <w:lvl w:ilvl="8" w:tplc="0405001B" w:tentative="1">
      <w:start w:val="1"/>
      <w:numFmt w:val="lowerRoman"/>
      <w:lvlText w:val="%9."/>
      <w:lvlJc w:val="right"/>
      <w:pPr>
        <w:ind w:left="6555" w:hanging="180"/>
      </w:pPr>
    </w:lvl>
  </w:abstractNum>
  <w:abstractNum w:abstractNumId="6" w15:restartNumberingAfterBreak="0">
    <w:nsid w:val="78785AF4"/>
    <w:multiLevelType w:val="multilevel"/>
    <w:tmpl w:val="14766D94"/>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16cid:durableId="1182742316">
    <w:abstractNumId w:val="0"/>
  </w:num>
  <w:num w:numId="2" w16cid:durableId="449737897">
    <w:abstractNumId w:val="2"/>
  </w:num>
  <w:num w:numId="3" w16cid:durableId="1275401853">
    <w:abstractNumId w:val="6"/>
  </w:num>
  <w:num w:numId="4" w16cid:durableId="1057897183">
    <w:abstractNumId w:val="1"/>
  </w:num>
  <w:num w:numId="5" w16cid:durableId="1640262071">
    <w:abstractNumId w:val="3"/>
  </w:num>
  <w:num w:numId="6" w16cid:durableId="604386660">
    <w:abstractNumId w:val="5"/>
  </w:num>
  <w:num w:numId="7" w16cid:durableId="12291506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EE5"/>
    <w:rsid w:val="000011AA"/>
    <w:rsid w:val="00001BA1"/>
    <w:rsid w:val="00005F79"/>
    <w:rsid w:val="00017F31"/>
    <w:rsid w:val="00027C6F"/>
    <w:rsid w:val="00030881"/>
    <w:rsid w:val="00041ECA"/>
    <w:rsid w:val="0007071E"/>
    <w:rsid w:val="00070A28"/>
    <w:rsid w:val="0007430F"/>
    <w:rsid w:val="000871DF"/>
    <w:rsid w:val="00094D84"/>
    <w:rsid w:val="000A7C5B"/>
    <w:rsid w:val="000B2F5E"/>
    <w:rsid w:val="000B4F63"/>
    <w:rsid w:val="000D1F18"/>
    <w:rsid w:val="000D32F5"/>
    <w:rsid w:val="000D354D"/>
    <w:rsid w:val="000E4C53"/>
    <w:rsid w:val="000F57D9"/>
    <w:rsid w:val="001037E5"/>
    <w:rsid w:val="00122F72"/>
    <w:rsid w:val="00123925"/>
    <w:rsid w:val="001265C0"/>
    <w:rsid w:val="0013302D"/>
    <w:rsid w:val="00134713"/>
    <w:rsid w:val="00137BFB"/>
    <w:rsid w:val="00140714"/>
    <w:rsid w:val="001509BB"/>
    <w:rsid w:val="001516B9"/>
    <w:rsid w:val="0015603E"/>
    <w:rsid w:val="00166FAC"/>
    <w:rsid w:val="0017395D"/>
    <w:rsid w:val="001758BE"/>
    <w:rsid w:val="001A4B91"/>
    <w:rsid w:val="001A7391"/>
    <w:rsid w:val="001C492D"/>
    <w:rsid w:val="001D48A0"/>
    <w:rsid w:val="001D7BB3"/>
    <w:rsid w:val="001E2C2B"/>
    <w:rsid w:val="001E338E"/>
    <w:rsid w:val="001E3DB8"/>
    <w:rsid w:val="001E5B0B"/>
    <w:rsid w:val="001E5DFC"/>
    <w:rsid w:val="001F4DE3"/>
    <w:rsid w:val="001F6F86"/>
    <w:rsid w:val="002017EA"/>
    <w:rsid w:val="0020202A"/>
    <w:rsid w:val="0020314F"/>
    <w:rsid w:val="002050E9"/>
    <w:rsid w:val="00207B88"/>
    <w:rsid w:val="00214C52"/>
    <w:rsid w:val="00221E36"/>
    <w:rsid w:val="00227BAE"/>
    <w:rsid w:val="0023188D"/>
    <w:rsid w:val="00241076"/>
    <w:rsid w:val="002547D8"/>
    <w:rsid w:val="002555DE"/>
    <w:rsid w:val="00262DB3"/>
    <w:rsid w:val="002750C9"/>
    <w:rsid w:val="00275320"/>
    <w:rsid w:val="00277859"/>
    <w:rsid w:val="0028156F"/>
    <w:rsid w:val="00282368"/>
    <w:rsid w:val="0029137E"/>
    <w:rsid w:val="00292823"/>
    <w:rsid w:val="00294C8D"/>
    <w:rsid w:val="002C123D"/>
    <w:rsid w:val="002D7FB6"/>
    <w:rsid w:val="002E0FA3"/>
    <w:rsid w:val="002E458F"/>
    <w:rsid w:val="002E571C"/>
    <w:rsid w:val="002E7640"/>
    <w:rsid w:val="002F763D"/>
    <w:rsid w:val="00306BAA"/>
    <w:rsid w:val="00311586"/>
    <w:rsid w:val="00325034"/>
    <w:rsid w:val="003317E2"/>
    <w:rsid w:val="00340303"/>
    <w:rsid w:val="00353CDF"/>
    <w:rsid w:val="00372782"/>
    <w:rsid w:val="00390F32"/>
    <w:rsid w:val="00395B6D"/>
    <w:rsid w:val="003A3128"/>
    <w:rsid w:val="003A5316"/>
    <w:rsid w:val="003A7BBF"/>
    <w:rsid w:val="003B14E7"/>
    <w:rsid w:val="003B4502"/>
    <w:rsid w:val="003C1A10"/>
    <w:rsid w:val="003D580D"/>
    <w:rsid w:val="003D6F6B"/>
    <w:rsid w:val="003E6A81"/>
    <w:rsid w:val="0040652F"/>
    <w:rsid w:val="00434D19"/>
    <w:rsid w:val="00445E45"/>
    <w:rsid w:val="004577D4"/>
    <w:rsid w:val="004601BB"/>
    <w:rsid w:val="004646D9"/>
    <w:rsid w:val="00465EE9"/>
    <w:rsid w:val="004725BE"/>
    <w:rsid w:val="004742F0"/>
    <w:rsid w:val="00496E5C"/>
    <w:rsid w:val="004A0804"/>
    <w:rsid w:val="004A5B11"/>
    <w:rsid w:val="004A663F"/>
    <w:rsid w:val="004D190C"/>
    <w:rsid w:val="004F017C"/>
    <w:rsid w:val="004F3A67"/>
    <w:rsid w:val="00503497"/>
    <w:rsid w:val="00506799"/>
    <w:rsid w:val="005067DD"/>
    <w:rsid w:val="00515637"/>
    <w:rsid w:val="005161DE"/>
    <w:rsid w:val="005164AD"/>
    <w:rsid w:val="00526AA3"/>
    <w:rsid w:val="0053759F"/>
    <w:rsid w:val="00544C6E"/>
    <w:rsid w:val="00546127"/>
    <w:rsid w:val="005677AE"/>
    <w:rsid w:val="00571C97"/>
    <w:rsid w:val="00572122"/>
    <w:rsid w:val="00573960"/>
    <w:rsid w:val="005745B4"/>
    <w:rsid w:val="0058158B"/>
    <w:rsid w:val="00593D64"/>
    <w:rsid w:val="00596BF3"/>
    <w:rsid w:val="0059745A"/>
    <w:rsid w:val="005A123F"/>
    <w:rsid w:val="005B49D7"/>
    <w:rsid w:val="005E2492"/>
    <w:rsid w:val="005E5443"/>
    <w:rsid w:val="005F02CD"/>
    <w:rsid w:val="005F2622"/>
    <w:rsid w:val="00601274"/>
    <w:rsid w:val="006176FB"/>
    <w:rsid w:val="00621495"/>
    <w:rsid w:val="00622451"/>
    <w:rsid w:val="00624838"/>
    <w:rsid w:val="006303AB"/>
    <w:rsid w:val="00631494"/>
    <w:rsid w:val="0064297A"/>
    <w:rsid w:val="00643AA8"/>
    <w:rsid w:val="00652AA0"/>
    <w:rsid w:val="00653E29"/>
    <w:rsid w:val="00657104"/>
    <w:rsid w:val="00674FC8"/>
    <w:rsid w:val="006A3A17"/>
    <w:rsid w:val="006A5292"/>
    <w:rsid w:val="006A6C95"/>
    <w:rsid w:val="006A74EE"/>
    <w:rsid w:val="006A7A2A"/>
    <w:rsid w:val="006C135D"/>
    <w:rsid w:val="006C2FDA"/>
    <w:rsid w:val="006C5E64"/>
    <w:rsid w:val="006D23E6"/>
    <w:rsid w:val="007031E7"/>
    <w:rsid w:val="00716AAA"/>
    <w:rsid w:val="00733695"/>
    <w:rsid w:val="00742804"/>
    <w:rsid w:val="007473FE"/>
    <w:rsid w:val="007578E3"/>
    <w:rsid w:val="007663F7"/>
    <w:rsid w:val="00767B15"/>
    <w:rsid w:val="0078364C"/>
    <w:rsid w:val="00791005"/>
    <w:rsid w:val="00794BB3"/>
    <w:rsid w:val="00795A47"/>
    <w:rsid w:val="007A6AE3"/>
    <w:rsid w:val="007B020B"/>
    <w:rsid w:val="007B338C"/>
    <w:rsid w:val="007B3D57"/>
    <w:rsid w:val="007B6DEB"/>
    <w:rsid w:val="007C2626"/>
    <w:rsid w:val="007C68A2"/>
    <w:rsid w:val="007D6C5B"/>
    <w:rsid w:val="007E3CA0"/>
    <w:rsid w:val="007E5C47"/>
    <w:rsid w:val="00803F8F"/>
    <w:rsid w:val="00811322"/>
    <w:rsid w:val="00844040"/>
    <w:rsid w:val="00844560"/>
    <w:rsid w:val="008613C7"/>
    <w:rsid w:val="00871A6F"/>
    <w:rsid w:val="00873776"/>
    <w:rsid w:val="00885E82"/>
    <w:rsid w:val="00892F49"/>
    <w:rsid w:val="00895D99"/>
    <w:rsid w:val="008C42BD"/>
    <w:rsid w:val="008C4DC1"/>
    <w:rsid w:val="008C570C"/>
    <w:rsid w:val="008C5978"/>
    <w:rsid w:val="008C64F7"/>
    <w:rsid w:val="008D02EE"/>
    <w:rsid w:val="008D3576"/>
    <w:rsid w:val="008F25B1"/>
    <w:rsid w:val="008F4659"/>
    <w:rsid w:val="00907481"/>
    <w:rsid w:val="00910E5D"/>
    <w:rsid w:val="00913174"/>
    <w:rsid w:val="009276F1"/>
    <w:rsid w:val="00935F0F"/>
    <w:rsid w:val="00943B00"/>
    <w:rsid w:val="009452D4"/>
    <w:rsid w:val="009542DF"/>
    <w:rsid w:val="00955E31"/>
    <w:rsid w:val="00956726"/>
    <w:rsid w:val="00962283"/>
    <w:rsid w:val="00964862"/>
    <w:rsid w:val="009769B0"/>
    <w:rsid w:val="00991021"/>
    <w:rsid w:val="009966F4"/>
    <w:rsid w:val="009A0261"/>
    <w:rsid w:val="009C549D"/>
    <w:rsid w:val="009C5766"/>
    <w:rsid w:val="009C7DB7"/>
    <w:rsid w:val="009E1B51"/>
    <w:rsid w:val="009E203A"/>
    <w:rsid w:val="009F1894"/>
    <w:rsid w:val="009F2AA6"/>
    <w:rsid w:val="00A038CB"/>
    <w:rsid w:val="00A0536B"/>
    <w:rsid w:val="00A05EEA"/>
    <w:rsid w:val="00A064D2"/>
    <w:rsid w:val="00A06FA4"/>
    <w:rsid w:val="00A10D1D"/>
    <w:rsid w:val="00A15258"/>
    <w:rsid w:val="00A21A39"/>
    <w:rsid w:val="00A260C8"/>
    <w:rsid w:val="00A3026E"/>
    <w:rsid w:val="00A373AF"/>
    <w:rsid w:val="00A44EA0"/>
    <w:rsid w:val="00A45D5C"/>
    <w:rsid w:val="00A54E3C"/>
    <w:rsid w:val="00A6224D"/>
    <w:rsid w:val="00A65D97"/>
    <w:rsid w:val="00A7018F"/>
    <w:rsid w:val="00A73D87"/>
    <w:rsid w:val="00A76B13"/>
    <w:rsid w:val="00A90020"/>
    <w:rsid w:val="00A92899"/>
    <w:rsid w:val="00A97BDB"/>
    <w:rsid w:val="00AB793A"/>
    <w:rsid w:val="00AC7B87"/>
    <w:rsid w:val="00AD02CC"/>
    <w:rsid w:val="00AE2464"/>
    <w:rsid w:val="00AE2803"/>
    <w:rsid w:val="00AE46AF"/>
    <w:rsid w:val="00AE593B"/>
    <w:rsid w:val="00AF711E"/>
    <w:rsid w:val="00B225CF"/>
    <w:rsid w:val="00B22717"/>
    <w:rsid w:val="00B25D0C"/>
    <w:rsid w:val="00B3027E"/>
    <w:rsid w:val="00B468FE"/>
    <w:rsid w:val="00B5685D"/>
    <w:rsid w:val="00B703E6"/>
    <w:rsid w:val="00B761E3"/>
    <w:rsid w:val="00B77DAC"/>
    <w:rsid w:val="00BA3ECF"/>
    <w:rsid w:val="00BA69E8"/>
    <w:rsid w:val="00BB1A61"/>
    <w:rsid w:val="00BB3247"/>
    <w:rsid w:val="00BB474F"/>
    <w:rsid w:val="00BB70F7"/>
    <w:rsid w:val="00BB7669"/>
    <w:rsid w:val="00BC7904"/>
    <w:rsid w:val="00BD407F"/>
    <w:rsid w:val="00BE0DF7"/>
    <w:rsid w:val="00BF47A0"/>
    <w:rsid w:val="00C04410"/>
    <w:rsid w:val="00C05187"/>
    <w:rsid w:val="00C07F5E"/>
    <w:rsid w:val="00C13C66"/>
    <w:rsid w:val="00C1618D"/>
    <w:rsid w:val="00C241B1"/>
    <w:rsid w:val="00C312F5"/>
    <w:rsid w:val="00C4028B"/>
    <w:rsid w:val="00C42A06"/>
    <w:rsid w:val="00C5134A"/>
    <w:rsid w:val="00C51732"/>
    <w:rsid w:val="00C51A1C"/>
    <w:rsid w:val="00C61B80"/>
    <w:rsid w:val="00C63149"/>
    <w:rsid w:val="00C86BF2"/>
    <w:rsid w:val="00C8720E"/>
    <w:rsid w:val="00C921EF"/>
    <w:rsid w:val="00C95FEF"/>
    <w:rsid w:val="00C96E44"/>
    <w:rsid w:val="00CA6BF8"/>
    <w:rsid w:val="00CA76F1"/>
    <w:rsid w:val="00CC5EEE"/>
    <w:rsid w:val="00CC711E"/>
    <w:rsid w:val="00CD30B5"/>
    <w:rsid w:val="00CE0692"/>
    <w:rsid w:val="00CE15E4"/>
    <w:rsid w:val="00CE6EA4"/>
    <w:rsid w:val="00CF2F26"/>
    <w:rsid w:val="00CF71D5"/>
    <w:rsid w:val="00D030BF"/>
    <w:rsid w:val="00D130BE"/>
    <w:rsid w:val="00D16C08"/>
    <w:rsid w:val="00D22B99"/>
    <w:rsid w:val="00D22C84"/>
    <w:rsid w:val="00D24C5A"/>
    <w:rsid w:val="00D27A01"/>
    <w:rsid w:val="00D3291A"/>
    <w:rsid w:val="00D330E7"/>
    <w:rsid w:val="00D40C60"/>
    <w:rsid w:val="00D4433B"/>
    <w:rsid w:val="00D47663"/>
    <w:rsid w:val="00D60AB7"/>
    <w:rsid w:val="00D656F8"/>
    <w:rsid w:val="00D66EB3"/>
    <w:rsid w:val="00D675AE"/>
    <w:rsid w:val="00D77A21"/>
    <w:rsid w:val="00D83B1B"/>
    <w:rsid w:val="00D867F9"/>
    <w:rsid w:val="00D9022A"/>
    <w:rsid w:val="00D94140"/>
    <w:rsid w:val="00DA2D83"/>
    <w:rsid w:val="00DB241B"/>
    <w:rsid w:val="00DB3D66"/>
    <w:rsid w:val="00DB78B9"/>
    <w:rsid w:val="00DD03F6"/>
    <w:rsid w:val="00DD0FCA"/>
    <w:rsid w:val="00DD1C1F"/>
    <w:rsid w:val="00DE0E1A"/>
    <w:rsid w:val="00DE147E"/>
    <w:rsid w:val="00DE51A8"/>
    <w:rsid w:val="00DF1262"/>
    <w:rsid w:val="00DF3BDD"/>
    <w:rsid w:val="00DF45A3"/>
    <w:rsid w:val="00DF57A8"/>
    <w:rsid w:val="00DF7F81"/>
    <w:rsid w:val="00E01C73"/>
    <w:rsid w:val="00E03F79"/>
    <w:rsid w:val="00E045EC"/>
    <w:rsid w:val="00E10F73"/>
    <w:rsid w:val="00E10F7B"/>
    <w:rsid w:val="00E15EE5"/>
    <w:rsid w:val="00E16A4B"/>
    <w:rsid w:val="00E32C41"/>
    <w:rsid w:val="00E346FE"/>
    <w:rsid w:val="00E377DF"/>
    <w:rsid w:val="00E66086"/>
    <w:rsid w:val="00E75D3B"/>
    <w:rsid w:val="00E77FF6"/>
    <w:rsid w:val="00E84B20"/>
    <w:rsid w:val="00E8657F"/>
    <w:rsid w:val="00E94344"/>
    <w:rsid w:val="00EA1D2E"/>
    <w:rsid w:val="00EA6241"/>
    <w:rsid w:val="00EB2D9A"/>
    <w:rsid w:val="00EB3729"/>
    <w:rsid w:val="00EC1B81"/>
    <w:rsid w:val="00ED0546"/>
    <w:rsid w:val="00ED4746"/>
    <w:rsid w:val="00ED7FA2"/>
    <w:rsid w:val="00EE131F"/>
    <w:rsid w:val="00EF7A06"/>
    <w:rsid w:val="00F01768"/>
    <w:rsid w:val="00F12974"/>
    <w:rsid w:val="00F230F7"/>
    <w:rsid w:val="00F23C68"/>
    <w:rsid w:val="00F45AAC"/>
    <w:rsid w:val="00F51591"/>
    <w:rsid w:val="00F53903"/>
    <w:rsid w:val="00F622EB"/>
    <w:rsid w:val="00F758FA"/>
    <w:rsid w:val="00F77FDF"/>
    <w:rsid w:val="00F82869"/>
    <w:rsid w:val="00F837A0"/>
    <w:rsid w:val="00F95D0D"/>
    <w:rsid w:val="00FA15E0"/>
    <w:rsid w:val="00FC2EE6"/>
    <w:rsid w:val="00FC6D2D"/>
    <w:rsid w:val="00FD5199"/>
    <w:rsid w:val="00FE2B99"/>
    <w:rsid w:val="00FE32BD"/>
    <w:rsid w:val="00FF16FF"/>
    <w:rsid w:val="00FF3543"/>
    <w:rsid w:val="00FF7B5A"/>
    <w:rsid w:val="053A6A64"/>
    <w:rsid w:val="057C6002"/>
    <w:rsid w:val="13953CFB"/>
    <w:rsid w:val="18545D7B"/>
    <w:rsid w:val="19599AB9"/>
    <w:rsid w:val="196E4360"/>
    <w:rsid w:val="1A3D767E"/>
    <w:rsid w:val="1D6CA9EA"/>
    <w:rsid w:val="228704E5"/>
    <w:rsid w:val="23674DE4"/>
    <w:rsid w:val="27F0795A"/>
    <w:rsid w:val="3618360E"/>
    <w:rsid w:val="37B4066F"/>
    <w:rsid w:val="38DD7A76"/>
    <w:rsid w:val="38EA5E2A"/>
    <w:rsid w:val="3D204362"/>
    <w:rsid w:val="3D3137EB"/>
    <w:rsid w:val="3E228F67"/>
    <w:rsid w:val="41E43F1B"/>
    <w:rsid w:val="43E0A9AA"/>
    <w:rsid w:val="43E850FA"/>
    <w:rsid w:val="44406B90"/>
    <w:rsid w:val="470FE07D"/>
    <w:rsid w:val="50EC49A0"/>
    <w:rsid w:val="53B10C53"/>
    <w:rsid w:val="6A798FA7"/>
    <w:rsid w:val="738DB226"/>
    <w:rsid w:val="766FD577"/>
    <w:rsid w:val="7EC5572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C9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53903"/>
    <w:pPr>
      <w:suppressAutoHyphens/>
      <w:spacing w:after="120" w:line="276" w:lineRule="auto"/>
    </w:pPr>
    <w:rPr>
      <w:rFonts w:ascii="Verdana" w:hAnsi="Verdana"/>
    </w:rPr>
  </w:style>
  <w:style w:type="paragraph" w:styleId="Nadpis1">
    <w:name w:val="heading 1"/>
    <w:basedOn w:val="Normln"/>
    <w:next w:val="Normln"/>
    <w:link w:val="Nadpis1Char"/>
    <w:uiPriority w:val="9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qFormat/>
    <w:rPr>
      <w:rFonts w:asciiTheme="majorHAnsi" w:eastAsiaTheme="majorEastAsia" w:hAnsiTheme="majorHAnsi" w:cstheme="majorBidi"/>
      <w:color w:val="2F5496" w:themeColor="accent1" w:themeShade="BF"/>
      <w:sz w:val="32"/>
      <w:szCs w:val="32"/>
    </w:rPr>
  </w:style>
  <w:style w:type="character" w:customStyle="1" w:styleId="TextkomenteChar">
    <w:name w:val="Text komentáře Char"/>
    <w:basedOn w:val="Standardnpsmoodstavce"/>
    <w:link w:val="Textkomente"/>
    <w:uiPriority w:val="99"/>
    <w:qFormat/>
    <w:rPr>
      <w:sz w:val="20"/>
      <w:szCs w:val="20"/>
    </w:rPr>
  </w:style>
  <w:style w:type="character" w:customStyle="1" w:styleId="PedmtkomenteChar">
    <w:name w:val="Předmět komentáře Char"/>
    <w:basedOn w:val="TextkomenteChar"/>
    <w:link w:val="Pedmtkomente"/>
    <w:uiPriority w:val="99"/>
    <w:semiHidden/>
    <w:qFormat/>
    <w:rPr>
      <w:b/>
      <w:bCs/>
      <w:sz w:val="20"/>
      <w:szCs w:val="20"/>
    </w:rPr>
  </w:style>
  <w:style w:type="character" w:customStyle="1" w:styleId="TextbublinyChar">
    <w:name w:val="Text bubliny Char"/>
    <w:basedOn w:val="Standardnpsmoodstavce"/>
    <w:link w:val="Textbubliny"/>
    <w:uiPriority w:val="99"/>
    <w:semiHidden/>
    <w:qFormat/>
    <w:rPr>
      <w:rFonts w:ascii="Segoe UI" w:hAnsi="Segoe UI" w:cs="Segoe UI"/>
      <w:sz w:val="18"/>
      <w:szCs w:val="18"/>
    </w:rPr>
  </w:style>
  <w:style w:type="character" w:customStyle="1" w:styleId="NzevsmlChar">
    <w:name w:val="Název sml. Char"/>
    <w:basedOn w:val="Standardnpsmoodstavce"/>
    <w:link w:val="Nzevsml"/>
    <w:uiPriority w:val="12"/>
    <w:qFormat/>
    <w:rsid w:val="00A3433D"/>
    <w:rPr>
      <w:rFonts w:ascii="Verdana" w:hAnsi="Verdana"/>
      <w:b/>
      <w:color w:val="595959" w:themeColor="text1" w:themeTint="A6"/>
      <w:sz w:val="40"/>
      <w:szCs w:val="28"/>
    </w:rPr>
  </w:style>
  <w:style w:type="character" w:customStyle="1" w:styleId="TypsmlChar">
    <w:name w:val="Typ sml. Char"/>
    <w:basedOn w:val="Standardnpsmoodstavce"/>
    <w:link w:val="Typsml"/>
    <w:uiPriority w:val="15"/>
    <w:qFormat/>
    <w:rsid w:val="00A3433D"/>
    <w:rPr>
      <w:rFonts w:ascii="Verdana" w:hAnsi="Verdana"/>
      <w:sz w:val="20"/>
    </w:rPr>
  </w:style>
  <w:style w:type="character" w:customStyle="1" w:styleId="TabChar">
    <w:name w:val="Tab. Char"/>
    <w:basedOn w:val="Standardnpsmoodstavce"/>
    <w:link w:val="Tab"/>
    <w:uiPriority w:val="9"/>
    <w:qFormat/>
    <w:rsid w:val="00A3433D"/>
    <w:rPr>
      <w:rFonts w:ascii="Verdana" w:hAnsi="Verdana"/>
      <w:sz w:val="20"/>
    </w:rPr>
  </w:style>
  <w:style w:type="character" w:customStyle="1" w:styleId="OdstChar">
    <w:name w:val="Odst. Char"/>
    <w:basedOn w:val="Standardnpsmoodstavce"/>
    <w:link w:val="Odst"/>
    <w:uiPriority w:val="3"/>
    <w:qFormat/>
    <w:rsid w:val="00A3433D"/>
    <w:rPr>
      <w:rFonts w:ascii="Verdana" w:hAnsi="Verdana"/>
      <w:sz w:val="20"/>
      <w:szCs w:val="20"/>
    </w:rPr>
  </w:style>
  <w:style w:type="character" w:customStyle="1" w:styleId="lChar">
    <w:name w:val="Čl. Char"/>
    <w:basedOn w:val="Standardnpsmoodstavce"/>
    <w:uiPriority w:val="2"/>
    <w:qFormat/>
    <w:rsid w:val="00A3433D"/>
    <w:rPr>
      <w:rFonts w:ascii="Verdana" w:hAnsi="Verdana"/>
      <w:b/>
      <w:sz w:val="28"/>
    </w:rPr>
  </w:style>
  <w:style w:type="character" w:customStyle="1" w:styleId="PsmChar">
    <w:name w:val="Písm. Char"/>
    <w:basedOn w:val="Standardnpsmoodstavce"/>
    <w:link w:val="Psm"/>
    <w:uiPriority w:val="5"/>
    <w:qFormat/>
    <w:rsid w:val="00A3433D"/>
    <w:rPr>
      <w:rFonts w:ascii="Verdana" w:hAnsi="Verdana"/>
      <w:sz w:val="20"/>
      <w:szCs w:val="20"/>
    </w:rPr>
  </w:style>
  <w:style w:type="character" w:styleId="Odkaznakoment">
    <w:name w:val="annotation reference"/>
    <w:basedOn w:val="Standardnpsmoodstavce"/>
    <w:uiPriority w:val="99"/>
    <w:qFormat/>
    <w:rPr>
      <w:sz w:val="16"/>
      <w:szCs w:val="16"/>
    </w:rPr>
  </w:style>
  <w:style w:type="character" w:customStyle="1" w:styleId="BodChar">
    <w:name w:val="Bod Char"/>
    <w:basedOn w:val="Standardnpsmoodstavce"/>
    <w:link w:val="Bod"/>
    <w:uiPriority w:val="7"/>
    <w:qFormat/>
    <w:rsid w:val="00A3433D"/>
    <w:rPr>
      <w:rFonts w:ascii="Verdana" w:hAnsi="Verdana"/>
      <w:sz w:val="20"/>
      <w:szCs w:val="20"/>
    </w:rPr>
  </w:style>
  <w:style w:type="character" w:customStyle="1" w:styleId="PodOdstChar">
    <w:name w:val="Pod Odst. Char"/>
    <w:basedOn w:val="Standardnpsmoodstavce"/>
    <w:link w:val="PodOdst"/>
    <w:uiPriority w:val="4"/>
    <w:qFormat/>
    <w:rsid w:val="00A3433D"/>
    <w:rPr>
      <w:rFonts w:ascii="Verdana" w:hAnsi="Verdana"/>
      <w:sz w:val="20"/>
      <w:szCs w:val="20"/>
    </w:rPr>
  </w:style>
  <w:style w:type="character" w:customStyle="1" w:styleId="ZhlavChar">
    <w:name w:val="Záhlaví Char"/>
    <w:basedOn w:val="Standardnpsmoodstavce"/>
    <w:link w:val="Zhlav"/>
    <w:uiPriority w:val="99"/>
    <w:qFormat/>
    <w:rPr>
      <w:sz w:val="20"/>
    </w:rPr>
  </w:style>
  <w:style w:type="character" w:customStyle="1" w:styleId="ZpatChar">
    <w:name w:val="Zápatí Char"/>
    <w:basedOn w:val="Standardnpsmoodstavce"/>
    <w:link w:val="Zpat"/>
    <w:uiPriority w:val="99"/>
    <w:qFormat/>
    <w:rPr>
      <w:rFonts w:ascii="Arial" w:hAnsi="Arial"/>
      <w:sz w:val="16"/>
    </w:rPr>
  </w:style>
  <w:style w:type="character" w:customStyle="1" w:styleId="FormtovanvHTMLChar">
    <w:name w:val="Formátovaný v HTML Char"/>
    <w:basedOn w:val="Standardnpsmoodstavce"/>
    <w:link w:val="FormtovanvHTML"/>
    <w:uiPriority w:val="99"/>
    <w:semiHidden/>
    <w:qFormat/>
    <w:rPr>
      <w:rFonts w:ascii="Consolas" w:hAnsi="Consolas"/>
      <w:sz w:val="20"/>
      <w:szCs w:val="20"/>
    </w:rPr>
  </w:style>
  <w:style w:type="character" w:customStyle="1" w:styleId="VzorecChar">
    <w:name w:val="Vzorec Char"/>
    <w:basedOn w:val="Standardnpsmoodstavce"/>
    <w:link w:val="Vzorec"/>
    <w:uiPriority w:val="10"/>
    <w:qFormat/>
    <w:rPr>
      <w:rFonts w:ascii="Arial" w:hAnsi="Arial"/>
      <w:sz w:val="20"/>
    </w:rPr>
  </w:style>
  <w:style w:type="character" w:customStyle="1" w:styleId="Vzorec-legendaChar">
    <w:name w:val="Vzorec - legenda Char"/>
    <w:basedOn w:val="Standardnpsmoodstavce"/>
    <w:uiPriority w:val="11"/>
    <w:qFormat/>
    <w:rPr>
      <w:rFonts w:ascii="Arial" w:hAnsi="Arial"/>
      <w:sz w:val="20"/>
    </w:rPr>
  </w:style>
  <w:style w:type="character" w:customStyle="1" w:styleId="PodPsmChar">
    <w:name w:val="Pod Písm. Char"/>
    <w:basedOn w:val="Standardnpsmoodstavce"/>
    <w:link w:val="PodPsm"/>
    <w:uiPriority w:val="6"/>
    <w:qFormat/>
    <w:rPr>
      <w:rFonts w:ascii="Arial" w:hAnsi="Arial"/>
    </w:rPr>
  </w:style>
  <w:style w:type="character" w:customStyle="1" w:styleId="Internetovodkaz">
    <w:name w:val="Internetový odkaz"/>
    <w:basedOn w:val="Standardnpsmoodstavce"/>
    <w:uiPriority w:val="99"/>
    <w:unhideWhenUsed/>
    <w:rPr>
      <w:color w:val="0563C1" w:themeColor="hyperlink"/>
      <w:u w:val="single"/>
    </w:rPr>
  </w:style>
  <w:style w:type="character" w:customStyle="1" w:styleId="OdrkaChar">
    <w:name w:val="Odrážka Char"/>
    <w:basedOn w:val="Standardnpsmoodstavce"/>
    <w:link w:val="Odrka"/>
    <w:uiPriority w:val="8"/>
    <w:qFormat/>
    <w:rPr>
      <w:rFonts w:ascii="Arial" w:hAnsi="Arial"/>
    </w:rPr>
  </w:style>
  <w:style w:type="character" w:customStyle="1" w:styleId="Nevyeenzmnka1">
    <w:name w:val="Nevyřešená zmínka1"/>
    <w:basedOn w:val="Standardnpsmoodstavce"/>
    <w:uiPriority w:val="99"/>
    <w:semiHidden/>
    <w:unhideWhenUsed/>
    <w:qFormat/>
    <w:rPr>
      <w:color w:val="605E5C"/>
      <w:shd w:val="clear" w:color="auto" w:fill="E1DFDD"/>
    </w:rPr>
  </w:style>
  <w:style w:type="character" w:customStyle="1" w:styleId="Navtveninternetovodkaz">
    <w:name w:val="Navštívený internetový odkaz"/>
    <w:basedOn w:val="Standardnpsmoodstavce"/>
    <w:uiPriority w:val="99"/>
    <w:semiHidden/>
    <w:unhideWhenUsed/>
    <w:rPr>
      <w:color w:val="954F72" w:themeColor="followedHyperlink"/>
      <w:u w:val="single"/>
    </w:rPr>
  </w:style>
  <w:style w:type="character" w:customStyle="1" w:styleId="StranaChar">
    <w:name w:val="Strana Char"/>
    <w:basedOn w:val="Standardnpsmoodstavce"/>
    <w:link w:val="Strana"/>
    <w:uiPriority w:val="16"/>
    <w:qFormat/>
    <w:rsid w:val="00A3433D"/>
    <w:rPr>
      <w:rFonts w:ascii="Verdana" w:hAnsi="Verdana"/>
      <w:b/>
      <w:sz w:val="28"/>
      <w:szCs w:val="28"/>
    </w:rPr>
  </w:style>
  <w:style w:type="character" w:customStyle="1" w:styleId="NzevsmlpedmtChar">
    <w:name w:val="Název sml. předmět Char"/>
    <w:basedOn w:val="Standardnpsmoodstavce"/>
    <w:link w:val="Nzevsmlpedmt"/>
    <w:uiPriority w:val="13"/>
    <w:qFormat/>
    <w:rsid w:val="00A3433D"/>
    <w:rPr>
      <w:rFonts w:ascii="Verdana" w:hAnsi="Verdana"/>
      <w:b/>
      <w:sz w:val="40"/>
      <w:szCs w:val="40"/>
    </w:rPr>
  </w:style>
  <w:style w:type="character" w:customStyle="1" w:styleId="NzevsmpodpedmtChar">
    <w:name w:val="Název sm. pod předmět Char"/>
    <w:basedOn w:val="Standardnpsmoodstavce"/>
    <w:link w:val="Nzevsmpodpedmt"/>
    <w:uiPriority w:val="14"/>
    <w:qFormat/>
    <w:rsid w:val="00A3433D"/>
    <w:rPr>
      <w:rFonts w:ascii="Verdana" w:hAnsi="Verdana"/>
      <w:b/>
      <w:color w:val="595959" w:themeColor="text1" w:themeTint="A6"/>
      <w:sz w:val="30"/>
      <w:szCs w:val="32"/>
    </w:rPr>
  </w:style>
  <w:style w:type="character" w:customStyle="1" w:styleId="Nadpis2Char">
    <w:name w:val="Nadpis 2 Char"/>
    <w:basedOn w:val="Standardnpsmoodstavce"/>
    <w:link w:val="Nadpis2"/>
    <w:uiPriority w:val="99"/>
    <w:semiHidden/>
    <w:qFormat/>
    <w:rPr>
      <w:rFonts w:asciiTheme="majorHAnsi" w:eastAsiaTheme="majorEastAsia" w:hAnsiTheme="majorHAnsi" w:cstheme="majorBidi"/>
      <w:b/>
      <w:bCs/>
      <w:color w:val="4472C4" w:themeColor="accent1"/>
      <w:sz w:val="26"/>
      <w:szCs w:val="26"/>
    </w:rPr>
  </w:style>
  <w:style w:type="character" w:customStyle="1" w:styleId="Nevyeenzmnka10">
    <w:name w:val="Nevyřešená zmínka10"/>
    <w:basedOn w:val="Standardnpsmoodstavce"/>
    <w:uiPriority w:val="99"/>
    <w:semiHidden/>
    <w:unhideWhenUsed/>
    <w:qFormat/>
    <w:rPr>
      <w:color w:val="605E5C"/>
      <w:shd w:val="clear" w:color="auto" w:fill="E1DFDD"/>
    </w:rPr>
  </w:style>
  <w:style w:type="character" w:customStyle="1" w:styleId="Nevyeenzmnka100">
    <w:name w:val="Nevyřešená zmínka100"/>
    <w:basedOn w:val="Standardnpsmoodstavce"/>
    <w:uiPriority w:val="99"/>
    <w:semiHidden/>
    <w:unhideWhenUsed/>
    <w:qFormat/>
    <w:rPr>
      <w:color w:val="605E5C"/>
      <w:shd w:val="clear" w:color="auto" w:fill="E1DFDD"/>
    </w:rPr>
  </w:style>
  <w:style w:type="character" w:customStyle="1" w:styleId="Nevyeenzmnka1000">
    <w:name w:val="Nevyřešená zmínka1000"/>
    <w:basedOn w:val="Standardnpsmoodstavce"/>
    <w:uiPriority w:val="99"/>
    <w:semiHidden/>
    <w:unhideWhenUsed/>
    <w:qFormat/>
    <w:rPr>
      <w:color w:val="605E5C"/>
      <w:shd w:val="clear" w:color="auto" w:fill="E1DFDD"/>
    </w:rPr>
  </w:style>
  <w:style w:type="character" w:customStyle="1" w:styleId="Nevyeenzmnka2">
    <w:name w:val="Nevyřešená zmínka2"/>
    <w:basedOn w:val="Standardnpsmoodstavce"/>
    <w:uiPriority w:val="99"/>
    <w:semiHidden/>
    <w:unhideWhenUsed/>
    <w:qFormat/>
    <w:rPr>
      <w:color w:val="605E5C"/>
      <w:shd w:val="clear" w:color="auto" w:fill="E1DFDD"/>
    </w:rPr>
  </w:style>
  <w:style w:type="character" w:customStyle="1" w:styleId="OdstavecseseznamemChar">
    <w:name w:val="Odstavec se seznamem Char"/>
    <w:basedOn w:val="Standardnpsmoodstavce"/>
    <w:link w:val="Odstavecseseznamem"/>
    <w:uiPriority w:val="34"/>
    <w:qFormat/>
    <w:rsid w:val="009148B1"/>
    <w:rPr>
      <w:rFonts w:ascii="Arial" w:hAnsi="Arial"/>
      <w:sz w:val="20"/>
    </w:rPr>
  </w:style>
  <w:style w:type="character" w:styleId="Nevyeenzmnka">
    <w:name w:val="Unresolved Mention"/>
    <w:basedOn w:val="Standardnpsmoodstavce"/>
    <w:uiPriority w:val="99"/>
    <w:semiHidden/>
    <w:unhideWhenUsed/>
    <w:qFormat/>
    <w:rsid w:val="00DF19D6"/>
    <w:rPr>
      <w:color w:val="605E5C"/>
      <w:shd w:val="clear" w:color="auto" w:fill="E1DFDD"/>
    </w:rPr>
  </w:style>
  <w:style w:type="character" w:customStyle="1" w:styleId="Nevyeenzmnka10000">
    <w:name w:val="Nevyřešená zmínka10000"/>
    <w:basedOn w:val="Standardnpsmoodstavce"/>
    <w:uiPriority w:val="99"/>
    <w:semiHidden/>
    <w:unhideWhenUsed/>
    <w:qFormat/>
    <w:rsid w:val="00523EFF"/>
    <w:rPr>
      <w:color w:val="605E5C"/>
      <w:shd w:val="clear" w:color="auto" w:fill="E1DFDD"/>
    </w:rPr>
  </w:style>
  <w:style w:type="character" w:customStyle="1" w:styleId="Nevyeenzmnka100000">
    <w:name w:val="Nevyřešená zmínka100000"/>
    <w:basedOn w:val="Standardnpsmoodstavce"/>
    <w:uiPriority w:val="99"/>
    <w:semiHidden/>
    <w:unhideWhenUsed/>
    <w:qFormat/>
    <w:rsid w:val="00D97F67"/>
    <w:rPr>
      <w:color w:val="605E5C"/>
      <w:shd w:val="clear" w:color="auto" w:fill="E1DFDD"/>
    </w:rPr>
  </w:style>
  <w:style w:type="character" w:customStyle="1" w:styleId="ListLabel1">
    <w:name w:val="ListLabel 1"/>
    <w:qFormat/>
    <w:rPr>
      <w:b/>
      <w:i w:val="0"/>
      <w:color w:val="595959"/>
      <w:sz w:val="22"/>
      <w:szCs w:val="44"/>
    </w:rPr>
  </w:style>
  <w:style w:type="character" w:customStyle="1" w:styleId="ListLabel2">
    <w:name w:val="ListLabel 2"/>
    <w:qFormat/>
    <w:rPr>
      <w:i w:val="0"/>
      <w:iCs/>
      <w:sz w:val="22"/>
    </w:rPr>
  </w:style>
  <w:style w:type="character" w:customStyle="1" w:styleId="ListLabel3">
    <w:name w:val="ListLabel 3"/>
    <w:qFormat/>
    <w:rPr>
      <w:rFonts w:cs="Wingdings"/>
      <w:color w:val="auto"/>
    </w:rPr>
  </w:style>
  <w:style w:type="character" w:customStyle="1" w:styleId="ListLabel4">
    <w:name w:val="ListLabel 4"/>
    <w:qFormat/>
    <w:rPr>
      <w:rFonts w:ascii="Verdana Pro" w:hAnsi="Verdana Pro"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style>
  <w:style w:type="paragraph" w:customStyle="1" w:styleId="Nadpis">
    <w:name w:val="Nadpis"/>
    <w:basedOn w:val="Normln"/>
    <w:next w:val="Zkladntext"/>
    <w:qFormat/>
    <w:pPr>
      <w:keepNext/>
      <w:spacing w:before="240"/>
    </w:pPr>
    <w:rPr>
      <w:rFonts w:ascii="Arial" w:eastAsia="DejaVu Sans" w:hAnsi="Arial" w:cs="FreeSans"/>
      <w:sz w:val="28"/>
      <w:szCs w:val="28"/>
    </w:rPr>
  </w:style>
  <w:style w:type="paragraph" w:styleId="Zkladntext">
    <w:name w:val="Body Text"/>
    <w:basedOn w:val="Normln"/>
    <w:pPr>
      <w:spacing w:after="140"/>
    </w:pPr>
  </w:style>
  <w:style w:type="paragraph" w:styleId="Seznam">
    <w:name w:val="List"/>
    <w:basedOn w:val="Zkladntext"/>
    <w:rPr>
      <w:rFonts w:ascii="Arial" w:hAnsi="Arial" w:cs="FreeSans"/>
    </w:rPr>
  </w:style>
  <w:style w:type="paragraph" w:styleId="Titulek">
    <w:name w:val="caption"/>
    <w:basedOn w:val="Normln"/>
    <w:qFormat/>
    <w:pPr>
      <w:suppressLineNumbers/>
      <w:spacing w:before="120"/>
    </w:pPr>
    <w:rPr>
      <w:rFonts w:ascii="Arial" w:hAnsi="Arial" w:cs="FreeSans"/>
      <w:i/>
      <w:iCs/>
      <w:sz w:val="24"/>
      <w:szCs w:val="24"/>
    </w:rPr>
  </w:style>
  <w:style w:type="paragraph" w:customStyle="1" w:styleId="Rejstk">
    <w:name w:val="Rejstřík"/>
    <w:basedOn w:val="Normln"/>
    <w:qFormat/>
    <w:pPr>
      <w:suppressLineNumbers/>
    </w:pPr>
    <w:rPr>
      <w:rFonts w:ascii="Arial" w:hAnsi="Arial" w:cs="FreeSans"/>
    </w:rPr>
  </w:style>
  <w:style w:type="paragraph" w:styleId="Pedmtkomente">
    <w:name w:val="annotation subject"/>
    <w:basedOn w:val="Textkomente"/>
    <w:next w:val="Textkomente"/>
    <w:link w:val="PedmtkomenteChar"/>
    <w:uiPriority w:val="99"/>
    <w:semiHidden/>
    <w:unhideWhenUsed/>
    <w:qFormat/>
    <w:pPr>
      <w:spacing w:after="120"/>
      <w:jc w:val="left"/>
    </w:pPr>
    <w:rPr>
      <w:b/>
      <w:bCs/>
    </w:rPr>
  </w:style>
  <w:style w:type="paragraph" w:styleId="Textkomente">
    <w:name w:val="annotation text"/>
    <w:basedOn w:val="Normln"/>
    <w:link w:val="TextkomenteChar"/>
    <w:uiPriority w:val="99"/>
    <w:qFormat/>
    <w:pPr>
      <w:spacing w:after="160"/>
      <w:jc w:val="both"/>
    </w:pPr>
    <w:rPr>
      <w:szCs w:val="20"/>
    </w:rPr>
  </w:style>
  <w:style w:type="paragraph" w:styleId="Textbubliny">
    <w:name w:val="Balloon Text"/>
    <w:basedOn w:val="Normln"/>
    <w:link w:val="TextbublinyChar"/>
    <w:uiPriority w:val="99"/>
    <w:semiHidden/>
    <w:unhideWhenUsed/>
    <w:qFormat/>
    <w:pPr>
      <w:spacing w:after="0"/>
    </w:pPr>
    <w:rPr>
      <w:rFonts w:ascii="Segoe UI" w:hAnsi="Segoe UI" w:cs="Segoe UI"/>
      <w:sz w:val="18"/>
      <w:szCs w:val="18"/>
    </w:rPr>
  </w:style>
  <w:style w:type="paragraph" w:customStyle="1" w:styleId="Nzevsml">
    <w:name w:val="Název sml."/>
    <w:basedOn w:val="Normln"/>
    <w:link w:val="NzevsmlChar"/>
    <w:uiPriority w:val="12"/>
    <w:qFormat/>
    <w:rsid w:val="00A3433D"/>
    <w:pPr>
      <w:spacing w:before="840" w:after="0" w:line="240" w:lineRule="auto"/>
    </w:pPr>
    <w:rPr>
      <w:b/>
      <w:color w:val="595959" w:themeColor="text1" w:themeTint="A6"/>
      <w:sz w:val="40"/>
      <w:szCs w:val="28"/>
    </w:rPr>
  </w:style>
  <w:style w:type="paragraph" w:customStyle="1" w:styleId="Typsml">
    <w:name w:val="Typ sml."/>
    <w:basedOn w:val="Normln"/>
    <w:link w:val="TypsmlChar"/>
    <w:uiPriority w:val="15"/>
    <w:qFormat/>
    <w:rsid w:val="00A3433D"/>
    <w:pPr>
      <w:spacing w:before="360" w:after="360"/>
    </w:pPr>
  </w:style>
  <w:style w:type="paragraph" w:customStyle="1" w:styleId="Tab">
    <w:name w:val="Tab."/>
    <w:basedOn w:val="Normln"/>
    <w:link w:val="TabChar"/>
    <w:uiPriority w:val="9"/>
    <w:qFormat/>
    <w:rsid w:val="00A3433D"/>
    <w:pPr>
      <w:spacing w:after="0"/>
    </w:pPr>
  </w:style>
  <w:style w:type="paragraph" w:customStyle="1" w:styleId="l">
    <w:name w:val="Čl."/>
    <w:basedOn w:val="Normln"/>
    <w:next w:val="Odst"/>
    <w:link w:val="lChar1"/>
    <w:uiPriority w:val="2"/>
    <w:qFormat/>
    <w:rsid w:val="00A3433D"/>
    <w:pPr>
      <w:keepNext/>
      <w:pBdr>
        <w:bottom w:val="single" w:sz="12" w:space="1" w:color="595959"/>
      </w:pBdr>
      <w:spacing w:before="480" w:after="240" w:line="240" w:lineRule="auto"/>
      <w:outlineLvl w:val="0"/>
    </w:pPr>
    <w:rPr>
      <w:b/>
      <w:sz w:val="28"/>
    </w:rPr>
  </w:style>
  <w:style w:type="paragraph" w:customStyle="1" w:styleId="Odst">
    <w:name w:val="Odst."/>
    <w:basedOn w:val="Normln"/>
    <w:link w:val="OdstChar"/>
    <w:uiPriority w:val="3"/>
    <w:qFormat/>
    <w:rsid w:val="00A3433D"/>
    <w:pPr>
      <w:keepNext/>
      <w:jc w:val="both"/>
    </w:pPr>
    <w:rPr>
      <w:szCs w:val="20"/>
    </w:rPr>
  </w:style>
  <w:style w:type="paragraph" w:customStyle="1" w:styleId="Psm">
    <w:name w:val="Písm."/>
    <w:basedOn w:val="Normln"/>
    <w:link w:val="PsmChar"/>
    <w:uiPriority w:val="5"/>
    <w:qFormat/>
    <w:rsid w:val="00A3433D"/>
    <w:pPr>
      <w:jc w:val="both"/>
    </w:pPr>
    <w:rPr>
      <w:szCs w:val="20"/>
    </w:rPr>
  </w:style>
  <w:style w:type="paragraph" w:customStyle="1" w:styleId="Bod">
    <w:name w:val="Bod"/>
    <w:basedOn w:val="Normln"/>
    <w:link w:val="BodChar"/>
    <w:uiPriority w:val="7"/>
    <w:qFormat/>
    <w:rsid w:val="00A3433D"/>
    <w:pPr>
      <w:jc w:val="both"/>
    </w:pPr>
    <w:rPr>
      <w:szCs w:val="20"/>
    </w:rPr>
  </w:style>
  <w:style w:type="paragraph" w:customStyle="1" w:styleId="PodOdst">
    <w:name w:val="Pod Odst."/>
    <w:basedOn w:val="Normln"/>
    <w:link w:val="PodOdstChar"/>
    <w:uiPriority w:val="4"/>
    <w:qFormat/>
    <w:rsid w:val="00A3433D"/>
    <w:pPr>
      <w:ind w:left="567"/>
      <w:jc w:val="both"/>
    </w:pPr>
    <w:rPr>
      <w:szCs w:val="20"/>
    </w:rPr>
  </w:style>
  <w:style w:type="paragraph" w:customStyle="1" w:styleId="Zhlavazpat">
    <w:name w:val="Záhlaví a zápatí"/>
    <w:basedOn w:val="Normln"/>
    <w:qFormat/>
  </w:style>
  <w:style w:type="paragraph" w:styleId="Zhlav">
    <w:name w:val="header"/>
    <w:basedOn w:val="Normln"/>
    <w:link w:val="ZhlavChar"/>
    <w:uiPriority w:val="99"/>
    <w:unhideWhenUsed/>
    <w:pPr>
      <w:tabs>
        <w:tab w:val="center" w:pos="4536"/>
        <w:tab w:val="right" w:pos="9072"/>
      </w:tabs>
      <w:spacing w:after="0"/>
    </w:pPr>
  </w:style>
  <w:style w:type="paragraph" w:styleId="Zpat">
    <w:name w:val="footer"/>
    <w:basedOn w:val="Normln"/>
    <w:link w:val="ZpatChar"/>
    <w:uiPriority w:val="99"/>
    <w:unhideWhenUsed/>
    <w:pPr>
      <w:pBdr>
        <w:top w:val="single" w:sz="12" w:space="1" w:color="595959"/>
      </w:pBdr>
      <w:tabs>
        <w:tab w:val="right" w:pos="9072"/>
      </w:tabs>
      <w:spacing w:after="0"/>
    </w:pPr>
    <w:rPr>
      <w:sz w:val="16"/>
    </w:rPr>
  </w:style>
  <w:style w:type="paragraph" w:styleId="FormtovanvHTML">
    <w:name w:val="HTML Preformatted"/>
    <w:basedOn w:val="Normln"/>
    <w:link w:val="FormtovanvHTMLChar"/>
    <w:uiPriority w:val="99"/>
    <w:semiHidden/>
    <w:unhideWhenUsed/>
    <w:qFormat/>
    <w:pPr>
      <w:spacing w:after="0"/>
    </w:pPr>
    <w:rPr>
      <w:rFonts w:ascii="Consolas" w:hAnsi="Consolas"/>
      <w:szCs w:val="20"/>
    </w:rPr>
  </w:style>
  <w:style w:type="paragraph" w:styleId="Revize">
    <w:name w:val="Revision"/>
    <w:uiPriority w:val="99"/>
    <w:semiHidden/>
    <w:qFormat/>
    <w:pPr>
      <w:suppressAutoHyphens/>
    </w:pPr>
    <w:rPr>
      <w:sz w:val="22"/>
    </w:rPr>
  </w:style>
  <w:style w:type="paragraph" w:customStyle="1" w:styleId="Vzorec">
    <w:name w:val="Vzorec"/>
    <w:basedOn w:val="Normln"/>
    <w:link w:val="VzorecChar"/>
    <w:uiPriority w:val="10"/>
    <w:qFormat/>
    <w:pPr>
      <w:spacing w:after="0"/>
    </w:pPr>
  </w:style>
  <w:style w:type="paragraph" w:customStyle="1" w:styleId="Vzorec-legenda">
    <w:name w:val="Vzorec - legenda"/>
    <w:basedOn w:val="Normln"/>
    <w:uiPriority w:val="11"/>
    <w:qFormat/>
    <w:pPr>
      <w:tabs>
        <w:tab w:val="left" w:leader="dot" w:pos="1701"/>
      </w:tabs>
      <w:ind w:left="1701" w:hanging="1134"/>
      <w:jc w:val="both"/>
    </w:pPr>
  </w:style>
  <w:style w:type="paragraph" w:customStyle="1" w:styleId="PodPsm">
    <w:name w:val="Pod Písm."/>
    <w:basedOn w:val="Normln"/>
    <w:link w:val="PodPsmChar"/>
    <w:uiPriority w:val="6"/>
    <w:qFormat/>
    <w:pPr>
      <w:ind w:left="1134"/>
      <w:jc w:val="both"/>
    </w:pPr>
  </w:style>
  <w:style w:type="paragraph" w:customStyle="1" w:styleId="Odrka">
    <w:name w:val="Odrážka"/>
    <w:basedOn w:val="Normln"/>
    <w:link w:val="OdrkaChar"/>
    <w:uiPriority w:val="8"/>
    <w:qFormat/>
    <w:pPr>
      <w:jc w:val="both"/>
    </w:pPr>
  </w:style>
  <w:style w:type="paragraph" w:customStyle="1" w:styleId="Strana">
    <w:name w:val="Strana"/>
    <w:basedOn w:val="Normln"/>
    <w:link w:val="StranaChar"/>
    <w:uiPriority w:val="16"/>
    <w:qFormat/>
    <w:rsid w:val="00A3433D"/>
    <w:pPr>
      <w:spacing w:after="0" w:line="240" w:lineRule="auto"/>
    </w:pPr>
    <w:rPr>
      <w:b/>
      <w:sz w:val="28"/>
      <w:szCs w:val="28"/>
    </w:rPr>
  </w:style>
  <w:style w:type="paragraph" w:customStyle="1" w:styleId="Nzevsmlpedmt">
    <w:name w:val="Název sml. předmět"/>
    <w:basedOn w:val="Normln"/>
    <w:link w:val="NzevsmlpedmtChar"/>
    <w:uiPriority w:val="13"/>
    <w:qFormat/>
    <w:rsid w:val="00A3433D"/>
    <w:pPr>
      <w:spacing w:after="0" w:line="240" w:lineRule="auto"/>
    </w:pPr>
    <w:rPr>
      <w:b/>
      <w:sz w:val="40"/>
      <w:szCs w:val="40"/>
    </w:rPr>
  </w:style>
  <w:style w:type="paragraph" w:customStyle="1" w:styleId="Nzevsmpodpedmt">
    <w:name w:val="Název sm. pod předmět"/>
    <w:basedOn w:val="Normln"/>
    <w:link w:val="NzevsmpodpedmtChar"/>
    <w:uiPriority w:val="14"/>
    <w:qFormat/>
    <w:rsid w:val="00A3433D"/>
    <w:pPr>
      <w:spacing w:after="0" w:line="240" w:lineRule="auto"/>
    </w:pPr>
    <w:rPr>
      <w:b/>
      <w:color w:val="595959" w:themeColor="text1" w:themeTint="A6"/>
      <w:sz w:val="30"/>
      <w:szCs w:val="32"/>
    </w:rPr>
  </w:style>
  <w:style w:type="paragraph" w:customStyle="1" w:styleId="Nadpis1IMP">
    <w:name w:val="Nadpis 1_IMP"/>
    <w:basedOn w:val="Normln"/>
    <w:qFormat/>
    <w:rsid w:val="00FB21C0"/>
    <w:pPr>
      <w:spacing w:after="0"/>
      <w:jc w:val="center"/>
    </w:pPr>
    <w:rPr>
      <w:rFonts w:ascii="Times New Roman" w:eastAsia="Times New Roman" w:hAnsi="Times New Roman" w:cs="Times New Roman"/>
      <w:sz w:val="56"/>
      <w:szCs w:val="20"/>
      <w:lang w:eastAsia="cs-CZ"/>
    </w:rPr>
  </w:style>
  <w:style w:type="paragraph" w:styleId="Odstavecseseznamem">
    <w:name w:val="List Paragraph"/>
    <w:basedOn w:val="Normln"/>
    <w:link w:val="OdstavecseseznamemChar"/>
    <w:uiPriority w:val="34"/>
    <w:qFormat/>
    <w:rsid w:val="009148B1"/>
    <w:pPr>
      <w:ind w:left="720"/>
      <w:contextualSpacing/>
    </w:pPr>
    <w:rPr>
      <w:rFonts w:ascii="Arial" w:hAnsi="Arial"/>
    </w:r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dekformulare">
    <w:name w:val="radekformulare"/>
    <w:basedOn w:val="Standardnpsmoodstavce"/>
    <w:rsid w:val="00B468FE"/>
  </w:style>
  <w:style w:type="paragraph" w:customStyle="1" w:styleId="Styl1">
    <w:name w:val="Styl1"/>
    <w:basedOn w:val="l"/>
    <w:link w:val="Styl1Char"/>
    <w:qFormat/>
    <w:rsid w:val="00FE32BD"/>
    <w:pPr>
      <w:numPr>
        <w:numId w:val="1"/>
      </w:numPr>
    </w:pPr>
    <w:rPr>
      <w:sz w:val="24"/>
      <w:szCs w:val="20"/>
    </w:rPr>
  </w:style>
  <w:style w:type="character" w:customStyle="1" w:styleId="lChar1">
    <w:name w:val="Čl. Char1"/>
    <w:basedOn w:val="Standardnpsmoodstavce"/>
    <w:link w:val="l"/>
    <w:uiPriority w:val="2"/>
    <w:rsid w:val="00FE32BD"/>
    <w:rPr>
      <w:rFonts w:ascii="Verdana" w:hAnsi="Verdana"/>
      <w:b/>
      <w:sz w:val="28"/>
    </w:rPr>
  </w:style>
  <w:style w:type="character" w:customStyle="1" w:styleId="Styl1Char">
    <w:name w:val="Styl1 Char"/>
    <w:basedOn w:val="lChar1"/>
    <w:link w:val="Styl1"/>
    <w:rsid w:val="00FE32BD"/>
    <w:rPr>
      <w:rFonts w:ascii="Verdana" w:hAnsi="Verdana"/>
      <w:b/>
      <w:sz w:val="24"/>
      <w:szCs w:val="20"/>
    </w:rPr>
  </w:style>
  <w:style w:type="character" w:customStyle="1" w:styleId="Zkladntext0">
    <w:name w:val="Základní text_"/>
    <w:basedOn w:val="Standardnpsmoodstavce"/>
    <w:link w:val="Zkladntext1"/>
    <w:rsid w:val="00DE51A8"/>
    <w:rPr>
      <w:rFonts w:ascii="Calibri" w:eastAsia="Calibri" w:hAnsi="Calibri" w:cs="Calibri"/>
      <w:szCs w:val="20"/>
    </w:rPr>
  </w:style>
  <w:style w:type="character" w:customStyle="1" w:styleId="Jin">
    <w:name w:val="Jiné_"/>
    <w:basedOn w:val="Standardnpsmoodstavce"/>
    <w:link w:val="Jin0"/>
    <w:rsid w:val="00DE51A8"/>
    <w:rPr>
      <w:rFonts w:ascii="Calibri" w:eastAsia="Calibri" w:hAnsi="Calibri" w:cs="Calibri"/>
      <w:szCs w:val="20"/>
    </w:rPr>
  </w:style>
  <w:style w:type="character" w:customStyle="1" w:styleId="Titulektabulky">
    <w:name w:val="Titulek tabulky_"/>
    <w:basedOn w:val="Standardnpsmoodstavce"/>
    <w:link w:val="Titulektabulky0"/>
    <w:rsid w:val="00DE51A8"/>
    <w:rPr>
      <w:rFonts w:ascii="Arial" w:eastAsia="Arial" w:hAnsi="Arial" w:cs="Arial"/>
      <w:b/>
      <w:bCs/>
    </w:rPr>
  </w:style>
  <w:style w:type="paragraph" w:customStyle="1" w:styleId="Zkladntext1">
    <w:name w:val="Základní text1"/>
    <w:basedOn w:val="Normln"/>
    <w:link w:val="Zkladntext0"/>
    <w:rsid w:val="00DE51A8"/>
    <w:pPr>
      <w:widowControl w:val="0"/>
      <w:suppressAutoHyphens w:val="0"/>
      <w:spacing w:after="80" w:line="240" w:lineRule="auto"/>
    </w:pPr>
    <w:rPr>
      <w:rFonts w:ascii="Calibri" w:eastAsia="Calibri" w:hAnsi="Calibri" w:cs="Calibri"/>
      <w:szCs w:val="20"/>
    </w:rPr>
  </w:style>
  <w:style w:type="paragraph" w:customStyle="1" w:styleId="Jin0">
    <w:name w:val="Jiné"/>
    <w:basedOn w:val="Normln"/>
    <w:link w:val="Jin"/>
    <w:rsid w:val="00DE51A8"/>
    <w:pPr>
      <w:widowControl w:val="0"/>
      <w:suppressAutoHyphens w:val="0"/>
      <w:spacing w:after="80" w:line="240" w:lineRule="auto"/>
    </w:pPr>
    <w:rPr>
      <w:rFonts w:ascii="Calibri" w:eastAsia="Calibri" w:hAnsi="Calibri" w:cs="Calibri"/>
      <w:szCs w:val="20"/>
    </w:rPr>
  </w:style>
  <w:style w:type="paragraph" w:customStyle="1" w:styleId="Titulektabulky0">
    <w:name w:val="Titulek tabulky"/>
    <w:basedOn w:val="Normln"/>
    <w:link w:val="Titulektabulky"/>
    <w:rsid w:val="00DE51A8"/>
    <w:pPr>
      <w:widowControl w:val="0"/>
      <w:suppressAutoHyphens w:val="0"/>
      <w:spacing w:after="0" w:line="240" w:lineRule="auto"/>
    </w:pPr>
    <w:rPr>
      <w:rFonts w:ascii="Arial" w:eastAsia="Arial" w:hAnsi="Arial" w:cs="Arial"/>
      <w:b/>
      <w:bCs/>
    </w:rPr>
  </w:style>
  <w:style w:type="character" w:customStyle="1" w:styleId="Zhlavnebozpat2">
    <w:name w:val="Záhlaví nebo zápatí (2)_"/>
    <w:basedOn w:val="Standardnpsmoodstavce"/>
    <w:link w:val="Zhlavnebozpat20"/>
    <w:rsid w:val="00515637"/>
    <w:rPr>
      <w:rFonts w:ascii="Times New Roman" w:eastAsia="Times New Roman" w:hAnsi="Times New Roman" w:cs="Times New Roman"/>
      <w:szCs w:val="20"/>
    </w:rPr>
  </w:style>
  <w:style w:type="paragraph" w:customStyle="1" w:styleId="Zhlavnebozpat20">
    <w:name w:val="Záhlaví nebo zápatí (2)"/>
    <w:basedOn w:val="Normln"/>
    <w:link w:val="Zhlavnebozpat2"/>
    <w:rsid w:val="00515637"/>
    <w:pPr>
      <w:widowControl w:val="0"/>
      <w:suppressAutoHyphens w:val="0"/>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78051">
      <w:bodyDiv w:val="1"/>
      <w:marLeft w:val="0"/>
      <w:marRight w:val="0"/>
      <w:marTop w:val="0"/>
      <w:marBottom w:val="0"/>
      <w:divBdr>
        <w:top w:val="none" w:sz="0" w:space="0" w:color="auto"/>
        <w:left w:val="none" w:sz="0" w:space="0" w:color="auto"/>
        <w:bottom w:val="none" w:sz="0" w:space="0" w:color="auto"/>
        <w:right w:val="none" w:sz="0" w:space="0" w:color="auto"/>
      </w:divBdr>
    </w:div>
    <w:div w:id="222831219">
      <w:bodyDiv w:val="1"/>
      <w:marLeft w:val="0"/>
      <w:marRight w:val="0"/>
      <w:marTop w:val="0"/>
      <w:marBottom w:val="0"/>
      <w:divBdr>
        <w:top w:val="none" w:sz="0" w:space="0" w:color="auto"/>
        <w:left w:val="none" w:sz="0" w:space="0" w:color="auto"/>
        <w:bottom w:val="none" w:sz="0" w:space="0" w:color="auto"/>
        <w:right w:val="none" w:sz="0" w:space="0" w:color="auto"/>
      </w:divBdr>
    </w:div>
    <w:div w:id="229461868">
      <w:bodyDiv w:val="1"/>
      <w:marLeft w:val="0"/>
      <w:marRight w:val="0"/>
      <w:marTop w:val="0"/>
      <w:marBottom w:val="0"/>
      <w:divBdr>
        <w:top w:val="none" w:sz="0" w:space="0" w:color="auto"/>
        <w:left w:val="none" w:sz="0" w:space="0" w:color="auto"/>
        <w:bottom w:val="none" w:sz="0" w:space="0" w:color="auto"/>
        <w:right w:val="none" w:sz="0" w:space="0" w:color="auto"/>
      </w:divBdr>
    </w:div>
    <w:div w:id="329525469">
      <w:bodyDiv w:val="1"/>
      <w:marLeft w:val="0"/>
      <w:marRight w:val="0"/>
      <w:marTop w:val="0"/>
      <w:marBottom w:val="0"/>
      <w:divBdr>
        <w:top w:val="none" w:sz="0" w:space="0" w:color="auto"/>
        <w:left w:val="none" w:sz="0" w:space="0" w:color="auto"/>
        <w:bottom w:val="none" w:sz="0" w:space="0" w:color="auto"/>
        <w:right w:val="none" w:sz="0" w:space="0" w:color="auto"/>
      </w:divBdr>
    </w:div>
    <w:div w:id="346635870">
      <w:bodyDiv w:val="1"/>
      <w:marLeft w:val="0"/>
      <w:marRight w:val="0"/>
      <w:marTop w:val="0"/>
      <w:marBottom w:val="0"/>
      <w:divBdr>
        <w:top w:val="none" w:sz="0" w:space="0" w:color="auto"/>
        <w:left w:val="none" w:sz="0" w:space="0" w:color="auto"/>
        <w:bottom w:val="none" w:sz="0" w:space="0" w:color="auto"/>
        <w:right w:val="none" w:sz="0" w:space="0" w:color="auto"/>
      </w:divBdr>
    </w:div>
    <w:div w:id="383799689">
      <w:bodyDiv w:val="1"/>
      <w:marLeft w:val="0"/>
      <w:marRight w:val="0"/>
      <w:marTop w:val="0"/>
      <w:marBottom w:val="0"/>
      <w:divBdr>
        <w:top w:val="none" w:sz="0" w:space="0" w:color="auto"/>
        <w:left w:val="none" w:sz="0" w:space="0" w:color="auto"/>
        <w:bottom w:val="none" w:sz="0" w:space="0" w:color="auto"/>
        <w:right w:val="none" w:sz="0" w:space="0" w:color="auto"/>
      </w:divBdr>
    </w:div>
    <w:div w:id="426774367">
      <w:bodyDiv w:val="1"/>
      <w:marLeft w:val="0"/>
      <w:marRight w:val="0"/>
      <w:marTop w:val="0"/>
      <w:marBottom w:val="0"/>
      <w:divBdr>
        <w:top w:val="none" w:sz="0" w:space="0" w:color="auto"/>
        <w:left w:val="none" w:sz="0" w:space="0" w:color="auto"/>
        <w:bottom w:val="none" w:sz="0" w:space="0" w:color="auto"/>
        <w:right w:val="none" w:sz="0" w:space="0" w:color="auto"/>
      </w:divBdr>
    </w:div>
    <w:div w:id="483665125">
      <w:bodyDiv w:val="1"/>
      <w:marLeft w:val="0"/>
      <w:marRight w:val="0"/>
      <w:marTop w:val="0"/>
      <w:marBottom w:val="0"/>
      <w:divBdr>
        <w:top w:val="none" w:sz="0" w:space="0" w:color="auto"/>
        <w:left w:val="none" w:sz="0" w:space="0" w:color="auto"/>
        <w:bottom w:val="none" w:sz="0" w:space="0" w:color="auto"/>
        <w:right w:val="none" w:sz="0" w:space="0" w:color="auto"/>
      </w:divBdr>
    </w:div>
    <w:div w:id="618874877">
      <w:bodyDiv w:val="1"/>
      <w:marLeft w:val="0"/>
      <w:marRight w:val="0"/>
      <w:marTop w:val="0"/>
      <w:marBottom w:val="0"/>
      <w:divBdr>
        <w:top w:val="none" w:sz="0" w:space="0" w:color="auto"/>
        <w:left w:val="none" w:sz="0" w:space="0" w:color="auto"/>
        <w:bottom w:val="none" w:sz="0" w:space="0" w:color="auto"/>
        <w:right w:val="none" w:sz="0" w:space="0" w:color="auto"/>
      </w:divBdr>
    </w:div>
    <w:div w:id="896933292">
      <w:bodyDiv w:val="1"/>
      <w:marLeft w:val="0"/>
      <w:marRight w:val="0"/>
      <w:marTop w:val="0"/>
      <w:marBottom w:val="0"/>
      <w:divBdr>
        <w:top w:val="none" w:sz="0" w:space="0" w:color="auto"/>
        <w:left w:val="none" w:sz="0" w:space="0" w:color="auto"/>
        <w:bottom w:val="none" w:sz="0" w:space="0" w:color="auto"/>
        <w:right w:val="none" w:sz="0" w:space="0" w:color="auto"/>
      </w:divBdr>
    </w:div>
    <w:div w:id="934171290">
      <w:bodyDiv w:val="1"/>
      <w:marLeft w:val="0"/>
      <w:marRight w:val="0"/>
      <w:marTop w:val="0"/>
      <w:marBottom w:val="0"/>
      <w:divBdr>
        <w:top w:val="none" w:sz="0" w:space="0" w:color="auto"/>
        <w:left w:val="none" w:sz="0" w:space="0" w:color="auto"/>
        <w:bottom w:val="none" w:sz="0" w:space="0" w:color="auto"/>
        <w:right w:val="none" w:sz="0" w:space="0" w:color="auto"/>
      </w:divBdr>
    </w:div>
    <w:div w:id="1000549638">
      <w:bodyDiv w:val="1"/>
      <w:marLeft w:val="0"/>
      <w:marRight w:val="0"/>
      <w:marTop w:val="0"/>
      <w:marBottom w:val="0"/>
      <w:divBdr>
        <w:top w:val="none" w:sz="0" w:space="0" w:color="auto"/>
        <w:left w:val="none" w:sz="0" w:space="0" w:color="auto"/>
        <w:bottom w:val="none" w:sz="0" w:space="0" w:color="auto"/>
        <w:right w:val="none" w:sz="0" w:space="0" w:color="auto"/>
      </w:divBdr>
    </w:div>
    <w:div w:id="1005523237">
      <w:bodyDiv w:val="1"/>
      <w:marLeft w:val="0"/>
      <w:marRight w:val="0"/>
      <w:marTop w:val="0"/>
      <w:marBottom w:val="0"/>
      <w:divBdr>
        <w:top w:val="none" w:sz="0" w:space="0" w:color="auto"/>
        <w:left w:val="none" w:sz="0" w:space="0" w:color="auto"/>
        <w:bottom w:val="none" w:sz="0" w:space="0" w:color="auto"/>
        <w:right w:val="none" w:sz="0" w:space="0" w:color="auto"/>
      </w:divBdr>
    </w:div>
    <w:div w:id="1023049336">
      <w:bodyDiv w:val="1"/>
      <w:marLeft w:val="0"/>
      <w:marRight w:val="0"/>
      <w:marTop w:val="0"/>
      <w:marBottom w:val="0"/>
      <w:divBdr>
        <w:top w:val="none" w:sz="0" w:space="0" w:color="auto"/>
        <w:left w:val="none" w:sz="0" w:space="0" w:color="auto"/>
        <w:bottom w:val="none" w:sz="0" w:space="0" w:color="auto"/>
        <w:right w:val="none" w:sz="0" w:space="0" w:color="auto"/>
      </w:divBdr>
    </w:div>
    <w:div w:id="1029066938">
      <w:bodyDiv w:val="1"/>
      <w:marLeft w:val="0"/>
      <w:marRight w:val="0"/>
      <w:marTop w:val="0"/>
      <w:marBottom w:val="0"/>
      <w:divBdr>
        <w:top w:val="none" w:sz="0" w:space="0" w:color="auto"/>
        <w:left w:val="none" w:sz="0" w:space="0" w:color="auto"/>
        <w:bottom w:val="none" w:sz="0" w:space="0" w:color="auto"/>
        <w:right w:val="none" w:sz="0" w:space="0" w:color="auto"/>
      </w:divBdr>
    </w:div>
    <w:div w:id="1030181529">
      <w:bodyDiv w:val="1"/>
      <w:marLeft w:val="0"/>
      <w:marRight w:val="0"/>
      <w:marTop w:val="0"/>
      <w:marBottom w:val="0"/>
      <w:divBdr>
        <w:top w:val="none" w:sz="0" w:space="0" w:color="auto"/>
        <w:left w:val="none" w:sz="0" w:space="0" w:color="auto"/>
        <w:bottom w:val="none" w:sz="0" w:space="0" w:color="auto"/>
        <w:right w:val="none" w:sz="0" w:space="0" w:color="auto"/>
      </w:divBdr>
    </w:div>
    <w:div w:id="1166897807">
      <w:bodyDiv w:val="1"/>
      <w:marLeft w:val="0"/>
      <w:marRight w:val="0"/>
      <w:marTop w:val="0"/>
      <w:marBottom w:val="0"/>
      <w:divBdr>
        <w:top w:val="none" w:sz="0" w:space="0" w:color="auto"/>
        <w:left w:val="none" w:sz="0" w:space="0" w:color="auto"/>
        <w:bottom w:val="none" w:sz="0" w:space="0" w:color="auto"/>
        <w:right w:val="none" w:sz="0" w:space="0" w:color="auto"/>
      </w:divBdr>
    </w:div>
    <w:div w:id="1374648473">
      <w:bodyDiv w:val="1"/>
      <w:marLeft w:val="0"/>
      <w:marRight w:val="0"/>
      <w:marTop w:val="0"/>
      <w:marBottom w:val="0"/>
      <w:divBdr>
        <w:top w:val="none" w:sz="0" w:space="0" w:color="auto"/>
        <w:left w:val="none" w:sz="0" w:space="0" w:color="auto"/>
        <w:bottom w:val="none" w:sz="0" w:space="0" w:color="auto"/>
        <w:right w:val="none" w:sz="0" w:space="0" w:color="auto"/>
      </w:divBdr>
    </w:div>
    <w:div w:id="1383211025">
      <w:bodyDiv w:val="1"/>
      <w:marLeft w:val="0"/>
      <w:marRight w:val="0"/>
      <w:marTop w:val="0"/>
      <w:marBottom w:val="0"/>
      <w:divBdr>
        <w:top w:val="none" w:sz="0" w:space="0" w:color="auto"/>
        <w:left w:val="none" w:sz="0" w:space="0" w:color="auto"/>
        <w:bottom w:val="none" w:sz="0" w:space="0" w:color="auto"/>
        <w:right w:val="none" w:sz="0" w:space="0" w:color="auto"/>
      </w:divBdr>
    </w:div>
    <w:div w:id="1501581847">
      <w:bodyDiv w:val="1"/>
      <w:marLeft w:val="0"/>
      <w:marRight w:val="0"/>
      <w:marTop w:val="0"/>
      <w:marBottom w:val="0"/>
      <w:divBdr>
        <w:top w:val="none" w:sz="0" w:space="0" w:color="auto"/>
        <w:left w:val="none" w:sz="0" w:space="0" w:color="auto"/>
        <w:bottom w:val="none" w:sz="0" w:space="0" w:color="auto"/>
        <w:right w:val="none" w:sz="0" w:space="0" w:color="auto"/>
      </w:divBdr>
    </w:div>
    <w:div w:id="1567691615">
      <w:bodyDiv w:val="1"/>
      <w:marLeft w:val="0"/>
      <w:marRight w:val="0"/>
      <w:marTop w:val="0"/>
      <w:marBottom w:val="0"/>
      <w:divBdr>
        <w:top w:val="none" w:sz="0" w:space="0" w:color="auto"/>
        <w:left w:val="none" w:sz="0" w:space="0" w:color="auto"/>
        <w:bottom w:val="none" w:sz="0" w:space="0" w:color="auto"/>
        <w:right w:val="none" w:sz="0" w:space="0" w:color="auto"/>
      </w:divBdr>
    </w:div>
    <w:div w:id="1584409756">
      <w:bodyDiv w:val="1"/>
      <w:marLeft w:val="0"/>
      <w:marRight w:val="0"/>
      <w:marTop w:val="0"/>
      <w:marBottom w:val="0"/>
      <w:divBdr>
        <w:top w:val="none" w:sz="0" w:space="0" w:color="auto"/>
        <w:left w:val="none" w:sz="0" w:space="0" w:color="auto"/>
        <w:bottom w:val="none" w:sz="0" w:space="0" w:color="auto"/>
        <w:right w:val="none" w:sz="0" w:space="0" w:color="auto"/>
      </w:divBdr>
    </w:div>
    <w:div w:id="1592272973">
      <w:bodyDiv w:val="1"/>
      <w:marLeft w:val="0"/>
      <w:marRight w:val="0"/>
      <w:marTop w:val="0"/>
      <w:marBottom w:val="0"/>
      <w:divBdr>
        <w:top w:val="none" w:sz="0" w:space="0" w:color="auto"/>
        <w:left w:val="none" w:sz="0" w:space="0" w:color="auto"/>
        <w:bottom w:val="none" w:sz="0" w:space="0" w:color="auto"/>
        <w:right w:val="none" w:sz="0" w:space="0" w:color="auto"/>
      </w:divBdr>
    </w:div>
    <w:div w:id="1839464665">
      <w:bodyDiv w:val="1"/>
      <w:marLeft w:val="0"/>
      <w:marRight w:val="0"/>
      <w:marTop w:val="0"/>
      <w:marBottom w:val="0"/>
      <w:divBdr>
        <w:top w:val="none" w:sz="0" w:space="0" w:color="auto"/>
        <w:left w:val="none" w:sz="0" w:space="0" w:color="auto"/>
        <w:bottom w:val="none" w:sz="0" w:space="0" w:color="auto"/>
        <w:right w:val="none" w:sz="0" w:space="0" w:color="auto"/>
      </w:divBdr>
    </w:div>
    <w:div w:id="1848133399">
      <w:bodyDiv w:val="1"/>
      <w:marLeft w:val="0"/>
      <w:marRight w:val="0"/>
      <w:marTop w:val="0"/>
      <w:marBottom w:val="0"/>
      <w:divBdr>
        <w:top w:val="none" w:sz="0" w:space="0" w:color="auto"/>
        <w:left w:val="none" w:sz="0" w:space="0" w:color="auto"/>
        <w:bottom w:val="none" w:sz="0" w:space="0" w:color="auto"/>
        <w:right w:val="none" w:sz="0" w:space="0" w:color="auto"/>
      </w:divBdr>
    </w:div>
    <w:div w:id="1866214588">
      <w:bodyDiv w:val="1"/>
      <w:marLeft w:val="0"/>
      <w:marRight w:val="0"/>
      <w:marTop w:val="0"/>
      <w:marBottom w:val="0"/>
      <w:divBdr>
        <w:top w:val="none" w:sz="0" w:space="0" w:color="auto"/>
        <w:left w:val="none" w:sz="0" w:space="0" w:color="auto"/>
        <w:bottom w:val="none" w:sz="0" w:space="0" w:color="auto"/>
        <w:right w:val="none" w:sz="0" w:space="0" w:color="auto"/>
      </w:divBdr>
    </w:div>
    <w:div w:id="1920095137">
      <w:bodyDiv w:val="1"/>
      <w:marLeft w:val="0"/>
      <w:marRight w:val="0"/>
      <w:marTop w:val="0"/>
      <w:marBottom w:val="0"/>
      <w:divBdr>
        <w:top w:val="none" w:sz="0" w:space="0" w:color="auto"/>
        <w:left w:val="none" w:sz="0" w:space="0" w:color="auto"/>
        <w:bottom w:val="none" w:sz="0" w:space="0" w:color="auto"/>
        <w:right w:val="none" w:sz="0" w:space="0" w:color="auto"/>
      </w:divBdr>
    </w:div>
    <w:div w:id="2001805292">
      <w:bodyDiv w:val="1"/>
      <w:marLeft w:val="0"/>
      <w:marRight w:val="0"/>
      <w:marTop w:val="0"/>
      <w:marBottom w:val="0"/>
      <w:divBdr>
        <w:top w:val="none" w:sz="0" w:space="0" w:color="auto"/>
        <w:left w:val="none" w:sz="0" w:space="0" w:color="auto"/>
        <w:bottom w:val="none" w:sz="0" w:space="0" w:color="auto"/>
        <w:right w:val="none" w:sz="0" w:space="0" w:color="auto"/>
      </w:divBdr>
    </w:div>
    <w:div w:id="2053189987">
      <w:bodyDiv w:val="1"/>
      <w:marLeft w:val="0"/>
      <w:marRight w:val="0"/>
      <w:marTop w:val="0"/>
      <w:marBottom w:val="0"/>
      <w:divBdr>
        <w:top w:val="none" w:sz="0" w:space="0" w:color="auto"/>
        <w:left w:val="none" w:sz="0" w:space="0" w:color="auto"/>
        <w:bottom w:val="none" w:sz="0" w:space="0" w:color="auto"/>
        <w:right w:val="none" w:sz="0" w:space="0" w:color="auto"/>
      </w:divBdr>
    </w:div>
    <w:div w:id="2132823856">
      <w:bodyDiv w:val="1"/>
      <w:marLeft w:val="0"/>
      <w:marRight w:val="0"/>
      <w:marTop w:val="0"/>
      <w:marBottom w:val="0"/>
      <w:divBdr>
        <w:top w:val="none" w:sz="0" w:space="0" w:color="auto"/>
        <w:left w:val="none" w:sz="0" w:space="0" w:color="auto"/>
        <w:bottom w:val="none" w:sz="0" w:space="0" w:color="auto"/>
        <w:right w:val="none" w:sz="0" w:space="0" w:color="auto"/>
      </w:divBdr>
    </w:div>
    <w:div w:id="213570662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2.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347BD-4E57-4657-A123-91EE5510F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776</Words>
  <Characters>4580</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2023-07-27T05:15:00Z</dcterms:created>
  <dcterms:modified xsi:type="dcterms:W3CDTF">2023-07-27T05:15:00Z</dcterms:modified>
  <dc:language/>
</cp:coreProperties>
</file>