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B46A" w14:textId="77777777" w:rsidR="00E24F7A" w:rsidRDefault="006F150F">
      <w:pPr>
        <w:jc w:val="center"/>
      </w:pPr>
      <w:r>
        <w:rPr>
          <w:noProof/>
        </w:rPr>
        <w:drawing>
          <wp:inline distT="0" distB="0" distL="0" distR="0" wp14:anchorId="5038A68D" wp14:editId="285A5DD2">
            <wp:extent cx="1855163" cy="896662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5BF9C2" w14:textId="77777777" w:rsidR="00E24F7A" w:rsidRDefault="00E24F7A">
      <w:pPr>
        <w:spacing w:after="0" w:line="240" w:lineRule="auto"/>
        <w:jc w:val="center"/>
        <w:rPr>
          <w:b/>
        </w:rPr>
      </w:pPr>
    </w:p>
    <w:p w14:paraId="72896A9B" w14:textId="77777777" w:rsidR="00E24F7A" w:rsidRDefault="00E24F7A">
      <w:pPr>
        <w:spacing w:after="0" w:line="240" w:lineRule="auto"/>
        <w:jc w:val="center"/>
        <w:rPr>
          <w:b/>
        </w:rPr>
      </w:pPr>
    </w:p>
    <w:p w14:paraId="1CCBA210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4B150D10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01A30312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65B97E5D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183191CD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B32683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D93C8B" w14:textId="77777777" w:rsidR="00E24F7A" w:rsidRDefault="00E24F7A">
      <w:pPr>
        <w:spacing w:after="0" w:line="240" w:lineRule="auto"/>
        <w:rPr>
          <w:b/>
        </w:rPr>
      </w:pPr>
    </w:p>
    <w:p w14:paraId="2FF468E1" w14:textId="77777777" w:rsidR="00E24F7A" w:rsidRDefault="006F150F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4E68450C" w14:textId="77777777" w:rsidR="00E24F7A" w:rsidRDefault="006F150F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112DB7E0" w14:textId="77777777" w:rsidR="00E24F7A" w:rsidRDefault="006F150F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21F3D00A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b/>
        </w:rPr>
        <w:t xml:space="preserve">                                                    </w:t>
      </w:r>
    </w:p>
    <w:p w14:paraId="2180C3EF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</w:p>
    <w:p w14:paraId="63E9796B" w14:textId="77777777" w:rsidR="00E24F7A" w:rsidRDefault="006F150F">
      <w:pPr>
        <w:spacing w:line="240" w:lineRule="auto"/>
      </w:pPr>
      <w:r>
        <w:t xml:space="preserve">Lucie </w:t>
      </w:r>
      <w:proofErr w:type="spellStart"/>
      <w:r>
        <w:t>Bouškova</w:t>
      </w:r>
      <w:proofErr w:type="spellEnd"/>
      <w:r>
        <w:t>́</w:t>
      </w:r>
    </w:p>
    <w:p w14:paraId="0EE3F6A9" w14:textId="77777777" w:rsidR="00E24F7A" w:rsidRDefault="006F150F">
      <w:pPr>
        <w:spacing w:line="240" w:lineRule="auto"/>
      </w:pPr>
      <w:r>
        <w:t xml:space="preserve">Boleslavova 1581/30, 370 06 </w:t>
      </w:r>
      <w:proofErr w:type="spellStart"/>
      <w:r>
        <w:t>Česke</w:t>
      </w:r>
      <w:proofErr w:type="spellEnd"/>
      <w:r>
        <w:t xml:space="preserve">́ </w:t>
      </w:r>
      <w:proofErr w:type="spellStart"/>
      <w:r>
        <w:t>Budějovice</w:t>
      </w:r>
      <w:proofErr w:type="spellEnd"/>
    </w:p>
    <w:p w14:paraId="5A7A5D60" w14:textId="77777777" w:rsidR="00E24F7A" w:rsidRDefault="006F150F">
      <w:pPr>
        <w:spacing w:line="240" w:lineRule="auto"/>
      </w:pPr>
      <w:r>
        <w:t xml:space="preserve">IČO 08877726 / </w:t>
      </w:r>
      <w:proofErr w:type="spellStart"/>
      <w:r>
        <w:t>Neplátce</w:t>
      </w:r>
      <w:proofErr w:type="spellEnd"/>
      <w:r>
        <w:t xml:space="preserve"> DPH</w:t>
      </w:r>
    </w:p>
    <w:p w14:paraId="235D1D9E" w14:textId="77777777" w:rsidR="00E24F7A" w:rsidRDefault="00E24F7A">
      <w:pPr>
        <w:spacing w:after="0" w:line="240" w:lineRule="auto"/>
        <w:rPr>
          <w:b/>
        </w:rPr>
      </w:pPr>
      <w:bookmarkStart w:id="0" w:name="_heading=h.gjdgxs" w:colFirst="0" w:colLast="0"/>
      <w:bookmarkEnd w:id="0"/>
    </w:p>
    <w:p w14:paraId="464605E6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31. 8. 2023</w:t>
      </w:r>
    </w:p>
    <w:p w14:paraId="075D17AF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31.</w:t>
      </w:r>
      <w:proofErr w:type="gramEnd"/>
      <w:r>
        <w:rPr>
          <w:b/>
        </w:rPr>
        <w:t xml:space="preserve"> 8. 2023</w:t>
      </w:r>
    </w:p>
    <w:p w14:paraId="196240DC" w14:textId="77777777" w:rsidR="00E24F7A" w:rsidRDefault="006F150F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</w:t>
      </w:r>
      <w:r>
        <w:rPr>
          <w:b/>
        </w:rPr>
        <w:t>otovostně / na účet</w:t>
      </w:r>
    </w:p>
    <w:p w14:paraId="695EF8CF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B7C0293" w14:textId="77777777" w:rsidR="00E24F7A" w:rsidRDefault="006F150F">
      <w:pPr>
        <w:spacing w:after="0" w:line="240" w:lineRule="auto"/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F7BB863" w14:textId="77777777" w:rsidR="00E24F7A" w:rsidRDefault="00E24F7A">
      <w:pPr>
        <w:spacing w:after="0" w:line="240" w:lineRule="auto"/>
      </w:pPr>
    </w:p>
    <w:p w14:paraId="285D98E4" w14:textId="77777777" w:rsidR="00E24F7A" w:rsidRDefault="006F150F">
      <w:pPr>
        <w:spacing w:after="0" w:line="240" w:lineRule="auto"/>
      </w:pPr>
      <w:r>
        <w:t>Vyhodnocení a ukončení doprovodného programu kandidatury města České Budějovice na titul Evropské hlavní město kultury 2028 včetně komunikace s partnery v rámci města.   (O7/23)</w:t>
      </w:r>
    </w:p>
    <w:p w14:paraId="29BF1E06" w14:textId="77777777" w:rsidR="00E24F7A" w:rsidRDefault="00E24F7A">
      <w:pPr>
        <w:spacing w:after="0" w:line="240" w:lineRule="auto"/>
      </w:pPr>
    </w:p>
    <w:p w14:paraId="23EF92B0" w14:textId="77777777" w:rsidR="00E24F7A" w:rsidRDefault="006F150F">
      <w:pPr>
        <w:spacing w:after="0" w:line="240" w:lineRule="auto"/>
      </w:pPr>
      <w:r>
        <w:t xml:space="preserve">(08/23) - příprava a realizace vítězných projektů z </w:t>
      </w:r>
      <w:proofErr w:type="spellStart"/>
      <w:r>
        <w:t>Hybatelského</w:t>
      </w:r>
      <w:proofErr w:type="spellEnd"/>
      <w:r>
        <w:t xml:space="preserve"> setkání ČS, </w:t>
      </w:r>
      <w:r>
        <w:t xml:space="preserve">podpora a příprava komunitních projektů </w:t>
      </w:r>
    </w:p>
    <w:p w14:paraId="38DB40DB" w14:textId="77777777" w:rsidR="00E24F7A" w:rsidRDefault="00E24F7A">
      <w:pPr>
        <w:spacing w:after="0" w:line="240" w:lineRule="auto"/>
      </w:pPr>
    </w:p>
    <w:p w14:paraId="4E53E002" w14:textId="77777777" w:rsidR="00E24F7A" w:rsidRDefault="006F150F">
      <w:pPr>
        <w:spacing w:after="0" w:line="240" w:lineRule="auto"/>
      </w:pPr>
      <w:r>
        <w:t xml:space="preserve">Faktura bude provedena ve 2 částkách 07/23 a 08/23. </w:t>
      </w:r>
    </w:p>
    <w:p w14:paraId="02C58D63" w14:textId="77777777" w:rsidR="00E24F7A" w:rsidRDefault="00E24F7A">
      <w:pPr>
        <w:spacing w:after="0" w:line="240" w:lineRule="auto"/>
        <w:rPr>
          <w:b/>
        </w:rPr>
      </w:pPr>
    </w:p>
    <w:p w14:paraId="6FCDCE94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 xml:space="preserve">Předpokládaná cena celkem: </w:t>
      </w:r>
      <w:r>
        <w:rPr>
          <w:b/>
        </w:rPr>
        <w:tab/>
        <w:t>57 000 Kč</w:t>
      </w:r>
    </w:p>
    <w:p w14:paraId="457AE5C6" w14:textId="77777777" w:rsidR="00E24F7A" w:rsidRDefault="00E24F7A">
      <w:pPr>
        <w:spacing w:after="0" w:line="240" w:lineRule="auto"/>
        <w:rPr>
          <w:b/>
        </w:rPr>
      </w:pPr>
    </w:p>
    <w:p w14:paraId="16CDBDF7" w14:textId="77777777" w:rsidR="00E24F7A" w:rsidRDefault="006F150F">
      <w:pPr>
        <w:spacing w:after="0" w:line="240" w:lineRule="auto"/>
        <w:rPr>
          <w:b/>
        </w:rPr>
      </w:pPr>
      <w:r>
        <w:rPr>
          <w:b/>
        </w:rPr>
        <w:t xml:space="preserve">Předpokládaný počet odpracovaných hodin: </w:t>
      </w:r>
      <w:r>
        <w:rPr>
          <w:b/>
        </w:rPr>
        <w:tab/>
        <w:t>240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FD68D2" w14:textId="77777777" w:rsidR="00E24F7A" w:rsidRDefault="006F150F">
      <w:pPr>
        <w:spacing w:after="0" w:line="240" w:lineRule="auto"/>
      </w:pPr>
      <w:r>
        <w:t>Datum vystavení objednávky: 10. 7. 2023</w:t>
      </w:r>
    </w:p>
    <w:p w14:paraId="2DAB340E" w14:textId="77777777" w:rsidR="00E24F7A" w:rsidRDefault="006F150F">
      <w:pPr>
        <w:spacing w:after="0" w:line="240" w:lineRule="auto"/>
      </w:pPr>
      <w:r>
        <w:t>Vystavil: B. Geny</w:t>
      </w:r>
    </w:p>
    <w:p w14:paraId="1BF8C8FE" w14:textId="77777777" w:rsidR="00E24F7A" w:rsidRDefault="00E24F7A">
      <w:pPr>
        <w:spacing w:after="0" w:line="240" w:lineRule="auto"/>
        <w:rPr>
          <w:b/>
        </w:rPr>
      </w:pPr>
    </w:p>
    <w:p w14:paraId="32436BD3" w14:textId="77777777" w:rsidR="00E24F7A" w:rsidRDefault="00E24F7A">
      <w:pPr>
        <w:spacing w:after="0" w:line="240" w:lineRule="auto"/>
        <w:rPr>
          <w:b/>
        </w:rPr>
      </w:pPr>
    </w:p>
    <w:p w14:paraId="5F8C564A" w14:textId="77777777" w:rsidR="00E24F7A" w:rsidRDefault="006F150F">
      <w:pPr>
        <w:spacing w:after="0" w:line="240" w:lineRule="auto"/>
      </w:pPr>
      <w:r>
        <w:rPr>
          <w:b/>
        </w:rPr>
        <w:t>Podpis</w:t>
      </w:r>
      <w:r>
        <w:rPr>
          <w:b/>
        </w:rPr>
        <w:t xml:space="preserve"> dodavatele: </w:t>
      </w:r>
      <w:r>
        <w:t>dne 25. 7. 2023</w:t>
      </w:r>
    </w:p>
    <w:p w14:paraId="25D75084" w14:textId="77777777" w:rsidR="00E24F7A" w:rsidRPr="006F150F" w:rsidRDefault="006F150F">
      <w:pPr>
        <w:spacing w:after="0" w:line="240" w:lineRule="auto"/>
        <w:ind w:left="4320" w:firstLine="720"/>
        <w:rPr>
          <w:b/>
          <w:sz w:val="18"/>
          <w:szCs w:val="18"/>
        </w:rPr>
      </w:pPr>
      <w:r w:rsidRPr="006F150F">
        <w:rPr>
          <w:b/>
          <w:sz w:val="18"/>
          <w:szCs w:val="18"/>
          <w:highlight w:val="black"/>
        </w:rPr>
        <w:t>…………………………………………………………</w:t>
      </w:r>
    </w:p>
    <w:sectPr w:rsidR="00E24F7A" w:rsidRPr="006F15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7A"/>
    <w:rsid w:val="006F150F"/>
    <w:rsid w:val="00E2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4E26"/>
  <w15:docId w15:val="{0C2B484B-161D-44A1-ADAE-BDA5E9B8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yBwqAuLbcSOlK4+E3gYDt62qA==">CgMxLjAyCGguZ2pkZ3hzOAByITFNelpwTTl4OGd6ZHA2cG9HUW5ZLUozSzB6bTZoN1psMQ==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2</cp:revision>
  <dcterms:created xsi:type="dcterms:W3CDTF">2023-08-01T07:14:00Z</dcterms:created>
  <dcterms:modified xsi:type="dcterms:W3CDTF">2023-08-01T07:14:00Z</dcterms:modified>
</cp:coreProperties>
</file>