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16B9" w14:textId="6AD3BB3A" w:rsidR="00414CB9" w:rsidRPr="00000C39" w:rsidRDefault="004249E4">
      <w:pPr>
        <w:spacing w:after="0" w:line="264" w:lineRule="auto"/>
        <w:ind w:left="47" w:right="2"/>
        <w:jc w:val="center"/>
        <w:rPr>
          <w:rFonts w:ascii="Times New Roman" w:hAnsi="Times New Roman" w:cs="Times New Roman"/>
          <w:b/>
          <w:sz w:val="36"/>
        </w:rPr>
      </w:pPr>
      <w:r w:rsidRPr="00000C39">
        <w:rPr>
          <w:rFonts w:ascii="Times New Roman" w:hAnsi="Times New Roman" w:cs="Times New Roman"/>
          <w:b/>
          <w:sz w:val="36"/>
        </w:rPr>
        <w:t>Smlouva o poskytování datových</w:t>
      </w:r>
      <w:r w:rsidR="00D561A7" w:rsidRPr="00000C39">
        <w:rPr>
          <w:rFonts w:ascii="Times New Roman" w:hAnsi="Times New Roman" w:cs="Times New Roman"/>
          <w:b/>
          <w:sz w:val="36"/>
        </w:rPr>
        <w:t xml:space="preserve"> a servisních</w:t>
      </w:r>
      <w:r w:rsidRPr="00000C39">
        <w:rPr>
          <w:rFonts w:ascii="Times New Roman" w:hAnsi="Times New Roman" w:cs="Times New Roman"/>
          <w:b/>
          <w:sz w:val="36"/>
        </w:rPr>
        <w:t xml:space="preserve"> služeb</w:t>
      </w:r>
    </w:p>
    <w:p w14:paraId="260A80B7" w14:textId="6B6E8E53" w:rsidR="00414CB9" w:rsidRPr="00000C39" w:rsidRDefault="00A20EB8">
      <w:pPr>
        <w:spacing w:after="252" w:line="264" w:lineRule="auto"/>
        <w:ind w:left="47" w:right="2"/>
        <w:jc w:val="center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(</w:t>
      </w:r>
      <w:r w:rsidR="00340969" w:rsidRPr="00000C39">
        <w:rPr>
          <w:rFonts w:ascii="Times New Roman" w:hAnsi="Times New Roman" w:cs="Times New Roman"/>
          <w:sz w:val="22"/>
        </w:rPr>
        <w:t>d</w:t>
      </w:r>
      <w:r w:rsidR="004249E4" w:rsidRPr="00000C39">
        <w:rPr>
          <w:rFonts w:ascii="Times New Roman" w:hAnsi="Times New Roman" w:cs="Times New Roman"/>
          <w:sz w:val="22"/>
        </w:rPr>
        <w:t>ále jen „</w:t>
      </w:r>
      <w:r w:rsidR="00B55B96" w:rsidRPr="00000C39">
        <w:rPr>
          <w:rFonts w:ascii="Times New Roman" w:hAnsi="Times New Roman" w:cs="Times New Roman"/>
          <w:sz w:val="22"/>
        </w:rPr>
        <w:t>s</w:t>
      </w:r>
      <w:r w:rsidR="004249E4" w:rsidRPr="00000C39">
        <w:rPr>
          <w:rFonts w:ascii="Times New Roman" w:hAnsi="Times New Roman" w:cs="Times New Roman"/>
          <w:sz w:val="22"/>
        </w:rPr>
        <w:t>mlouva“</w:t>
      </w:r>
      <w:r w:rsidRPr="00000C39">
        <w:rPr>
          <w:rFonts w:ascii="Times New Roman" w:hAnsi="Times New Roman" w:cs="Times New Roman"/>
          <w:sz w:val="22"/>
        </w:rPr>
        <w:t>)</w:t>
      </w:r>
    </w:p>
    <w:p w14:paraId="7BF8A739" w14:textId="187FB119" w:rsidR="00414CB9" w:rsidRPr="00000C39" w:rsidRDefault="00A20EB8">
      <w:pPr>
        <w:jc w:val="right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Číslo</w:t>
      </w:r>
      <w:r w:rsidR="004249E4" w:rsidRPr="00000C39">
        <w:rPr>
          <w:rFonts w:ascii="Times New Roman" w:hAnsi="Times New Roman" w:cs="Times New Roman"/>
          <w:sz w:val="22"/>
        </w:rPr>
        <w:t xml:space="preserve"> Smlouvy: </w:t>
      </w:r>
      <w:r w:rsidR="00000C39">
        <w:rPr>
          <w:rFonts w:ascii="Times New Roman" w:hAnsi="Times New Roman" w:cs="Times New Roman"/>
          <w:b/>
          <w:sz w:val="22"/>
        </w:rPr>
        <w:t>5</w:t>
      </w:r>
      <w:r w:rsidR="00000C39" w:rsidRPr="00000C39">
        <w:rPr>
          <w:rFonts w:ascii="Times New Roman" w:hAnsi="Times New Roman" w:cs="Times New Roman"/>
          <w:b/>
          <w:sz w:val="22"/>
        </w:rPr>
        <w:t>2023</w:t>
      </w:r>
    </w:p>
    <w:p w14:paraId="53781469" w14:textId="565A5485" w:rsidR="00A20EB8" w:rsidRPr="00000C39" w:rsidRDefault="00A20EB8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Smluvní strany</w:t>
      </w:r>
    </w:p>
    <w:p w14:paraId="12DA1584" w14:textId="0118B274" w:rsidR="00A20EB8" w:rsidRPr="00000C39" w:rsidRDefault="00D44FC2" w:rsidP="0005123F">
      <w:pPr>
        <w:spacing w:before="120" w:after="120" w:line="240" w:lineRule="auto"/>
        <w:ind w:left="0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Poskytovatel:</w:t>
      </w:r>
    </w:p>
    <w:p w14:paraId="6FE2AC7E" w14:textId="77777777" w:rsidR="00D44FC2" w:rsidRPr="00000C39" w:rsidRDefault="00D44FC2" w:rsidP="0005123F">
      <w:pPr>
        <w:spacing w:before="120" w:after="120" w:line="240" w:lineRule="auto"/>
        <w:ind w:left="0" w:right="-1" w:firstLine="0"/>
        <w:contextualSpacing/>
        <w:rPr>
          <w:rFonts w:ascii="Times New Roman" w:hAnsi="Times New Roman" w:cs="Times New Roman"/>
          <w:sz w:val="22"/>
        </w:rPr>
      </w:pPr>
    </w:p>
    <w:p w14:paraId="239B24B5" w14:textId="61E316AF" w:rsidR="00414CB9" w:rsidRPr="00000C39" w:rsidRDefault="00000C39" w:rsidP="0005123F">
      <w:pPr>
        <w:spacing w:before="120" w:after="120" w:line="240" w:lineRule="auto"/>
        <w:ind w:left="567" w:right="-1" w:firstLine="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Ukažte se</w:t>
      </w:r>
      <w:r w:rsidR="004249E4" w:rsidRPr="00000C39">
        <w:rPr>
          <w:rFonts w:ascii="Times New Roman" w:hAnsi="Times New Roman" w:cs="Times New Roman"/>
          <w:b/>
          <w:sz w:val="22"/>
        </w:rPr>
        <w:t>, s.r.o.</w:t>
      </w:r>
    </w:p>
    <w:p w14:paraId="6E1F379B" w14:textId="55A71DE7" w:rsidR="00B55B96" w:rsidRPr="00000C39" w:rsidRDefault="00B55B96" w:rsidP="00434F62">
      <w:pPr>
        <w:tabs>
          <w:tab w:val="left" w:pos="0"/>
          <w:tab w:val="left" w:pos="9638"/>
        </w:tabs>
        <w:spacing w:before="120" w:after="120" w:line="240" w:lineRule="auto"/>
        <w:ind w:left="567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vedená u Krajského soudu v Brně</w:t>
      </w:r>
    </w:p>
    <w:p w14:paraId="2FED2692" w14:textId="77777777" w:rsidR="00000C39" w:rsidRDefault="00D44FC2" w:rsidP="00000C39">
      <w:pPr>
        <w:spacing w:before="120" w:after="120" w:line="240" w:lineRule="auto"/>
        <w:ind w:left="567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se sídlem </w:t>
      </w:r>
      <w:r w:rsidR="00000C39" w:rsidRPr="00000C39">
        <w:rPr>
          <w:rFonts w:ascii="Times New Roman" w:hAnsi="Times New Roman" w:cs="Times New Roman"/>
          <w:sz w:val="22"/>
        </w:rPr>
        <w:t>Křenovice, Příční 506, PSČ 683 52</w:t>
      </w:r>
    </w:p>
    <w:p w14:paraId="41027D67" w14:textId="5E1392A2" w:rsidR="00414CB9" w:rsidRPr="00000C39" w:rsidRDefault="004249E4" w:rsidP="00000C39">
      <w:pPr>
        <w:spacing w:before="120" w:after="120" w:line="240" w:lineRule="auto"/>
        <w:ind w:left="567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IČ: </w:t>
      </w:r>
      <w:r w:rsidR="00000C39" w:rsidRPr="00000C39">
        <w:rPr>
          <w:rFonts w:ascii="Times New Roman" w:hAnsi="Times New Roman" w:cs="Times New Roman"/>
          <w:sz w:val="22"/>
        </w:rPr>
        <w:t>11815663</w:t>
      </w:r>
    </w:p>
    <w:p w14:paraId="48D85D86" w14:textId="42F024E4" w:rsidR="00414CB9" w:rsidRPr="00000C39" w:rsidRDefault="00B55B96" w:rsidP="0005123F">
      <w:pPr>
        <w:spacing w:before="120" w:after="120" w:line="240" w:lineRule="auto"/>
        <w:ind w:left="567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osoba oprávněná k podpisu této smlouvy: </w:t>
      </w:r>
      <w:r w:rsidR="00000C39" w:rsidRPr="00000C39">
        <w:rPr>
          <w:rFonts w:ascii="Times New Roman" w:hAnsi="Times New Roman" w:cs="Times New Roman"/>
          <w:sz w:val="22"/>
        </w:rPr>
        <w:t>Mgr. Martin Holomek</w:t>
      </w:r>
      <w:r w:rsidRPr="00000C39">
        <w:rPr>
          <w:rFonts w:ascii="Times New Roman" w:hAnsi="Times New Roman" w:cs="Times New Roman"/>
          <w:sz w:val="22"/>
        </w:rPr>
        <w:t>, jednatel</w:t>
      </w:r>
    </w:p>
    <w:p w14:paraId="1B1D0E58" w14:textId="77777777" w:rsidR="00414CB9" w:rsidRPr="00000C39" w:rsidRDefault="00414CB9" w:rsidP="0005123F">
      <w:pPr>
        <w:tabs>
          <w:tab w:val="left" w:pos="3828"/>
        </w:tabs>
        <w:spacing w:before="120" w:after="120" w:line="240" w:lineRule="auto"/>
        <w:ind w:left="0" w:right="-1" w:firstLine="0"/>
        <w:contextualSpacing/>
        <w:rPr>
          <w:rFonts w:ascii="Times New Roman" w:hAnsi="Times New Roman" w:cs="Times New Roman"/>
          <w:sz w:val="22"/>
        </w:rPr>
      </w:pPr>
    </w:p>
    <w:p w14:paraId="7E73AD02" w14:textId="1350FBFA" w:rsidR="00414CB9" w:rsidRPr="00000C39" w:rsidRDefault="00D44FC2" w:rsidP="0005123F">
      <w:pPr>
        <w:tabs>
          <w:tab w:val="left" w:pos="3828"/>
        </w:tabs>
        <w:spacing w:before="120" w:after="120" w:line="240" w:lineRule="auto"/>
        <w:ind w:left="0" w:right="-1" w:firstLine="0"/>
        <w:contextualSpacing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Uživatel:</w:t>
      </w:r>
    </w:p>
    <w:p w14:paraId="36C12195" w14:textId="77777777" w:rsidR="00414CB9" w:rsidRPr="00000C39" w:rsidRDefault="00414CB9" w:rsidP="0005123F">
      <w:pPr>
        <w:spacing w:before="120" w:after="120" w:line="240" w:lineRule="auto"/>
        <w:ind w:left="0" w:right="-1" w:firstLine="0"/>
        <w:contextualSpacing/>
        <w:rPr>
          <w:rFonts w:ascii="Times New Roman" w:eastAsia="Calibri" w:hAnsi="Times New Roman" w:cs="Times New Roman"/>
          <w:sz w:val="22"/>
        </w:rPr>
      </w:pPr>
    </w:p>
    <w:p w14:paraId="778D0930" w14:textId="400086BC" w:rsidR="005E07E8" w:rsidRPr="00000C39" w:rsidRDefault="005E07E8" w:rsidP="005E07E8">
      <w:pPr>
        <w:spacing w:before="120" w:after="120" w:line="240" w:lineRule="auto"/>
        <w:ind w:left="567" w:right="-1" w:firstLine="0"/>
        <w:contextualSpacing/>
        <w:rPr>
          <w:rFonts w:ascii="Times New Roman" w:eastAsia="Calibri" w:hAnsi="Times New Roman" w:cs="Times New Roman"/>
          <w:b/>
          <w:sz w:val="22"/>
        </w:rPr>
      </w:pPr>
      <w:r w:rsidRPr="00000C39">
        <w:rPr>
          <w:rFonts w:ascii="Times New Roman" w:eastAsia="Calibri" w:hAnsi="Times New Roman" w:cs="Times New Roman"/>
          <w:b/>
          <w:sz w:val="22"/>
        </w:rPr>
        <w:t>Základní škola, Brno, Košinova 22, příspěvková organizace</w:t>
      </w:r>
    </w:p>
    <w:p w14:paraId="78A67B95" w14:textId="6F3DBD80" w:rsidR="005E07E8" w:rsidRPr="00000C39" w:rsidRDefault="005E07E8" w:rsidP="005E07E8">
      <w:pPr>
        <w:spacing w:before="120" w:after="120" w:line="240" w:lineRule="auto"/>
        <w:ind w:left="567" w:right="-1" w:firstLine="0"/>
        <w:contextualSpacing/>
        <w:rPr>
          <w:rFonts w:ascii="Times New Roman" w:eastAsia="Calibri" w:hAnsi="Times New Roman" w:cs="Times New Roman"/>
          <w:sz w:val="22"/>
        </w:rPr>
      </w:pPr>
      <w:r w:rsidRPr="00000C39">
        <w:rPr>
          <w:rFonts w:ascii="Times New Roman" w:eastAsia="Calibri" w:hAnsi="Times New Roman" w:cs="Times New Roman"/>
          <w:sz w:val="22"/>
        </w:rPr>
        <w:t>se sídlem Košinova 22, Brno, 612 00</w:t>
      </w:r>
    </w:p>
    <w:p w14:paraId="2E9BC439" w14:textId="5E5F4277" w:rsidR="005E07E8" w:rsidRPr="00000C39" w:rsidRDefault="005E07E8" w:rsidP="005E07E8">
      <w:pPr>
        <w:spacing w:before="120" w:after="120" w:line="240" w:lineRule="auto"/>
        <w:ind w:left="567" w:right="-1" w:firstLine="0"/>
        <w:contextualSpacing/>
        <w:rPr>
          <w:rFonts w:ascii="Times New Roman" w:eastAsia="Calibri" w:hAnsi="Times New Roman" w:cs="Times New Roman"/>
          <w:sz w:val="22"/>
        </w:rPr>
      </w:pPr>
      <w:r w:rsidRPr="00000C39">
        <w:rPr>
          <w:rFonts w:ascii="Times New Roman" w:eastAsia="Calibri" w:hAnsi="Times New Roman" w:cs="Times New Roman"/>
          <w:sz w:val="22"/>
        </w:rPr>
        <w:t>IČ: 62 157 108</w:t>
      </w:r>
    </w:p>
    <w:p w14:paraId="7F3FA3F2" w14:textId="77777777" w:rsidR="005E07E8" w:rsidRPr="00000C39" w:rsidRDefault="005E07E8" w:rsidP="005E07E8">
      <w:pPr>
        <w:spacing w:before="120" w:after="120" w:line="240" w:lineRule="auto"/>
        <w:ind w:left="567" w:right="-1" w:firstLine="0"/>
        <w:contextualSpacing/>
        <w:rPr>
          <w:rFonts w:ascii="Times New Roman" w:eastAsia="Calibri" w:hAnsi="Times New Roman" w:cs="Times New Roman"/>
          <w:sz w:val="22"/>
        </w:rPr>
      </w:pPr>
      <w:r w:rsidRPr="00000C39">
        <w:rPr>
          <w:rFonts w:ascii="Times New Roman" w:eastAsia="Calibri" w:hAnsi="Times New Roman" w:cs="Times New Roman"/>
          <w:sz w:val="22"/>
        </w:rPr>
        <w:t>zastoupena paní Mgr. Jana Loubová, ředitelka</w:t>
      </w:r>
    </w:p>
    <w:p w14:paraId="233DBC1D" w14:textId="67CFDA39" w:rsidR="00414CB9" w:rsidRPr="00000C39" w:rsidRDefault="004249E4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Předmět Smlouvy</w:t>
      </w:r>
    </w:p>
    <w:p w14:paraId="12667114" w14:textId="29F71BC4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Poskytovatel se zavazuje poskytovat </w:t>
      </w:r>
      <w:r w:rsidR="00FE196F" w:rsidRPr="00000C39">
        <w:rPr>
          <w:rFonts w:ascii="Times New Roman" w:hAnsi="Times New Roman" w:cs="Times New Roman"/>
          <w:sz w:val="22"/>
          <w:szCs w:val="22"/>
        </w:rPr>
        <w:t>u</w:t>
      </w:r>
      <w:r w:rsidRPr="00000C39">
        <w:rPr>
          <w:rFonts w:ascii="Times New Roman" w:hAnsi="Times New Roman" w:cs="Times New Roman"/>
          <w:sz w:val="22"/>
          <w:szCs w:val="22"/>
        </w:rPr>
        <w:t xml:space="preserve">živateli služby specifikované v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 xml:space="preserve">říloze č. 1 této </w:t>
      </w:r>
      <w:r w:rsidR="00FE196F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>mlouv</w:t>
      </w:r>
      <w:r w:rsidR="00F174E5" w:rsidRPr="00000C39">
        <w:rPr>
          <w:rFonts w:ascii="Times New Roman" w:hAnsi="Times New Roman" w:cs="Times New Roman"/>
          <w:sz w:val="22"/>
          <w:szCs w:val="22"/>
        </w:rPr>
        <w:t>y</w:t>
      </w:r>
      <w:r w:rsidRPr="00000C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9F1785" w14:textId="661AA672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Uživatel se zavazuje za tyto služby platit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>oskytovatel</w:t>
      </w:r>
      <w:r w:rsidR="00FE196F" w:rsidRPr="00000C39">
        <w:rPr>
          <w:rFonts w:ascii="Times New Roman" w:hAnsi="Times New Roman" w:cs="Times New Roman"/>
          <w:sz w:val="22"/>
          <w:szCs w:val="22"/>
        </w:rPr>
        <w:t>i</w:t>
      </w:r>
      <w:r w:rsidRPr="00000C39">
        <w:rPr>
          <w:rFonts w:ascii="Times New Roman" w:hAnsi="Times New Roman" w:cs="Times New Roman"/>
          <w:sz w:val="22"/>
          <w:szCs w:val="22"/>
        </w:rPr>
        <w:t xml:space="preserve"> </w:t>
      </w:r>
      <w:r w:rsidR="00F174E5" w:rsidRPr="00000C39">
        <w:rPr>
          <w:rFonts w:ascii="Times New Roman" w:hAnsi="Times New Roman" w:cs="Times New Roman"/>
          <w:sz w:val="22"/>
          <w:szCs w:val="22"/>
        </w:rPr>
        <w:t>smluvní cenu</w:t>
      </w:r>
      <w:r w:rsidR="00D561A7" w:rsidRPr="00000C39">
        <w:rPr>
          <w:rFonts w:ascii="Times New Roman" w:hAnsi="Times New Roman" w:cs="Times New Roman"/>
          <w:sz w:val="22"/>
          <w:szCs w:val="22"/>
        </w:rPr>
        <w:t xml:space="preserve"> dle platného ceníku</w:t>
      </w:r>
      <w:r w:rsidRPr="00000C39">
        <w:rPr>
          <w:rFonts w:ascii="Times New Roman" w:hAnsi="Times New Roman" w:cs="Times New Roman"/>
          <w:sz w:val="22"/>
          <w:szCs w:val="22"/>
        </w:rPr>
        <w:t>.</w:t>
      </w:r>
    </w:p>
    <w:p w14:paraId="7D5B2F2A" w14:textId="1BF345DE" w:rsidR="009475C5" w:rsidRPr="00000C39" w:rsidRDefault="009475C5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Práva a povinnosti poskytovatele</w:t>
      </w:r>
    </w:p>
    <w:p w14:paraId="2E2D68BA" w14:textId="737DDF9B" w:rsidR="009475C5" w:rsidRPr="00000C39" w:rsidRDefault="009475C5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zajistí pro uživatele:</w:t>
      </w:r>
    </w:p>
    <w:p w14:paraId="355B5CD9" w14:textId="4F3AEF56" w:rsidR="009475C5" w:rsidRPr="00000C39" w:rsidRDefault="009475C5" w:rsidP="0005123F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nepřetržitý provoz serverů, na kterých bude provozovaná slu</w:t>
      </w:r>
      <w:r w:rsidR="00911BF2" w:rsidRPr="00000C39">
        <w:rPr>
          <w:rFonts w:ascii="Times New Roman" w:hAnsi="Times New Roman" w:cs="Times New Roman"/>
          <w:sz w:val="22"/>
        </w:rPr>
        <w:t>žba uživatele;</w:t>
      </w:r>
    </w:p>
    <w:p w14:paraId="0D05CF8B" w14:textId="131C595C" w:rsidR="009475C5" w:rsidRPr="00000C39" w:rsidRDefault="009475C5" w:rsidP="0005123F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nepřetržitý dohled nad vlastními technickými pr</w:t>
      </w:r>
      <w:r w:rsidR="00911BF2" w:rsidRPr="00000C39">
        <w:rPr>
          <w:rFonts w:ascii="Times New Roman" w:hAnsi="Times New Roman" w:cs="Times New Roman"/>
          <w:sz w:val="22"/>
        </w:rPr>
        <w:t>ostředky, včetně jejich servisu;</w:t>
      </w:r>
    </w:p>
    <w:p w14:paraId="32F7D1C0" w14:textId="419CD618" w:rsidR="009475C5" w:rsidRPr="00000C39" w:rsidRDefault="009475C5" w:rsidP="0005123F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nepřetržitý dohled nad možnými bezpečnostními riziky</w:t>
      </w:r>
      <w:r w:rsidR="00911BF2" w:rsidRPr="00000C39">
        <w:rPr>
          <w:rFonts w:ascii="Times New Roman" w:hAnsi="Times New Roman" w:cs="Times New Roman"/>
          <w:sz w:val="22"/>
        </w:rPr>
        <w:t>;</w:t>
      </w:r>
    </w:p>
    <w:p w14:paraId="257FDD59" w14:textId="237C9073" w:rsidR="009475C5" w:rsidRPr="00000C39" w:rsidRDefault="009475C5" w:rsidP="0005123F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odpovídající technickou podpor</w:t>
      </w:r>
      <w:r w:rsidR="00911BF2" w:rsidRPr="00000C39">
        <w:rPr>
          <w:rFonts w:ascii="Times New Roman" w:hAnsi="Times New Roman" w:cs="Times New Roman"/>
          <w:sz w:val="22"/>
        </w:rPr>
        <w:t>u podle typu poskytované služby.</w:t>
      </w:r>
    </w:p>
    <w:p w14:paraId="2A5E01F5" w14:textId="5FB14C5D" w:rsidR="009475C5" w:rsidRPr="00000C39" w:rsidRDefault="00911BF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Provozem serveru se rozumí úplatné poskytování datových služeb spočívajících v technické správě databází na technických prostředcích poskytovatele, případně na technických prostředcích třetích stran.</w:t>
      </w:r>
    </w:p>
    <w:p w14:paraId="522731A4" w14:textId="2C614250" w:rsidR="00032E11" w:rsidRPr="00000C39" w:rsidRDefault="00032E11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se zavazuje, že zajistí pravidelné jednodenní zálohování databází poskytované služby.</w:t>
      </w:r>
    </w:p>
    <w:p w14:paraId="42157989" w14:textId="63AB82A7" w:rsidR="00597F87" w:rsidRPr="00000C39" w:rsidRDefault="00FA78D8" w:rsidP="007A2F1A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Poskytovatel je povinen zachovávat mlčenlivost o informacích týkající se uživatele a jím zpracovávaných dat v rámci poskytované služby. Při zabezpečení databází v rámci poskytované služby je poskytovatel povinen postupovat podle </w:t>
      </w:r>
      <w:r w:rsidR="00D05C72" w:rsidRPr="00000C39">
        <w:rPr>
          <w:rFonts w:ascii="Times New Roman" w:hAnsi="Times New Roman" w:cs="Times New Roman"/>
          <w:color w:val="auto"/>
          <w:sz w:val="22"/>
          <w:szCs w:val="22"/>
        </w:rPr>
        <w:t>Nařízení Evropského parlamentu a Rady (EU) 2016/679 (GDPR)</w:t>
      </w:r>
      <w:r w:rsidRPr="00000C39">
        <w:rPr>
          <w:rFonts w:ascii="Times New Roman" w:hAnsi="Times New Roman" w:cs="Times New Roman"/>
          <w:sz w:val="22"/>
          <w:szCs w:val="22"/>
        </w:rPr>
        <w:t xml:space="preserve">. </w:t>
      </w:r>
      <w:r w:rsidR="007B7DC1" w:rsidRPr="00000C39">
        <w:rPr>
          <w:rFonts w:ascii="Times New Roman" w:hAnsi="Times New Roman" w:cs="Times New Roman"/>
          <w:sz w:val="22"/>
          <w:szCs w:val="22"/>
        </w:rPr>
        <w:t>Toto ustanovení platí i po ukončení platnosti smlouvy.</w:t>
      </w:r>
    </w:p>
    <w:p w14:paraId="54385411" w14:textId="0985C85B" w:rsidR="00911BF2" w:rsidRPr="00000C39" w:rsidRDefault="00911BF2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lastRenderedPageBreak/>
        <w:t>Práva a povinnosti uživatele</w:t>
      </w:r>
    </w:p>
    <w:p w14:paraId="0FFDEBE4" w14:textId="01A0BB08" w:rsidR="00911BF2" w:rsidRPr="00000C39" w:rsidRDefault="00911BF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Uživatel se zavazuje poskytnout poskytovateli nutnou součinnost, zejména při montáži, seřízení, údržbě, doplnění, opravě, úpravě, měření, revizi, demontáži apod. technického zařízení poskytovatele, a to po celou dobu platnosti smlouvy.</w:t>
      </w:r>
    </w:p>
    <w:p w14:paraId="3C5A6A75" w14:textId="61582943" w:rsidR="00911BF2" w:rsidRPr="00000C39" w:rsidRDefault="00911BF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Služby jsou poskytovány výhradně pro potřebu uživatele a ten nesmí využívání těchto služeb umožnit třetím osobám bez předchozího písemného souhlasu poskytovatele</w:t>
      </w:r>
      <w:r w:rsidR="00D05C72" w:rsidRPr="00000C39">
        <w:rPr>
          <w:rFonts w:ascii="Times New Roman" w:hAnsi="Times New Roman" w:cs="Times New Roman"/>
          <w:sz w:val="22"/>
          <w:szCs w:val="22"/>
        </w:rPr>
        <w:t xml:space="preserve"> vyjma pobočných spolků</w:t>
      </w:r>
      <w:r w:rsidRPr="00000C39">
        <w:rPr>
          <w:rFonts w:ascii="Times New Roman" w:hAnsi="Times New Roman" w:cs="Times New Roman"/>
          <w:sz w:val="22"/>
          <w:szCs w:val="22"/>
        </w:rPr>
        <w:t>.</w:t>
      </w:r>
    </w:p>
    <w:p w14:paraId="18D67C4D" w14:textId="76E367D3" w:rsidR="00911BF2" w:rsidRPr="00000C39" w:rsidRDefault="00911BF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Uživatel odpovídá za škodu, kterou poskytovateli způsobí v důsledku jakéhokoliv neoprávněného užívání poskytnutých služeb. V případě por</w:t>
      </w:r>
      <w:r w:rsidR="00434F62" w:rsidRPr="00000C39">
        <w:rPr>
          <w:rFonts w:ascii="Times New Roman" w:hAnsi="Times New Roman" w:cs="Times New Roman"/>
          <w:sz w:val="22"/>
          <w:szCs w:val="22"/>
        </w:rPr>
        <w:t>uš</w:t>
      </w:r>
      <w:r w:rsidRPr="00000C39">
        <w:rPr>
          <w:rFonts w:ascii="Times New Roman" w:hAnsi="Times New Roman" w:cs="Times New Roman"/>
          <w:sz w:val="22"/>
          <w:szCs w:val="22"/>
        </w:rPr>
        <w:t>ení ustanovení 4.2</w:t>
      </w:r>
      <w:r w:rsidR="00CF39AA" w:rsidRPr="00000C39">
        <w:rPr>
          <w:rFonts w:ascii="Times New Roman" w:hAnsi="Times New Roman" w:cs="Times New Roman"/>
          <w:sz w:val="22"/>
          <w:szCs w:val="22"/>
        </w:rPr>
        <w:t>.</w:t>
      </w:r>
      <w:r w:rsidRPr="00000C39">
        <w:rPr>
          <w:rFonts w:ascii="Times New Roman" w:hAnsi="Times New Roman" w:cs="Times New Roman"/>
          <w:sz w:val="22"/>
          <w:szCs w:val="22"/>
        </w:rPr>
        <w:t xml:space="preserve"> zaplatí uživatel poskytovateli smluvní pokutu ve výši 20 000 Kč. Tím není dotčeno právo poskytovatele na </w:t>
      </w:r>
      <w:r w:rsidR="00032E11" w:rsidRPr="00000C39">
        <w:rPr>
          <w:rFonts w:ascii="Times New Roman" w:hAnsi="Times New Roman" w:cs="Times New Roman"/>
          <w:sz w:val="22"/>
          <w:szCs w:val="22"/>
        </w:rPr>
        <w:t>náhradu ušlého zisku.</w:t>
      </w:r>
    </w:p>
    <w:p w14:paraId="18FC358B" w14:textId="78220654" w:rsidR="00F21942" w:rsidRPr="00000C39" w:rsidRDefault="00F21942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Dostupnost služby</w:t>
      </w:r>
    </w:p>
    <w:p w14:paraId="610E3D8E" w14:textId="4AABF652" w:rsidR="00F21942" w:rsidRPr="00000C39" w:rsidRDefault="00FC0459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garantuje v rámci jednoho měsíce 99% dostupnost služby. Do tohoto času se nezapočítávají plánované odstávky serverů, ohl</w:t>
      </w:r>
      <w:r w:rsidR="00597F87" w:rsidRPr="00000C39">
        <w:rPr>
          <w:rFonts w:ascii="Times New Roman" w:hAnsi="Times New Roman" w:cs="Times New Roman"/>
          <w:sz w:val="22"/>
          <w:szCs w:val="22"/>
        </w:rPr>
        <w:t>ášené minimálně 24 hodin předem, ani případné výpadky dle ustanovení 5.5.</w:t>
      </w:r>
    </w:p>
    <w:p w14:paraId="7A5C6A0B" w14:textId="17A9196E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Smluvní strany sjednávají právo poskytovatele na plánovanou odstávku každého ze zařízení nutnou k provedení údržby a upgrade softwaru a hardwaru v rozsahu 120 minut měsíčně. Tuto plánovanou odstávku je poskytovatel povinen oznámit uživateli elektronickou poštou nejpozději 24 hodin před zahájením plánované odstávky.</w:t>
      </w:r>
    </w:p>
    <w:p w14:paraId="465D12B2" w14:textId="2F70A41B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bude podle svých možností realizovat odstávku v době nižšího provozu o víkendech, svátcích a v nočních hodinách. Poskytovatel provede odstávku pouze na dobu nezbytně nutnou k</w:t>
      </w:r>
      <w:r w:rsidR="00597F87" w:rsidRPr="00000C39">
        <w:rPr>
          <w:rFonts w:ascii="Times New Roman" w:hAnsi="Times New Roman" w:cs="Times New Roman"/>
          <w:sz w:val="22"/>
          <w:szCs w:val="22"/>
        </w:rPr>
        <w:t> provedení potřebné údržby.</w:t>
      </w:r>
    </w:p>
    <w:p w14:paraId="7BA30350" w14:textId="77777777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Nevyčerpaná doba ze 120 minut měsíčně u plánovaných odstávek se po dobu maximálně tří měsíců sčítá. Součet takto nevyčerpané doby poskytovatel využije v případě složitějších činností spojených s údržbou, opravami a ochranou zařízení poskytovatele.</w:t>
      </w:r>
    </w:p>
    <w:p w14:paraId="37C30D4C" w14:textId="1B25CC46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Uživatel bere na vědomí, že v souvislosti s poskytovanými službami může vlivem zásahu vyšší moci, vnějších okolností nebo protiprávní činnosti třetích osob docházet k dočasnému omezení, přerušení nebo snížení kvality poskytované služby, za což poskytovatel nenese odpovědnost.</w:t>
      </w:r>
      <w:r w:rsidR="00D05C72" w:rsidRPr="00000C39">
        <w:rPr>
          <w:rFonts w:ascii="Times New Roman" w:hAnsi="Times New Roman" w:cs="Times New Roman"/>
          <w:sz w:val="22"/>
          <w:szCs w:val="22"/>
        </w:rPr>
        <w:t xml:space="preserve"> Jedná se o případy, kterým objektivně poskytovatel nebyl schopen ani při vynaložení odborné péče zabránit</w:t>
      </w:r>
      <w:r w:rsidRPr="00000C39">
        <w:rPr>
          <w:rFonts w:ascii="Times New Roman" w:hAnsi="Times New Roman" w:cs="Times New Roman"/>
          <w:sz w:val="22"/>
          <w:szCs w:val="22"/>
        </w:rPr>
        <w:t xml:space="preserve"> Uživatel se zavazuje, že v takovém případě nebude 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vůči poskytovateli </w:t>
      </w:r>
      <w:r w:rsidRPr="00000C39">
        <w:rPr>
          <w:rFonts w:ascii="Times New Roman" w:hAnsi="Times New Roman" w:cs="Times New Roman"/>
          <w:sz w:val="22"/>
          <w:szCs w:val="22"/>
        </w:rPr>
        <w:t xml:space="preserve">uplatňovat náhradu 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případné </w:t>
      </w:r>
      <w:r w:rsidRPr="00000C39">
        <w:rPr>
          <w:rFonts w:ascii="Times New Roman" w:hAnsi="Times New Roman" w:cs="Times New Roman"/>
          <w:sz w:val="22"/>
          <w:szCs w:val="22"/>
        </w:rPr>
        <w:t>škody, kter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á uživateli nebo </w:t>
      </w:r>
      <w:r w:rsidRPr="00000C39">
        <w:rPr>
          <w:rFonts w:ascii="Times New Roman" w:hAnsi="Times New Roman" w:cs="Times New Roman"/>
          <w:sz w:val="22"/>
          <w:szCs w:val="22"/>
        </w:rPr>
        <w:t>třetím osobám vznikn</w:t>
      </w:r>
      <w:r w:rsidR="00434F62" w:rsidRPr="00000C39">
        <w:rPr>
          <w:rFonts w:ascii="Times New Roman" w:hAnsi="Times New Roman" w:cs="Times New Roman"/>
          <w:sz w:val="22"/>
          <w:szCs w:val="22"/>
        </w:rPr>
        <w:t>e</w:t>
      </w:r>
      <w:r w:rsidR="00D05C72" w:rsidRPr="00000C39">
        <w:rPr>
          <w:rFonts w:ascii="Times New Roman" w:hAnsi="Times New Roman" w:cs="Times New Roman"/>
          <w:sz w:val="22"/>
          <w:szCs w:val="22"/>
        </w:rPr>
        <w:t>.</w:t>
      </w:r>
    </w:p>
    <w:p w14:paraId="08827C96" w14:textId="77777777" w:rsidR="00434F62" w:rsidRPr="00000C39" w:rsidRDefault="00434F6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Za zásah vyšší moci je smluvními stranami považován především výpadek na straně třetí, která zajišťuje provoz serverů, u které jsou servery umístěny, výpadky v dodávce elektrické energie, zničení, poruchy či poškození zařízení poskytovatele, výpadky u poskytovatelů internetových služeb apod.</w:t>
      </w:r>
    </w:p>
    <w:p w14:paraId="50E1F28D" w14:textId="077ECA36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Poskytovatel se zavazuje, že </w:t>
      </w:r>
      <w:r w:rsidR="00434F62" w:rsidRPr="00000C39">
        <w:rPr>
          <w:rFonts w:ascii="Times New Roman" w:hAnsi="Times New Roman" w:cs="Times New Roman"/>
          <w:sz w:val="22"/>
          <w:szCs w:val="22"/>
        </w:rPr>
        <w:t>v případě výpadku či poruchy na straně provozovatele nebo na straně třetí neprodleně informuje uživatele</w:t>
      </w:r>
      <w:r w:rsidRPr="00000C39">
        <w:rPr>
          <w:rFonts w:ascii="Times New Roman" w:hAnsi="Times New Roman" w:cs="Times New Roman"/>
          <w:sz w:val="22"/>
          <w:szCs w:val="22"/>
        </w:rPr>
        <w:t>. V případě delší dobu trvajícího výpadku nebo poruchy bude součástí informace i odhad délky výpadku nebo trvání poruchy.</w:t>
      </w:r>
    </w:p>
    <w:p w14:paraId="62B171DA" w14:textId="4F105FB7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Poskytovatel se zavazuje, že v případě 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výpadku či </w:t>
      </w:r>
      <w:r w:rsidRPr="00000C39">
        <w:rPr>
          <w:rFonts w:ascii="Times New Roman" w:hAnsi="Times New Roman" w:cs="Times New Roman"/>
          <w:sz w:val="22"/>
          <w:szCs w:val="22"/>
        </w:rPr>
        <w:t>poruchy obnoví v co nejkratší době funkčnost poskytované služby</w:t>
      </w:r>
      <w:r w:rsidR="00434F62" w:rsidRPr="00000C39">
        <w:rPr>
          <w:rFonts w:ascii="Times New Roman" w:hAnsi="Times New Roman" w:cs="Times New Roman"/>
          <w:sz w:val="22"/>
          <w:szCs w:val="22"/>
        </w:rPr>
        <w:t>.</w:t>
      </w:r>
    </w:p>
    <w:p w14:paraId="1E9EE78C" w14:textId="42486223" w:rsidR="00F21942" w:rsidRPr="00000C39" w:rsidRDefault="00F21942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V případ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ě, že v důsledku poruchy </w:t>
      </w:r>
      <w:r w:rsidRPr="00000C39">
        <w:rPr>
          <w:rFonts w:ascii="Times New Roman" w:hAnsi="Times New Roman" w:cs="Times New Roman"/>
          <w:sz w:val="22"/>
          <w:szCs w:val="22"/>
        </w:rPr>
        <w:t xml:space="preserve">dojde </w:t>
      </w:r>
      <w:r w:rsidR="00434F62" w:rsidRPr="00000C39">
        <w:rPr>
          <w:rFonts w:ascii="Times New Roman" w:hAnsi="Times New Roman" w:cs="Times New Roman"/>
          <w:sz w:val="22"/>
          <w:szCs w:val="22"/>
        </w:rPr>
        <w:t xml:space="preserve">k </w:t>
      </w:r>
      <w:r w:rsidRPr="00000C39">
        <w:rPr>
          <w:rFonts w:ascii="Times New Roman" w:hAnsi="Times New Roman" w:cs="Times New Roman"/>
          <w:sz w:val="22"/>
          <w:szCs w:val="22"/>
        </w:rPr>
        <w:t>poškození dat uživatele, obnoví poskytovatel data z vla</w:t>
      </w:r>
      <w:r w:rsidR="00434F62" w:rsidRPr="00000C39">
        <w:rPr>
          <w:rFonts w:ascii="Times New Roman" w:hAnsi="Times New Roman" w:cs="Times New Roman"/>
          <w:sz w:val="22"/>
          <w:szCs w:val="22"/>
        </w:rPr>
        <w:t>stní denní zálohy podle ustanovení 3.3.</w:t>
      </w:r>
      <w:r w:rsidRPr="00000C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E9B27A" w14:textId="77777777" w:rsidR="00B03278" w:rsidRPr="00000C39" w:rsidRDefault="00B03278" w:rsidP="00B03278">
      <w:pPr>
        <w:pStyle w:val="Default"/>
        <w:tabs>
          <w:tab w:val="left" w:pos="567"/>
        </w:tabs>
        <w:spacing w:before="120" w:after="120"/>
        <w:ind w:left="567" w:right="-1"/>
        <w:rPr>
          <w:rFonts w:ascii="Times New Roman" w:hAnsi="Times New Roman" w:cs="Times New Roman"/>
          <w:sz w:val="22"/>
          <w:szCs w:val="22"/>
        </w:rPr>
      </w:pPr>
    </w:p>
    <w:p w14:paraId="46563703" w14:textId="3938CD0B" w:rsidR="00414CB9" w:rsidRPr="00000C39" w:rsidRDefault="004249E4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lastRenderedPageBreak/>
        <w:t>Doba trvání smlouvy</w:t>
      </w:r>
    </w:p>
    <w:p w14:paraId="6F40351B" w14:textId="3520B18E" w:rsidR="00032E11" w:rsidRPr="00000C39" w:rsidRDefault="004249E4" w:rsidP="00B03278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Tato </w:t>
      </w:r>
      <w:r w:rsidR="00FE196F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 xml:space="preserve">mlouva se sjednává na dobu </w:t>
      </w:r>
      <w:r w:rsidR="00232588" w:rsidRPr="00000C39">
        <w:rPr>
          <w:rFonts w:ascii="Times New Roman" w:hAnsi="Times New Roman" w:cs="Times New Roman"/>
          <w:sz w:val="22"/>
          <w:szCs w:val="22"/>
        </w:rPr>
        <w:t>neurčitou</w:t>
      </w:r>
      <w:r w:rsidR="00B03278" w:rsidRPr="00000C39">
        <w:rPr>
          <w:rFonts w:ascii="Times New Roman" w:hAnsi="Times New Roman" w:cs="Times New Roman"/>
          <w:sz w:val="22"/>
          <w:szCs w:val="22"/>
        </w:rPr>
        <w:t>. S možností oboustranné výpovědi</w:t>
      </w:r>
      <w:r w:rsidRPr="00000C39">
        <w:rPr>
          <w:rFonts w:ascii="Times New Roman" w:hAnsi="Times New Roman" w:cs="Times New Roman"/>
          <w:sz w:val="22"/>
          <w:szCs w:val="22"/>
        </w:rPr>
        <w:t xml:space="preserve">, která počíná běžet od prvního dne měsíce následujícího po doručení výpovědi </w:t>
      </w:r>
      <w:r w:rsidR="00CF39AA" w:rsidRPr="00000C39">
        <w:rPr>
          <w:rFonts w:ascii="Times New Roman" w:hAnsi="Times New Roman" w:cs="Times New Roman"/>
          <w:sz w:val="22"/>
          <w:szCs w:val="22"/>
        </w:rPr>
        <w:t>druhé smluvní straně</w:t>
      </w:r>
      <w:r w:rsidRPr="00000C39">
        <w:rPr>
          <w:rFonts w:ascii="Times New Roman" w:hAnsi="Times New Roman" w:cs="Times New Roman"/>
          <w:sz w:val="22"/>
          <w:szCs w:val="22"/>
        </w:rPr>
        <w:t>.</w:t>
      </w:r>
      <w:r w:rsidR="00B03278" w:rsidRPr="00000C39">
        <w:rPr>
          <w:rFonts w:ascii="Times New Roman" w:hAnsi="Times New Roman" w:cs="Times New Roman"/>
          <w:sz w:val="22"/>
          <w:szCs w:val="22"/>
        </w:rPr>
        <w:t xml:space="preserve"> V případě, že uživatel vypoví smlouvu před uplynutím 12 měsíců od počátku účinnosti smlouvy, nemá uživatel právo na vrácení poměrné části zaplacené smluvní ceny.</w:t>
      </w:r>
    </w:p>
    <w:p w14:paraId="748944EE" w14:textId="419F4131" w:rsidR="00414CB9" w:rsidRPr="00000C39" w:rsidRDefault="00FA78D8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Obě smluvní strany mohou od smlouvy odstoupit, pokud druhá smluvní strana neplní své povinnosti vyplývající z této smlouvy. Neplní-li poskytovatel své povinnosti vyplývající z této smlouvy a uživatel od smlouvy ustoupí, má uživatel nárok na vrácení poměrné části zaplacené smluvní ceny.</w:t>
      </w:r>
    </w:p>
    <w:p w14:paraId="3D5F5CAC" w14:textId="6B42C523" w:rsidR="00BE322B" w:rsidRPr="00000C39" w:rsidRDefault="00BE322B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Smlouva může být ukončena také písemnou dohodou smluvních stran, která bude upravovat vzájemná práva a povinnosti.</w:t>
      </w:r>
    </w:p>
    <w:p w14:paraId="454A3144" w14:textId="1594D5C3" w:rsidR="00414CB9" w:rsidRPr="00000C39" w:rsidRDefault="004249E4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Cena a platební podmínky</w:t>
      </w:r>
    </w:p>
    <w:p w14:paraId="4A50CAE1" w14:textId="1AFB68D4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Za poskyt</w:t>
      </w:r>
      <w:r w:rsidR="00434F62" w:rsidRPr="00000C39">
        <w:rPr>
          <w:rFonts w:ascii="Times New Roman" w:hAnsi="Times New Roman" w:cs="Times New Roman"/>
          <w:sz w:val="22"/>
          <w:szCs w:val="22"/>
        </w:rPr>
        <w:t>ování</w:t>
      </w:r>
      <w:r w:rsidRPr="00000C39">
        <w:rPr>
          <w:rFonts w:ascii="Times New Roman" w:hAnsi="Times New Roman" w:cs="Times New Roman"/>
          <w:sz w:val="22"/>
          <w:szCs w:val="22"/>
        </w:rPr>
        <w:t xml:space="preserve"> služeb zaplatí </w:t>
      </w:r>
      <w:r w:rsidR="00FE196F" w:rsidRPr="00000C39">
        <w:rPr>
          <w:rFonts w:ascii="Times New Roman" w:hAnsi="Times New Roman" w:cs="Times New Roman"/>
          <w:sz w:val="22"/>
          <w:szCs w:val="22"/>
        </w:rPr>
        <w:t>u</w:t>
      </w:r>
      <w:r w:rsidRPr="00000C39">
        <w:rPr>
          <w:rFonts w:ascii="Times New Roman" w:hAnsi="Times New Roman" w:cs="Times New Roman"/>
          <w:sz w:val="22"/>
          <w:szCs w:val="22"/>
        </w:rPr>
        <w:t xml:space="preserve">živatel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 xml:space="preserve">oskytovateli </w:t>
      </w:r>
      <w:r w:rsidR="00445000" w:rsidRPr="00000C39">
        <w:rPr>
          <w:rFonts w:ascii="Times New Roman" w:hAnsi="Times New Roman" w:cs="Times New Roman"/>
          <w:sz w:val="22"/>
          <w:szCs w:val="22"/>
        </w:rPr>
        <w:t xml:space="preserve">cenu </w:t>
      </w:r>
      <w:r w:rsidR="002422CE" w:rsidRPr="00000C39">
        <w:rPr>
          <w:rFonts w:ascii="Times New Roman" w:hAnsi="Times New Roman" w:cs="Times New Roman"/>
          <w:sz w:val="22"/>
          <w:szCs w:val="22"/>
        </w:rPr>
        <w:t>dle aktuálního</w:t>
      </w:r>
      <w:r w:rsidR="00E876F1" w:rsidRPr="00000C39">
        <w:rPr>
          <w:rFonts w:ascii="Times New Roman" w:hAnsi="Times New Roman" w:cs="Times New Roman"/>
          <w:sz w:val="22"/>
          <w:szCs w:val="22"/>
        </w:rPr>
        <w:t xml:space="preserve"> ceníku</w:t>
      </w:r>
      <w:r w:rsidR="00FE196F" w:rsidRPr="00000C39">
        <w:rPr>
          <w:rFonts w:ascii="Times New Roman" w:hAnsi="Times New Roman" w:cs="Times New Roman"/>
          <w:sz w:val="22"/>
          <w:szCs w:val="22"/>
        </w:rPr>
        <w:t xml:space="preserve">. </w:t>
      </w:r>
      <w:r w:rsidRPr="00000C39">
        <w:rPr>
          <w:rFonts w:ascii="Times New Roman" w:hAnsi="Times New Roman" w:cs="Times New Roman"/>
          <w:sz w:val="22"/>
          <w:szCs w:val="22"/>
        </w:rPr>
        <w:t xml:space="preserve">Poskytovatel není ke dni podpisu smlouvy plátcem DPH, stane-li se plátcem DPH, bude k ceně přičtena odpovídající </w:t>
      </w:r>
      <w:r w:rsidR="00CF39AA" w:rsidRPr="00000C39">
        <w:rPr>
          <w:rFonts w:ascii="Times New Roman" w:hAnsi="Times New Roman" w:cs="Times New Roman"/>
          <w:sz w:val="22"/>
          <w:szCs w:val="22"/>
        </w:rPr>
        <w:t>daň z přidané hodnoty.</w:t>
      </w:r>
    </w:p>
    <w:p w14:paraId="1883F707" w14:textId="0E0BB812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Úhrada</w:t>
      </w:r>
      <w:r w:rsidR="00E5455F" w:rsidRPr="00000C39">
        <w:rPr>
          <w:rFonts w:ascii="Times New Roman" w:hAnsi="Times New Roman" w:cs="Times New Roman"/>
          <w:sz w:val="22"/>
          <w:szCs w:val="22"/>
        </w:rPr>
        <w:t xml:space="preserve"> smluvní ceny</w:t>
      </w:r>
      <w:r w:rsidRPr="00000C39">
        <w:rPr>
          <w:rFonts w:ascii="Times New Roman" w:hAnsi="Times New Roman" w:cs="Times New Roman"/>
          <w:sz w:val="22"/>
          <w:szCs w:val="22"/>
        </w:rPr>
        <w:t xml:space="preserve"> za poskytnuté služby bude prováděna ročně</w:t>
      </w:r>
      <w:r w:rsidR="00E876F1" w:rsidRPr="00000C39">
        <w:rPr>
          <w:rFonts w:ascii="Times New Roman" w:hAnsi="Times New Roman" w:cs="Times New Roman"/>
          <w:sz w:val="22"/>
          <w:szCs w:val="22"/>
        </w:rPr>
        <w:t xml:space="preserve"> případně měsíčně</w:t>
      </w:r>
      <w:r w:rsidRPr="00000C39">
        <w:rPr>
          <w:rFonts w:ascii="Times New Roman" w:hAnsi="Times New Roman" w:cs="Times New Roman"/>
          <w:sz w:val="22"/>
          <w:szCs w:val="22"/>
        </w:rPr>
        <w:t xml:space="preserve"> na základě faktury </w:t>
      </w:r>
      <w:r w:rsidR="00445000" w:rsidRPr="00000C39">
        <w:rPr>
          <w:rFonts w:ascii="Times New Roman" w:hAnsi="Times New Roman" w:cs="Times New Roman"/>
          <w:sz w:val="22"/>
          <w:szCs w:val="22"/>
        </w:rPr>
        <w:t xml:space="preserve">vystavené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 xml:space="preserve">oskytovatelem. Uživatel se zavazuje zaplatit sjednanou cenu na účet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 xml:space="preserve">oskytovatele uvedený v zaslané faktuře. Jako variabilní symbol bude uvedeno číslo faktury. </w:t>
      </w:r>
      <w:r w:rsidR="00E5455F" w:rsidRPr="00000C39">
        <w:rPr>
          <w:rFonts w:ascii="Times New Roman" w:hAnsi="Times New Roman" w:cs="Times New Roman"/>
          <w:sz w:val="22"/>
          <w:szCs w:val="22"/>
        </w:rPr>
        <w:t>Faktury budou zasílány elektronickou poštou ve formátu PDF se splatností 14 dnů, nedohodnou-li se smluvní strany jinak.</w:t>
      </w:r>
    </w:p>
    <w:p w14:paraId="19A8807E" w14:textId="4A2F56A8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Pro případ prodlení </w:t>
      </w:r>
      <w:r w:rsidR="00FE196F" w:rsidRPr="00000C39">
        <w:rPr>
          <w:rFonts w:ascii="Times New Roman" w:hAnsi="Times New Roman" w:cs="Times New Roman"/>
          <w:sz w:val="22"/>
          <w:szCs w:val="22"/>
        </w:rPr>
        <w:t>u</w:t>
      </w:r>
      <w:r w:rsidRPr="00000C39">
        <w:rPr>
          <w:rFonts w:ascii="Times New Roman" w:hAnsi="Times New Roman" w:cs="Times New Roman"/>
          <w:sz w:val="22"/>
          <w:szCs w:val="22"/>
        </w:rPr>
        <w:t xml:space="preserve">živatele s úhradou </w:t>
      </w:r>
      <w:r w:rsidR="00E5455F" w:rsidRPr="00000C39">
        <w:rPr>
          <w:rFonts w:ascii="Times New Roman" w:hAnsi="Times New Roman" w:cs="Times New Roman"/>
          <w:sz w:val="22"/>
          <w:szCs w:val="22"/>
        </w:rPr>
        <w:t xml:space="preserve">smluvní ceny </w:t>
      </w:r>
      <w:r w:rsidRPr="00000C39">
        <w:rPr>
          <w:rFonts w:ascii="Times New Roman" w:hAnsi="Times New Roman" w:cs="Times New Roman"/>
          <w:sz w:val="22"/>
          <w:szCs w:val="22"/>
        </w:rPr>
        <w:t>se sjednává smluvní pokuta ve výši 0,05% denně z dlužné částky za každý den prodlení. Právo poskytovatele jako věřitele na úroky z prodlení stanovené dle ustanovení § 1970 občanského zákoníku zůstává nedotčeno.</w:t>
      </w:r>
    </w:p>
    <w:p w14:paraId="31BF06D2" w14:textId="7A037FBD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E196F" w:rsidRPr="00000C39">
        <w:rPr>
          <w:rFonts w:ascii="Times New Roman" w:hAnsi="Times New Roman" w:cs="Times New Roman"/>
          <w:sz w:val="22"/>
          <w:szCs w:val="22"/>
        </w:rPr>
        <w:t>u</w:t>
      </w:r>
      <w:r w:rsidRPr="00000C39">
        <w:rPr>
          <w:rFonts w:ascii="Times New Roman" w:hAnsi="Times New Roman" w:cs="Times New Roman"/>
          <w:sz w:val="22"/>
          <w:szCs w:val="22"/>
        </w:rPr>
        <w:t>živatel v prodlení se zaplacením více jak 20 kalendářních dní po lhůtě splatnosti, je poskytovatel oprávněn přenos dat přerušit a znovu jej zahájit až po zaplacení dlužné částky včetně smluvní pokuty.</w:t>
      </w:r>
      <w:r w:rsidR="008A7505" w:rsidRPr="00000C39">
        <w:rPr>
          <w:rFonts w:ascii="Times New Roman" w:hAnsi="Times New Roman" w:cs="Times New Roman"/>
          <w:sz w:val="22"/>
          <w:szCs w:val="22"/>
        </w:rPr>
        <w:t xml:space="preserve"> </w:t>
      </w:r>
      <w:r w:rsidR="00032E11" w:rsidRPr="00000C39">
        <w:rPr>
          <w:rFonts w:ascii="Times New Roman" w:hAnsi="Times New Roman" w:cs="Times New Roman"/>
          <w:sz w:val="22"/>
          <w:szCs w:val="22"/>
        </w:rPr>
        <w:t>Za opětovné spuštění poskytované služby uhradí uživatel poskytovateli jednorázový manipulační poplatek ve výši 1000 Kč.</w:t>
      </w:r>
    </w:p>
    <w:p w14:paraId="087569A7" w14:textId="194AB026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Poplatky za </w:t>
      </w:r>
      <w:r w:rsidR="00445000" w:rsidRPr="00000C39">
        <w:rPr>
          <w:rFonts w:ascii="Times New Roman" w:hAnsi="Times New Roman" w:cs="Times New Roman"/>
          <w:sz w:val="22"/>
          <w:szCs w:val="22"/>
        </w:rPr>
        <w:t xml:space="preserve">využité </w:t>
      </w:r>
      <w:r w:rsidRPr="00000C39">
        <w:rPr>
          <w:rFonts w:ascii="Times New Roman" w:hAnsi="Times New Roman" w:cs="Times New Roman"/>
          <w:sz w:val="22"/>
          <w:szCs w:val="22"/>
        </w:rPr>
        <w:t>služby, které nejsou uvedené v 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>říloze č. 1, nebo služby nad rámec limitů u</w:t>
      </w:r>
      <w:r w:rsidR="00431794" w:rsidRPr="00000C39">
        <w:rPr>
          <w:rFonts w:ascii="Times New Roman" w:hAnsi="Times New Roman" w:cs="Times New Roman"/>
          <w:sz w:val="22"/>
          <w:szCs w:val="22"/>
        </w:rPr>
        <w:t xml:space="preserve">vedených v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 xml:space="preserve">říloze č. 1, budou účtovány podle aktuálního ceníku </w:t>
      </w:r>
      <w:r w:rsidR="00FE196F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>oskytovatele a budou fakturovány samostatně.</w:t>
      </w:r>
    </w:p>
    <w:p w14:paraId="75DEF59D" w14:textId="77777777" w:rsidR="00000C39" w:rsidRDefault="00000C39">
      <w:pPr>
        <w:spacing w:after="0" w:line="259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B62EA76" w14:textId="75B9D9A1" w:rsidR="00414CB9" w:rsidRPr="00000C39" w:rsidRDefault="004249E4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lastRenderedPageBreak/>
        <w:t>Ochrana důvěrných informací</w:t>
      </w:r>
    </w:p>
    <w:p w14:paraId="3CC96C96" w14:textId="6B661761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Smluvní strany považují za důvěrné všechny informace o druhé straně, které vyplývají z uzavřené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 xml:space="preserve">mlouvy nebo které se dozví v souvislosti s jejím plněním, a tyto informace nesdělí či nezpřístupní třetí osobě bez písemného souhlasu druhé smluvní strany. Tento závazek mlčenlivosti platí </w:t>
      </w:r>
      <w:r w:rsidR="00CF39AA" w:rsidRPr="00000C39">
        <w:rPr>
          <w:rFonts w:ascii="Times New Roman" w:hAnsi="Times New Roman" w:cs="Times New Roman"/>
          <w:sz w:val="22"/>
          <w:szCs w:val="22"/>
        </w:rPr>
        <w:t xml:space="preserve">také </w:t>
      </w:r>
      <w:r w:rsidRPr="00000C39">
        <w:rPr>
          <w:rFonts w:ascii="Times New Roman" w:hAnsi="Times New Roman" w:cs="Times New Roman"/>
          <w:sz w:val="22"/>
          <w:szCs w:val="22"/>
        </w:rPr>
        <w:t xml:space="preserve">po ukončení platnosti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>mlouvy.</w:t>
      </w:r>
    </w:p>
    <w:p w14:paraId="36F2CDF1" w14:textId="469BDA7A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Závazek mlčenlivosti se nevztahuje na:</w:t>
      </w:r>
    </w:p>
    <w:p w14:paraId="1BD367A0" w14:textId="38A212E1" w:rsidR="00414CB9" w:rsidRPr="00000C39" w:rsidRDefault="004249E4" w:rsidP="0005123F">
      <w:pPr>
        <w:pStyle w:val="Odstavecseseznamem"/>
        <w:widowControl w:val="0"/>
        <w:numPr>
          <w:ilvl w:val="0"/>
          <w:numId w:val="13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informaci o tom, že mezi stranami byla uzavřena </w:t>
      </w:r>
      <w:r w:rsidR="00B55B96" w:rsidRPr="00000C39">
        <w:rPr>
          <w:rFonts w:ascii="Times New Roman" w:hAnsi="Times New Roman" w:cs="Times New Roman"/>
          <w:sz w:val="22"/>
        </w:rPr>
        <w:t>s</w:t>
      </w:r>
      <w:r w:rsidRPr="00000C39">
        <w:rPr>
          <w:rFonts w:ascii="Times New Roman" w:hAnsi="Times New Roman" w:cs="Times New Roman"/>
          <w:sz w:val="22"/>
        </w:rPr>
        <w:t>mlouva</w:t>
      </w:r>
      <w:r w:rsidR="00295DE0" w:rsidRPr="00000C39">
        <w:rPr>
          <w:rFonts w:ascii="Times New Roman" w:hAnsi="Times New Roman" w:cs="Times New Roman"/>
          <w:sz w:val="22"/>
        </w:rPr>
        <w:t>;</w:t>
      </w:r>
    </w:p>
    <w:p w14:paraId="313F3A2F" w14:textId="722C0247" w:rsidR="00414CB9" w:rsidRPr="00000C39" w:rsidRDefault="004249E4" w:rsidP="0005123F">
      <w:pPr>
        <w:pStyle w:val="Odstavecseseznamem"/>
        <w:widowControl w:val="0"/>
        <w:numPr>
          <w:ilvl w:val="0"/>
          <w:numId w:val="13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informace, které jsou nebo se stanou veřejně dostupnými bez porušení závazku mlčenlivosti</w:t>
      </w:r>
      <w:r w:rsidR="00295DE0" w:rsidRPr="00000C39">
        <w:rPr>
          <w:rFonts w:ascii="Times New Roman" w:hAnsi="Times New Roman" w:cs="Times New Roman"/>
          <w:sz w:val="22"/>
        </w:rPr>
        <w:t>;</w:t>
      </w:r>
    </w:p>
    <w:p w14:paraId="61A7E5D4" w14:textId="08C05316" w:rsidR="00414CB9" w:rsidRPr="00000C39" w:rsidRDefault="004249E4" w:rsidP="0005123F">
      <w:pPr>
        <w:pStyle w:val="Odstavecseseznamem"/>
        <w:widowControl w:val="0"/>
        <w:numPr>
          <w:ilvl w:val="0"/>
          <w:numId w:val="13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identifikační údaje a provozní doklady, které mohou být i předmětem telekomunikačního tajemství, poskytnuté orgánu státní správy telekomunikací v rámci správního řízení nebo soudu v rámci soudního řízení vedeného mezi </w:t>
      </w:r>
      <w:r w:rsidR="00B55B96" w:rsidRPr="00000C39">
        <w:rPr>
          <w:rFonts w:ascii="Times New Roman" w:hAnsi="Times New Roman" w:cs="Times New Roman"/>
          <w:sz w:val="22"/>
        </w:rPr>
        <w:t>u</w:t>
      </w:r>
      <w:r w:rsidRPr="00000C39">
        <w:rPr>
          <w:rFonts w:ascii="Times New Roman" w:hAnsi="Times New Roman" w:cs="Times New Roman"/>
          <w:sz w:val="22"/>
        </w:rPr>
        <w:t xml:space="preserve">živatelem a </w:t>
      </w:r>
      <w:r w:rsidR="00B55B96" w:rsidRPr="00000C39">
        <w:rPr>
          <w:rFonts w:ascii="Times New Roman" w:hAnsi="Times New Roman" w:cs="Times New Roman"/>
          <w:sz w:val="22"/>
        </w:rPr>
        <w:t>p</w:t>
      </w:r>
      <w:r w:rsidRPr="00000C39">
        <w:rPr>
          <w:rFonts w:ascii="Times New Roman" w:hAnsi="Times New Roman" w:cs="Times New Roman"/>
          <w:sz w:val="22"/>
        </w:rPr>
        <w:t>oskytovatelem</w:t>
      </w:r>
      <w:r w:rsidR="00295DE0" w:rsidRPr="00000C39">
        <w:rPr>
          <w:rFonts w:ascii="Times New Roman" w:hAnsi="Times New Roman" w:cs="Times New Roman"/>
          <w:sz w:val="22"/>
        </w:rPr>
        <w:t>;</w:t>
      </w:r>
    </w:p>
    <w:p w14:paraId="02426FF2" w14:textId="61D0C173" w:rsidR="00414CB9" w:rsidRPr="00000C39" w:rsidRDefault="004249E4" w:rsidP="0005123F">
      <w:pPr>
        <w:pStyle w:val="Odstavecseseznamem"/>
        <w:widowControl w:val="0"/>
        <w:numPr>
          <w:ilvl w:val="0"/>
          <w:numId w:val="13"/>
        </w:numPr>
        <w:tabs>
          <w:tab w:val="left" w:pos="851"/>
        </w:tabs>
        <w:spacing w:before="120" w:after="120" w:line="240" w:lineRule="auto"/>
        <w:ind w:left="851" w:hanging="284"/>
        <w:contextualSpacing w:val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informace vyžadované soudy, správními úřady, orgány činnými v trestním řízení, auditory </w:t>
      </w:r>
      <w:r w:rsidR="00295DE0" w:rsidRPr="00000C39">
        <w:rPr>
          <w:rFonts w:ascii="Times New Roman" w:hAnsi="Times New Roman" w:cs="Times New Roman"/>
          <w:sz w:val="22"/>
        </w:rPr>
        <w:t xml:space="preserve">apod. </w:t>
      </w:r>
      <w:r w:rsidRPr="00000C39">
        <w:rPr>
          <w:rFonts w:ascii="Times New Roman" w:hAnsi="Times New Roman" w:cs="Times New Roman"/>
          <w:sz w:val="22"/>
        </w:rPr>
        <w:t>pro</w:t>
      </w:r>
      <w:r w:rsidR="00295DE0" w:rsidRPr="00000C39">
        <w:rPr>
          <w:rFonts w:ascii="Times New Roman" w:hAnsi="Times New Roman" w:cs="Times New Roman"/>
          <w:sz w:val="22"/>
        </w:rPr>
        <w:t xml:space="preserve"> </w:t>
      </w:r>
      <w:r w:rsidR="009B28BC" w:rsidRPr="00000C39">
        <w:rPr>
          <w:rFonts w:ascii="Times New Roman" w:hAnsi="Times New Roman" w:cs="Times New Roman"/>
          <w:sz w:val="22"/>
        </w:rPr>
        <w:t>zákonem stanovené účely.</w:t>
      </w:r>
    </w:p>
    <w:p w14:paraId="04514185" w14:textId="0FFE4545" w:rsidR="007B7DC1" w:rsidRPr="00000C39" w:rsidRDefault="007B7DC1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Ostatní ujednání</w:t>
      </w:r>
    </w:p>
    <w:p w14:paraId="63E0FC9B" w14:textId="77777777" w:rsidR="00BE322B" w:rsidRPr="00000C39" w:rsidRDefault="00BE322B" w:rsidP="00BE322B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Smluvní strany se dohodly, že v případě doručování zpráv prostřednictvím e-mailu platí, že zpráva byla druhé straně doručena nejpozději třetím dnem po jejím odeslání.</w:t>
      </w:r>
    </w:p>
    <w:p w14:paraId="66A4144D" w14:textId="6BDB8CCA" w:rsidR="007B7DC1" w:rsidRPr="00000C39" w:rsidRDefault="007B7DC1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Smluvní strany se zavazují bez zbytečného odkladu vzájemně informovat o změnách svých kontaktních údajů (sídla, korespondenční adresy, telefonních čísel, e-mailů apod.)</w:t>
      </w:r>
    </w:p>
    <w:p w14:paraId="61D8FC4E" w14:textId="700182F3" w:rsidR="00BE322B" w:rsidRPr="00000C39" w:rsidRDefault="00BE322B" w:rsidP="00BE322B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Odpověď uživatele na návrh smlouvy zaslaný poskytovatelem s dodatky nebo odchylkami není považována za přijetí nabídky.</w:t>
      </w:r>
    </w:p>
    <w:p w14:paraId="5C541B0B" w14:textId="2D628987" w:rsidR="00BE322B" w:rsidRPr="00000C39" w:rsidRDefault="00BE322B" w:rsidP="00BE322B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nemůže bez souhlasu uživatele postoupit svá práva a povinnosti ze smlouvy ani tuto smlouvu na třetí osobu.</w:t>
      </w:r>
    </w:p>
    <w:p w14:paraId="5DF8DD17" w14:textId="3F332437" w:rsidR="00BE322B" w:rsidRPr="00000C39" w:rsidRDefault="00BE322B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Je-li některá ze smluvních stran dle této smlouvy nebo v souvislosti s porušením smluvních povinností z ní vyplývajících povinna k náhradě škody, je povinna nahradit škodu v penězích.</w:t>
      </w:r>
    </w:p>
    <w:p w14:paraId="7983D456" w14:textId="5175E9D7" w:rsidR="00BE322B" w:rsidRPr="00000C39" w:rsidRDefault="00BE322B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113D6646" w14:textId="77777777" w:rsidR="009B28BC" w:rsidRPr="00000C39" w:rsidRDefault="009B28BC" w:rsidP="009B28BC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Poskytovatel je oprávněn uvádět uživatele v seznamu svých referenčních zákazníků.</w:t>
      </w:r>
    </w:p>
    <w:p w14:paraId="5D7615E7" w14:textId="2B8BF572" w:rsidR="002F7238" w:rsidRPr="00000C39" w:rsidRDefault="002F7238" w:rsidP="0005123F">
      <w:pPr>
        <w:pStyle w:val="Nadpis1"/>
        <w:numPr>
          <w:ilvl w:val="0"/>
          <w:numId w:val="9"/>
        </w:numPr>
        <w:spacing w:before="360" w:after="240" w:line="240" w:lineRule="auto"/>
        <w:ind w:left="567" w:right="6" w:hanging="567"/>
        <w:jc w:val="left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t>Závěrečná ustanovení</w:t>
      </w:r>
    </w:p>
    <w:p w14:paraId="027FF7E4" w14:textId="77777777" w:rsidR="00FC0459" w:rsidRPr="00000C39" w:rsidRDefault="00FC0459" w:rsidP="00FC0459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Právní vztah, který z této smlouvy vznikl, se v částech smluvně neupravených řídí občanským zákoníkem v platném znění.</w:t>
      </w:r>
    </w:p>
    <w:p w14:paraId="28012FDE" w14:textId="26B7F020" w:rsidR="00BE322B" w:rsidRPr="00000C39" w:rsidRDefault="00BE322B" w:rsidP="00BE322B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 platným ustanovením, které svým obsahem nejvíce odpovídá smyslu a účelu neplatného ustanovení.</w:t>
      </w:r>
    </w:p>
    <w:p w14:paraId="2E626CDE" w14:textId="1B3F2471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Smluvní strany prohlašují, že předmět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 xml:space="preserve">mlouvy je v této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 xml:space="preserve">mlouvě ve znění jejích příloh vymezen dostatečným způsobem. Uživatel svým podpisem potvrzuje, že byl </w:t>
      </w:r>
      <w:r w:rsidR="00B55B96" w:rsidRPr="00000C39">
        <w:rPr>
          <w:rFonts w:ascii="Times New Roman" w:hAnsi="Times New Roman" w:cs="Times New Roman"/>
          <w:sz w:val="22"/>
          <w:szCs w:val="22"/>
        </w:rPr>
        <w:t>p</w:t>
      </w:r>
      <w:r w:rsidRPr="00000C39">
        <w:rPr>
          <w:rFonts w:ascii="Times New Roman" w:hAnsi="Times New Roman" w:cs="Times New Roman"/>
          <w:sz w:val="22"/>
          <w:szCs w:val="22"/>
        </w:rPr>
        <w:t>oskytovatelem řádně seznámen s</w:t>
      </w:r>
      <w:r w:rsidR="00FC0459" w:rsidRPr="00000C39">
        <w:rPr>
          <w:rFonts w:ascii="Times New Roman" w:hAnsi="Times New Roman" w:cs="Times New Roman"/>
          <w:sz w:val="22"/>
          <w:szCs w:val="22"/>
        </w:rPr>
        <w:t> rozsahem poskytovaných služeb a jejich podmínkami.</w:t>
      </w:r>
    </w:p>
    <w:p w14:paraId="10F73B9F" w14:textId="373E15BB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lastRenderedPageBreak/>
        <w:t>Tuto smlouvu je možno měnit pouze písemnými dodatky ke smlouvě.</w:t>
      </w:r>
    </w:p>
    <w:p w14:paraId="77B6F45C" w14:textId="06674C9D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Tato smlouva je vyhotovena ve dvou výtiscích a každá strana obdrží po jednom výtisku s platností </w:t>
      </w:r>
      <w:r w:rsidR="00E905C9" w:rsidRPr="00000C39">
        <w:rPr>
          <w:rFonts w:ascii="Times New Roman" w:hAnsi="Times New Roman" w:cs="Times New Roman"/>
          <w:sz w:val="22"/>
          <w:szCs w:val="22"/>
        </w:rPr>
        <w:t>o</w:t>
      </w:r>
      <w:r w:rsidRPr="00000C39">
        <w:rPr>
          <w:rFonts w:ascii="Times New Roman" w:hAnsi="Times New Roman" w:cs="Times New Roman"/>
          <w:sz w:val="22"/>
          <w:szCs w:val="22"/>
        </w:rPr>
        <w:t>riginálu.</w:t>
      </w:r>
    </w:p>
    <w:p w14:paraId="533D8B06" w14:textId="77777777" w:rsidR="00BE322B" w:rsidRPr="00000C39" w:rsidRDefault="00BE322B" w:rsidP="00BE322B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>Smlouva nabývá platnosti a účinnosti ode dne jejího podpisu oběma smluvními stranami.</w:t>
      </w:r>
    </w:p>
    <w:p w14:paraId="40C97711" w14:textId="6F0E2D1E" w:rsidR="00414CB9" w:rsidRPr="00000C39" w:rsidRDefault="004249E4" w:rsidP="0005123F">
      <w:pPr>
        <w:pStyle w:val="Default"/>
        <w:numPr>
          <w:ilvl w:val="1"/>
          <w:numId w:val="9"/>
        </w:numPr>
        <w:tabs>
          <w:tab w:val="left" w:pos="567"/>
        </w:tabs>
        <w:spacing w:before="120" w:after="120"/>
        <w:ind w:left="567" w:right="-1" w:hanging="567"/>
        <w:rPr>
          <w:rFonts w:ascii="Times New Roman" w:hAnsi="Times New Roman" w:cs="Times New Roman"/>
          <w:sz w:val="22"/>
          <w:szCs w:val="22"/>
        </w:rPr>
      </w:pPr>
      <w:r w:rsidRPr="00000C39">
        <w:rPr>
          <w:rFonts w:ascii="Times New Roman" w:hAnsi="Times New Roman" w:cs="Times New Roman"/>
          <w:sz w:val="22"/>
          <w:szCs w:val="22"/>
        </w:rPr>
        <w:t xml:space="preserve">Obě strany prohlašují, že si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 xml:space="preserve">mlouvu </w:t>
      </w:r>
      <w:r w:rsidR="00F174E5" w:rsidRPr="00000C39">
        <w:rPr>
          <w:rFonts w:ascii="Times New Roman" w:hAnsi="Times New Roman" w:cs="Times New Roman"/>
          <w:sz w:val="22"/>
          <w:szCs w:val="22"/>
        </w:rPr>
        <w:t xml:space="preserve">včetně všech jejích příloh </w:t>
      </w:r>
      <w:r w:rsidRPr="00000C39">
        <w:rPr>
          <w:rFonts w:ascii="Times New Roman" w:hAnsi="Times New Roman" w:cs="Times New Roman"/>
          <w:sz w:val="22"/>
          <w:szCs w:val="22"/>
        </w:rPr>
        <w:t xml:space="preserve">důkladně přečetli a </w:t>
      </w:r>
      <w:r w:rsidR="00B55B96" w:rsidRPr="00000C39">
        <w:rPr>
          <w:rFonts w:ascii="Times New Roman" w:hAnsi="Times New Roman" w:cs="Times New Roman"/>
          <w:sz w:val="22"/>
          <w:szCs w:val="22"/>
        </w:rPr>
        <w:t>s</w:t>
      </w:r>
      <w:r w:rsidRPr="00000C39">
        <w:rPr>
          <w:rFonts w:ascii="Times New Roman" w:hAnsi="Times New Roman" w:cs="Times New Roman"/>
          <w:sz w:val="22"/>
          <w:szCs w:val="22"/>
        </w:rPr>
        <w:t>mlouvu uzavírají svobodně a vážně, na důkaz čehož připojují své podpisy.</w:t>
      </w:r>
    </w:p>
    <w:p w14:paraId="1AF5BD98" w14:textId="77777777" w:rsidR="00414CB9" w:rsidRPr="00000C39" w:rsidRDefault="00414CB9" w:rsidP="0005123F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7D5D0113" w14:textId="337365E3" w:rsidR="00CF39AA" w:rsidRPr="00000C39" w:rsidRDefault="00CF39AA" w:rsidP="00CF39AA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V Brně dne</w:t>
      </w:r>
      <w:r w:rsidR="00EB46A9" w:rsidRPr="00000C39">
        <w:rPr>
          <w:rFonts w:ascii="Times New Roman" w:hAnsi="Times New Roman" w:cs="Times New Roman"/>
          <w:sz w:val="22"/>
        </w:rPr>
        <w:t xml:space="preserve"> 31. </w:t>
      </w:r>
      <w:r w:rsidR="00000C39" w:rsidRPr="00000C39">
        <w:rPr>
          <w:rFonts w:ascii="Times New Roman" w:hAnsi="Times New Roman" w:cs="Times New Roman"/>
          <w:sz w:val="22"/>
        </w:rPr>
        <w:t>7.</w:t>
      </w:r>
      <w:r w:rsidR="00EB46A9" w:rsidRPr="00000C39">
        <w:rPr>
          <w:rFonts w:ascii="Times New Roman" w:hAnsi="Times New Roman" w:cs="Times New Roman"/>
          <w:sz w:val="22"/>
        </w:rPr>
        <w:t xml:space="preserve"> 20</w:t>
      </w:r>
      <w:r w:rsidR="00000C39" w:rsidRPr="00000C39">
        <w:rPr>
          <w:rFonts w:ascii="Times New Roman" w:hAnsi="Times New Roman" w:cs="Times New Roman"/>
          <w:sz w:val="22"/>
        </w:rPr>
        <w:t>23</w:t>
      </w:r>
    </w:p>
    <w:p w14:paraId="61FD33A9" w14:textId="77777777" w:rsidR="00E905C9" w:rsidRPr="00000C39" w:rsidRDefault="00E905C9" w:rsidP="00B55B96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49B3C637" w14:textId="77777777" w:rsidR="00E905C9" w:rsidRPr="00000C39" w:rsidRDefault="00E905C9" w:rsidP="00B55B96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73FF1F19" w14:textId="77777777" w:rsidR="00CF39AA" w:rsidRPr="00000C39" w:rsidRDefault="00CF39AA" w:rsidP="00B55B96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10C8146F" w14:textId="77777777" w:rsidR="00E905C9" w:rsidRPr="00000C39" w:rsidRDefault="00E905C9" w:rsidP="00B55B96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0968918B" w14:textId="77777777" w:rsidR="00BD6347" w:rsidRPr="00000C39" w:rsidRDefault="00BD6347" w:rsidP="00BD6347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</w:p>
    <w:p w14:paraId="0BA426D0" w14:textId="77777777" w:rsidR="00BD6347" w:rsidRPr="00000C39" w:rsidRDefault="00BD6347" w:rsidP="00BD6347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….......................................................</w:t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  <w:t>….......................................................</w:t>
      </w:r>
    </w:p>
    <w:p w14:paraId="3371BE93" w14:textId="0A2E0E4B" w:rsidR="00BD6347" w:rsidRPr="00000C39" w:rsidRDefault="00BD6347" w:rsidP="00BD6347">
      <w:pPr>
        <w:tabs>
          <w:tab w:val="left" w:pos="993"/>
          <w:tab w:val="left" w:pos="6946"/>
        </w:tabs>
        <w:spacing w:before="120" w:after="120" w:line="240" w:lineRule="auto"/>
        <w:ind w:left="4248" w:right="-1" w:hanging="424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Mgr. Martin Holomek – jednatel</w:t>
      </w:r>
      <w:r>
        <w:rPr>
          <w:rFonts w:ascii="Times New Roman" w:hAnsi="Times New Roman" w:cs="Times New Roman"/>
          <w:sz w:val="22"/>
        </w:rPr>
        <w:tab/>
        <w:t xml:space="preserve">                           Mgr. Jana Loubová – ředitelka školy</w:t>
      </w:r>
    </w:p>
    <w:p w14:paraId="301667FF" w14:textId="77777777" w:rsidR="00414CB9" w:rsidRPr="00000C39" w:rsidRDefault="004249E4" w:rsidP="0005123F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2"/>
        </w:rPr>
      </w:pPr>
      <w:r w:rsidRPr="00000C39">
        <w:rPr>
          <w:rFonts w:ascii="Times New Roman" w:hAnsi="Times New Roman" w:cs="Times New Roman"/>
          <w:sz w:val="22"/>
        </w:rPr>
        <w:br w:type="page"/>
      </w:r>
    </w:p>
    <w:p w14:paraId="35FE455F" w14:textId="77777777" w:rsidR="00414CB9" w:rsidRPr="00000C39" w:rsidRDefault="004249E4" w:rsidP="0005123F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000C39">
        <w:rPr>
          <w:rFonts w:ascii="Times New Roman" w:hAnsi="Times New Roman" w:cs="Times New Roman"/>
          <w:sz w:val="28"/>
        </w:rPr>
        <w:lastRenderedPageBreak/>
        <w:t>Příloha č. 1</w:t>
      </w:r>
    </w:p>
    <w:p w14:paraId="637BFDE3" w14:textId="77777777" w:rsidR="00FC0459" w:rsidRPr="00000C39" w:rsidRDefault="00FC0459" w:rsidP="0005123F">
      <w:pPr>
        <w:spacing w:before="120" w:after="120" w:line="240" w:lineRule="auto"/>
        <w:rPr>
          <w:rFonts w:ascii="Times New Roman" w:hAnsi="Times New Roman" w:cs="Times New Roman"/>
          <w:sz w:val="28"/>
        </w:rPr>
      </w:pPr>
    </w:p>
    <w:p w14:paraId="76B82699" w14:textId="555EC15F" w:rsidR="00414CB9" w:rsidRPr="00000C39" w:rsidRDefault="00C737A2" w:rsidP="0005123F">
      <w:pPr>
        <w:spacing w:before="120" w:after="120" w:line="240" w:lineRule="auto"/>
        <w:rPr>
          <w:rFonts w:ascii="Times New Roman" w:hAnsi="Times New Roman" w:cs="Times New Roman"/>
          <w:b/>
          <w:sz w:val="36"/>
        </w:rPr>
      </w:pPr>
      <w:r w:rsidRPr="00000C39">
        <w:rPr>
          <w:rFonts w:ascii="Times New Roman" w:hAnsi="Times New Roman" w:cs="Times New Roman"/>
          <w:b/>
          <w:sz w:val="36"/>
        </w:rPr>
        <w:t>Specifikace služeb ke s</w:t>
      </w:r>
      <w:r w:rsidR="004249E4" w:rsidRPr="00000C39">
        <w:rPr>
          <w:rFonts w:ascii="Times New Roman" w:hAnsi="Times New Roman" w:cs="Times New Roman"/>
          <w:b/>
          <w:sz w:val="36"/>
        </w:rPr>
        <w:t xml:space="preserve">mlouvě č. </w:t>
      </w:r>
      <w:r w:rsidR="00F03C02">
        <w:rPr>
          <w:rFonts w:ascii="Times New Roman" w:hAnsi="Times New Roman" w:cs="Times New Roman"/>
          <w:b/>
          <w:sz w:val="36"/>
        </w:rPr>
        <w:t>5</w:t>
      </w:r>
      <w:r w:rsidR="00BF4B5B" w:rsidRPr="00000C39">
        <w:rPr>
          <w:rFonts w:ascii="Times New Roman" w:hAnsi="Times New Roman" w:cs="Times New Roman"/>
          <w:b/>
          <w:sz w:val="36"/>
        </w:rPr>
        <w:t>20</w:t>
      </w:r>
      <w:r w:rsidR="00F03C02">
        <w:rPr>
          <w:rFonts w:ascii="Times New Roman" w:hAnsi="Times New Roman" w:cs="Times New Roman"/>
          <w:b/>
          <w:sz w:val="36"/>
        </w:rPr>
        <w:t>23</w:t>
      </w:r>
      <w:r w:rsidR="004249E4" w:rsidRPr="00000C39">
        <w:rPr>
          <w:rFonts w:ascii="Times New Roman" w:hAnsi="Times New Roman" w:cs="Times New Roman"/>
          <w:b/>
          <w:sz w:val="36"/>
        </w:rPr>
        <w:t xml:space="preserve"> </w:t>
      </w:r>
    </w:p>
    <w:p w14:paraId="325564BF" w14:textId="77777777" w:rsidR="00414CB9" w:rsidRPr="00000C39" w:rsidRDefault="00414CB9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26C7E5E0" w14:textId="77777777" w:rsidR="00FC0459" w:rsidRPr="00000C39" w:rsidRDefault="00FC0459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67123F12" w14:textId="4284D889" w:rsidR="002422CE" w:rsidRPr="00000C39" w:rsidRDefault="002422CE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0"/>
        <w:gridCol w:w="4740"/>
      </w:tblGrid>
      <w:tr w:rsidR="002422CE" w:rsidRPr="00000C39" w14:paraId="7DDBA776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0A7CCA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b/>
                <w:bCs/>
                <w:sz w:val="22"/>
              </w:rPr>
              <w:t>Služba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6236C3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b/>
                <w:bCs/>
                <w:sz w:val="22"/>
              </w:rPr>
              <w:t>Rozsah služby</w:t>
            </w:r>
          </w:p>
        </w:tc>
      </w:tr>
      <w:tr w:rsidR="002422CE" w:rsidRPr="00000C39" w14:paraId="1F41F602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44CA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Webhosting PRO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DB04" w14:textId="23F80E6A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10 GB uložiště, pravidelné zálohy</w:t>
            </w:r>
          </w:p>
        </w:tc>
      </w:tr>
      <w:tr w:rsidR="002422CE" w:rsidRPr="00000C39" w14:paraId="2341E780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7AFC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Doména zskosinova.cz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FA79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platnost 1 rok</w:t>
            </w:r>
          </w:p>
        </w:tc>
      </w:tr>
      <w:tr w:rsidR="002422CE" w:rsidRPr="00000C39" w14:paraId="09A11623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D06C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Správa sítě školy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9E8B" w14:textId="7B7975EF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dle vykázaných odpracovaných hodin</w:t>
            </w:r>
          </w:p>
        </w:tc>
      </w:tr>
      <w:tr w:rsidR="002422CE" w:rsidRPr="00000C39" w14:paraId="783F5625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F5D0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0C39">
              <w:rPr>
                <w:rFonts w:ascii="Times New Roman" w:eastAsiaTheme="minorEastAsia" w:hAnsi="Times New Roman" w:cs="Times New Roman"/>
                <w:sz w:val="24"/>
                <w:szCs w:val="24"/>
              </w:rPr>
              <w:t>Školení systémů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FC7" w14:textId="71DAA94D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dle vykázaných odpracovaných hodin</w:t>
            </w:r>
          </w:p>
        </w:tc>
      </w:tr>
      <w:tr w:rsidR="002422CE" w:rsidRPr="00000C39" w14:paraId="232660A6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B3C5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0C39">
              <w:rPr>
                <w:rFonts w:ascii="Times New Roman" w:eastAsiaTheme="minorEastAsia" w:hAnsi="Times New Roman" w:cs="Times New Roman"/>
                <w:sz w:val="24"/>
                <w:szCs w:val="24"/>
              </w:rPr>
              <w:t>Správa webu školy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4D62" w14:textId="42881530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dle vykázaných odpracovaných hodin</w:t>
            </w:r>
          </w:p>
        </w:tc>
      </w:tr>
      <w:tr w:rsidR="002422CE" w:rsidRPr="00000C39" w14:paraId="1B87C45D" w14:textId="77777777">
        <w:trPr>
          <w:trHeight w:val="28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950D" w14:textId="5FB80F9E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0C39">
              <w:rPr>
                <w:rFonts w:ascii="Times New Roman" w:eastAsiaTheme="minorEastAsia" w:hAnsi="Times New Roman" w:cs="Times New Roman"/>
                <w:sz w:val="24"/>
                <w:szCs w:val="24"/>
              </w:rPr>
              <w:t>Dodávka IT vybavení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D7E9" w14:textId="77777777" w:rsidR="002422CE" w:rsidRPr="00000C39" w:rsidRDefault="002422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00C39">
              <w:rPr>
                <w:rFonts w:ascii="Times New Roman" w:eastAsiaTheme="minorEastAsia" w:hAnsi="Times New Roman" w:cs="Times New Roman"/>
                <w:sz w:val="22"/>
              </w:rPr>
              <w:t>dle aktuálních požadavků</w:t>
            </w:r>
          </w:p>
        </w:tc>
      </w:tr>
    </w:tbl>
    <w:p w14:paraId="5F11BD79" w14:textId="1297DD52" w:rsidR="0006758D" w:rsidRPr="00000C39" w:rsidRDefault="0006758D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3566DDA4" w14:textId="77777777" w:rsidR="00FE196F" w:rsidRPr="00000C39" w:rsidRDefault="00FE196F" w:rsidP="0005123F">
      <w:pPr>
        <w:pStyle w:val="Nadpis1"/>
        <w:spacing w:before="120" w:after="12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D25277A" w14:textId="77777777" w:rsidR="00445000" w:rsidRPr="00000C39" w:rsidRDefault="00445000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462127C3" w14:textId="270C1718" w:rsidR="00414CB9" w:rsidRPr="00000C39" w:rsidRDefault="004249E4" w:rsidP="0005123F">
      <w:pPr>
        <w:tabs>
          <w:tab w:val="center" w:pos="697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Tato </w:t>
      </w:r>
      <w:r w:rsidR="00FE196F" w:rsidRPr="00000C39">
        <w:rPr>
          <w:rFonts w:ascii="Times New Roman" w:hAnsi="Times New Roman" w:cs="Times New Roman"/>
          <w:sz w:val="22"/>
        </w:rPr>
        <w:t>p</w:t>
      </w:r>
      <w:r w:rsidRPr="00000C39">
        <w:rPr>
          <w:rFonts w:ascii="Times New Roman" w:hAnsi="Times New Roman" w:cs="Times New Roman"/>
          <w:sz w:val="22"/>
        </w:rPr>
        <w:t xml:space="preserve">říloha </w:t>
      </w:r>
      <w:r w:rsidR="00FE196F" w:rsidRPr="00000C39">
        <w:rPr>
          <w:rFonts w:ascii="Times New Roman" w:hAnsi="Times New Roman" w:cs="Times New Roman"/>
          <w:sz w:val="22"/>
        </w:rPr>
        <w:t xml:space="preserve">je nedílnou součástí smlouvy a </w:t>
      </w:r>
      <w:r w:rsidRPr="00000C39">
        <w:rPr>
          <w:rFonts w:ascii="Times New Roman" w:hAnsi="Times New Roman" w:cs="Times New Roman"/>
          <w:sz w:val="22"/>
        </w:rPr>
        <w:t>nabývá platnosti a účinnosti dnem je</w:t>
      </w:r>
      <w:r w:rsidR="00FE196F" w:rsidRPr="00000C39">
        <w:rPr>
          <w:rFonts w:ascii="Times New Roman" w:hAnsi="Times New Roman" w:cs="Times New Roman"/>
          <w:sz w:val="22"/>
        </w:rPr>
        <w:t>jího</w:t>
      </w:r>
      <w:r w:rsidRPr="00000C39">
        <w:rPr>
          <w:rFonts w:ascii="Times New Roman" w:hAnsi="Times New Roman" w:cs="Times New Roman"/>
          <w:sz w:val="22"/>
        </w:rPr>
        <w:t xml:space="preserve"> podpisu oběma smluvními stranami.          </w:t>
      </w:r>
    </w:p>
    <w:p w14:paraId="064FEFC1" w14:textId="77777777" w:rsidR="00A20EB8" w:rsidRPr="00000C39" w:rsidRDefault="00A20EB8" w:rsidP="0005123F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</w:p>
    <w:p w14:paraId="00FF2D46" w14:textId="51CB8DBA" w:rsidR="00414CB9" w:rsidRPr="00000C39" w:rsidRDefault="004249E4" w:rsidP="0005123F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 xml:space="preserve">V Brně dne </w:t>
      </w:r>
      <w:r w:rsidR="00EB46A9" w:rsidRPr="00000C39">
        <w:rPr>
          <w:rFonts w:ascii="Times New Roman" w:hAnsi="Times New Roman" w:cs="Times New Roman"/>
          <w:sz w:val="22"/>
        </w:rPr>
        <w:t xml:space="preserve">31. </w:t>
      </w:r>
      <w:r w:rsidR="00000C39">
        <w:rPr>
          <w:rFonts w:ascii="Times New Roman" w:hAnsi="Times New Roman" w:cs="Times New Roman"/>
          <w:sz w:val="22"/>
        </w:rPr>
        <w:t>7</w:t>
      </w:r>
      <w:r w:rsidR="00EB46A9" w:rsidRPr="00000C39">
        <w:rPr>
          <w:rFonts w:ascii="Times New Roman" w:hAnsi="Times New Roman" w:cs="Times New Roman"/>
          <w:sz w:val="22"/>
        </w:rPr>
        <w:t>. 20</w:t>
      </w:r>
      <w:r w:rsidR="00000C39">
        <w:rPr>
          <w:rFonts w:ascii="Times New Roman" w:hAnsi="Times New Roman" w:cs="Times New Roman"/>
          <w:sz w:val="22"/>
        </w:rPr>
        <w:t>23</w:t>
      </w:r>
    </w:p>
    <w:p w14:paraId="1A9C0FA4" w14:textId="77777777" w:rsidR="00445000" w:rsidRPr="00000C39" w:rsidRDefault="00445000" w:rsidP="0005123F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</w:p>
    <w:p w14:paraId="7010D22E" w14:textId="77777777" w:rsidR="00445000" w:rsidRPr="00000C39" w:rsidRDefault="00445000" w:rsidP="0005123F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</w:p>
    <w:p w14:paraId="76FE8D6D" w14:textId="77777777" w:rsidR="00BD6347" w:rsidRPr="00000C39" w:rsidRDefault="00BD6347" w:rsidP="00BD6347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1E849133" w14:textId="77777777" w:rsidR="00BD6347" w:rsidRPr="00000C39" w:rsidRDefault="00BD6347" w:rsidP="00BD6347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</w:p>
    <w:p w14:paraId="5EC31C14" w14:textId="77777777" w:rsidR="00BD6347" w:rsidRPr="00000C39" w:rsidRDefault="00BD6347" w:rsidP="00BD6347">
      <w:pPr>
        <w:spacing w:before="120" w:after="120" w:line="240" w:lineRule="auto"/>
        <w:ind w:left="0" w:hanging="11"/>
        <w:rPr>
          <w:rFonts w:ascii="Times New Roman" w:hAnsi="Times New Roman" w:cs="Times New Roman"/>
          <w:sz w:val="22"/>
        </w:rPr>
      </w:pPr>
    </w:p>
    <w:p w14:paraId="7E192133" w14:textId="77777777" w:rsidR="00BD6347" w:rsidRPr="00000C39" w:rsidRDefault="00BD6347" w:rsidP="00BD6347">
      <w:pPr>
        <w:tabs>
          <w:tab w:val="left" w:pos="426"/>
        </w:tabs>
        <w:spacing w:before="120" w:after="120" w:line="240" w:lineRule="auto"/>
        <w:ind w:left="0" w:right="-1" w:firstLine="0"/>
        <w:rPr>
          <w:rFonts w:ascii="Times New Roman" w:hAnsi="Times New Roman" w:cs="Times New Roman"/>
          <w:sz w:val="22"/>
        </w:rPr>
      </w:pPr>
      <w:r w:rsidRPr="00000C39">
        <w:rPr>
          <w:rFonts w:ascii="Times New Roman" w:hAnsi="Times New Roman" w:cs="Times New Roman"/>
          <w:sz w:val="22"/>
        </w:rPr>
        <w:t>….......................................................</w:t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</w:r>
      <w:r w:rsidRPr="00000C39">
        <w:rPr>
          <w:rFonts w:ascii="Times New Roman" w:hAnsi="Times New Roman" w:cs="Times New Roman"/>
          <w:sz w:val="22"/>
        </w:rPr>
        <w:tab/>
        <w:t>….......................................................</w:t>
      </w:r>
    </w:p>
    <w:p w14:paraId="251B9DFC" w14:textId="77777777" w:rsidR="00BD6347" w:rsidRPr="00000C39" w:rsidRDefault="00BD6347" w:rsidP="00BD6347">
      <w:pPr>
        <w:tabs>
          <w:tab w:val="left" w:pos="993"/>
          <w:tab w:val="left" w:pos="6946"/>
        </w:tabs>
        <w:spacing w:before="120" w:after="120" w:line="240" w:lineRule="auto"/>
        <w:ind w:left="4248" w:right="-1" w:hanging="424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Mgr. Martin Holomek – jednatel</w:t>
      </w:r>
      <w:r>
        <w:rPr>
          <w:rFonts w:ascii="Times New Roman" w:hAnsi="Times New Roman" w:cs="Times New Roman"/>
          <w:sz w:val="22"/>
        </w:rPr>
        <w:tab/>
        <w:t xml:space="preserve">                           Mgr. Jana Loubová – ředitelka školy</w:t>
      </w:r>
    </w:p>
    <w:p w14:paraId="6F7ACF0E" w14:textId="41E6351E" w:rsidR="00414CB9" w:rsidRPr="00BD6347" w:rsidRDefault="00414CB9" w:rsidP="00BD6347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2"/>
        </w:rPr>
      </w:pPr>
    </w:p>
    <w:sectPr w:rsidR="00414CB9" w:rsidRPr="00BD6347" w:rsidSect="0005123F">
      <w:headerReference w:type="default" r:id="rId8"/>
      <w:footerReference w:type="default" r:id="rId9"/>
      <w:pgSz w:w="11906" w:h="16838" w:code="9"/>
      <w:pgMar w:top="2268" w:right="1134" w:bottom="1701" w:left="1134" w:header="709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FA68" w14:textId="77777777" w:rsidR="00951546" w:rsidRDefault="00951546">
      <w:pPr>
        <w:spacing w:after="0" w:line="240" w:lineRule="auto"/>
      </w:pPr>
      <w:r>
        <w:separator/>
      </w:r>
    </w:p>
  </w:endnote>
  <w:endnote w:type="continuationSeparator" w:id="0">
    <w:p w14:paraId="7E1232CC" w14:textId="77777777" w:rsidR="00951546" w:rsidRDefault="0095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20B0504020202020204"/>
    <w:charset w:val="EE"/>
    <w:family w:val="swiss"/>
    <w:pitch w:val="variable"/>
    <w:sig w:usb0="E4078EFF" w:usb1="4200FDFF" w:usb2="000030A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F1A5" w14:textId="77777777" w:rsidR="00000C39" w:rsidRPr="00000C39" w:rsidRDefault="00000C39">
    <w:pPr>
      <w:pStyle w:val="Zpat"/>
      <w:jc w:val="center"/>
      <w:rPr>
        <w:color w:val="auto"/>
      </w:rPr>
    </w:pPr>
    <w:r w:rsidRPr="00000C39">
      <w:rPr>
        <w:color w:val="auto"/>
      </w:rPr>
      <w:t xml:space="preserve">Stránka </w:t>
    </w:r>
    <w:r w:rsidRPr="00000C39">
      <w:rPr>
        <w:color w:val="auto"/>
      </w:rPr>
      <w:fldChar w:fldCharType="begin"/>
    </w:r>
    <w:r w:rsidRPr="00000C39">
      <w:rPr>
        <w:color w:val="auto"/>
      </w:rPr>
      <w:instrText>PAGE  \* Arabic  \* MERGEFORMAT</w:instrText>
    </w:r>
    <w:r w:rsidRPr="00000C39">
      <w:rPr>
        <w:color w:val="auto"/>
      </w:rPr>
      <w:fldChar w:fldCharType="separate"/>
    </w:r>
    <w:r w:rsidRPr="00000C39">
      <w:rPr>
        <w:color w:val="auto"/>
      </w:rPr>
      <w:t>2</w:t>
    </w:r>
    <w:r w:rsidRPr="00000C39">
      <w:rPr>
        <w:color w:val="auto"/>
      </w:rPr>
      <w:fldChar w:fldCharType="end"/>
    </w:r>
    <w:r w:rsidRPr="00000C39">
      <w:rPr>
        <w:color w:val="auto"/>
      </w:rPr>
      <w:t xml:space="preserve"> z </w:t>
    </w:r>
    <w:r w:rsidRPr="00000C39">
      <w:rPr>
        <w:color w:val="auto"/>
      </w:rPr>
      <w:fldChar w:fldCharType="begin"/>
    </w:r>
    <w:r w:rsidRPr="00000C39">
      <w:rPr>
        <w:color w:val="auto"/>
      </w:rPr>
      <w:instrText>NUMPAGES  \* Arabic  \* MERGEFORMAT</w:instrText>
    </w:r>
    <w:r w:rsidRPr="00000C39">
      <w:rPr>
        <w:color w:val="auto"/>
      </w:rPr>
      <w:fldChar w:fldCharType="separate"/>
    </w:r>
    <w:r w:rsidRPr="00000C39">
      <w:rPr>
        <w:color w:val="auto"/>
      </w:rPr>
      <w:t>2</w:t>
    </w:r>
    <w:r w:rsidRPr="00000C39">
      <w:rPr>
        <w:color w:val="auto"/>
      </w:rPr>
      <w:fldChar w:fldCharType="end"/>
    </w:r>
  </w:p>
  <w:p w14:paraId="0ED2E41F" w14:textId="27A352E1" w:rsidR="00E5455F" w:rsidRPr="00000C39" w:rsidRDefault="00E5455F" w:rsidP="00000C39">
    <w:pPr>
      <w:pStyle w:val="Zpat"/>
      <w:tabs>
        <w:tab w:val="clear" w:pos="4536"/>
        <w:tab w:val="left" w:pos="4395"/>
        <w:tab w:val="left" w:pos="8364"/>
      </w:tabs>
      <w:ind w:left="0" w:firstLine="0"/>
      <w:rPr>
        <w:color w:val="au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692C" w14:textId="77777777" w:rsidR="00951546" w:rsidRDefault="00951546">
      <w:pPr>
        <w:spacing w:after="0" w:line="240" w:lineRule="auto"/>
      </w:pPr>
      <w:r>
        <w:separator/>
      </w:r>
    </w:p>
  </w:footnote>
  <w:footnote w:type="continuationSeparator" w:id="0">
    <w:p w14:paraId="4FDB2122" w14:textId="77777777" w:rsidR="00951546" w:rsidRDefault="0095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2760" w14:textId="7D1F24AE" w:rsidR="00414CB9" w:rsidRDefault="00414CB9">
    <w:pPr>
      <w:pStyle w:val="Zhlav"/>
    </w:pPr>
  </w:p>
  <w:p w14:paraId="5B356B6A" w14:textId="38C6E784" w:rsidR="00215645" w:rsidRDefault="00215645" w:rsidP="0005123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5DB"/>
    <w:multiLevelType w:val="multilevel"/>
    <w:tmpl w:val="A6DCB3C8"/>
    <w:lvl w:ilvl="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7" w:hanging="1800"/>
      </w:pPr>
      <w:rPr>
        <w:rFonts w:hint="default"/>
      </w:rPr>
    </w:lvl>
  </w:abstractNum>
  <w:abstractNum w:abstractNumId="1" w15:restartNumberingAfterBreak="0">
    <w:nsid w:val="0E725656"/>
    <w:multiLevelType w:val="hybridMultilevel"/>
    <w:tmpl w:val="ED4C0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234B9"/>
    <w:multiLevelType w:val="hybridMultilevel"/>
    <w:tmpl w:val="0676288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53C42"/>
    <w:multiLevelType w:val="hybridMultilevel"/>
    <w:tmpl w:val="D8AA8D2E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471242DA"/>
    <w:multiLevelType w:val="multilevel"/>
    <w:tmpl w:val="EEB09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583DDD"/>
    <w:multiLevelType w:val="multilevel"/>
    <w:tmpl w:val="1E18E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FD63BB"/>
    <w:multiLevelType w:val="multilevel"/>
    <w:tmpl w:val="9110B4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4042FA"/>
    <w:multiLevelType w:val="hybridMultilevel"/>
    <w:tmpl w:val="4484DFEC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1345EE"/>
    <w:multiLevelType w:val="multilevel"/>
    <w:tmpl w:val="E1400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1E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32498"/>
    <w:multiLevelType w:val="hybridMultilevel"/>
    <w:tmpl w:val="2C02A3A8"/>
    <w:lvl w:ilvl="0" w:tplc="075482EC">
      <w:start w:val="1"/>
      <w:numFmt w:val="bullet"/>
      <w:lvlText w:val="●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7409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668A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C2A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1E5C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9607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D8DD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C59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AC7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D4777"/>
    <w:multiLevelType w:val="multilevel"/>
    <w:tmpl w:val="F97E1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FF293F"/>
    <w:multiLevelType w:val="hybridMultilevel"/>
    <w:tmpl w:val="0676288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0477F"/>
    <w:multiLevelType w:val="multilevel"/>
    <w:tmpl w:val="F97E1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7436118">
    <w:abstractNumId w:val="8"/>
  </w:num>
  <w:num w:numId="2" w16cid:durableId="1543052095">
    <w:abstractNumId w:val="5"/>
  </w:num>
  <w:num w:numId="3" w16cid:durableId="1189954856">
    <w:abstractNumId w:val="6"/>
  </w:num>
  <w:num w:numId="4" w16cid:durableId="37317829">
    <w:abstractNumId w:val="3"/>
  </w:num>
  <w:num w:numId="5" w16cid:durableId="839933692">
    <w:abstractNumId w:val="4"/>
  </w:num>
  <w:num w:numId="6" w16cid:durableId="1202280033">
    <w:abstractNumId w:val="0"/>
  </w:num>
  <w:num w:numId="7" w16cid:durableId="1414086220">
    <w:abstractNumId w:val="13"/>
  </w:num>
  <w:num w:numId="8" w16cid:durableId="1114137120">
    <w:abstractNumId w:val="11"/>
  </w:num>
  <w:num w:numId="9" w16cid:durableId="1638219148">
    <w:abstractNumId w:val="9"/>
  </w:num>
  <w:num w:numId="10" w16cid:durableId="865100397">
    <w:abstractNumId w:val="1"/>
  </w:num>
  <w:num w:numId="11" w16cid:durableId="1075056712">
    <w:abstractNumId w:val="7"/>
  </w:num>
  <w:num w:numId="12" w16cid:durableId="1082918185">
    <w:abstractNumId w:val="12"/>
  </w:num>
  <w:num w:numId="13" w16cid:durableId="650138084">
    <w:abstractNumId w:val="2"/>
  </w:num>
  <w:num w:numId="14" w16cid:durableId="698548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B9"/>
    <w:rsid w:val="00000C39"/>
    <w:rsid w:val="000123CD"/>
    <w:rsid w:val="00014DCA"/>
    <w:rsid w:val="00032E11"/>
    <w:rsid w:val="000352B7"/>
    <w:rsid w:val="00044E4C"/>
    <w:rsid w:val="0005123F"/>
    <w:rsid w:val="00064B43"/>
    <w:rsid w:val="0006758D"/>
    <w:rsid w:val="00133DDF"/>
    <w:rsid w:val="001558EC"/>
    <w:rsid w:val="00161527"/>
    <w:rsid w:val="00215645"/>
    <w:rsid w:val="00232588"/>
    <w:rsid w:val="002422CE"/>
    <w:rsid w:val="00295DE0"/>
    <w:rsid w:val="002D4D26"/>
    <w:rsid w:val="002F18D4"/>
    <w:rsid w:val="002F7238"/>
    <w:rsid w:val="00340969"/>
    <w:rsid w:val="00365B06"/>
    <w:rsid w:val="00366DB1"/>
    <w:rsid w:val="003E093C"/>
    <w:rsid w:val="003F400A"/>
    <w:rsid w:val="00414CB9"/>
    <w:rsid w:val="004249E4"/>
    <w:rsid w:val="00431794"/>
    <w:rsid w:val="00434F62"/>
    <w:rsid w:val="00445000"/>
    <w:rsid w:val="0047567C"/>
    <w:rsid w:val="004D0404"/>
    <w:rsid w:val="0050455D"/>
    <w:rsid w:val="00504A02"/>
    <w:rsid w:val="005771F0"/>
    <w:rsid w:val="00597F87"/>
    <w:rsid w:val="005D25F6"/>
    <w:rsid w:val="005D60EA"/>
    <w:rsid w:val="005E07E8"/>
    <w:rsid w:val="005F6769"/>
    <w:rsid w:val="00664D62"/>
    <w:rsid w:val="006A5A91"/>
    <w:rsid w:val="00757F9B"/>
    <w:rsid w:val="007A2F1A"/>
    <w:rsid w:val="007B7DC1"/>
    <w:rsid w:val="00883D4E"/>
    <w:rsid w:val="008847E8"/>
    <w:rsid w:val="00891E92"/>
    <w:rsid w:val="008A6CDA"/>
    <w:rsid w:val="008A7505"/>
    <w:rsid w:val="008F4399"/>
    <w:rsid w:val="00911BF2"/>
    <w:rsid w:val="009475C5"/>
    <w:rsid w:val="00951546"/>
    <w:rsid w:val="009B28BC"/>
    <w:rsid w:val="009C00C5"/>
    <w:rsid w:val="009E0045"/>
    <w:rsid w:val="009F1426"/>
    <w:rsid w:val="00A171DE"/>
    <w:rsid w:val="00A20EB8"/>
    <w:rsid w:val="00AA4D65"/>
    <w:rsid w:val="00B03278"/>
    <w:rsid w:val="00B55B96"/>
    <w:rsid w:val="00B55E8A"/>
    <w:rsid w:val="00B6612B"/>
    <w:rsid w:val="00BD6347"/>
    <w:rsid w:val="00BE322B"/>
    <w:rsid w:val="00BF4B5B"/>
    <w:rsid w:val="00C24DF1"/>
    <w:rsid w:val="00C737A2"/>
    <w:rsid w:val="00CF1DCC"/>
    <w:rsid w:val="00CF39AA"/>
    <w:rsid w:val="00D05C72"/>
    <w:rsid w:val="00D44FC2"/>
    <w:rsid w:val="00D561A7"/>
    <w:rsid w:val="00E315B8"/>
    <w:rsid w:val="00E5455F"/>
    <w:rsid w:val="00E82CA1"/>
    <w:rsid w:val="00E876F1"/>
    <w:rsid w:val="00E905C9"/>
    <w:rsid w:val="00EB46A9"/>
    <w:rsid w:val="00F03C02"/>
    <w:rsid w:val="00F174E5"/>
    <w:rsid w:val="00F21942"/>
    <w:rsid w:val="00F34CAD"/>
    <w:rsid w:val="00F4081D"/>
    <w:rsid w:val="00FA78D8"/>
    <w:rsid w:val="00FC0459"/>
    <w:rsid w:val="00FE196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6523"/>
  <w15:docId w15:val="{9818B5FD-6407-4695-9F08-556A767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8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basedOn w:val="Heading"/>
    <w:link w:val="Nadpis1Char"/>
    <w:uiPriority w:val="9"/>
    <w:unhideWhenUsed/>
    <w:qFormat/>
    <w:pPr>
      <w:keepLines/>
      <w:spacing w:after="215" w:line="264" w:lineRule="auto"/>
      <w:ind w:left="44"/>
      <w:jc w:val="center"/>
      <w:outlineLvl w:val="0"/>
    </w:pPr>
    <w:rPr>
      <w:rFonts w:ascii="Arial" w:eastAsia="Arial" w:hAnsi="Arial" w:cs="Arial"/>
      <w:b/>
      <w:sz w:val="24"/>
    </w:rPr>
  </w:style>
  <w:style w:type="paragraph" w:styleId="Nadpis2">
    <w:name w:val="heading 2"/>
    <w:basedOn w:val="Heading"/>
    <w:qFormat/>
    <w:pPr>
      <w:outlineLvl w:val="1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Arial" w:eastAsia="Arial" w:hAnsi="Arial" w:cs="Arial"/>
      <w:b/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100CC"/>
    <w:rPr>
      <w:rFonts w:ascii="Arial" w:eastAsia="Arial" w:hAnsi="Arial" w:cs="Arial"/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100CC"/>
    <w:rPr>
      <w:rFonts w:ascii="Arial" w:eastAsia="Arial" w:hAnsi="Arial" w:cs="Arial"/>
      <w:color w:val="000000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100CC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E5BD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E5BDC"/>
    <w:rPr>
      <w:rFonts w:ascii="Arial" w:eastAsia="Arial" w:hAnsi="Arial" w:cs="Arial"/>
      <w:color w:val="00000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E5BDC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2100C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100C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10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95C85"/>
    <w:pPr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E5BDC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E5BDC"/>
    <w:rPr>
      <w:b/>
      <w:bCs/>
    </w:rPr>
  </w:style>
  <w:style w:type="paragraph" w:styleId="Odstavecseseznamem">
    <w:name w:val="List Paragraph"/>
    <w:basedOn w:val="Normln"/>
    <w:uiPriority w:val="34"/>
    <w:qFormat/>
    <w:rsid w:val="00B91A54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Heading"/>
    <w:qFormat/>
  </w:style>
  <w:style w:type="paragraph" w:styleId="Podnadpis">
    <w:name w:val="Subtitle"/>
    <w:basedOn w:val="Heading"/>
    <w:qFormat/>
  </w:style>
  <w:style w:type="table" w:styleId="Mkatabulky">
    <w:name w:val="Table Grid"/>
    <w:basedOn w:val="Normlntabulka"/>
    <w:uiPriority w:val="39"/>
    <w:rsid w:val="008B70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7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52E6-46EA-7A49-9F23-ED95E345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datových služeb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datových služeb</dc:title>
  <dc:creator>Boris Mičánek</dc:creator>
  <cp:lastModifiedBy>Mgr. Boris Mičánek</cp:lastModifiedBy>
  <cp:revision>6</cp:revision>
  <cp:lastPrinted>2023-06-22T06:25:00Z</cp:lastPrinted>
  <dcterms:created xsi:type="dcterms:W3CDTF">2023-06-22T06:22:00Z</dcterms:created>
  <dcterms:modified xsi:type="dcterms:W3CDTF">2023-07-03T09:47:00Z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