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ACF4" w14:textId="38AADFF5" w:rsidR="00F0238B" w:rsidRPr="00F0238B" w:rsidRDefault="00440024" w:rsidP="00F0238B">
      <w:pPr>
        <w:pStyle w:val="RLNzevsmlouvy"/>
        <w:spacing w:after="0"/>
        <w:rPr>
          <w:rFonts w:ascii="Arial" w:hAnsi="Arial"/>
          <w:sz w:val="20"/>
          <w:szCs w:val="20"/>
        </w:rPr>
      </w:pPr>
      <w:r w:rsidRPr="00F0238B">
        <w:rPr>
          <w:rFonts w:ascii="Arial" w:hAnsi="Arial"/>
          <w:sz w:val="20"/>
          <w:szCs w:val="20"/>
        </w:rPr>
        <w:t>DÍLČÍ</w:t>
      </w:r>
      <w:r w:rsidR="009E4C64" w:rsidRPr="00F0238B">
        <w:rPr>
          <w:rFonts w:ascii="Arial" w:hAnsi="Arial"/>
          <w:sz w:val="20"/>
          <w:szCs w:val="20"/>
        </w:rPr>
        <w:t xml:space="preserve"> SMLOUVA</w:t>
      </w:r>
      <w:r w:rsidR="0091046E" w:rsidRPr="00F0238B">
        <w:rPr>
          <w:rFonts w:ascii="Arial" w:hAnsi="Arial"/>
          <w:sz w:val="20"/>
          <w:szCs w:val="20"/>
        </w:rPr>
        <w:t xml:space="preserve"> č.</w:t>
      </w:r>
      <w:r w:rsidR="00AE5642">
        <w:rPr>
          <w:rFonts w:ascii="Arial" w:hAnsi="Arial"/>
          <w:sz w:val="20"/>
          <w:szCs w:val="20"/>
        </w:rPr>
        <w:t>2</w:t>
      </w:r>
      <w:r w:rsidR="0091046E" w:rsidRPr="00F0238B">
        <w:rPr>
          <w:rFonts w:ascii="Arial" w:hAnsi="Arial"/>
          <w:sz w:val="20"/>
          <w:szCs w:val="20"/>
        </w:rPr>
        <w:t>/202</w:t>
      </w:r>
      <w:r w:rsidR="00BF41F3">
        <w:rPr>
          <w:rFonts w:ascii="Arial" w:hAnsi="Arial"/>
          <w:sz w:val="20"/>
          <w:szCs w:val="20"/>
        </w:rPr>
        <w:t>3</w:t>
      </w:r>
    </w:p>
    <w:p w14:paraId="0A1F3C98" w14:textId="77777777" w:rsidR="00F0238B" w:rsidRDefault="00F0238B" w:rsidP="00F0238B">
      <w:pPr>
        <w:jc w:val="center"/>
        <w:rPr>
          <w:rFonts w:ascii="Arial" w:hAnsi="Arial"/>
          <w:b/>
          <w:bCs/>
          <w:i/>
          <w:iCs/>
          <w:sz w:val="20"/>
          <w:szCs w:val="22"/>
        </w:rPr>
      </w:pPr>
    </w:p>
    <w:p w14:paraId="6E9892F3" w14:textId="1D71729C" w:rsidR="00F0238B" w:rsidRPr="00F0238B" w:rsidRDefault="00F0238B" w:rsidP="00F0238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0238B">
        <w:rPr>
          <w:rFonts w:ascii="Arial" w:hAnsi="Arial" w:cs="Arial"/>
          <w:b/>
          <w:bCs/>
          <w:i/>
          <w:iCs/>
          <w:sz w:val="20"/>
          <w:szCs w:val="22"/>
        </w:rPr>
        <w:t xml:space="preserve">ČÍSLO SMLOUVY: </w:t>
      </w:r>
      <w:r w:rsidR="00CD135B" w:rsidRPr="00CD135B">
        <w:rPr>
          <w:rFonts w:ascii="Arial" w:hAnsi="Arial" w:cs="Arial"/>
          <w:b/>
          <w:bCs/>
          <w:i/>
          <w:iCs/>
          <w:sz w:val="20"/>
          <w:szCs w:val="20"/>
        </w:rPr>
        <w:t>MNET-SML23-A09</w:t>
      </w:r>
    </w:p>
    <w:p w14:paraId="5E9568A7" w14:textId="77777777" w:rsidR="00F0238B" w:rsidRPr="00F0238B" w:rsidRDefault="00F0238B" w:rsidP="00F0238B">
      <w:pPr>
        <w:jc w:val="center"/>
        <w:rPr>
          <w:szCs w:val="22"/>
        </w:rPr>
      </w:pPr>
    </w:p>
    <w:p w14:paraId="509D94E3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70396D71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b/>
          <w:sz w:val="20"/>
          <w:szCs w:val="20"/>
        </w:rPr>
      </w:pPr>
      <w:proofErr w:type="spellStart"/>
      <w:r w:rsidRPr="00F2667B">
        <w:rPr>
          <w:rFonts w:ascii="Arial" w:hAnsi="Arial" w:cs="Arial"/>
          <w:b/>
          <w:sz w:val="20"/>
          <w:szCs w:val="20"/>
        </w:rPr>
        <w:t>Metropolnet</w:t>
      </w:r>
      <w:proofErr w:type="spellEnd"/>
      <w:r w:rsidRPr="00F2667B">
        <w:rPr>
          <w:rFonts w:ascii="Arial" w:hAnsi="Arial" w:cs="Arial"/>
          <w:b/>
          <w:sz w:val="20"/>
          <w:szCs w:val="20"/>
        </w:rPr>
        <w:t xml:space="preserve"> a.s.</w:t>
      </w:r>
    </w:p>
    <w:p w14:paraId="662886D4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se sídlem v Ústí nad Labem, Mírové náměstí 3097/37</w:t>
      </w:r>
    </w:p>
    <w:p w14:paraId="3BC959BE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684A8FD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IČ: 25439022 </w:t>
      </w:r>
      <w:r w:rsidRPr="00F2667B">
        <w:rPr>
          <w:rFonts w:ascii="Arial" w:hAnsi="Arial" w:cs="Arial"/>
          <w:sz w:val="20"/>
          <w:szCs w:val="20"/>
        </w:rPr>
        <w:tab/>
        <w:t>DIČ: CZ25439022</w:t>
      </w:r>
    </w:p>
    <w:p w14:paraId="1A53B905" w14:textId="09611B54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Pr="00F2667B">
        <w:rPr>
          <w:rFonts w:ascii="Arial" w:hAnsi="Arial" w:cs="Arial"/>
          <w:sz w:val="20"/>
          <w:szCs w:val="20"/>
        </w:rPr>
        <w:tab/>
      </w:r>
      <w:proofErr w:type="spellStart"/>
      <w:r w:rsidR="002B34AE">
        <w:rPr>
          <w:rFonts w:ascii="Arial" w:hAnsi="Arial" w:cs="Arial"/>
          <w:sz w:val="20"/>
          <w:szCs w:val="20"/>
        </w:rPr>
        <w:t>xxxxxxxxxxxxxxxx</w:t>
      </w:r>
      <w:proofErr w:type="spellEnd"/>
      <w:r w:rsidRPr="00F2667B">
        <w:rPr>
          <w:rFonts w:ascii="Arial" w:hAnsi="Arial" w:cs="Arial"/>
          <w:sz w:val="20"/>
          <w:szCs w:val="20"/>
        </w:rPr>
        <w:t xml:space="preserve"> </w:t>
      </w:r>
      <w:r w:rsidRPr="00F2667B">
        <w:rPr>
          <w:rFonts w:ascii="Arial" w:hAnsi="Arial" w:cs="Arial"/>
          <w:sz w:val="20"/>
          <w:szCs w:val="20"/>
        </w:rPr>
        <w:tab/>
        <w:t>číslo účtu:</w:t>
      </w:r>
      <w:r w:rsidRPr="00F2667B">
        <w:rPr>
          <w:rFonts w:ascii="Arial" w:hAnsi="Arial" w:cs="Arial"/>
          <w:sz w:val="20"/>
          <w:szCs w:val="20"/>
        </w:rPr>
        <w:tab/>
      </w:r>
      <w:proofErr w:type="spellStart"/>
      <w:r w:rsidR="002B34AE">
        <w:rPr>
          <w:rFonts w:ascii="Arial" w:hAnsi="Arial" w:cs="Arial"/>
          <w:sz w:val="20"/>
          <w:szCs w:val="20"/>
        </w:rPr>
        <w:t>xxxxxxxxxxxxx</w:t>
      </w:r>
      <w:proofErr w:type="spellEnd"/>
    </w:p>
    <w:p w14:paraId="18EDB6C2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zastoupený</w:t>
      </w:r>
    </w:p>
    <w:p w14:paraId="7288DDF5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Jiří Knápek, Předseda Představenstva</w:t>
      </w:r>
    </w:p>
    <w:p w14:paraId="07B7E3AA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Mgr. Jan Hofman, Místopředseda Představenstva</w:t>
      </w:r>
    </w:p>
    <w:p w14:paraId="34A5945A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Zápis v OR: B 1383 vedená u Krajského soudu v Ústí nad Labem</w:t>
      </w:r>
    </w:p>
    <w:p w14:paraId="08F12D75" w14:textId="77777777" w:rsidR="00F2667B" w:rsidRDefault="00F2667B" w:rsidP="00F2667B">
      <w:pPr>
        <w:pStyle w:val="RLdajeosmluvnstran"/>
        <w:rPr>
          <w:rFonts w:ascii="Arial" w:hAnsi="Arial" w:cs="Arial"/>
          <w:sz w:val="20"/>
          <w:szCs w:val="20"/>
        </w:rPr>
      </w:pPr>
    </w:p>
    <w:p w14:paraId="1F1E114D" w14:textId="37F9E5C9" w:rsidR="009E4C64" w:rsidRPr="009E4C64" w:rsidRDefault="009E4C64" w:rsidP="00F2667B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67CB9613" w14:textId="3067032B" w:rsidR="009E4C64" w:rsidRPr="009E4C64" w:rsidRDefault="003669D2" w:rsidP="00F2667B">
      <w:pPr>
        <w:pStyle w:val="RLdajeosmluvnstran"/>
        <w:jc w:val="left"/>
        <w:rPr>
          <w:rFonts w:ascii="Arial" w:hAnsi="Arial" w:cs="Arial"/>
          <w:b/>
          <w:bCs/>
          <w:sz w:val="20"/>
          <w:szCs w:val="20"/>
        </w:rPr>
      </w:pPr>
      <w:r w:rsidRPr="003669D2">
        <w:rPr>
          <w:rFonts w:ascii="Arial" w:hAnsi="Arial" w:cs="Arial"/>
          <w:b/>
          <w:bCs/>
          <w:sz w:val="20"/>
          <w:szCs w:val="20"/>
        </w:rPr>
        <w:t xml:space="preserve">CC </w:t>
      </w:r>
      <w:proofErr w:type="spellStart"/>
      <w:r w:rsidRPr="003669D2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3669D2">
        <w:rPr>
          <w:rFonts w:ascii="Arial" w:hAnsi="Arial" w:cs="Arial"/>
          <w:b/>
          <w:bCs/>
          <w:sz w:val="20"/>
          <w:szCs w:val="20"/>
        </w:rPr>
        <w:t xml:space="preserve">, s.r.o. </w:t>
      </w:r>
      <w:r w:rsidR="009E4C64" w:rsidRPr="009E4C6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494BB8" w14:textId="2ED09C88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se sídlem: </w:t>
      </w:r>
      <w:r w:rsidR="003669D2" w:rsidRPr="003669D2">
        <w:rPr>
          <w:rFonts w:ascii="Arial" w:hAnsi="Arial" w:cs="Arial"/>
          <w:sz w:val="20"/>
          <w:szCs w:val="20"/>
        </w:rPr>
        <w:t>Netlucká 635, 10700, Praha-Dubeč</w:t>
      </w:r>
    </w:p>
    <w:p w14:paraId="7EEA8C22" w14:textId="3C146528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IČO: </w:t>
      </w:r>
      <w:r w:rsidR="003669D2" w:rsidRPr="003669D2">
        <w:rPr>
          <w:rFonts w:ascii="Arial" w:hAnsi="Arial" w:cs="Arial"/>
          <w:sz w:val="20"/>
          <w:szCs w:val="20"/>
        </w:rPr>
        <w:t>02443309</w:t>
      </w:r>
      <w:r w:rsidRPr="009E4C64">
        <w:rPr>
          <w:rFonts w:ascii="Arial" w:hAnsi="Arial" w:cs="Arial"/>
          <w:sz w:val="20"/>
          <w:szCs w:val="20"/>
        </w:rPr>
        <w:t xml:space="preserve">, DIČ: </w:t>
      </w:r>
      <w:r w:rsidR="003669D2" w:rsidRPr="003669D2">
        <w:rPr>
          <w:rFonts w:ascii="Arial" w:hAnsi="Arial" w:cs="Arial"/>
          <w:sz w:val="20"/>
          <w:szCs w:val="20"/>
        </w:rPr>
        <w:t>CZ02443309</w:t>
      </w:r>
    </w:p>
    <w:p w14:paraId="070F00B2" w14:textId="50A398B1" w:rsidR="009E4C64" w:rsidRPr="003669D2" w:rsidRDefault="009E4C64" w:rsidP="003669D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3669D2" w:rsidRPr="003669D2">
        <w:rPr>
          <w:rFonts w:ascii="Arial" w:hAnsi="Arial" w:cs="Arial"/>
          <w:sz w:val="20"/>
          <w:szCs w:val="20"/>
        </w:rPr>
        <w:t>u Městského soudu v Praze</w:t>
      </w:r>
    </w:p>
    <w:p w14:paraId="659A6861" w14:textId="2E008BB4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oddíl </w:t>
      </w:r>
      <w:r w:rsidR="003669D2" w:rsidRPr="003669D2">
        <w:rPr>
          <w:rFonts w:ascii="Arial" w:hAnsi="Arial" w:cs="Arial"/>
          <w:sz w:val="20"/>
          <w:szCs w:val="20"/>
        </w:rPr>
        <w:t>C</w:t>
      </w:r>
      <w:r w:rsidRPr="009E4C64">
        <w:rPr>
          <w:rFonts w:ascii="Arial" w:hAnsi="Arial" w:cs="Arial"/>
          <w:sz w:val="20"/>
          <w:szCs w:val="20"/>
        </w:rPr>
        <w:t xml:space="preserve">, vložka </w:t>
      </w:r>
      <w:r w:rsidR="003669D2" w:rsidRPr="003669D2">
        <w:rPr>
          <w:rFonts w:ascii="Arial" w:hAnsi="Arial" w:cs="Arial"/>
          <w:sz w:val="20"/>
          <w:szCs w:val="20"/>
        </w:rPr>
        <w:t>219537,</w:t>
      </w:r>
    </w:p>
    <w:p w14:paraId="6FA34886" w14:textId="3E11ECD8" w:rsidR="009E4C64" w:rsidRPr="009E4C64" w:rsidRDefault="0044002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</w:t>
      </w:r>
      <w:r w:rsidR="009E4C64" w:rsidRPr="009E4C64">
        <w:rPr>
          <w:rFonts w:ascii="Arial" w:hAnsi="Arial" w:cs="Arial"/>
          <w:sz w:val="20"/>
          <w:szCs w:val="20"/>
        </w:rPr>
        <w:t xml:space="preserve"> spojení: </w:t>
      </w:r>
      <w:r w:rsidR="002B34AE">
        <w:rPr>
          <w:rFonts w:ascii="Arial" w:hAnsi="Arial" w:cs="Arial"/>
          <w:sz w:val="20"/>
          <w:szCs w:val="20"/>
        </w:rPr>
        <w:t>xxxxxxxxxxx</w:t>
      </w:r>
      <w:r w:rsidR="009E4C64" w:rsidRPr="009E4C64">
        <w:rPr>
          <w:rFonts w:ascii="Arial" w:hAnsi="Arial" w:cs="Arial"/>
          <w:sz w:val="20"/>
          <w:szCs w:val="20"/>
        </w:rPr>
        <w:t xml:space="preserve"> č. účtu: </w:t>
      </w:r>
      <w:proofErr w:type="spellStart"/>
      <w:r w:rsidR="002B34AE">
        <w:rPr>
          <w:rFonts w:ascii="Arial" w:hAnsi="Arial" w:cs="Arial"/>
          <w:sz w:val="20"/>
          <w:szCs w:val="20"/>
        </w:rPr>
        <w:t>xxxxxxxxxxxxxxxxxxx</w:t>
      </w:r>
      <w:proofErr w:type="spellEnd"/>
    </w:p>
    <w:p w14:paraId="66221D1C" w14:textId="05B00688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zastoupená: </w:t>
      </w:r>
      <w:r w:rsidR="00B213DF" w:rsidRPr="00B213DF">
        <w:rPr>
          <w:rFonts w:ascii="Arial" w:hAnsi="Arial" w:cs="Arial"/>
          <w:sz w:val="20"/>
          <w:szCs w:val="20"/>
        </w:rPr>
        <w:t>Ing. Vlastimil Karabina, jednatel společnosti</w:t>
      </w:r>
    </w:p>
    <w:p w14:paraId="45C3B2AF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dnešního dne uzavřely tuto smlouvu o dílo v souladu s ustanovením § 1746 odst. 2 zákona č. 89/2012 Sb., občanský zákoník (dále jen „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občanský zákoník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“) </w:t>
      </w:r>
    </w:p>
    <w:p w14:paraId="0EEE8D08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smlouva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0C5B05A0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0D5A8872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9E4C64">
        <w:rPr>
          <w:rFonts w:ascii="Arial" w:hAnsi="Arial" w:cs="Arial"/>
          <w:sz w:val="20"/>
          <w:szCs w:val="20"/>
        </w:rPr>
        <w:lastRenderedPageBreak/>
        <w:t>ÚVODNÍ USTANOVENÍ</w:t>
      </w:r>
      <w:bookmarkEnd w:id="0"/>
      <w:bookmarkEnd w:id="1"/>
      <w:bookmarkEnd w:id="2"/>
      <w:bookmarkEnd w:id="3"/>
    </w:p>
    <w:p w14:paraId="6531280C" w14:textId="48778D92" w:rsidR="009E4C64" w:rsidRPr="009E4C64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a Poskytovatel uzavřeli dne </w:t>
      </w:r>
      <w:r w:rsidR="00620566">
        <w:rPr>
          <w:rFonts w:ascii="Arial" w:hAnsi="Arial" w:cs="Arial"/>
          <w:sz w:val="20"/>
          <w:szCs w:val="20"/>
        </w:rPr>
        <w:t>23. května 2022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440024">
        <w:rPr>
          <w:rFonts w:ascii="Arial" w:hAnsi="Arial" w:cs="Arial"/>
          <w:sz w:val="20"/>
          <w:szCs w:val="20"/>
        </w:rPr>
        <w:t>dohodu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Pr="009E4C64">
        <w:rPr>
          <w:rFonts w:ascii="Arial" w:hAnsi="Arial" w:cs="Arial"/>
          <w:sz w:val="20"/>
          <w:szCs w:val="20"/>
        </w:rPr>
        <w:t xml:space="preserve"> (dále jen „</w:t>
      </w:r>
      <w:r w:rsidR="00440024">
        <w:rPr>
          <w:rFonts w:ascii="Arial" w:hAnsi="Arial" w:cs="Arial"/>
          <w:b/>
          <w:sz w:val="20"/>
          <w:szCs w:val="20"/>
        </w:rPr>
        <w:t>Rámcová dohoda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zejména v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oblasti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9DA3BC3" w14:textId="77777777" w:rsidR="009E4C64" w:rsidRPr="009E4C64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vyzval Poskytovatele k podání nabídky a uzavřením této </w:t>
      </w:r>
      <w:r w:rsidR="00440024">
        <w:rPr>
          <w:rFonts w:ascii="Arial" w:hAnsi="Arial" w:cs="Arial"/>
          <w:sz w:val="20"/>
          <w:szCs w:val="20"/>
        </w:rPr>
        <w:t>Dílčí</w:t>
      </w:r>
      <w:r w:rsidRPr="009E4C64">
        <w:rPr>
          <w:rFonts w:ascii="Arial" w:hAnsi="Arial" w:cs="Arial"/>
          <w:sz w:val="20"/>
          <w:szCs w:val="20"/>
        </w:rPr>
        <w:t xml:space="preserve"> smlou</w:t>
      </w:r>
      <w:r w:rsidR="00440024">
        <w:rPr>
          <w:rFonts w:ascii="Arial" w:hAnsi="Arial" w:cs="Arial"/>
          <w:sz w:val="20"/>
          <w:szCs w:val="20"/>
        </w:rPr>
        <w:t>vy mu na základě Rámcové dohody</w:t>
      </w:r>
      <w:r w:rsidRPr="009E4C64">
        <w:rPr>
          <w:rFonts w:ascii="Arial" w:hAnsi="Arial" w:cs="Arial"/>
          <w:sz w:val="20"/>
          <w:szCs w:val="20"/>
        </w:rPr>
        <w:t xml:space="preserve"> zadává příslušnou veřejnou zakázku. </w:t>
      </w:r>
    </w:p>
    <w:p w14:paraId="343374CB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9E4C64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35145821" w14:textId="77777777" w:rsidR="009E4C64" w:rsidRPr="009E4C64" w:rsidRDefault="0044002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smlouvou zavazuje poskytnout plnění dle Přílohy č. 1 </w:t>
      </w: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smlouvy (dále jen „</w:t>
      </w:r>
      <w:r w:rsidR="009E4C64" w:rsidRPr="009E4C64">
        <w:rPr>
          <w:rFonts w:ascii="Arial" w:hAnsi="Arial" w:cs="Arial"/>
          <w:b/>
          <w:sz w:val="20"/>
          <w:szCs w:val="20"/>
        </w:rPr>
        <w:t>Plnění</w:t>
      </w:r>
      <w:r w:rsidR="009E4C64" w:rsidRPr="009E4C64">
        <w:rPr>
          <w:rFonts w:ascii="Arial" w:hAnsi="Arial" w:cs="Arial"/>
          <w:sz w:val="20"/>
          <w:szCs w:val="20"/>
        </w:rPr>
        <w:t>“).</w:t>
      </w:r>
    </w:p>
    <w:p w14:paraId="6885AF4B" w14:textId="0A4FDF20" w:rsidR="009E4C64" w:rsidRPr="009E4C64" w:rsidRDefault="0044002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Dílč</w:t>
      </w:r>
      <w:r w:rsidR="009E4C64" w:rsidRPr="009E4C64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9E4C64">
        <w:rPr>
          <w:rFonts w:ascii="Arial" w:hAnsi="Arial" w:cs="Arial"/>
          <w:sz w:val="20"/>
          <w:szCs w:val="20"/>
        </w:rPr>
        <w:t>cenu určenou v souladu s</w:t>
      </w:r>
      <w:r w:rsidR="00342BDB">
        <w:rPr>
          <w:rFonts w:ascii="Arial" w:hAnsi="Arial" w:cs="Arial"/>
          <w:sz w:val="20"/>
          <w:szCs w:val="20"/>
        </w:rPr>
        <w:t> článkem č. 6.</w:t>
      </w:r>
      <w:r>
        <w:rPr>
          <w:rFonts w:ascii="Arial" w:hAnsi="Arial" w:cs="Arial"/>
          <w:sz w:val="20"/>
          <w:szCs w:val="20"/>
        </w:rPr>
        <w:t xml:space="preserve"> Rámcové dohody</w:t>
      </w:r>
      <w:r w:rsidR="00BF41F3">
        <w:rPr>
          <w:rFonts w:ascii="Arial" w:hAnsi="Arial" w:cs="Arial"/>
          <w:sz w:val="20"/>
          <w:szCs w:val="20"/>
        </w:rPr>
        <w:t xml:space="preserve"> a jejího Dodatku č.1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9E4C64" w:rsidRPr="009E4C64">
        <w:rPr>
          <w:rFonts w:ascii="Arial" w:hAnsi="Arial" w:cs="Arial"/>
          <w:b/>
          <w:sz w:val="20"/>
          <w:szCs w:val="20"/>
          <w:lang w:eastAsia="en-US"/>
        </w:rPr>
        <w:t>Cena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“).</w:t>
      </w:r>
    </w:p>
    <w:p w14:paraId="6BA2D11F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9E4C64">
        <w:rPr>
          <w:rFonts w:ascii="Arial" w:hAnsi="Arial" w:cs="Arial"/>
          <w:sz w:val="20"/>
          <w:szCs w:val="20"/>
        </w:rPr>
        <w:t xml:space="preserve">CENA </w:t>
      </w:r>
      <w:bookmarkEnd w:id="8"/>
      <w:bookmarkEnd w:id="9"/>
      <w:bookmarkEnd w:id="10"/>
      <w:bookmarkEnd w:id="11"/>
      <w:r w:rsidRPr="009E4C64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9E4C64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9E4C64">
        <w:rPr>
          <w:rFonts w:ascii="Arial" w:hAnsi="Arial" w:cs="Arial"/>
          <w:sz w:val="20"/>
          <w:szCs w:val="20"/>
        </w:rPr>
        <w:t>stranami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2677"/>
        <w:gridCol w:w="2690"/>
      </w:tblGrid>
      <w:tr w:rsidR="009E4C64" w:rsidRPr="009E4C64" w14:paraId="043A0DE9" w14:textId="77777777" w:rsidTr="009E4C64">
        <w:tc>
          <w:tcPr>
            <w:tcW w:w="2734" w:type="dxa"/>
          </w:tcPr>
          <w:p w14:paraId="31D5D742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Cena v Kč bez DPH</w:t>
            </w:r>
          </w:p>
        </w:tc>
        <w:tc>
          <w:tcPr>
            <w:tcW w:w="2735" w:type="dxa"/>
          </w:tcPr>
          <w:p w14:paraId="73AFD78A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Sazba DPH v %</w:t>
            </w:r>
          </w:p>
        </w:tc>
        <w:tc>
          <w:tcPr>
            <w:tcW w:w="2735" w:type="dxa"/>
          </w:tcPr>
          <w:p w14:paraId="3BECBDCC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Cena v Kč vč. DPH</w:t>
            </w:r>
          </w:p>
        </w:tc>
      </w:tr>
      <w:tr w:rsidR="009E4C64" w:rsidRPr="009E4C64" w14:paraId="62FE198C" w14:textId="77777777" w:rsidTr="009E4C64">
        <w:tc>
          <w:tcPr>
            <w:tcW w:w="2734" w:type="dxa"/>
          </w:tcPr>
          <w:p w14:paraId="42344C1B" w14:textId="220203EA" w:rsidR="009E4C64" w:rsidRPr="009E4C64" w:rsidRDefault="001C3B19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proofErr w:type="gramStart"/>
            <w:r w:rsidRPr="001C3B19">
              <w:rPr>
                <w:rFonts w:ascii="Arial" w:hAnsi="Arial" w:cs="Arial"/>
                <w:color w:val="000000" w:themeColor="text1"/>
                <w:sz w:val="20"/>
                <w:szCs w:val="20"/>
              </w:rPr>
              <w:t>755.040,</w:t>
            </w:r>
            <w:r w:rsidR="0062056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</w:p>
        </w:tc>
        <w:tc>
          <w:tcPr>
            <w:tcW w:w="2735" w:type="dxa"/>
          </w:tcPr>
          <w:p w14:paraId="6B5884F1" w14:textId="12813213" w:rsidR="009E4C64" w:rsidRPr="009E4C64" w:rsidRDefault="00B213DF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proofErr w:type="gramStart"/>
            <w:r w:rsidRPr="00B213DF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735" w:type="dxa"/>
          </w:tcPr>
          <w:p w14:paraId="3DF10949" w14:textId="62F0B27D" w:rsidR="009E4C64" w:rsidRPr="009E4C64" w:rsidRDefault="00C15FC9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913.598,40</w:t>
            </w:r>
            <w:r w:rsidR="00B213DF" w:rsidRPr="00B21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926FC81" w14:textId="77777777" w:rsidR="009E4C64" w:rsidRPr="009E4C64" w:rsidRDefault="009E4C64" w:rsidP="00A2580A">
      <w:pPr>
        <w:pStyle w:val="RLTextlnkuslovan"/>
        <w:tabs>
          <w:tab w:val="num" w:pos="1474"/>
        </w:tabs>
        <w:spacing w:before="120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Cena Plnění byla stanovena na základě ceny za jeden (1) člověkoden a počet člověkodní nutných k řádnému poskytnutí Plnění. </w:t>
      </w:r>
    </w:p>
    <w:p w14:paraId="77B1C93C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9E4C64">
        <w:rPr>
          <w:rFonts w:ascii="Arial" w:hAnsi="Arial" w:cs="Arial"/>
          <w:caps/>
          <w:sz w:val="20"/>
          <w:szCs w:val="20"/>
        </w:rPr>
        <w:t xml:space="preserve">POSKYTNUTÍ </w:t>
      </w:r>
      <w:bookmarkEnd w:id="12"/>
      <w:bookmarkEnd w:id="13"/>
      <w:bookmarkEnd w:id="14"/>
      <w:bookmarkEnd w:id="15"/>
      <w:r w:rsidRPr="009E4C64">
        <w:rPr>
          <w:rFonts w:ascii="Arial" w:hAnsi="Arial" w:cs="Arial"/>
          <w:caps/>
          <w:sz w:val="20"/>
          <w:szCs w:val="20"/>
        </w:rPr>
        <w:t>plnění</w:t>
      </w:r>
    </w:p>
    <w:p w14:paraId="7A8203F8" w14:textId="77777777" w:rsidR="009E4C64" w:rsidRPr="009E4C64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Poskytovatel se zavazuje, že Plnění poskytne a předá Objednateli v termínech dle harmonogramu plnění, kt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erý </w:t>
      </w:r>
      <w:proofErr w:type="gramStart"/>
      <w:r w:rsidR="00440024">
        <w:rPr>
          <w:rFonts w:ascii="Arial" w:hAnsi="Arial" w:cs="Arial"/>
          <w:sz w:val="20"/>
          <w:szCs w:val="20"/>
          <w:lang w:eastAsia="en-US"/>
        </w:rPr>
        <w:t>tvoří</w:t>
      </w:r>
      <w:proofErr w:type="gramEnd"/>
      <w:r w:rsidR="00440024">
        <w:rPr>
          <w:rFonts w:ascii="Arial" w:hAnsi="Arial" w:cs="Arial"/>
          <w:sz w:val="20"/>
          <w:szCs w:val="20"/>
          <w:lang w:eastAsia="en-US"/>
        </w:rPr>
        <w:t xml:space="preserve"> Přílohu č. 2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smlouvy</w:t>
      </w:r>
      <w:r w:rsidRPr="009E4C64">
        <w:rPr>
          <w:rFonts w:ascii="Arial" w:hAnsi="Arial" w:cs="Arial"/>
          <w:sz w:val="20"/>
          <w:szCs w:val="20"/>
        </w:rPr>
        <w:t>.</w:t>
      </w:r>
    </w:p>
    <w:p w14:paraId="68DF46FD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58B34887" w14:textId="77777777" w:rsidR="009E4C64" w:rsidRPr="009E4C64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smlouva 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4B22F5">
        <w:rPr>
          <w:rFonts w:ascii="Arial" w:hAnsi="Arial" w:cs="Arial"/>
          <w:sz w:val="20"/>
          <w:szCs w:val="20"/>
        </w:rPr>
        <w:t>Tato Dohoda</w:t>
      </w:r>
      <w:r w:rsidR="004B22F5" w:rsidRPr="004B22F5">
        <w:rPr>
          <w:rFonts w:ascii="Arial" w:hAnsi="Arial" w:cs="Arial"/>
          <w:sz w:val="20"/>
          <w:szCs w:val="20"/>
        </w:rPr>
        <w:t xml:space="preserve"> 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70F23D1B" w14:textId="77777777" w:rsidR="009E4C64" w:rsidRPr="009E4C64" w:rsidRDefault="009E4C6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</w:t>
      </w:r>
      <w:r w:rsidR="00440024">
        <w:rPr>
          <w:rFonts w:ascii="Arial" w:hAnsi="Arial" w:cs="Arial"/>
          <w:sz w:val="20"/>
          <w:szCs w:val="20"/>
          <w:lang w:eastAsia="en-US"/>
        </w:rPr>
        <w:t>louvě, se řídí Rámcovou dohodou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>i Dílčí smlouvou a Rámcovou dohodou 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smlo</w:t>
      </w:r>
      <w:r w:rsidR="00440024">
        <w:rPr>
          <w:rFonts w:ascii="Arial" w:hAnsi="Arial" w:cs="Arial"/>
          <w:sz w:val="20"/>
          <w:szCs w:val="20"/>
          <w:lang w:eastAsia="en-US"/>
        </w:rPr>
        <w:t>uvy, ledaže by z Rámcové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181F1B63" w14:textId="77777777" w:rsidR="009E4C64" w:rsidRPr="009E4C64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í smlouvě stanoveno jinak nebo neplyne-li z povahy věci jinak, mají veškeré po</w:t>
      </w:r>
      <w:r>
        <w:rPr>
          <w:rFonts w:ascii="Arial" w:hAnsi="Arial" w:cs="Arial"/>
          <w:sz w:val="20"/>
          <w:szCs w:val="20"/>
          <w:lang w:eastAsia="en-US"/>
        </w:rPr>
        <w:t>jmy definované v Rámcové dohodě 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smlouvě stej</w:t>
      </w:r>
      <w:r>
        <w:rPr>
          <w:rFonts w:ascii="Arial" w:hAnsi="Arial" w:cs="Arial"/>
          <w:sz w:val="20"/>
          <w:szCs w:val="20"/>
          <w:lang w:eastAsia="en-US"/>
        </w:rPr>
        <w:t>ný význam jako v Rámcové dohodě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77777777" w:rsidR="009E4C64" w:rsidRPr="009E4C64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 xml:space="preserve">smlouva 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>Rámcové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smlouvy.</w:t>
      </w:r>
    </w:p>
    <w:p w14:paraId="1AA6CC7F" w14:textId="77777777" w:rsidR="009E4C64" w:rsidRPr="009E4C64" w:rsidRDefault="009E4C6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Nedílnou součá</w:t>
      </w:r>
      <w:r w:rsidR="00440024">
        <w:rPr>
          <w:rFonts w:ascii="Arial" w:hAnsi="Arial" w:cs="Arial"/>
          <w:sz w:val="20"/>
          <w:szCs w:val="20"/>
        </w:rPr>
        <w:t>st Dílčí</w:t>
      </w:r>
      <w:r w:rsidRPr="009E4C64">
        <w:rPr>
          <w:rFonts w:ascii="Arial" w:hAnsi="Arial" w:cs="Arial"/>
          <w:sz w:val="20"/>
          <w:szCs w:val="20"/>
        </w:rPr>
        <w:t xml:space="preserve"> smlouvy </w:t>
      </w:r>
      <w:proofErr w:type="gramStart"/>
      <w:r w:rsidRPr="009E4C64">
        <w:rPr>
          <w:rFonts w:ascii="Arial" w:hAnsi="Arial" w:cs="Arial"/>
          <w:sz w:val="20"/>
          <w:szCs w:val="20"/>
        </w:rPr>
        <w:t>tvoří</w:t>
      </w:r>
      <w:proofErr w:type="gramEnd"/>
      <w:r w:rsidRPr="009E4C64">
        <w:rPr>
          <w:rFonts w:ascii="Arial" w:hAnsi="Arial" w:cs="Arial"/>
          <w:sz w:val="20"/>
          <w:szCs w:val="20"/>
        </w:rPr>
        <w:t xml:space="preserve"> tyto přílohy:</w:t>
      </w:r>
    </w:p>
    <w:p w14:paraId="0BFFE135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lastRenderedPageBreak/>
        <w:t>Příloha č. 1:</w:t>
      </w:r>
      <w:r w:rsidRPr="009E4C64">
        <w:rPr>
          <w:rFonts w:ascii="Arial" w:hAnsi="Arial" w:cs="Arial"/>
          <w:sz w:val="20"/>
        </w:rPr>
        <w:tab/>
        <w:t xml:space="preserve">Předmět plnění </w:t>
      </w:r>
    </w:p>
    <w:p w14:paraId="726F6327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Příloha č. 2:</w:t>
      </w:r>
      <w:r w:rsidRPr="009E4C64">
        <w:rPr>
          <w:rFonts w:ascii="Arial" w:hAnsi="Arial" w:cs="Arial"/>
          <w:sz w:val="20"/>
        </w:rPr>
        <w:tab/>
        <w:t>Harmonogram plnění</w:t>
      </w:r>
    </w:p>
    <w:p w14:paraId="363BB226" w14:textId="77777777" w:rsidR="009E4C64" w:rsidRPr="009E4C64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>smlouva je uzavřena v</w:t>
      </w:r>
      <w:r w:rsidR="00A2580A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9E4C64" w:rsidRPr="009E4C64">
        <w:rPr>
          <w:rFonts w:ascii="Arial" w:hAnsi="Arial" w:cs="Arial"/>
          <w:sz w:val="20"/>
          <w:szCs w:val="20"/>
        </w:rPr>
        <w:t xml:space="preserve"> stejnopisech, z nichž Objednatel </w:t>
      </w:r>
      <w:proofErr w:type="gramStart"/>
      <w:r w:rsidR="009E4C64" w:rsidRPr="009E4C64">
        <w:rPr>
          <w:rFonts w:ascii="Arial" w:hAnsi="Arial" w:cs="Arial"/>
          <w:sz w:val="20"/>
          <w:szCs w:val="20"/>
        </w:rPr>
        <w:t>obdrží</w:t>
      </w:r>
      <w:proofErr w:type="gramEnd"/>
      <w:r w:rsidR="009E4C64" w:rsidRPr="009E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stejnopis a Poskytovatel 1</w:t>
      </w:r>
      <w:r w:rsidR="009E4C64" w:rsidRPr="009E4C64">
        <w:rPr>
          <w:rFonts w:ascii="Arial" w:hAnsi="Arial" w:cs="Arial"/>
          <w:sz w:val="20"/>
          <w:szCs w:val="20"/>
        </w:rPr>
        <w:t xml:space="preserve"> stejnopis.</w:t>
      </w:r>
    </w:p>
    <w:p w14:paraId="2B2E33B2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smlouvu přečetly, že s jejím obsahem souhlasí a na důkaz toho k ní připojují svoje podpisy.</w:t>
      </w:r>
    </w:p>
    <w:p w14:paraId="66ABBB44" w14:textId="1F1DF1AC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C3617" w:rsidRPr="009E4C64" w14:paraId="0D0172DF" w14:textId="77777777" w:rsidTr="00F2667B">
        <w:tc>
          <w:tcPr>
            <w:tcW w:w="4535" w:type="dxa"/>
          </w:tcPr>
          <w:p w14:paraId="56EF72DD" w14:textId="77777777" w:rsidR="004C3617" w:rsidRDefault="004C3617" w:rsidP="00F2667B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</w:p>
          <w:p w14:paraId="3B1679CD" w14:textId="77777777" w:rsidR="004C3617" w:rsidRPr="009E4C64" w:rsidRDefault="004C3617" w:rsidP="00F2667B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684B8E6D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5A3ED73" w14:textId="6953B7FC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5FC9">
              <w:rPr>
                <w:rFonts w:ascii="Arial" w:hAnsi="Arial" w:cs="Arial"/>
                <w:sz w:val="20"/>
                <w:szCs w:val="20"/>
              </w:rPr>
              <w:t>1</w:t>
            </w:r>
            <w:r w:rsidR="00550850">
              <w:rPr>
                <w:rFonts w:ascii="Arial" w:hAnsi="Arial" w:cs="Arial"/>
                <w:sz w:val="20"/>
                <w:szCs w:val="20"/>
              </w:rPr>
              <w:t>4</w:t>
            </w:r>
            <w:r w:rsidR="00C15FC9">
              <w:rPr>
                <w:rFonts w:ascii="Arial" w:hAnsi="Arial" w:cs="Arial"/>
                <w:sz w:val="20"/>
                <w:szCs w:val="20"/>
              </w:rPr>
              <w:t>.</w:t>
            </w:r>
            <w:r w:rsidR="00550850">
              <w:rPr>
                <w:rFonts w:ascii="Arial" w:hAnsi="Arial" w:cs="Arial"/>
                <w:sz w:val="20"/>
                <w:szCs w:val="20"/>
              </w:rPr>
              <w:t>6</w:t>
            </w:r>
            <w:r w:rsidR="00C15FC9">
              <w:rPr>
                <w:rFonts w:ascii="Arial" w:hAnsi="Arial" w:cs="Arial"/>
                <w:sz w:val="20"/>
                <w:szCs w:val="20"/>
              </w:rPr>
              <w:t>.</w:t>
            </w:r>
            <w:r w:rsidR="002C2E0F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6CD9264C" w14:textId="77777777" w:rsidR="004C3617" w:rsidRPr="009E4C64" w:rsidRDefault="004C3617" w:rsidP="00F2667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19F236C" w14:textId="77777777" w:rsidR="004C3617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EE324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8FCAE0E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0ADF79F" w14:textId="7AFB3F06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 w:rsidR="00B213DF">
              <w:rPr>
                <w:rFonts w:ascii="Arial" w:hAnsi="Arial" w:cs="Arial"/>
                <w:sz w:val="20"/>
                <w:szCs w:val="20"/>
              </w:rPr>
              <w:t> 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2C2E0F">
              <w:rPr>
                <w:rFonts w:ascii="Arial" w:hAnsi="Arial" w:cs="Arial"/>
                <w:sz w:val="20"/>
                <w:szCs w:val="20"/>
              </w:rPr>
              <w:t>1</w:t>
            </w:r>
            <w:r w:rsidR="00550850">
              <w:rPr>
                <w:rFonts w:ascii="Arial" w:hAnsi="Arial" w:cs="Arial"/>
                <w:sz w:val="20"/>
                <w:szCs w:val="20"/>
              </w:rPr>
              <w:t>4</w:t>
            </w:r>
            <w:r w:rsidR="002C2E0F">
              <w:rPr>
                <w:rFonts w:ascii="Arial" w:hAnsi="Arial" w:cs="Arial"/>
                <w:sz w:val="20"/>
                <w:szCs w:val="20"/>
              </w:rPr>
              <w:t>.</w:t>
            </w:r>
            <w:r w:rsidR="00550850">
              <w:rPr>
                <w:rFonts w:ascii="Arial" w:hAnsi="Arial" w:cs="Arial"/>
                <w:sz w:val="20"/>
                <w:szCs w:val="20"/>
              </w:rPr>
              <w:t>6</w:t>
            </w:r>
            <w:r w:rsidR="002C2E0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4C3617" w:rsidRPr="009E4C64" w14:paraId="346C01D8" w14:textId="77777777" w:rsidTr="00F2667B">
        <w:tc>
          <w:tcPr>
            <w:tcW w:w="4535" w:type="dxa"/>
          </w:tcPr>
          <w:p w14:paraId="0BA07BE7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6BE0AD0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a.s.</w:t>
            </w:r>
          </w:p>
          <w:p w14:paraId="63B18263" w14:textId="5CE69AB5" w:rsidR="004C3617" w:rsidRPr="009E4C64" w:rsidRDefault="009B6AA8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 </w:t>
            </w:r>
            <w:r w:rsidR="004C3617">
              <w:rPr>
                <w:rFonts w:ascii="Arial" w:hAnsi="Arial" w:cs="Arial"/>
                <w:sz w:val="20"/>
                <w:szCs w:val="20"/>
              </w:rPr>
              <w:t>Jiří Knápek</w:t>
            </w:r>
          </w:p>
          <w:p w14:paraId="2BE3EBFA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61E0B1C1" w14:textId="77777777" w:rsidR="004C3617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103473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CB8D280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9707794" w14:textId="78469CCE" w:rsidR="004C3617" w:rsidRPr="00B213DF" w:rsidRDefault="00B213DF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3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CC </w:t>
            </w:r>
            <w:proofErr w:type="spellStart"/>
            <w:r w:rsidRPr="00B213DF"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  <w:proofErr w:type="spellEnd"/>
            <w:r w:rsidRPr="00B213DF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  <w:p w14:paraId="4AA84501" w14:textId="62F8FEE8" w:rsidR="004C3617" w:rsidRPr="009E4C64" w:rsidRDefault="00B213DF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213DF">
              <w:rPr>
                <w:rFonts w:ascii="Arial" w:hAnsi="Arial" w:cs="Arial"/>
                <w:sz w:val="20"/>
                <w:szCs w:val="20"/>
              </w:rPr>
              <w:t>Ing. Vlastimil Karabina</w:t>
            </w:r>
            <w:r>
              <w:rPr>
                <w:rFonts w:ascii="Arial" w:hAnsi="Arial" w:cs="Arial"/>
                <w:sz w:val="20"/>
                <w:szCs w:val="20"/>
              </w:rPr>
              <w:t>, jednatel společnosti</w:t>
            </w:r>
          </w:p>
        </w:tc>
      </w:tr>
      <w:tr w:rsidR="004C3617" w:rsidRPr="009E4C64" w14:paraId="4379F80C" w14:textId="77777777" w:rsidTr="00F2667B">
        <w:tc>
          <w:tcPr>
            <w:tcW w:w="4535" w:type="dxa"/>
          </w:tcPr>
          <w:p w14:paraId="2E8F8413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2CAA71D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9E4C64" w14:paraId="700C6EE7" w14:textId="77777777" w:rsidTr="00F2667B">
        <w:tc>
          <w:tcPr>
            <w:tcW w:w="4535" w:type="dxa"/>
          </w:tcPr>
          <w:p w14:paraId="392DCF82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D7E7E54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a.s.</w:t>
            </w:r>
          </w:p>
          <w:p w14:paraId="68C116A8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 Hofman</w:t>
            </w:r>
          </w:p>
          <w:p w14:paraId="528F296F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  <w:p w14:paraId="59357192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252DD9B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D089B" w14:textId="06D01A33" w:rsidR="004C3617" w:rsidRDefault="004C3617" w:rsidP="009E4C64">
      <w:pPr>
        <w:pStyle w:val="RLProhlensmluvnchstran"/>
        <w:rPr>
          <w:rFonts w:ascii="Arial" w:hAnsi="Arial" w:cs="Arial"/>
          <w:sz w:val="20"/>
        </w:rPr>
      </w:pPr>
    </w:p>
    <w:p w14:paraId="7889BB9D" w14:textId="77777777" w:rsidR="004C3617" w:rsidRPr="009E4C64" w:rsidRDefault="004C3617" w:rsidP="009E4C64">
      <w:pPr>
        <w:pStyle w:val="RLProhlensmluvnchstran"/>
        <w:rPr>
          <w:rFonts w:ascii="Arial" w:hAnsi="Arial" w:cs="Arial"/>
          <w:sz w:val="20"/>
        </w:rPr>
      </w:pPr>
    </w:p>
    <w:p w14:paraId="64D4EE8E" w14:textId="77777777" w:rsidR="002D4E7B" w:rsidRDefault="002D4E7B" w:rsidP="00A2580A">
      <w:pPr>
        <w:rPr>
          <w:rFonts w:ascii="Arial" w:hAnsi="Arial" w:cs="Arial"/>
          <w:sz w:val="20"/>
          <w:szCs w:val="20"/>
        </w:rPr>
        <w:sectPr w:rsidR="002D4E7B" w:rsidSect="009E4C6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7D0B386" w14:textId="77777777" w:rsidR="002D4E7B" w:rsidRDefault="002D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3F1C5" w14:textId="6BFF4D42" w:rsidR="002D4E7B" w:rsidRPr="009E4C64" w:rsidRDefault="002D4E7B" w:rsidP="002D4E7B">
      <w:pPr>
        <w:pStyle w:val="RLProhlensmluvnchstran"/>
        <w:rPr>
          <w:rFonts w:ascii="Arial" w:hAnsi="Arial" w:cs="Arial"/>
          <w:sz w:val="20"/>
        </w:rPr>
      </w:pPr>
      <w:bookmarkStart w:id="19" w:name="Annex01"/>
      <w:r w:rsidRPr="009E4C64">
        <w:rPr>
          <w:rFonts w:ascii="Arial" w:hAnsi="Arial" w:cs="Arial"/>
          <w:sz w:val="20"/>
        </w:rPr>
        <w:t xml:space="preserve">Příloha č. </w:t>
      </w:r>
      <w:r w:rsidR="00B213DF">
        <w:rPr>
          <w:rFonts w:ascii="Arial" w:hAnsi="Arial" w:cs="Arial"/>
          <w:sz w:val="20"/>
        </w:rPr>
        <w:t>1</w:t>
      </w:r>
    </w:p>
    <w:bookmarkEnd w:id="19"/>
    <w:p w14:paraId="17275F59" w14:textId="5CC89185" w:rsidR="003D3AF5" w:rsidRDefault="003D3AF5" w:rsidP="003D3AF5">
      <w:pPr>
        <w:pStyle w:val="RLProhlensmluvnchstran"/>
        <w:rPr>
          <w:rFonts w:ascii="Arial" w:hAnsi="Arial" w:cs="Arial"/>
          <w:iCs/>
          <w:sz w:val="20"/>
        </w:rPr>
      </w:pPr>
      <w:r w:rsidRPr="003D3AF5">
        <w:rPr>
          <w:rFonts w:ascii="Arial" w:hAnsi="Arial" w:cs="Arial"/>
          <w:iCs/>
          <w:sz w:val="20"/>
        </w:rPr>
        <w:t>Předmět plnění:</w:t>
      </w:r>
    </w:p>
    <w:p w14:paraId="69B9FD15" w14:textId="1F2169A6" w:rsidR="00620566" w:rsidRPr="00620566" w:rsidRDefault="00620566" w:rsidP="00620566">
      <w:pPr>
        <w:rPr>
          <w:rFonts w:ascii="Arial" w:hAnsi="Arial" w:cs="Arial"/>
          <w:sz w:val="20"/>
          <w:szCs w:val="20"/>
          <w:lang w:eastAsia="en-US"/>
        </w:rPr>
      </w:pPr>
      <w:r w:rsidRPr="00620566">
        <w:rPr>
          <w:rFonts w:ascii="Arial" w:hAnsi="Arial" w:cs="Arial"/>
          <w:sz w:val="20"/>
          <w:szCs w:val="20"/>
          <w:lang w:eastAsia="en-US"/>
        </w:rPr>
        <w:t xml:space="preserve">Poradenské, konzultační a ostatní služby zahrnují nejméně tyto úkony, které budou prováděny v období od </w:t>
      </w:r>
      <w:r w:rsidR="00D30B04">
        <w:rPr>
          <w:rFonts w:ascii="Arial" w:hAnsi="Arial" w:cs="Arial"/>
          <w:sz w:val="20"/>
          <w:szCs w:val="20"/>
          <w:lang w:eastAsia="en-US"/>
        </w:rPr>
        <w:t>1</w:t>
      </w:r>
      <w:r w:rsidR="00550850">
        <w:rPr>
          <w:rFonts w:ascii="Arial" w:hAnsi="Arial" w:cs="Arial"/>
          <w:sz w:val="20"/>
          <w:szCs w:val="20"/>
          <w:lang w:eastAsia="en-US"/>
        </w:rPr>
        <w:t>4</w:t>
      </w:r>
      <w:r w:rsidR="00D30B04">
        <w:rPr>
          <w:rFonts w:ascii="Arial" w:hAnsi="Arial" w:cs="Arial"/>
          <w:sz w:val="20"/>
          <w:szCs w:val="20"/>
          <w:lang w:eastAsia="en-US"/>
        </w:rPr>
        <w:t>.</w:t>
      </w:r>
      <w:r w:rsidR="00550850">
        <w:rPr>
          <w:rFonts w:ascii="Arial" w:hAnsi="Arial" w:cs="Arial"/>
          <w:sz w:val="20"/>
          <w:szCs w:val="20"/>
          <w:lang w:eastAsia="en-US"/>
        </w:rPr>
        <w:t>6</w:t>
      </w:r>
      <w:r w:rsidR="00D30B04">
        <w:rPr>
          <w:rFonts w:ascii="Arial" w:hAnsi="Arial" w:cs="Arial"/>
          <w:sz w:val="20"/>
          <w:szCs w:val="20"/>
          <w:lang w:eastAsia="en-US"/>
        </w:rPr>
        <w:t>.2023</w:t>
      </w:r>
      <w:r w:rsidRPr="00620566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D30B04">
        <w:rPr>
          <w:rFonts w:ascii="Arial" w:hAnsi="Arial" w:cs="Arial"/>
          <w:sz w:val="20"/>
          <w:szCs w:val="20"/>
          <w:lang w:eastAsia="en-US"/>
        </w:rPr>
        <w:t>31.12.2023</w:t>
      </w:r>
      <w:r w:rsidRPr="00620566">
        <w:rPr>
          <w:rFonts w:ascii="Arial" w:hAnsi="Arial" w:cs="Arial"/>
          <w:sz w:val="20"/>
          <w:szCs w:val="20"/>
          <w:lang w:eastAsia="en-US"/>
        </w:rPr>
        <w:t xml:space="preserve"> v následujících oblastech:</w:t>
      </w:r>
    </w:p>
    <w:p w14:paraId="63037696" w14:textId="2F7D707A" w:rsidR="00D30B04" w:rsidRPr="00D30B04" w:rsidRDefault="006B07E2" w:rsidP="006B07E2">
      <w:pPr>
        <w:numPr>
          <w:ilvl w:val="0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9E508A">
        <w:rPr>
          <w:rFonts w:ascii="Arial" w:hAnsi="Arial" w:cs="Arial"/>
          <w:b/>
          <w:sz w:val="20"/>
          <w:szCs w:val="20"/>
          <w:lang w:eastAsia="en-US"/>
        </w:rPr>
        <w:t>IROP-A01</w:t>
      </w:r>
      <w:r w:rsidR="00550850" w:rsidRPr="009E508A">
        <w:rPr>
          <w:rFonts w:ascii="Arial" w:hAnsi="Arial" w:cs="Arial"/>
          <w:b/>
          <w:sz w:val="20"/>
          <w:szCs w:val="20"/>
          <w:lang w:eastAsia="en-US"/>
        </w:rPr>
        <w:t>:</w:t>
      </w:r>
      <w:r w:rsidR="00550850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D30B04" w:rsidRPr="00D30B04">
        <w:rPr>
          <w:rFonts w:ascii="Arial" w:hAnsi="Arial" w:cs="Arial"/>
          <w:bCs/>
          <w:sz w:val="20"/>
          <w:szCs w:val="20"/>
          <w:lang w:eastAsia="en-US"/>
        </w:rPr>
        <w:t>Poradenství a služby navazující na realizovanou Studii proveditelnosti „Zvýšení kybernetické bezpečnosti města za pomoci dotační podpory IROP 2021-2027“ v intencích schválené OHA - Č. j. MV-144369-10/OHA-2022 s cílem navázat a rozšířit kybernetickou bezpečnost statuárního města Ústí nad Labem (SMÚL)</w:t>
      </w:r>
      <w:r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48E913BE" w14:textId="7F99D1E8" w:rsidR="00D30B04" w:rsidRPr="00D30B04" w:rsidRDefault="0097087A" w:rsidP="0097087A">
      <w:pPr>
        <w:numPr>
          <w:ilvl w:val="0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97087A">
        <w:rPr>
          <w:rFonts w:ascii="Arial" w:hAnsi="Arial" w:cs="Arial"/>
          <w:b/>
          <w:sz w:val="20"/>
          <w:szCs w:val="20"/>
          <w:lang w:eastAsia="en-US"/>
        </w:rPr>
        <w:t>IROP-A02: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D30B04" w:rsidRPr="00D30B04">
        <w:rPr>
          <w:rFonts w:ascii="Arial" w:hAnsi="Arial" w:cs="Arial"/>
          <w:bCs/>
          <w:sz w:val="20"/>
          <w:szCs w:val="20"/>
          <w:lang w:eastAsia="en-US"/>
        </w:rPr>
        <w:t xml:space="preserve">Konzultační </w:t>
      </w:r>
      <w:r w:rsidR="009E508A">
        <w:rPr>
          <w:rFonts w:ascii="Arial" w:hAnsi="Arial" w:cs="Arial"/>
          <w:bCs/>
          <w:sz w:val="20"/>
          <w:szCs w:val="20"/>
          <w:lang w:eastAsia="en-US"/>
        </w:rPr>
        <w:t xml:space="preserve">technické </w:t>
      </w:r>
      <w:r w:rsidR="00D30B04" w:rsidRPr="00D30B04">
        <w:rPr>
          <w:rFonts w:ascii="Arial" w:hAnsi="Arial" w:cs="Arial"/>
          <w:bCs/>
          <w:sz w:val="20"/>
          <w:szCs w:val="20"/>
          <w:lang w:eastAsia="en-US"/>
        </w:rPr>
        <w:t xml:space="preserve">a řídící práce v oblasti návazností a synergií Projektu 10 (včetně koordinace stávajících a platných smluv) na provozní a rozvojové oblasti v roce 2023 pro </w:t>
      </w:r>
      <w:proofErr w:type="spellStart"/>
      <w:r w:rsidR="00D30B04" w:rsidRPr="00D30B04">
        <w:rPr>
          <w:rFonts w:ascii="Arial" w:hAnsi="Arial" w:cs="Arial"/>
          <w:bCs/>
          <w:sz w:val="20"/>
          <w:szCs w:val="20"/>
          <w:lang w:eastAsia="en-US"/>
        </w:rPr>
        <w:t>Metropolnet</w:t>
      </w:r>
      <w:proofErr w:type="spellEnd"/>
      <w:r w:rsidR="00D30B04" w:rsidRPr="00D30B04">
        <w:rPr>
          <w:rFonts w:ascii="Arial" w:hAnsi="Arial" w:cs="Arial"/>
          <w:bCs/>
          <w:sz w:val="20"/>
          <w:szCs w:val="20"/>
          <w:lang w:eastAsia="en-US"/>
        </w:rPr>
        <w:t xml:space="preserve"> a.s. navazující na realizovanou Studii proveditelnosti „Zvýšení kybernetické bezpečnosti města za pomoci dotační podpory IROP 2021-2027“ v intencích schválené OHA - Č. j. MV-144369-10/OHA-2022 s cílem navázat a rozšířit kybernetickou bezpečnost statuárního města Ústí nad Labem (SMÚL)</w:t>
      </w:r>
      <w:r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1A890347" w14:textId="4767B39F" w:rsidR="00D30B04" w:rsidRPr="00D30B04" w:rsidRDefault="001B50A4" w:rsidP="00D30B04">
      <w:pPr>
        <w:numPr>
          <w:ilvl w:val="0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1B50A4">
        <w:rPr>
          <w:rFonts w:ascii="Arial" w:hAnsi="Arial" w:cs="Arial"/>
          <w:b/>
          <w:sz w:val="20"/>
          <w:szCs w:val="20"/>
          <w:lang w:eastAsia="en-US"/>
        </w:rPr>
        <w:t>MNET-A03: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D30B04" w:rsidRPr="00D30B04">
        <w:rPr>
          <w:rFonts w:ascii="Arial" w:hAnsi="Arial" w:cs="Arial"/>
          <w:bCs/>
          <w:sz w:val="20"/>
          <w:szCs w:val="20"/>
          <w:lang w:eastAsia="en-US"/>
        </w:rPr>
        <w:t xml:space="preserve">Účast na jednáních v rámci řídících, poradenských a konzultačních struktur pro přípravu a realizaci dílčích projektů navazujících na Projekt 10 (vč. kontrola a optimalizace Vyhraženého plnění), dále v rámci přípravy, realizace a certifikace ISO 27000, implementace Nových služeb a řešení v rámci rámce ITIL a obecně kybernetické bezpečnosti ve společnosti </w:t>
      </w:r>
      <w:proofErr w:type="spellStart"/>
      <w:r w:rsidR="00D30B04" w:rsidRPr="00D30B04">
        <w:rPr>
          <w:rFonts w:ascii="Arial" w:hAnsi="Arial" w:cs="Arial"/>
          <w:bCs/>
          <w:sz w:val="20"/>
          <w:szCs w:val="20"/>
          <w:lang w:eastAsia="en-US"/>
        </w:rPr>
        <w:t>Metropolnet</w:t>
      </w:r>
      <w:proofErr w:type="spellEnd"/>
      <w:r w:rsidR="00D30B04" w:rsidRPr="00D30B04">
        <w:rPr>
          <w:rFonts w:ascii="Arial" w:hAnsi="Arial" w:cs="Arial"/>
          <w:bCs/>
          <w:sz w:val="20"/>
          <w:szCs w:val="20"/>
          <w:lang w:eastAsia="en-US"/>
        </w:rPr>
        <w:t xml:space="preserve"> a.s.</w:t>
      </w:r>
    </w:p>
    <w:p w14:paraId="19A7B4DF" w14:textId="77777777" w:rsidR="00620566" w:rsidRDefault="00620566" w:rsidP="003D3A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989E37" w14:textId="1E2B25B7" w:rsidR="003D3AF5" w:rsidRPr="00E350C2" w:rsidRDefault="003D3AF5" w:rsidP="003D3AF5">
      <w:pPr>
        <w:jc w:val="both"/>
        <w:rPr>
          <w:rFonts w:ascii="Arial" w:hAnsi="Arial" w:cs="Arial"/>
          <w:sz w:val="20"/>
          <w:szCs w:val="20"/>
        </w:rPr>
      </w:pPr>
      <w:r w:rsidRPr="00E350C2">
        <w:rPr>
          <w:rFonts w:ascii="Arial" w:hAnsi="Arial" w:cs="Arial"/>
          <w:b/>
          <w:bCs/>
          <w:sz w:val="20"/>
          <w:szCs w:val="20"/>
        </w:rPr>
        <w:t xml:space="preserve">Nabízený rozsah </w:t>
      </w:r>
      <w:r w:rsidR="003431B8" w:rsidRPr="00E350C2">
        <w:rPr>
          <w:rFonts w:ascii="Arial" w:hAnsi="Arial" w:cs="Arial"/>
          <w:b/>
          <w:bCs/>
          <w:sz w:val="20"/>
          <w:szCs w:val="20"/>
        </w:rPr>
        <w:t xml:space="preserve">pro </w:t>
      </w:r>
      <w:r w:rsidR="00620566" w:rsidRPr="00E350C2">
        <w:rPr>
          <w:rFonts w:ascii="Arial" w:hAnsi="Arial" w:cs="Arial"/>
          <w:b/>
          <w:bCs/>
          <w:sz w:val="20"/>
          <w:szCs w:val="20"/>
        </w:rPr>
        <w:t>Předmět</w:t>
      </w:r>
      <w:r w:rsidR="003431B8" w:rsidRPr="00E350C2">
        <w:rPr>
          <w:rFonts w:ascii="Arial" w:hAnsi="Arial" w:cs="Arial"/>
          <w:b/>
          <w:bCs/>
          <w:sz w:val="20"/>
          <w:szCs w:val="20"/>
        </w:rPr>
        <w:t xml:space="preserve"> plnění</w:t>
      </w:r>
      <w:r w:rsidRPr="00E350C2">
        <w:rPr>
          <w:rFonts w:ascii="Arial" w:hAnsi="Arial" w:cs="Arial"/>
          <w:b/>
          <w:bCs/>
          <w:sz w:val="20"/>
          <w:szCs w:val="20"/>
        </w:rPr>
        <w:t>:</w:t>
      </w:r>
      <w:r w:rsidRPr="00E350C2">
        <w:rPr>
          <w:rFonts w:ascii="Arial" w:hAnsi="Arial" w:cs="Arial"/>
          <w:sz w:val="20"/>
          <w:szCs w:val="20"/>
        </w:rPr>
        <w:t xml:space="preserve"> </w:t>
      </w:r>
      <w:r w:rsidR="00406FA2" w:rsidRPr="00E350C2">
        <w:rPr>
          <w:rFonts w:ascii="Arial" w:hAnsi="Arial" w:cs="Arial"/>
          <w:sz w:val="20"/>
          <w:szCs w:val="20"/>
        </w:rPr>
        <w:t xml:space="preserve">je stanoven </w:t>
      </w:r>
      <w:r w:rsidR="005E6F67" w:rsidRPr="00E350C2">
        <w:rPr>
          <w:rFonts w:ascii="Arial" w:hAnsi="Arial" w:cs="Arial"/>
          <w:sz w:val="20"/>
          <w:szCs w:val="20"/>
        </w:rPr>
        <w:t>Nabídkou č.02 ze dne 15.5.2023.</w:t>
      </w:r>
    </w:p>
    <w:p w14:paraId="5BA8FD40" w14:textId="7D08615B" w:rsidR="000E5828" w:rsidRDefault="000E5828" w:rsidP="003D3AF5">
      <w:pPr>
        <w:jc w:val="both"/>
        <w:rPr>
          <w:rFonts w:ascii="Arial" w:hAnsi="Arial" w:cs="Arial"/>
          <w:sz w:val="20"/>
          <w:szCs w:val="20"/>
        </w:rPr>
      </w:pPr>
    </w:p>
    <w:p w14:paraId="458BC97C" w14:textId="1EBD6367" w:rsidR="000E5828" w:rsidRDefault="000E58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9B3996" w14:textId="77777777" w:rsidR="000E5828" w:rsidRDefault="000E5828" w:rsidP="003D3AF5">
      <w:pPr>
        <w:jc w:val="both"/>
        <w:rPr>
          <w:rFonts w:ascii="Arial" w:hAnsi="Arial" w:cs="Arial"/>
          <w:sz w:val="20"/>
          <w:szCs w:val="20"/>
        </w:rPr>
      </w:pPr>
    </w:p>
    <w:p w14:paraId="646B1462" w14:textId="4056E54D" w:rsidR="000D35ED" w:rsidRPr="009E4C64" w:rsidRDefault="000D35ED" w:rsidP="000D35ED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</w:p>
    <w:p w14:paraId="7AF9D2D5" w14:textId="4054159F" w:rsidR="000D35ED" w:rsidRDefault="000D35ED" w:rsidP="000D35ED">
      <w:pPr>
        <w:pStyle w:val="RLProhlensmluvnchstran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Harmonogram</w:t>
      </w:r>
      <w:r w:rsidRPr="003D3AF5">
        <w:rPr>
          <w:rFonts w:ascii="Arial" w:hAnsi="Arial" w:cs="Arial"/>
          <w:iCs/>
          <w:sz w:val="20"/>
        </w:rPr>
        <w:t xml:space="preserve"> plnění:</w:t>
      </w:r>
    </w:p>
    <w:p w14:paraId="08804775" w14:textId="42298076" w:rsidR="000D35ED" w:rsidRDefault="000D35ED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D35ED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="006108C6">
        <w:rPr>
          <w:rFonts w:ascii="Arial" w:hAnsi="Arial" w:cs="Arial"/>
          <w:sz w:val="20"/>
          <w:szCs w:val="20"/>
          <w:lang w:eastAsia="en-US"/>
        </w:rPr>
        <w:t xml:space="preserve">v rámci oblastí </w:t>
      </w:r>
      <w:r w:rsidR="00523C33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Pr="000D35ED">
        <w:rPr>
          <w:rFonts w:ascii="Arial" w:hAnsi="Arial" w:cs="Arial"/>
          <w:sz w:val="20"/>
          <w:szCs w:val="20"/>
          <w:lang w:eastAsia="en-US"/>
        </w:rPr>
        <w:t xml:space="preserve">budou poskytovány nejdéle do </w:t>
      </w:r>
      <w:r w:rsidR="00D4183C">
        <w:rPr>
          <w:rFonts w:ascii="Arial" w:hAnsi="Arial" w:cs="Arial"/>
          <w:b/>
          <w:bCs/>
          <w:sz w:val="20"/>
          <w:szCs w:val="20"/>
          <w:lang w:eastAsia="en-US"/>
        </w:rPr>
        <w:t>31.</w:t>
      </w:r>
      <w:r w:rsidR="007D4DC5">
        <w:rPr>
          <w:rFonts w:ascii="Arial" w:hAnsi="Arial" w:cs="Arial"/>
          <w:b/>
          <w:bCs/>
          <w:sz w:val="20"/>
          <w:szCs w:val="20"/>
          <w:lang w:eastAsia="en-US"/>
        </w:rPr>
        <w:t>12</w:t>
      </w:r>
      <w:r w:rsidR="00D4183C">
        <w:rPr>
          <w:rFonts w:ascii="Arial" w:hAnsi="Arial" w:cs="Arial"/>
          <w:b/>
          <w:bCs/>
          <w:sz w:val="20"/>
          <w:szCs w:val="20"/>
          <w:lang w:eastAsia="en-US"/>
        </w:rPr>
        <w:t>.202</w:t>
      </w:r>
      <w:r w:rsidR="007D4DC5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>
        <w:rPr>
          <w:rFonts w:ascii="Arial" w:hAnsi="Arial" w:cs="Arial"/>
          <w:sz w:val="20"/>
          <w:szCs w:val="20"/>
          <w:lang w:eastAsia="en-US"/>
        </w:rPr>
        <w:t>, nebo do vyčerpání nabízeného rozsahu předmětných služeb dle Přílohy č.1.</w:t>
      </w:r>
      <w:r w:rsidR="00571E0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56680">
        <w:rPr>
          <w:rFonts w:ascii="Arial" w:hAnsi="Arial" w:cs="Arial"/>
          <w:sz w:val="20"/>
          <w:szCs w:val="20"/>
          <w:lang w:eastAsia="en-US"/>
        </w:rPr>
        <w:t>v rámci průběžného plnění</w:t>
      </w:r>
      <w:r w:rsidR="00523C33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6108C6">
        <w:rPr>
          <w:rFonts w:ascii="Arial" w:hAnsi="Arial" w:cs="Arial"/>
          <w:sz w:val="20"/>
          <w:szCs w:val="20"/>
          <w:lang w:eastAsia="en-US"/>
        </w:rPr>
        <w:t>Zhotovitel je oprávněn provádět dílčí Fakturaci na základě schválených dílčích zpráv o realizaci plnění jednotlivých oblastí.</w:t>
      </w:r>
    </w:p>
    <w:p w14:paraId="6EB7B986" w14:textId="6187972E" w:rsidR="00AF282E" w:rsidRPr="00AF282E" w:rsidRDefault="00AF282E" w:rsidP="00AF282E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AF282E">
        <w:rPr>
          <w:rFonts w:ascii="Arial" w:hAnsi="Arial" w:cs="Arial"/>
          <w:sz w:val="20"/>
          <w:szCs w:val="20"/>
          <w:lang w:eastAsia="en-US"/>
        </w:rPr>
        <w:t>Vyhodnocovací období je stanoveno jako měsíční, s dílčími termíny: 30.6.2023; 31.7.2023 a 31.8.202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AF282E">
        <w:rPr>
          <w:rFonts w:ascii="Arial" w:hAnsi="Arial" w:cs="Arial"/>
          <w:sz w:val="20"/>
          <w:szCs w:val="20"/>
          <w:lang w:eastAsia="en-US"/>
        </w:rPr>
        <w:t>, 30.9.2023, 31.10.2023, 30.11.2023 a 31.12.2023 na základě průběžného vykazování prací.</w:t>
      </w:r>
    </w:p>
    <w:p w14:paraId="00238BD2" w14:textId="77777777" w:rsidR="00AF282E" w:rsidRDefault="00AF282E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E3D63E5" w14:textId="6570999A" w:rsidR="000D35ED" w:rsidRPr="000D35ED" w:rsidRDefault="000D35ED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D35ED">
        <w:rPr>
          <w:rFonts w:ascii="Arial" w:hAnsi="Arial" w:cs="Arial"/>
          <w:sz w:val="20"/>
          <w:szCs w:val="20"/>
          <w:lang w:eastAsia="en-US"/>
        </w:rPr>
        <w:t>Místem plnění služeb je sídlo Objednatele a Poskytovatele.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5ED">
        <w:rPr>
          <w:rFonts w:ascii="Arial" w:hAnsi="Arial" w:cs="Arial"/>
          <w:sz w:val="20"/>
          <w:szCs w:val="20"/>
          <w:lang w:eastAsia="en-US"/>
        </w:rPr>
        <w:t>Práce probíhají pod vedením Poskytovatele.</w:t>
      </w:r>
    </w:p>
    <w:p w14:paraId="74CE3F03" w14:textId="77777777" w:rsidR="000D35ED" w:rsidRPr="003D3AF5" w:rsidRDefault="000D35ED" w:rsidP="000D35ED">
      <w:pPr>
        <w:pStyle w:val="RLProhlensmluvnchstran"/>
        <w:rPr>
          <w:rFonts w:ascii="Arial" w:hAnsi="Arial" w:cs="Arial"/>
          <w:iCs/>
          <w:sz w:val="20"/>
        </w:rPr>
      </w:pPr>
    </w:p>
    <w:p w14:paraId="718A5EFD" w14:textId="77777777" w:rsidR="000D35ED" w:rsidRPr="009C52D4" w:rsidRDefault="000D35ED" w:rsidP="009C52D4">
      <w:pPr>
        <w:jc w:val="both"/>
        <w:rPr>
          <w:rFonts w:ascii="Arial" w:hAnsi="Arial" w:cs="Arial"/>
          <w:sz w:val="20"/>
          <w:szCs w:val="20"/>
        </w:rPr>
      </w:pPr>
    </w:p>
    <w:p w14:paraId="7B2BC29A" w14:textId="77777777" w:rsidR="009C52D4" w:rsidRPr="003D3AF5" w:rsidRDefault="009C52D4" w:rsidP="003D3AF5">
      <w:pPr>
        <w:jc w:val="both"/>
        <w:rPr>
          <w:rFonts w:ascii="Arial" w:hAnsi="Arial" w:cs="Arial"/>
          <w:sz w:val="20"/>
          <w:szCs w:val="20"/>
        </w:rPr>
      </w:pPr>
    </w:p>
    <w:p w14:paraId="3349B45A" w14:textId="77777777" w:rsidR="003D3AF5" w:rsidRPr="003D3AF5" w:rsidRDefault="003D3AF5" w:rsidP="003D3AF5">
      <w:pPr>
        <w:jc w:val="both"/>
        <w:rPr>
          <w:rFonts w:ascii="Arial" w:hAnsi="Arial" w:cs="Arial"/>
          <w:sz w:val="20"/>
          <w:szCs w:val="20"/>
        </w:rPr>
      </w:pPr>
    </w:p>
    <w:p w14:paraId="7F85207D" w14:textId="192AC440" w:rsidR="00080EAE" w:rsidRPr="009E4C64" w:rsidRDefault="00080EAE" w:rsidP="0060181A">
      <w:pPr>
        <w:rPr>
          <w:rFonts w:ascii="Arial" w:hAnsi="Arial" w:cs="Arial"/>
          <w:sz w:val="20"/>
          <w:szCs w:val="20"/>
        </w:rPr>
      </w:pPr>
    </w:p>
    <w:sectPr w:rsidR="00080EAE" w:rsidRPr="009E4C64" w:rsidSect="009E4C64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815B" w14:textId="77777777" w:rsidR="00871D52" w:rsidRDefault="00871D52" w:rsidP="009E4C64">
      <w:pPr>
        <w:spacing w:after="0" w:line="240" w:lineRule="auto"/>
      </w:pPr>
      <w:r>
        <w:separator/>
      </w:r>
    </w:p>
  </w:endnote>
  <w:endnote w:type="continuationSeparator" w:id="0">
    <w:p w14:paraId="4127E6D2" w14:textId="77777777" w:rsidR="00871D52" w:rsidRDefault="00871D52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FAC0" w14:textId="77777777" w:rsidR="00871D52" w:rsidRDefault="00871D52" w:rsidP="009E4C64">
      <w:pPr>
        <w:spacing w:after="0" w:line="240" w:lineRule="auto"/>
      </w:pPr>
      <w:r>
        <w:separator/>
      </w:r>
    </w:p>
  </w:footnote>
  <w:footnote w:type="continuationSeparator" w:id="0">
    <w:p w14:paraId="003C84A6" w14:textId="77777777" w:rsidR="00871D52" w:rsidRDefault="00871D52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C8EB" w14:textId="19C30EEA" w:rsidR="00C66379" w:rsidRDefault="0091046E" w:rsidP="009E4C64">
    <w:pPr>
      <w:pStyle w:val="Zhlav"/>
    </w:pPr>
    <w:r>
      <w:rPr>
        <w:rFonts w:ascii="Arial" w:hAnsi="Arial" w:cs="Arial"/>
      </w:rPr>
      <w:t>Dílčí smlouva č. 0</w:t>
    </w:r>
    <w:r w:rsidR="00AE5642">
      <w:rPr>
        <w:rFonts w:ascii="Arial" w:hAnsi="Arial" w:cs="Arial"/>
      </w:rPr>
      <w:t>2</w:t>
    </w:r>
    <w:r>
      <w:rPr>
        <w:rFonts w:ascii="Arial" w:hAnsi="Arial" w:cs="Arial"/>
      </w:rPr>
      <w:t>/202</w:t>
    </w:r>
    <w:r w:rsidR="00AE5642">
      <w:rPr>
        <w:rFonts w:ascii="Arial" w:hAnsi="Arial" w:cs="Arial"/>
      </w:rPr>
      <w:t>3</w:t>
    </w:r>
    <w:r w:rsidR="00620566">
      <w:rPr>
        <w:rFonts w:ascii="Arial" w:hAnsi="Arial" w:cs="Arial"/>
      </w:rPr>
      <w:t xml:space="preserve"> k </w:t>
    </w:r>
    <w:r w:rsidR="00620566">
      <w:rPr>
        <w:rFonts w:ascii="Arial" w:hAnsi="Arial" w:cs="Arial"/>
        <w:bCs/>
      </w:rPr>
      <w:t xml:space="preserve">RS: </w:t>
    </w:r>
    <w:r w:rsidR="00620566" w:rsidRPr="004A089F">
      <w:t>MNET-SML22-A20</w:t>
    </w:r>
    <w:r w:rsidR="00620566">
      <w:t>/</w:t>
    </w:r>
    <w:r w:rsidR="00620566" w:rsidRPr="004A089F">
      <w:t xml:space="preserve"> 2022_MNet_01</w:t>
    </w:r>
    <w:r w:rsidR="0062056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67BE" w14:textId="77777777" w:rsidR="00C66379" w:rsidRPr="00F37183" w:rsidRDefault="00C66379" w:rsidP="00F371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"/>
      </v:shape>
    </w:pict>
  </w:numPicBullet>
  <w:numPicBullet w:numPicBulletId="1">
    <w:pict>
      <v:shape id="_x0000_i1027" type="#_x0000_t75" style="width:10.5pt;height:10.5pt" o:bullet="t">
        <v:imagedata r:id="rId2" o:title=""/>
      </v:shape>
    </w:pict>
  </w:numPicBullet>
  <w:numPicBullet w:numPicBulletId="2">
    <w:pict>
      <v:shape id="_x0000_i1028" type="#_x0000_t75" style="width:9.75pt;height:9.75pt" o:bullet="t">
        <v:imagedata r:id="rId3" o:title=""/>
      </v:shape>
    </w:pict>
  </w:numPicBullet>
  <w:numPicBullet w:numPicBulletId="3">
    <w:pict>
      <v:shape id="_x0000_i1029" type="#_x0000_t75" style="width:9.75pt;height:9.75pt" o:bullet="t">
        <v:imagedata r:id="rId4" o:title=""/>
      </v:shape>
    </w:pict>
  </w:numPicBullet>
  <w:numPicBullet w:numPicBulletId="4">
    <w:pict>
      <v:shape id="_x0000_i1030" type="#_x0000_t75" style="width:9.75pt;height:9.7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1884AAE"/>
    <w:multiLevelType w:val="hybridMultilevel"/>
    <w:tmpl w:val="6722E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7D7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2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4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362C6FCD"/>
    <w:multiLevelType w:val="multilevel"/>
    <w:tmpl w:val="D5A0D856"/>
    <w:lvl w:ilvl="0">
      <w:start w:val="1"/>
      <w:numFmt w:val="decimal"/>
      <w:pStyle w:val="RLlneksmlouvy"/>
      <w:lvlText w:val="%1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439"/>
        </w:tabs>
        <w:ind w:left="2439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353"/>
        </w:tabs>
        <w:ind w:left="2353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41"/>
        </w:tabs>
        <w:ind w:left="3941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20" w15:restartNumberingAfterBreak="0">
    <w:nsid w:val="38A8414E"/>
    <w:multiLevelType w:val="hybridMultilevel"/>
    <w:tmpl w:val="1C38E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2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3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5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6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7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9063F7C"/>
    <w:multiLevelType w:val="multilevel"/>
    <w:tmpl w:val="FF666FB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897622157">
    <w:abstractNumId w:val="44"/>
  </w:num>
  <w:num w:numId="2" w16cid:durableId="1889762941">
    <w:abstractNumId w:val="19"/>
  </w:num>
  <w:num w:numId="3" w16cid:durableId="1925774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371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670467">
    <w:abstractNumId w:val="35"/>
  </w:num>
  <w:num w:numId="6" w16cid:durableId="1089497020">
    <w:abstractNumId w:val="13"/>
  </w:num>
  <w:num w:numId="7" w16cid:durableId="722363425">
    <w:abstractNumId w:val="10"/>
  </w:num>
  <w:num w:numId="8" w16cid:durableId="1694918139">
    <w:abstractNumId w:val="32"/>
  </w:num>
  <w:num w:numId="9" w16cid:durableId="840896972">
    <w:abstractNumId w:val="45"/>
  </w:num>
  <w:num w:numId="10" w16cid:durableId="1812358250">
    <w:abstractNumId w:val="27"/>
  </w:num>
  <w:num w:numId="11" w16cid:durableId="992835777">
    <w:abstractNumId w:val="21"/>
  </w:num>
  <w:num w:numId="12" w16cid:durableId="1565219100">
    <w:abstractNumId w:val="17"/>
  </w:num>
  <w:num w:numId="13" w16cid:durableId="646058103">
    <w:abstractNumId w:val="29"/>
  </w:num>
  <w:num w:numId="14" w16cid:durableId="473330497">
    <w:abstractNumId w:val="28"/>
  </w:num>
  <w:num w:numId="15" w16cid:durableId="1683505928">
    <w:abstractNumId w:val="8"/>
  </w:num>
  <w:num w:numId="16" w16cid:durableId="1087456939">
    <w:abstractNumId w:val="38"/>
  </w:num>
  <w:num w:numId="17" w16cid:durableId="317345339">
    <w:abstractNumId w:val="11"/>
  </w:num>
  <w:num w:numId="18" w16cid:durableId="288516023">
    <w:abstractNumId w:val="6"/>
  </w:num>
  <w:num w:numId="19" w16cid:durableId="614138737">
    <w:abstractNumId w:val="3"/>
  </w:num>
  <w:num w:numId="20" w16cid:durableId="864027557">
    <w:abstractNumId w:val="2"/>
  </w:num>
  <w:num w:numId="21" w16cid:durableId="1614896673">
    <w:abstractNumId w:val="26"/>
  </w:num>
  <w:num w:numId="22" w16cid:durableId="230817813">
    <w:abstractNumId w:val="33"/>
  </w:num>
  <w:num w:numId="23" w16cid:durableId="1603994023">
    <w:abstractNumId w:val="37"/>
  </w:num>
  <w:num w:numId="24" w16cid:durableId="3714674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607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4584577">
    <w:abstractNumId w:val="7"/>
  </w:num>
  <w:num w:numId="27" w16cid:durableId="699235610">
    <w:abstractNumId w:val="14"/>
  </w:num>
  <w:num w:numId="28" w16cid:durableId="1758399366">
    <w:abstractNumId w:val="36"/>
  </w:num>
  <w:num w:numId="29" w16cid:durableId="384522480">
    <w:abstractNumId w:val="42"/>
  </w:num>
  <w:num w:numId="30" w16cid:durableId="1158959920">
    <w:abstractNumId w:val="43"/>
  </w:num>
  <w:num w:numId="31" w16cid:durableId="1713265372">
    <w:abstractNumId w:val="22"/>
  </w:num>
  <w:num w:numId="32" w16cid:durableId="1344630534">
    <w:abstractNumId w:val="31"/>
  </w:num>
  <w:num w:numId="33" w16cid:durableId="103885639">
    <w:abstractNumId w:val="40"/>
  </w:num>
  <w:num w:numId="34" w16cid:durableId="1522821203">
    <w:abstractNumId w:val="30"/>
  </w:num>
  <w:num w:numId="35" w16cid:durableId="1250119105">
    <w:abstractNumId w:val="25"/>
  </w:num>
  <w:num w:numId="36" w16cid:durableId="413286449">
    <w:abstractNumId w:val="4"/>
  </w:num>
  <w:num w:numId="37" w16cid:durableId="605423246">
    <w:abstractNumId w:val="15"/>
  </w:num>
  <w:num w:numId="38" w16cid:durableId="1431856660">
    <w:abstractNumId w:val="1"/>
  </w:num>
  <w:num w:numId="39" w16cid:durableId="209876572">
    <w:abstractNumId w:val="0"/>
  </w:num>
  <w:num w:numId="40" w16cid:durableId="1905331856">
    <w:abstractNumId w:val="16"/>
  </w:num>
  <w:num w:numId="41" w16cid:durableId="420302157">
    <w:abstractNumId w:val="5"/>
  </w:num>
  <w:num w:numId="42" w16cid:durableId="1283851146">
    <w:abstractNumId w:val="23"/>
  </w:num>
  <w:num w:numId="43" w16cid:durableId="490876045">
    <w:abstractNumId w:val="18"/>
  </w:num>
  <w:num w:numId="44" w16cid:durableId="2078478359">
    <w:abstractNumId w:val="48"/>
  </w:num>
  <w:num w:numId="45" w16cid:durableId="1860847126">
    <w:abstractNumId w:val="12"/>
  </w:num>
  <w:num w:numId="46" w16cid:durableId="20296721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82356851">
    <w:abstractNumId w:val="34"/>
  </w:num>
  <w:num w:numId="48" w16cid:durableId="1859807404">
    <w:abstractNumId w:val="47"/>
  </w:num>
  <w:num w:numId="49" w16cid:durableId="1360081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14758824">
    <w:abstractNumId w:val="20"/>
  </w:num>
  <w:num w:numId="51" w16cid:durableId="629215255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3EB"/>
    <w:rsid w:val="00011444"/>
    <w:rsid w:val="000173A7"/>
    <w:rsid w:val="00043036"/>
    <w:rsid w:val="0005128E"/>
    <w:rsid w:val="00065A40"/>
    <w:rsid w:val="00080EAE"/>
    <w:rsid w:val="00081B6A"/>
    <w:rsid w:val="000921F7"/>
    <w:rsid w:val="000B60C7"/>
    <w:rsid w:val="000C2C22"/>
    <w:rsid w:val="000C7C6F"/>
    <w:rsid w:val="000D35ED"/>
    <w:rsid w:val="000D528A"/>
    <w:rsid w:val="000E0168"/>
    <w:rsid w:val="000E5828"/>
    <w:rsid w:val="000F1BE7"/>
    <w:rsid w:val="0010077F"/>
    <w:rsid w:val="00175161"/>
    <w:rsid w:val="00184733"/>
    <w:rsid w:val="001B50A4"/>
    <w:rsid w:val="001C3B19"/>
    <w:rsid w:val="001C6283"/>
    <w:rsid w:val="001C68C8"/>
    <w:rsid w:val="001D3DD2"/>
    <w:rsid w:val="001F527B"/>
    <w:rsid w:val="001F6622"/>
    <w:rsid w:val="00215275"/>
    <w:rsid w:val="0022448D"/>
    <w:rsid w:val="002805B8"/>
    <w:rsid w:val="00287FA8"/>
    <w:rsid w:val="002915E2"/>
    <w:rsid w:val="00294B22"/>
    <w:rsid w:val="002A68DC"/>
    <w:rsid w:val="002A715A"/>
    <w:rsid w:val="002B34AE"/>
    <w:rsid w:val="002C0D36"/>
    <w:rsid w:val="002C1E3B"/>
    <w:rsid w:val="002C2E0F"/>
    <w:rsid w:val="002D4E7B"/>
    <w:rsid w:val="002F6056"/>
    <w:rsid w:val="002F7ADA"/>
    <w:rsid w:val="0032080F"/>
    <w:rsid w:val="00326C9F"/>
    <w:rsid w:val="00342BDB"/>
    <w:rsid w:val="003431B8"/>
    <w:rsid w:val="00344721"/>
    <w:rsid w:val="00361AB2"/>
    <w:rsid w:val="003669D2"/>
    <w:rsid w:val="0037586E"/>
    <w:rsid w:val="0037727D"/>
    <w:rsid w:val="003869AD"/>
    <w:rsid w:val="003947C1"/>
    <w:rsid w:val="003A48AD"/>
    <w:rsid w:val="003A6584"/>
    <w:rsid w:val="003A6DE1"/>
    <w:rsid w:val="003D1004"/>
    <w:rsid w:val="003D3AF5"/>
    <w:rsid w:val="004029BD"/>
    <w:rsid w:val="00406FA2"/>
    <w:rsid w:val="004203BB"/>
    <w:rsid w:val="0042743A"/>
    <w:rsid w:val="00431A73"/>
    <w:rsid w:val="004357FA"/>
    <w:rsid w:val="00435823"/>
    <w:rsid w:val="00440024"/>
    <w:rsid w:val="00454117"/>
    <w:rsid w:val="00455357"/>
    <w:rsid w:val="00455EFA"/>
    <w:rsid w:val="004656C5"/>
    <w:rsid w:val="00472ADD"/>
    <w:rsid w:val="004B22F5"/>
    <w:rsid w:val="004C2B9E"/>
    <w:rsid w:val="004C3617"/>
    <w:rsid w:val="004E32E9"/>
    <w:rsid w:val="004F607B"/>
    <w:rsid w:val="00513A62"/>
    <w:rsid w:val="00517CE6"/>
    <w:rsid w:val="00523C33"/>
    <w:rsid w:val="00533AEF"/>
    <w:rsid w:val="00550850"/>
    <w:rsid w:val="0055760C"/>
    <w:rsid w:val="0056573D"/>
    <w:rsid w:val="00571E04"/>
    <w:rsid w:val="0058163C"/>
    <w:rsid w:val="005B06A9"/>
    <w:rsid w:val="005B3BBB"/>
    <w:rsid w:val="005C589B"/>
    <w:rsid w:val="005D5A44"/>
    <w:rsid w:val="005D7624"/>
    <w:rsid w:val="005E6F67"/>
    <w:rsid w:val="0060181A"/>
    <w:rsid w:val="00607A22"/>
    <w:rsid w:val="006108C6"/>
    <w:rsid w:val="00620566"/>
    <w:rsid w:val="006660C8"/>
    <w:rsid w:val="006A2FA6"/>
    <w:rsid w:val="006A4A57"/>
    <w:rsid w:val="006B07E2"/>
    <w:rsid w:val="006C4C12"/>
    <w:rsid w:val="006D0233"/>
    <w:rsid w:val="0070063F"/>
    <w:rsid w:val="007279A6"/>
    <w:rsid w:val="007369BB"/>
    <w:rsid w:val="007604E9"/>
    <w:rsid w:val="0076136D"/>
    <w:rsid w:val="0077306F"/>
    <w:rsid w:val="0077462E"/>
    <w:rsid w:val="007C596F"/>
    <w:rsid w:val="007D4DC5"/>
    <w:rsid w:val="00816D4B"/>
    <w:rsid w:val="00851233"/>
    <w:rsid w:val="00856DA4"/>
    <w:rsid w:val="0086273E"/>
    <w:rsid w:val="00871D52"/>
    <w:rsid w:val="00877E5B"/>
    <w:rsid w:val="00885C3C"/>
    <w:rsid w:val="00886295"/>
    <w:rsid w:val="008A00ED"/>
    <w:rsid w:val="008B122C"/>
    <w:rsid w:val="008D710B"/>
    <w:rsid w:val="008E0C55"/>
    <w:rsid w:val="008E7865"/>
    <w:rsid w:val="008F0C48"/>
    <w:rsid w:val="0091046E"/>
    <w:rsid w:val="00927DC0"/>
    <w:rsid w:val="00934390"/>
    <w:rsid w:val="00943C3C"/>
    <w:rsid w:val="00960F8B"/>
    <w:rsid w:val="00963980"/>
    <w:rsid w:val="0097087A"/>
    <w:rsid w:val="00996B05"/>
    <w:rsid w:val="009A3343"/>
    <w:rsid w:val="009B0DA3"/>
    <w:rsid w:val="009B6346"/>
    <w:rsid w:val="009B6AA8"/>
    <w:rsid w:val="009C52D4"/>
    <w:rsid w:val="009D07A6"/>
    <w:rsid w:val="009E4C64"/>
    <w:rsid w:val="009E508A"/>
    <w:rsid w:val="009F49D5"/>
    <w:rsid w:val="00A062D7"/>
    <w:rsid w:val="00A21BFF"/>
    <w:rsid w:val="00A2580A"/>
    <w:rsid w:val="00A303D6"/>
    <w:rsid w:val="00A37BD7"/>
    <w:rsid w:val="00A47F1A"/>
    <w:rsid w:val="00A72C65"/>
    <w:rsid w:val="00A75A7F"/>
    <w:rsid w:val="00A954DB"/>
    <w:rsid w:val="00AB4731"/>
    <w:rsid w:val="00AC155F"/>
    <w:rsid w:val="00AC3838"/>
    <w:rsid w:val="00AD64AE"/>
    <w:rsid w:val="00AE4B5A"/>
    <w:rsid w:val="00AE5642"/>
    <w:rsid w:val="00AF282E"/>
    <w:rsid w:val="00B1296F"/>
    <w:rsid w:val="00B17F48"/>
    <w:rsid w:val="00B20721"/>
    <w:rsid w:val="00B213DF"/>
    <w:rsid w:val="00B24CE6"/>
    <w:rsid w:val="00B46A2D"/>
    <w:rsid w:val="00B53B80"/>
    <w:rsid w:val="00B91F2B"/>
    <w:rsid w:val="00B96933"/>
    <w:rsid w:val="00BA0158"/>
    <w:rsid w:val="00BB56A0"/>
    <w:rsid w:val="00BB6FA6"/>
    <w:rsid w:val="00BC0E8E"/>
    <w:rsid w:val="00BD4B42"/>
    <w:rsid w:val="00BE76C2"/>
    <w:rsid w:val="00BF41F3"/>
    <w:rsid w:val="00C12D22"/>
    <w:rsid w:val="00C15FC9"/>
    <w:rsid w:val="00C40936"/>
    <w:rsid w:val="00C66379"/>
    <w:rsid w:val="00C72B2E"/>
    <w:rsid w:val="00C80745"/>
    <w:rsid w:val="00C90257"/>
    <w:rsid w:val="00C9169F"/>
    <w:rsid w:val="00CA2A02"/>
    <w:rsid w:val="00CC1090"/>
    <w:rsid w:val="00CD135B"/>
    <w:rsid w:val="00CF5247"/>
    <w:rsid w:val="00D109CA"/>
    <w:rsid w:val="00D11274"/>
    <w:rsid w:val="00D2153C"/>
    <w:rsid w:val="00D30B04"/>
    <w:rsid w:val="00D4183C"/>
    <w:rsid w:val="00D466EC"/>
    <w:rsid w:val="00D5454A"/>
    <w:rsid w:val="00D56680"/>
    <w:rsid w:val="00DB716A"/>
    <w:rsid w:val="00DC40BE"/>
    <w:rsid w:val="00DD49D6"/>
    <w:rsid w:val="00E350C2"/>
    <w:rsid w:val="00E350D6"/>
    <w:rsid w:val="00E41D88"/>
    <w:rsid w:val="00EC64E9"/>
    <w:rsid w:val="00EF1E7E"/>
    <w:rsid w:val="00EF3BBF"/>
    <w:rsid w:val="00EF714B"/>
    <w:rsid w:val="00F0238B"/>
    <w:rsid w:val="00F2076A"/>
    <w:rsid w:val="00F2667B"/>
    <w:rsid w:val="00F37183"/>
    <w:rsid w:val="00F50A1A"/>
    <w:rsid w:val="00F57671"/>
    <w:rsid w:val="00F738B8"/>
    <w:rsid w:val="00F751F1"/>
    <w:rsid w:val="00F82259"/>
    <w:rsid w:val="00F83597"/>
    <w:rsid w:val="00FA2D07"/>
    <w:rsid w:val="00FB3C9D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Odstavec_1,Odsazený_1,Nad,List Paragraph,Odstavec cíl se seznamem,Odstavec se seznamem5,Odstavec_muj,Odsazení 1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Odstavec_1 Char,Odsazený_1 Char,Nad Char,List Paragraph Char,Odstavec cíl se seznamem Char,Odstavec se seznamem5 Char,Odstavec_muj Char,Odsazení 1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uiPriority w:val="59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character" w:customStyle="1" w:styleId="ListLabel12">
    <w:name w:val="ListLabel 12"/>
    <w:qFormat/>
    <w:rsid w:val="00CA2A02"/>
    <w:rPr>
      <w:rFonts w:eastAsia="Times New Roman"/>
    </w:rPr>
  </w:style>
  <w:style w:type="character" w:customStyle="1" w:styleId="ListLabel8">
    <w:name w:val="ListLabel 8"/>
    <w:qFormat/>
    <w:rsid w:val="00CA2A0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6" ma:contentTypeDescription="Vytvoří nový dokument" ma:contentTypeScope="" ma:versionID="5b13abf7dff0c18a3b61ebd66db640c8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2072c396f0d0c4c363a4292f70be64bf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3B64C-CAE8-42C6-A285-D25A27C98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1011B-FA1C-4C48-A75B-BAA717071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77858-4893-4258-9051-4879B0AD7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ÚVODNÍ USTANOVENÍ</vt:lpstr>
      <vt:lpstr>PŘEDMĚT SMLOUVY</vt:lpstr>
      <vt:lpstr>CENA PLNĚNÍ</vt:lpstr>
      <vt:lpstr>TERMÍN POSKYTNUTÍ plnění</vt:lpstr>
      <vt:lpstr>ZÁVĚREČNÁ USTANOVENÍ</vt:lpstr>
      <vt:lpstr>Poradenství a služby v oblasti přípravy projektu „Zvýšení kybernetické bezpečnos</vt:lpstr>
      <vt:lpstr>Dílčí průzkumy trhu a příprava technických podkladů v rámci dotačních titulů v r</vt:lpstr>
      <vt:lpstr>Přípravy žádosti o stanovisko hlavního architekta eGovernmentu a </vt:lpstr>
      <vt:lpstr>Přípravy Studie proveditelnosti</vt:lpstr>
      <vt:lpstr>Konzultační a řídící práce v oblasti návazností a synergií Projektu 10 na provoz</vt:lpstr>
      <vt:lpstr>Účast na jednáních v rámci řídících, poradenských a konzultačních struktur pro p</vt:lpstr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Karabina</dc:creator>
  <cp:lastModifiedBy>Ulrichová Zuzana</cp:lastModifiedBy>
  <cp:revision>2</cp:revision>
  <cp:lastPrinted>2021-06-25T05:32:00Z</cp:lastPrinted>
  <dcterms:created xsi:type="dcterms:W3CDTF">2023-07-31T13:49:00Z</dcterms:created>
  <dcterms:modified xsi:type="dcterms:W3CDTF">2023-07-31T13:49:00Z</dcterms:modified>
</cp:coreProperties>
</file>