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8AAC" w14:textId="77777777" w:rsidR="00747E37" w:rsidRDefault="007D5726">
      <w:pPr>
        <w:jc w:val="center"/>
      </w:pPr>
      <w:r>
        <w:rPr>
          <w:noProof/>
        </w:rPr>
        <w:drawing>
          <wp:inline distT="0" distB="0" distL="0" distR="0" wp14:anchorId="17AA3E1D" wp14:editId="791DA723">
            <wp:extent cx="1855163" cy="89666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4DE1F" w14:textId="77777777" w:rsidR="00747E37" w:rsidRDefault="00747E37">
      <w:pPr>
        <w:spacing w:after="0" w:line="240" w:lineRule="auto"/>
        <w:jc w:val="center"/>
        <w:rPr>
          <w:b/>
        </w:rPr>
      </w:pPr>
    </w:p>
    <w:p w14:paraId="39CA2BFF" w14:textId="77777777" w:rsidR="00747E37" w:rsidRDefault="00747E37">
      <w:pPr>
        <w:spacing w:after="0" w:line="240" w:lineRule="auto"/>
        <w:jc w:val="center"/>
        <w:rPr>
          <w:b/>
        </w:rPr>
      </w:pPr>
    </w:p>
    <w:p w14:paraId="1C069C39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44A3EE3B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5FF717C3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255774E0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272B7178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ACD5FF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9A6377" w14:textId="77777777" w:rsidR="00747E37" w:rsidRDefault="00747E37">
      <w:pPr>
        <w:spacing w:after="0" w:line="240" w:lineRule="auto"/>
        <w:rPr>
          <w:b/>
        </w:rPr>
      </w:pPr>
    </w:p>
    <w:p w14:paraId="22E69F2E" w14:textId="77777777" w:rsidR="00747E37" w:rsidRDefault="007D5726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04755E1D" w14:textId="77777777" w:rsidR="00747E37" w:rsidRDefault="007D5726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25A82D11" w14:textId="77777777" w:rsidR="00747E37" w:rsidRDefault="007D5726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3FD5B74C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                  </w:t>
      </w:r>
    </w:p>
    <w:p w14:paraId="04E5BB73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7C54E046" w14:textId="77777777" w:rsidR="00747E37" w:rsidRDefault="007D5726">
      <w:pPr>
        <w:spacing w:after="0" w:line="240" w:lineRule="auto"/>
        <w:rPr>
          <w:color w:val="1D1C1D"/>
        </w:rPr>
      </w:pPr>
      <w:r>
        <w:rPr>
          <w:color w:val="1D1C1D"/>
        </w:rPr>
        <w:t>Lukáš Černý</w:t>
      </w:r>
    </w:p>
    <w:p w14:paraId="5F2CD1CB" w14:textId="77777777" w:rsidR="00747E37" w:rsidRDefault="007D5726">
      <w:pPr>
        <w:spacing w:after="0" w:line="240" w:lineRule="auto"/>
        <w:rPr>
          <w:color w:val="1D1C1D"/>
        </w:rPr>
      </w:pPr>
      <w:r>
        <w:rPr>
          <w:color w:val="1D1C1D"/>
        </w:rPr>
        <w:t>Třešňovka 1483</w:t>
      </w:r>
    </w:p>
    <w:p w14:paraId="55793608" w14:textId="77777777" w:rsidR="00747E37" w:rsidRDefault="007D5726">
      <w:pPr>
        <w:spacing w:after="0" w:line="276" w:lineRule="auto"/>
        <w:rPr>
          <w:color w:val="1D1C1D"/>
        </w:rPr>
      </w:pPr>
      <w:r>
        <w:rPr>
          <w:color w:val="1D1C1D"/>
        </w:rPr>
        <w:t>373 41 Hluboká nad Vltavou</w:t>
      </w:r>
    </w:p>
    <w:p w14:paraId="261AB038" w14:textId="77777777" w:rsidR="00747E37" w:rsidRDefault="007D5726">
      <w:pPr>
        <w:spacing w:after="0" w:line="276" w:lineRule="auto"/>
        <w:rPr>
          <w:color w:val="1D1C1D"/>
        </w:rPr>
      </w:pPr>
      <w:r>
        <w:rPr>
          <w:color w:val="1D1C1D"/>
        </w:rPr>
        <w:t>IČ: 88620352 / Nejsme plátci DPH</w:t>
      </w:r>
    </w:p>
    <w:p w14:paraId="68E7099E" w14:textId="77777777" w:rsidR="00747E37" w:rsidRDefault="007D5726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0268D1DC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31. 8. 2023</w:t>
      </w:r>
    </w:p>
    <w:p w14:paraId="0A47A823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31.</w:t>
      </w:r>
      <w:proofErr w:type="gramEnd"/>
      <w:r>
        <w:rPr>
          <w:b/>
        </w:rPr>
        <w:t xml:space="preserve"> 8. 2023</w:t>
      </w:r>
    </w:p>
    <w:p w14:paraId="7A09F791" w14:textId="77777777" w:rsidR="00747E37" w:rsidRDefault="007D5726">
      <w:pPr>
        <w:spacing w:after="0" w:line="240" w:lineRule="auto"/>
        <w:ind w:left="2880" w:firstLine="720"/>
        <w:rPr>
          <w:b/>
        </w:rPr>
      </w:pPr>
      <w:r>
        <w:rPr>
          <w:b/>
        </w:rPr>
        <w:t>Fo</w:t>
      </w:r>
      <w:r>
        <w:rPr>
          <w:b/>
        </w:rPr>
        <w:t>rmát úhrady: bezhotovostně / na účet</w:t>
      </w:r>
    </w:p>
    <w:p w14:paraId="6B6B76FE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C0CC9C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764A86" w14:textId="77777777" w:rsidR="00747E37" w:rsidRDefault="007D5726">
      <w:pPr>
        <w:spacing w:after="0" w:line="240" w:lineRule="auto"/>
      </w:pPr>
      <w:r>
        <w:t>Expertní činnost</w:t>
      </w:r>
    </w:p>
    <w:p w14:paraId="2C15C5F5" w14:textId="77777777" w:rsidR="00747E37" w:rsidRDefault="00747E37">
      <w:pPr>
        <w:spacing w:after="0" w:line="240" w:lineRule="auto"/>
      </w:pPr>
    </w:p>
    <w:p w14:paraId="5A580239" w14:textId="77777777" w:rsidR="00747E37" w:rsidRDefault="007D5726">
      <w:pPr>
        <w:rPr>
          <w:highlight w:val="white"/>
        </w:rPr>
      </w:pPr>
      <w:r>
        <w:rPr>
          <w:highlight w:val="white"/>
        </w:rPr>
        <w:t xml:space="preserve">Vyhodnocení procesu </w:t>
      </w:r>
      <w:proofErr w:type="gramStart"/>
      <w:r>
        <w:rPr>
          <w:highlight w:val="white"/>
        </w:rPr>
        <w:t>kandidatury  a</w:t>
      </w:r>
      <w:proofErr w:type="gramEnd"/>
      <w:r>
        <w:rPr>
          <w:highlight w:val="white"/>
        </w:rPr>
        <w:t xml:space="preserve"> tvorba rozpočtu na 3. a 4. čtvrtletí roku 2023. Příprava plánu projektů na rok 2028. Komunikace a nastavení spolupráce se zástupci Města a Kraje. (O7/23)</w:t>
      </w:r>
    </w:p>
    <w:p w14:paraId="7D5A23B6" w14:textId="77777777" w:rsidR="00747E37" w:rsidRDefault="007D5726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Řízení </w:t>
      </w:r>
      <w:proofErr w:type="gramStart"/>
      <w:r>
        <w:rPr>
          <w:highlight w:val="white"/>
        </w:rPr>
        <w:t>tvorby  strategie</w:t>
      </w:r>
      <w:proofErr w:type="gramEnd"/>
      <w:r>
        <w:rPr>
          <w:highlight w:val="white"/>
        </w:rPr>
        <w:t xml:space="preserve"> implementace projektu EHMK na období Q3/20</w:t>
      </w:r>
      <w:r>
        <w:rPr>
          <w:highlight w:val="white"/>
        </w:rPr>
        <w:t>23–Q4/2024, včetně přípravy rozpočtů, organizační struktury a plánu jednotlivých činností.  (08/23)</w:t>
      </w:r>
    </w:p>
    <w:p w14:paraId="0619099D" w14:textId="77777777" w:rsidR="00747E37" w:rsidRDefault="00747E37">
      <w:pPr>
        <w:spacing w:after="0" w:line="240" w:lineRule="auto"/>
        <w:rPr>
          <w:highlight w:val="white"/>
        </w:rPr>
      </w:pPr>
    </w:p>
    <w:p w14:paraId="09926F54" w14:textId="77777777" w:rsidR="00747E37" w:rsidRDefault="007D5726">
      <w:pPr>
        <w:spacing w:after="0" w:line="240" w:lineRule="auto"/>
      </w:pPr>
      <w:r>
        <w:t xml:space="preserve">Faktura bude provedena ve 2 částkách 07/23 a 08/23. </w:t>
      </w:r>
    </w:p>
    <w:p w14:paraId="51C5B232" w14:textId="77777777" w:rsidR="00747E37" w:rsidRDefault="00747E37">
      <w:pPr>
        <w:spacing w:after="0" w:line="240" w:lineRule="auto"/>
        <w:rPr>
          <w:b/>
        </w:rPr>
      </w:pPr>
    </w:p>
    <w:p w14:paraId="28520959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130 000 Kč</w:t>
      </w:r>
    </w:p>
    <w:p w14:paraId="6E3D655C" w14:textId="77777777" w:rsidR="00747E37" w:rsidRDefault="00747E37">
      <w:pPr>
        <w:spacing w:after="0" w:line="240" w:lineRule="auto"/>
        <w:rPr>
          <w:b/>
        </w:rPr>
      </w:pPr>
    </w:p>
    <w:p w14:paraId="446665F2" w14:textId="77777777" w:rsidR="00747E37" w:rsidRDefault="007D5726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61C191" w14:textId="77777777" w:rsidR="00747E37" w:rsidRDefault="007D5726">
      <w:pPr>
        <w:spacing w:after="0" w:line="240" w:lineRule="auto"/>
      </w:pPr>
      <w:r>
        <w:t xml:space="preserve">Datum </w:t>
      </w:r>
      <w:r>
        <w:t>vystavení objednávky: 10. 7. 2023</w:t>
      </w:r>
    </w:p>
    <w:p w14:paraId="6C4BAA8B" w14:textId="77777777" w:rsidR="00747E37" w:rsidRDefault="007D5726">
      <w:pPr>
        <w:spacing w:after="0" w:line="240" w:lineRule="auto"/>
      </w:pPr>
      <w:r>
        <w:t>Vystavil: B. Geny</w:t>
      </w:r>
    </w:p>
    <w:p w14:paraId="2DDA92A7" w14:textId="77777777" w:rsidR="00747E37" w:rsidRDefault="00747E37">
      <w:pPr>
        <w:spacing w:after="0" w:line="240" w:lineRule="auto"/>
        <w:rPr>
          <w:b/>
        </w:rPr>
      </w:pPr>
    </w:p>
    <w:p w14:paraId="3538E9C2" w14:textId="77777777" w:rsidR="00747E37" w:rsidRDefault="00747E37">
      <w:pPr>
        <w:spacing w:after="0" w:line="240" w:lineRule="auto"/>
        <w:rPr>
          <w:b/>
        </w:rPr>
      </w:pPr>
    </w:p>
    <w:p w14:paraId="636C9031" w14:textId="77777777" w:rsidR="00747E37" w:rsidRDefault="007D5726">
      <w:pPr>
        <w:spacing w:after="0" w:line="240" w:lineRule="auto"/>
      </w:pPr>
      <w:r>
        <w:rPr>
          <w:b/>
        </w:rPr>
        <w:t xml:space="preserve">Podpis dodavatele: </w:t>
      </w:r>
      <w:r>
        <w:t>dne 25. 7. 2023</w:t>
      </w:r>
    </w:p>
    <w:p w14:paraId="56E48409" w14:textId="77777777" w:rsidR="00747E37" w:rsidRDefault="007D5726">
      <w:pPr>
        <w:spacing w:after="0" w:line="240" w:lineRule="auto"/>
        <w:ind w:left="4320" w:firstLine="720"/>
        <w:rPr>
          <w:b/>
        </w:rPr>
      </w:pPr>
      <w:r w:rsidRPr="007D5726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747E3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37"/>
    <w:rsid w:val="00747E37"/>
    <w:rsid w:val="007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0D66"/>
  <w15:docId w15:val="{5227E3B1-448E-46C8-A95C-CDE7E95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TVLqg1AaYus/MNpdWeglVPbCxg==">CgMxLjAyCGguZ2pkZ3hzOAByITF6TjhxR0lJQ3VhT1IzQVlncDdOLWxFZUxkXzZ3ZVFpaA==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2</cp:revision>
  <dcterms:created xsi:type="dcterms:W3CDTF">2023-07-31T09:34:00Z</dcterms:created>
  <dcterms:modified xsi:type="dcterms:W3CDTF">2023-07-31T09:34:00Z</dcterms:modified>
</cp:coreProperties>
</file>