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E126" w14:textId="77777777" w:rsidR="004D49BB" w:rsidRDefault="00191972">
      <w:pPr>
        <w:pStyle w:val="Heading2"/>
        <w:tabs>
          <w:tab w:val="left" w:pos="0"/>
        </w:tabs>
        <w:jc w:val="center"/>
      </w:pPr>
      <w:r>
        <w:t>Dodatek č. 2 ke smlouvě o zpracování osobních údajů</w:t>
      </w:r>
    </w:p>
    <w:p w14:paraId="7E136E54" w14:textId="77777777" w:rsidR="004D49BB" w:rsidRDefault="004D49BB">
      <w:pPr>
        <w:pStyle w:val="BodyText"/>
      </w:pPr>
    </w:p>
    <w:p w14:paraId="4A7C92B6" w14:textId="77777777" w:rsidR="004D49BB" w:rsidRDefault="00191972">
      <w:pPr>
        <w:pStyle w:val="BodyText"/>
      </w:pPr>
      <w:r>
        <w:t>Číslo:</w:t>
      </w:r>
      <w:r>
        <w:tab/>
      </w:r>
      <w:r>
        <w:tab/>
      </w:r>
      <w:r>
        <w:tab/>
      </w:r>
      <w:r>
        <w:tab/>
        <w:t>DZD / 73 / 2018</w:t>
      </w:r>
    </w:p>
    <w:p w14:paraId="2815363F" w14:textId="77777777" w:rsidR="004D49BB" w:rsidRDefault="00191972">
      <w:pPr>
        <w:pStyle w:val="BodyText"/>
      </w:pPr>
      <w:r>
        <w:rPr>
          <w:szCs w:val="22"/>
        </w:rPr>
        <w:t>Uzavřené mezi: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Petr Zajíc software a Pečovatelská služba města Dobříše</w:t>
      </w:r>
    </w:p>
    <w:p w14:paraId="50CED877" w14:textId="77777777" w:rsidR="004D49BB" w:rsidRDefault="004D49BB">
      <w:pPr>
        <w:pStyle w:val="BodyText"/>
        <w:rPr>
          <w:szCs w:val="22"/>
        </w:rPr>
      </w:pPr>
    </w:p>
    <w:p w14:paraId="2A53354F" w14:textId="77777777" w:rsidR="004D49BB" w:rsidRDefault="004D49BB">
      <w:pPr>
        <w:pStyle w:val="BodyText"/>
        <w:rPr>
          <w:szCs w:val="22"/>
        </w:rPr>
      </w:pPr>
    </w:p>
    <w:p w14:paraId="5530D6A3" w14:textId="77777777" w:rsidR="004D49BB" w:rsidRDefault="00191972">
      <w:pPr>
        <w:pStyle w:val="BodyText"/>
        <w:rPr>
          <w:szCs w:val="22"/>
        </w:rPr>
      </w:pPr>
      <w:r>
        <w:rPr>
          <w:szCs w:val="22"/>
        </w:rPr>
        <w:t>Smluvní strany se dohodly, že bod č.2 sekce III – cena a platební podmínky bude nově znít:</w:t>
      </w:r>
    </w:p>
    <w:p w14:paraId="4DA71B3B" w14:textId="77777777" w:rsidR="004D49BB" w:rsidRDefault="004D49BB">
      <w:pPr>
        <w:pStyle w:val="BodyText"/>
        <w:rPr>
          <w:szCs w:val="22"/>
        </w:rPr>
      </w:pPr>
    </w:p>
    <w:p w14:paraId="1ECC957B" w14:textId="77777777" w:rsidR="004D49BB" w:rsidRDefault="00191972">
      <w:pPr>
        <w:pStyle w:val="BodyText"/>
      </w:pPr>
      <w:r>
        <w:rPr>
          <w:szCs w:val="22"/>
        </w:rPr>
        <w:t xml:space="preserve">Úplata je stanovena ve výši 1000,- Kč + DPH za každých 30 dnů trvání této smlouvy, počínaje dnem uzavření tohoto Dodatku. </w:t>
      </w:r>
    </w:p>
    <w:p w14:paraId="298F4A81" w14:textId="77777777" w:rsidR="004D49BB" w:rsidRDefault="004D49BB">
      <w:pPr>
        <w:pStyle w:val="BodyText"/>
        <w:rPr>
          <w:szCs w:val="22"/>
        </w:rPr>
      </w:pPr>
    </w:p>
    <w:p w14:paraId="792A00E4" w14:textId="77777777" w:rsidR="004D49BB" w:rsidRDefault="00191972">
      <w:pPr>
        <w:pStyle w:val="BodyText"/>
        <w:rPr>
          <w:szCs w:val="22"/>
        </w:rPr>
      </w:pPr>
      <w:r>
        <w:rPr>
          <w:szCs w:val="22"/>
        </w:rPr>
        <w:t>Ostatní ujednání Smlouvy zůstávají nezměněna.</w:t>
      </w:r>
    </w:p>
    <w:p w14:paraId="5B711659" w14:textId="77777777" w:rsidR="004D49BB" w:rsidRDefault="004D49BB">
      <w:pPr>
        <w:pStyle w:val="BodyText"/>
        <w:rPr>
          <w:szCs w:val="22"/>
        </w:rPr>
      </w:pPr>
    </w:p>
    <w:p w14:paraId="1C734759" w14:textId="77777777" w:rsidR="004D49BB" w:rsidRDefault="004D49BB">
      <w:pPr>
        <w:pStyle w:val="BodyText"/>
      </w:pPr>
    </w:p>
    <w:p w14:paraId="0D84F435" w14:textId="77777777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409944AF" w14:textId="77777777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9"/>
        <w:gridCol w:w="4791"/>
      </w:tblGrid>
      <w:tr w:rsidR="004D49BB" w14:paraId="5E05D44D" w14:textId="77777777">
        <w:trPr>
          <w:tblHeader/>
        </w:trPr>
        <w:tc>
          <w:tcPr>
            <w:tcW w:w="4789" w:type="dxa"/>
          </w:tcPr>
          <w:p w14:paraId="52ECC697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 10. 11. 2022</w:t>
            </w:r>
          </w:p>
        </w:tc>
        <w:tc>
          <w:tcPr>
            <w:tcW w:w="4791" w:type="dxa"/>
          </w:tcPr>
          <w:p w14:paraId="608B609A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_________________________</w:t>
            </w:r>
          </w:p>
        </w:tc>
      </w:tr>
      <w:tr w:rsidR="004D49BB" w14:paraId="5CA98A2A" w14:textId="77777777">
        <w:tc>
          <w:tcPr>
            <w:tcW w:w="4789" w:type="dxa"/>
          </w:tcPr>
          <w:p w14:paraId="20AE7E71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  Stráž nad Nisou</w:t>
            </w:r>
          </w:p>
        </w:tc>
        <w:tc>
          <w:tcPr>
            <w:tcW w:w="4791" w:type="dxa"/>
          </w:tcPr>
          <w:p w14:paraId="6135812D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</w:t>
            </w:r>
            <w:r>
              <w:rPr>
                <w:sz w:val="20"/>
                <w:szCs w:val="20"/>
              </w:rPr>
              <w:t>to: _________________________</w:t>
            </w:r>
          </w:p>
        </w:tc>
      </w:tr>
    </w:tbl>
    <w:p w14:paraId="6F265FE5" w14:textId="77777777" w:rsidR="004D49BB" w:rsidRDefault="004D49BB">
      <w:pPr>
        <w:jc w:val="both"/>
        <w:rPr>
          <w:sz w:val="20"/>
          <w:szCs w:val="20"/>
        </w:rPr>
      </w:pPr>
    </w:p>
    <w:p w14:paraId="2E39D0F3" w14:textId="77777777" w:rsidR="004D49BB" w:rsidRDefault="004D49BB">
      <w:pPr>
        <w:jc w:val="both"/>
        <w:rPr>
          <w:sz w:val="20"/>
          <w:szCs w:val="20"/>
        </w:rPr>
      </w:pPr>
    </w:p>
    <w:p w14:paraId="7B11BE62" w14:textId="77777777" w:rsidR="004D49BB" w:rsidRDefault="004D49BB">
      <w:pPr>
        <w:jc w:val="both"/>
        <w:rPr>
          <w:sz w:val="20"/>
          <w:szCs w:val="20"/>
        </w:rPr>
      </w:pPr>
    </w:p>
    <w:p w14:paraId="72C1BA12" w14:textId="77777777" w:rsidR="004D49BB" w:rsidRDefault="004D49BB">
      <w:pPr>
        <w:jc w:val="both"/>
        <w:rPr>
          <w:sz w:val="20"/>
          <w:szCs w:val="20"/>
        </w:rPr>
      </w:pPr>
    </w:p>
    <w:p w14:paraId="0D0C4A24" w14:textId="77777777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2B84F576" w14:textId="1891BDB0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26C9740E" w14:textId="77777777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1975FBCE" w14:textId="77777777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5E49C295" w14:textId="4CD4BE34" w:rsidR="004D49BB" w:rsidRDefault="004D49BB">
      <w:pPr>
        <w:pStyle w:val="BodyText"/>
        <w:spacing w:after="0"/>
        <w:jc w:val="both"/>
        <w:rPr>
          <w:sz w:val="20"/>
          <w:szCs w:val="20"/>
        </w:rPr>
      </w:pPr>
    </w:p>
    <w:p w14:paraId="4EBAC989" w14:textId="77777777" w:rsidR="004D49BB" w:rsidRDefault="004D49BB">
      <w:pPr>
        <w:pStyle w:val="BodyText"/>
        <w:jc w:val="both"/>
        <w:rPr>
          <w:sz w:val="18"/>
          <w:szCs w:val="18"/>
        </w:rPr>
      </w:pPr>
    </w:p>
    <w:p w14:paraId="6ED26CD3" w14:textId="77777777" w:rsidR="004D49BB" w:rsidRDefault="004D49BB">
      <w:pPr>
        <w:pStyle w:val="BodyText"/>
        <w:jc w:val="both"/>
        <w:rPr>
          <w:sz w:val="18"/>
          <w:szCs w:val="1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9"/>
        <w:gridCol w:w="4791"/>
      </w:tblGrid>
      <w:tr w:rsidR="004D49BB" w14:paraId="54C7FD59" w14:textId="77777777">
        <w:trPr>
          <w:tblHeader/>
        </w:trPr>
        <w:tc>
          <w:tcPr>
            <w:tcW w:w="4789" w:type="dxa"/>
          </w:tcPr>
          <w:p w14:paraId="19A5D59D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791" w:type="dxa"/>
          </w:tcPr>
          <w:p w14:paraId="0A009E5D" w14:textId="77777777" w:rsidR="004D49BB" w:rsidRDefault="00191972">
            <w:pPr>
              <w:pStyle w:val="Nadpis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4D49BB" w14:paraId="7F24F1AA" w14:textId="77777777">
        <w:tc>
          <w:tcPr>
            <w:tcW w:w="4789" w:type="dxa"/>
          </w:tcPr>
          <w:p w14:paraId="174F1594" w14:textId="77777777" w:rsidR="004D49BB" w:rsidRDefault="00191972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</w:t>
            </w:r>
          </w:p>
        </w:tc>
        <w:tc>
          <w:tcPr>
            <w:tcW w:w="4791" w:type="dxa"/>
          </w:tcPr>
          <w:p w14:paraId="4FFB84DD" w14:textId="77777777" w:rsidR="004D49BB" w:rsidRDefault="00191972">
            <w:pPr>
              <w:pStyle w:val="Obsah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</w:t>
            </w:r>
          </w:p>
        </w:tc>
      </w:tr>
    </w:tbl>
    <w:p w14:paraId="47580FBA" w14:textId="77777777" w:rsidR="004D49BB" w:rsidRDefault="004D49BB">
      <w:pPr>
        <w:pStyle w:val="BodyText"/>
        <w:jc w:val="both"/>
        <w:rPr>
          <w:sz w:val="18"/>
          <w:szCs w:val="18"/>
        </w:rPr>
      </w:pPr>
    </w:p>
    <w:sectPr w:rsidR="004D49BB">
      <w:footerReference w:type="default" r:id="rId7"/>
      <w:pgSz w:w="11906" w:h="16838"/>
      <w:pgMar w:top="1163" w:right="1163" w:bottom="1690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06B8" w14:textId="77777777" w:rsidR="00905D86" w:rsidRDefault="00905D86">
      <w:r>
        <w:separator/>
      </w:r>
    </w:p>
  </w:endnote>
  <w:endnote w:type="continuationSeparator" w:id="0">
    <w:p w14:paraId="51A86C2D" w14:textId="77777777" w:rsidR="00905D86" w:rsidRDefault="0090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C6D3" w14:textId="77777777" w:rsidR="004D49BB" w:rsidRDefault="0019197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Stránka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CE44" w14:textId="77777777" w:rsidR="00905D86" w:rsidRDefault="00905D86">
      <w:r>
        <w:separator/>
      </w:r>
    </w:p>
  </w:footnote>
  <w:footnote w:type="continuationSeparator" w:id="0">
    <w:p w14:paraId="40874EA6" w14:textId="77777777" w:rsidR="00905D86" w:rsidRDefault="0090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26F"/>
    <w:multiLevelType w:val="multilevel"/>
    <w:tmpl w:val="B6C88CC4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967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BB"/>
    <w:rsid w:val="00007DC9"/>
    <w:rsid w:val="00191972"/>
    <w:rsid w:val="004D49BB"/>
    <w:rsid w:val="009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58F"/>
  <w15:docId w15:val="{C11C4D1C-4475-48CF-9DC6-170F850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cs-CZ" w:bidi="cs-CZ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hAnsi="Calibri"/>
      <w:lang w:val="cs-CZ"/>
    </w:rPr>
  </w:style>
  <w:style w:type="paragraph" w:styleId="Heading1">
    <w:name w:val="heading 1"/>
    <w:basedOn w:val="Nadpis"/>
    <w:next w:val="Body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adpis"/>
    <w:next w:val="BodyText"/>
    <w:uiPriority w:val="9"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adpis"/>
    <w:next w:val="BodyText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kiMath">
    <w:name w:val="WikiMath"/>
    <w:qFormat/>
    <w:rPr>
      <w:shd w:val="clear" w:color="auto" w:fill="FFFF99"/>
    </w:rPr>
  </w:style>
  <w:style w:type="character" w:customStyle="1" w:styleId="WikiLink">
    <w:name w:val="WikiLink"/>
    <w:qFormat/>
    <w:rPr>
      <w:color w:val="0000FF"/>
      <w:u w:val="single"/>
      <w:shd w:val="clear" w:color="auto" w:fill="auto"/>
    </w:rPr>
  </w:style>
  <w:style w:type="character" w:customStyle="1" w:styleId="Symbolyproslovn">
    <w:name w:val="Symboly pro číslování"/>
    <w:qFormat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autoRedefine/>
    <w:pPr>
      <w:spacing w:after="120"/>
      <w:ind w:left="567"/>
    </w:pPr>
    <w:rPr>
      <w:sz w:val="22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Zhlavazpat">
    <w:name w:val="Záhlaví a zápatí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Body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4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Kořínková</dc:creator>
  <dc:description/>
  <cp:lastModifiedBy>Jana Kořínková</cp:lastModifiedBy>
  <cp:revision>2</cp:revision>
  <cp:lastPrinted>2018-04-28T21:21:00Z</cp:lastPrinted>
  <dcterms:created xsi:type="dcterms:W3CDTF">2023-07-31T10:01:00Z</dcterms:created>
  <dcterms:modified xsi:type="dcterms:W3CDTF">2023-07-31T10:01:00Z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