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1C5C1B73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ustanovení § 104 odst. 17, zákona č. 127/2005 Sb., o elektronických komunikacích </w:t>
      </w:r>
      <w:r w:rsidR="00BC53B6">
        <w:rPr>
          <w:rFonts w:ascii="Arial" w:hAnsi="Arial" w:cs="Arial"/>
        </w:rPr>
        <w:br/>
      </w:r>
      <w:r>
        <w:rPr>
          <w:rFonts w:ascii="Arial" w:hAnsi="Arial" w:cs="Arial"/>
        </w:rPr>
        <w:t>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5A1647E6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1434E7" w:rsidRPr="001434E7">
        <w:rPr>
          <w:rFonts w:ascii="Arial" w:hAnsi="Arial" w:cs="Arial"/>
        </w:rPr>
        <w:t>23</w:t>
      </w:r>
      <w:r w:rsidR="009A4AED">
        <w:rPr>
          <w:rFonts w:ascii="Arial" w:hAnsi="Arial" w:cs="Arial"/>
        </w:rPr>
        <w:t>/</w:t>
      </w:r>
      <w:r w:rsidR="001434E7" w:rsidRPr="001434E7">
        <w:rPr>
          <w:rFonts w:ascii="Arial" w:hAnsi="Arial" w:cs="Arial"/>
        </w:rPr>
        <w:t>007</w:t>
      </w:r>
      <w:r w:rsidR="009A4AED">
        <w:rPr>
          <w:rFonts w:ascii="Arial" w:hAnsi="Arial" w:cs="Arial"/>
        </w:rPr>
        <w:t>/</w:t>
      </w:r>
      <w:r w:rsidR="001434E7" w:rsidRPr="001434E7">
        <w:rPr>
          <w:rFonts w:ascii="Arial" w:hAnsi="Arial" w:cs="Arial"/>
        </w:rPr>
        <w:t>156</w:t>
      </w:r>
      <w:r w:rsidR="004A0DDC">
        <w:rPr>
          <w:rFonts w:ascii="Arial" w:hAnsi="Arial" w:cs="Arial"/>
          <w:highlight w:val="yellow"/>
        </w:rPr>
        <w:br/>
      </w:r>
      <w:r w:rsidR="004A0DDC" w:rsidRPr="00E834AB">
        <w:rPr>
          <w:rFonts w:ascii="Arial" w:hAnsi="Arial" w:cs="Arial"/>
        </w:rPr>
        <w:t>Evidenční číslo smlouvy:</w:t>
      </w:r>
      <w:r w:rsidR="004A0DDC">
        <w:rPr>
          <w:rFonts w:ascii="Arial" w:hAnsi="Arial" w:cs="Arial"/>
        </w:rPr>
        <w:t xml:space="preserve"> 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74F0ED00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4E599D">
        <w:rPr>
          <w:rFonts w:ascii="Arial" w:hAnsi="Arial" w:cs="Arial"/>
        </w:rPr>
        <w:t>xx</w:t>
      </w:r>
      <w:proofErr w:type="spellEnd"/>
    </w:p>
    <w:p w14:paraId="4D9D238D" w14:textId="77777777" w:rsidR="003C564F" w:rsidRDefault="00CA3344" w:rsidP="005B1123">
      <w:pPr>
        <w:tabs>
          <w:tab w:val="left" w:pos="2268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5B1123">
        <w:rPr>
          <w:rFonts w:ascii="Arial" w:hAnsi="Arial" w:cs="Arial"/>
        </w:rPr>
        <w:tab/>
      </w:r>
      <w:r w:rsidR="005B1123" w:rsidRPr="005B1123">
        <w:rPr>
          <w:rFonts w:ascii="Helv" w:hAnsi="Helv" w:cs="Helv"/>
          <w:color w:val="000000"/>
        </w:rPr>
        <w:t>Ing. Jan</w:t>
      </w:r>
      <w:r w:rsidR="005B1123">
        <w:rPr>
          <w:rFonts w:ascii="Helv" w:hAnsi="Helv" w:cs="Helv"/>
          <w:color w:val="000000"/>
        </w:rPr>
        <w:t>em</w:t>
      </w:r>
      <w:r w:rsidR="005B1123" w:rsidRPr="005B1123">
        <w:rPr>
          <w:rFonts w:ascii="Helv" w:hAnsi="Helv" w:cs="Helv"/>
          <w:color w:val="000000"/>
        </w:rPr>
        <w:t xml:space="preserve"> Hobz</w:t>
      </w:r>
      <w:r w:rsidR="005B1123">
        <w:rPr>
          <w:rFonts w:ascii="Helv" w:hAnsi="Helv" w:cs="Helv"/>
          <w:color w:val="000000"/>
        </w:rPr>
        <w:t>ou</w:t>
      </w:r>
      <w:r w:rsidR="005B1123" w:rsidRPr="005B1123">
        <w:rPr>
          <w:rFonts w:ascii="Arial" w:hAnsi="Arial" w:cs="Arial"/>
        </w:rPr>
        <w:t>, předsed</w:t>
      </w:r>
      <w:r w:rsidR="00C6750B">
        <w:rPr>
          <w:rFonts w:ascii="Arial" w:hAnsi="Arial" w:cs="Arial"/>
        </w:rPr>
        <w:t>ou</w:t>
      </w:r>
      <w:r w:rsidR="005B1123">
        <w:rPr>
          <w:rFonts w:ascii="Arial" w:hAnsi="Arial" w:cs="Arial"/>
        </w:rPr>
        <w:t xml:space="preserve"> představenstva</w:t>
      </w:r>
    </w:p>
    <w:p w14:paraId="7F3DB1BA" w14:textId="1428673C" w:rsidR="00CC7E94" w:rsidRPr="00CC7E94" w:rsidRDefault="003C564F" w:rsidP="003C564F">
      <w:pPr>
        <w:tabs>
          <w:tab w:val="left" w:pos="2127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0439">
        <w:rPr>
          <w:rFonts w:ascii="Arial" w:hAnsi="Arial" w:cs="Arial"/>
        </w:rPr>
        <w:t>a Mgr. Tomášem Businským, členem představenstva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2FD2F251" w14:textId="27AE46B4" w:rsidR="00CC29E1" w:rsidRPr="00DA7F4D" w:rsidRDefault="001434E7" w:rsidP="006D7640">
      <w:pPr>
        <w:spacing w:after="40"/>
        <w:jc w:val="both"/>
        <w:rPr>
          <w:rFonts w:ascii="Arial" w:hAnsi="Arial" w:cs="Arial"/>
          <w:b/>
        </w:rPr>
      </w:pPr>
      <w:r w:rsidRPr="001434E7">
        <w:rPr>
          <w:rFonts w:ascii="Arial" w:hAnsi="Arial" w:cs="Arial"/>
          <w:b/>
        </w:rPr>
        <w:t>Statutární město Brno</w:t>
      </w:r>
    </w:p>
    <w:p w14:paraId="4AA6CE9D" w14:textId="63DB2488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1434E7" w:rsidRPr="001434E7">
        <w:rPr>
          <w:rFonts w:ascii="Arial" w:hAnsi="Arial" w:cs="Arial"/>
        </w:rPr>
        <w:t>Dominikánské náměstí 196/1, Brno-město</w:t>
      </w:r>
      <w:r w:rsidR="002C06E1">
        <w:rPr>
          <w:rFonts w:ascii="Arial" w:hAnsi="Arial" w:cs="Arial"/>
        </w:rPr>
        <w:t>,</w:t>
      </w:r>
      <w:r w:rsidR="00A54A09">
        <w:rPr>
          <w:rFonts w:ascii="Arial" w:hAnsi="Arial" w:cs="Arial"/>
        </w:rPr>
        <w:t xml:space="preserve"> 602 00</w:t>
      </w:r>
      <w:r w:rsidR="002C06E1">
        <w:rPr>
          <w:rFonts w:ascii="Arial" w:hAnsi="Arial" w:cs="Arial"/>
        </w:rPr>
        <w:t xml:space="preserve"> Brno</w:t>
      </w:r>
    </w:p>
    <w:p w14:paraId="7C5137EB" w14:textId="691557A3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1434E7" w:rsidRPr="001434E7">
        <w:rPr>
          <w:rFonts w:ascii="Arial" w:hAnsi="Arial" w:cs="Arial"/>
        </w:rPr>
        <w:t>44992785</w:t>
      </w:r>
    </w:p>
    <w:p w14:paraId="52DB3F3C" w14:textId="72CFE712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1434E7" w:rsidRPr="001434E7">
        <w:rPr>
          <w:rFonts w:ascii="Arial" w:hAnsi="Arial" w:cs="Arial"/>
        </w:rPr>
        <w:t>44992785</w:t>
      </w:r>
      <w:r w:rsidRPr="00DA7F4D">
        <w:rPr>
          <w:rFonts w:ascii="Arial" w:hAnsi="Arial" w:cs="Arial"/>
        </w:rPr>
        <w:t xml:space="preserve"> </w:t>
      </w:r>
    </w:p>
    <w:p w14:paraId="4015CD38" w14:textId="5C4A7BBE" w:rsidR="00CC29E1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4E599D">
        <w:rPr>
          <w:rFonts w:ascii="Arial" w:hAnsi="Arial" w:cs="Arial"/>
        </w:rPr>
        <w:t>xx</w:t>
      </w:r>
      <w:proofErr w:type="spellEnd"/>
    </w:p>
    <w:p w14:paraId="0D1A8A64" w14:textId="552A5B7F" w:rsidR="002C06E1" w:rsidRPr="00DA7F4D" w:rsidRDefault="002C06E1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proofErr w:type="spellStart"/>
      <w:r w:rsidR="004E599D">
        <w:rPr>
          <w:rFonts w:ascii="Arial" w:hAnsi="Arial" w:cs="Arial"/>
        </w:rPr>
        <w:t>xx</w:t>
      </w:r>
      <w:proofErr w:type="spellEnd"/>
    </w:p>
    <w:p w14:paraId="748202BC" w14:textId="7B6656E6" w:rsidR="00CC29E1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zastoupen</w:t>
      </w:r>
      <w:r w:rsidR="002C06E1">
        <w:rPr>
          <w:rFonts w:ascii="Arial" w:hAnsi="Arial" w:cs="Arial"/>
        </w:rPr>
        <w:t>é</w:t>
      </w:r>
      <w:r w:rsidRPr="00DA7F4D">
        <w:rPr>
          <w:rFonts w:ascii="Arial" w:hAnsi="Arial" w:cs="Arial"/>
        </w:rPr>
        <w:t xml:space="preserve"> </w:t>
      </w:r>
      <w:r w:rsidR="002C06E1" w:rsidRPr="002C06E1">
        <w:rPr>
          <w:rFonts w:ascii="Arial" w:hAnsi="Arial" w:cs="Arial"/>
        </w:rPr>
        <w:t>JUDr. Markétou Vaňkovou, primátorkou města Brna</w:t>
      </w:r>
      <w:r w:rsidR="002C06E1" w:rsidRPr="002C06E1">
        <w:rPr>
          <w:rFonts w:ascii="Arial" w:hAnsi="Arial" w:cs="Arial"/>
          <w:highlight w:val="yellow"/>
        </w:rPr>
        <w:t xml:space="preserve"> </w:t>
      </w:r>
    </w:p>
    <w:p w14:paraId="2B393B26" w14:textId="2BA151F1" w:rsidR="002C06E1" w:rsidRPr="00DA7F4D" w:rsidRDefault="002C06E1" w:rsidP="006D7640">
      <w:pPr>
        <w:spacing w:after="40"/>
        <w:rPr>
          <w:rFonts w:ascii="Arial" w:hAnsi="Arial" w:cs="Arial"/>
        </w:rPr>
      </w:pPr>
      <w:r>
        <w:rPr>
          <w:rFonts w:ascii="Arial" w:hAnsi="Arial" w:cs="Arial"/>
        </w:rPr>
        <w:t>k podpisu smlouvy pověřen</w:t>
      </w:r>
      <w:r w:rsidR="004E59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4E599D">
        <w:rPr>
          <w:rFonts w:ascii="Arial" w:hAnsi="Arial" w:cs="Arial"/>
        </w:rPr>
        <w:t>xx</w:t>
      </w:r>
      <w:proofErr w:type="spellEnd"/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1E408F63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Stavebník bude realizovat stavbu </w:t>
      </w:r>
      <w:r w:rsidR="00D0130C">
        <w:rPr>
          <w:rFonts w:ascii="Arial" w:hAnsi="Arial" w:cs="Arial"/>
        </w:rPr>
        <w:t>„Prodloužení TT Lesná“ – I. etapa, SO 668 – Úprava sdělovacích kabelů – ČD Telematika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2DC983B6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550730" w:rsidRPr="00550730">
        <w:rPr>
          <w:rFonts w:ascii="Arial" w:hAnsi="Arial" w:cs="Arial"/>
        </w:rPr>
        <w:t>III/37915 Brno, Merhautova, most 37915-2 Studená přes trať</w:t>
      </w:r>
      <w:r w:rsidR="00550730">
        <w:rPr>
          <w:rFonts w:ascii="Arial" w:hAnsi="Arial" w:cs="Arial"/>
        </w:rPr>
        <w:t xml:space="preserve">, </w:t>
      </w:r>
      <w:r w:rsidR="00550730" w:rsidRPr="00550730">
        <w:rPr>
          <w:rFonts w:ascii="Arial" w:hAnsi="Arial" w:cs="Arial"/>
        </w:rPr>
        <w:t xml:space="preserve">SO 668 - Úprava sdělovacích kabelů - ČD </w:t>
      </w:r>
      <w:proofErr w:type="gramStart"/>
      <w:r w:rsidR="00550730" w:rsidRPr="00550730">
        <w:rPr>
          <w:rFonts w:ascii="Arial" w:hAnsi="Arial" w:cs="Arial"/>
        </w:rPr>
        <w:t xml:space="preserve">Telematika </w:t>
      </w:r>
      <w:r w:rsidRPr="008D265D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6A1FA56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>zaci Překládky v součinnosti a</w:t>
      </w:r>
      <w:r w:rsidR="002C06E1">
        <w:rPr>
          <w:rFonts w:ascii="Arial" w:hAnsi="Arial" w:cs="Arial"/>
        </w:rPr>
        <w:t> </w:t>
      </w:r>
      <w:r w:rsidR="008D265D" w:rsidRPr="008D265D">
        <w:rPr>
          <w:rFonts w:ascii="Arial" w:hAnsi="Arial" w:cs="Arial"/>
        </w:rPr>
        <w:t xml:space="preserve">uhradit ČDT, a to v souladu s ustanovením § 104 odst. 17,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26CEA02E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292DE6" w:rsidRPr="008630D7">
        <w:rPr>
          <w:rFonts w:ascii="Arial" w:hAnsi="Arial" w:cs="Arial"/>
          <w:sz w:val="20"/>
          <w:szCs w:val="20"/>
        </w:rPr>
        <w:t xml:space="preserve">PK OSSENDORF </w:t>
      </w:r>
      <w:proofErr w:type="spellStart"/>
      <w:r w:rsidR="00292DE6" w:rsidRPr="008630D7">
        <w:rPr>
          <w:rFonts w:ascii="Arial" w:hAnsi="Arial" w:cs="Arial"/>
          <w:sz w:val="20"/>
          <w:szCs w:val="20"/>
        </w:rPr>
        <w:t>s.r.o</w:t>
      </w:r>
      <w:proofErr w:type="spellEnd"/>
      <w:r w:rsidR="00805941" w:rsidRPr="008630D7">
        <w:rPr>
          <w:rFonts w:ascii="Arial" w:hAnsi="Arial" w:cs="Arial"/>
        </w:rPr>
        <w:t>,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2F471D93" w14:textId="40764965" w:rsidR="00195E23" w:rsidRPr="006053FF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6C232A20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1C14034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58389672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 xml:space="preserve">stavební </w:t>
      </w:r>
      <w:proofErr w:type="gramStart"/>
      <w:r w:rsidR="00CE1E9A">
        <w:rPr>
          <w:rFonts w:ascii="Arial" w:hAnsi="Arial" w:cs="Arial"/>
          <w:sz w:val="20"/>
          <w:szCs w:val="20"/>
        </w:rPr>
        <w:t xml:space="preserve">připravenost </w:t>
      </w:r>
      <w:r w:rsidR="0048489E">
        <w:rPr>
          <w:rFonts w:ascii="Arial" w:hAnsi="Arial" w:cs="Arial"/>
          <w:sz w:val="20"/>
          <w:szCs w:val="20"/>
        </w:rPr>
        <w:t>, a kontakt</w:t>
      </w:r>
      <w:r w:rsidR="00654685">
        <w:rPr>
          <w:rFonts w:ascii="Arial" w:hAnsi="Arial" w:cs="Arial"/>
          <w:sz w:val="20"/>
          <w:szCs w:val="20"/>
        </w:rPr>
        <w:t>ní</w:t>
      </w:r>
      <w:proofErr w:type="gramEnd"/>
      <w:r w:rsidR="00654685">
        <w:rPr>
          <w:rFonts w:ascii="Arial" w:hAnsi="Arial" w:cs="Arial"/>
          <w:sz w:val="20"/>
          <w:szCs w:val="20"/>
        </w:rPr>
        <w:t xml:space="preserve">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3445A72E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</w:t>
      </w:r>
      <w:r w:rsidR="00D0130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0130C" w:rsidRPr="00D0130C">
        <w:rPr>
          <w:rFonts w:ascii="Arial" w:eastAsia="Times New Roman" w:hAnsi="Arial" w:cs="Arial"/>
          <w:sz w:val="20"/>
          <w:szCs w:val="20"/>
          <w:lang w:eastAsia="cs-CZ"/>
        </w:rPr>
        <w:t>Společn</w:t>
      </w:r>
      <w:r w:rsidR="00D0130C">
        <w:rPr>
          <w:rFonts w:ascii="Arial" w:eastAsia="Times New Roman" w:hAnsi="Arial" w:cs="Arial"/>
          <w:sz w:val="20"/>
          <w:szCs w:val="20"/>
          <w:lang w:eastAsia="cs-CZ"/>
        </w:rPr>
        <w:t>ého</w:t>
      </w:r>
      <w:r w:rsidR="00D0130C" w:rsidRPr="00D0130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0130C">
        <w:rPr>
          <w:rFonts w:ascii="Arial" w:eastAsia="Times New Roman" w:hAnsi="Arial" w:cs="Arial"/>
          <w:sz w:val="20"/>
          <w:szCs w:val="20"/>
          <w:lang w:eastAsia="cs-CZ"/>
        </w:rPr>
        <w:t>povolení</w:t>
      </w:r>
      <w:r w:rsidR="00D0130C" w:rsidRPr="00D0130C">
        <w:rPr>
          <w:rFonts w:ascii="Arial" w:eastAsia="Times New Roman" w:hAnsi="Arial" w:cs="Arial"/>
          <w:sz w:val="20"/>
          <w:szCs w:val="20"/>
          <w:lang w:eastAsia="cs-CZ"/>
        </w:rPr>
        <w:t xml:space="preserve"> souboru staveb č.j. MMB/0339124/2022</w:t>
      </w:r>
      <w:r w:rsidR="001A26BA">
        <w:rPr>
          <w:rFonts w:ascii="Arial" w:hAnsi="Arial" w:cs="Arial"/>
          <w:sz w:val="20"/>
          <w:szCs w:val="20"/>
        </w:rPr>
        <w:t xml:space="preserve"> ze dne </w:t>
      </w:r>
      <w:r w:rsidR="00D0130C">
        <w:rPr>
          <w:rFonts w:ascii="Arial" w:hAnsi="Arial" w:cs="Arial"/>
          <w:sz w:val="20"/>
          <w:szCs w:val="20"/>
        </w:rPr>
        <w:t>22. 6. 2022</w:t>
      </w:r>
      <w:r w:rsidR="001A26BA">
        <w:rPr>
          <w:rFonts w:ascii="Arial" w:hAnsi="Arial" w:cs="Arial"/>
          <w:sz w:val="20"/>
          <w:szCs w:val="20"/>
        </w:rPr>
        <w:t xml:space="preserve"> 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>ovených v tomto rozhodn</w:t>
      </w:r>
      <w:r w:rsidR="001A26BA">
        <w:rPr>
          <w:rFonts w:ascii="Arial" w:hAnsi="Arial" w:cs="Arial"/>
          <w:sz w:val="20"/>
          <w:szCs w:val="20"/>
        </w:rPr>
        <w:t>u</w:t>
      </w:r>
      <w:r w:rsidR="001D1523">
        <w:rPr>
          <w:rFonts w:ascii="Arial" w:hAnsi="Arial" w:cs="Arial"/>
          <w:sz w:val="20"/>
          <w:szCs w:val="20"/>
        </w:rPr>
        <w:t>t</w:t>
      </w:r>
      <w:r w:rsidR="001A26BA">
        <w:rPr>
          <w:rFonts w:ascii="Arial" w:hAnsi="Arial" w:cs="Arial"/>
          <w:sz w:val="20"/>
          <w:szCs w:val="20"/>
        </w:rPr>
        <w:t xml:space="preserve">í, a dále související práva a povinnosti, která plynou ze stanovisek dotčených orgánů státní správy, správců inženýrských sítí </w:t>
      </w:r>
      <w:r w:rsidR="001A26BA">
        <w:rPr>
          <w:rFonts w:ascii="Arial" w:hAnsi="Arial" w:cs="Arial"/>
          <w:sz w:val="20"/>
          <w:szCs w:val="20"/>
        </w:rPr>
        <w:lastRenderedPageBreak/>
        <w:t>a účastníků řízení, tak jak jsou v tomto rozhodnutí stanoveny. ČDT tato převá</w:t>
      </w:r>
      <w:r w:rsidR="00221FF7">
        <w:rPr>
          <w:rFonts w:ascii="Arial" w:hAnsi="Arial" w:cs="Arial"/>
          <w:sz w:val="20"/>
          <w:szCs w:val="20"/>
        </w:rPr>
        <w:t xml:space="preserve">děná práva ke dni </w:t>
      </w:r>
      <w:r w:rsidR="0072403F">
        <w:rPr>
          <w:rFonts w:ascii="Arial" w:hAnsi="Arial" w:cs="Arial"/>
          <w:sz w:val="20"/>
          <w:szCs w:val="20"/>
        </w:rPr>
        <w:t>u</w:t>
      </w:r>
      <w:r w:rsidR="00221FF7">
        <w:rPr>
          <w:rFonts w:ascii="Arial" w:hAnsi="Arial" w:cs="Arial"/>
          <w:sz w:val="20"/>
          <w:szCs w:val="20"/>
        </w:rPr>
        <w:t>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03FA4ABB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ČDT se zavazuje, že zajistí </w:t>
      </w:r>
      <w:proofErr w:type="gramStart"/>
      <w:r w:rsidRPr="001A26BA">
        <w:rPr>
          <w:rFonts w:ascii="Arial" w:hAnsi="Arial" w:cs="Arial"/>
          <w:sz w:val="20"/>
          <w:szCs w:val="20"/>
        </w:rPr>
        <w:t>realizaci</w:t>
      </w:r>
      <w:r w:rsidR="00185377">
        <w:rPr>
          <w:rFonts w:ascii="Arial" w:hAnsi="Arial" w:cs="Arial"/>
          <w:sz w:val="20"/>
        </w:rPr>
        <w:t xml:space="preserve"> </w:t>
      </w:r>
      <w:r w:rsidR="00B052AD" w:rsidRPr="00032B97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</w:t>
      </w:r>
      <w:proofErr w:type="gramEnd"/>
      <w:r w:rsidRPr="00032B97">
        <w:rPr>
          <w:rFonts w:ascii="Arial" w:hAnsi="Arial" w:cs="Arial"/>
          <w:sz w:val="20"/>
          <w:szCs w:val="20"/>
        </w:rPr>
        <w:t xml:space="preserve">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3411902C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54611506" w14:textId="20D4B038" w:rsidR="001A26BA" w:rsidRPr="001A26BA" w:rsidRDefault="00BC53B6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1A26BA" w:rsidRPr="001A26BA">
        <w:rPr>
          <w:rFonts w:ascii="Arial" w:hAnsi="Arial" w:cs="Arial"/>
          <w:sz w:val="20"/>
          <w:szCs w:val="20"/>
        </w:rPr>
        <w:t>hů</w:t>
      </w:r>
      <w:r w:rsidR="0048489E">
        <w:rPr>
          <w:rFonts w:ascii="Arial" w:hAnsi="Arial" w:cs="Arial"/>
          <w:sz w:val="20"/>
          <w:szCs w:val="20"/>
        </w:rPr>
        <w:t xml:space="preserve">ta realizace Překládky dle </w:t>
      </w:r>
      <w:r>
        <w:rPr>
          <w:rFonts w:ascii="Arial" w:hAnsi="Arial" w:cs="Arial"/>
          <w:sz w:val="20"/>
          <w:szCs w:val="20"/>
        </w:rPr>
        <w:t xml:space="preserve">harmonogramu celé stavby zpracovaným Stavebníkem uvedeným v </w:t>
      </w:r>
      <w:r w:rsidR="0048489E">
        <w:rPr>
          <w:rFonts w:ascii="Arial" w:hAnsi="Arial" w:cs="Arial"/>
          <w:sz w:val="20"/>
          <w:szCs w:val="20"/>
        </w:rPr>
        <w:t>čl. IV</w:t>
      </w:r>
      <w:r w:rsidR="001A26BA"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="001A26BA"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="001A26BA"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1A790BB8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01D314EC" w14:textId="05031BAF" w:rsidR="001A26BA" w:rsidRPr="001A26BA" w:rsidRDefault="004E599D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9D66360" w14:textId="1E2A971F" w:rsidR="00E7542F" w:rsidRDefault="004E599D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50AF11D9" w14:textId="50BEC54F" w:rsidR="00E7542F" w:rsidRDefault="004E599D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74C969C" w14:textId="57C901E7" w:rsidR="00E7542F" w:rsidRDefault="004E599D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555AED7B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C557D79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6BB531E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2B70564E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0FABAEDA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485FA3BB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819222A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74067F2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CE07BB8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6AF6FC49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20397070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569B2C2A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9FA18EF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2A9B3BDA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2053E86C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4E0842FD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2DFEAFE4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EAE7859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264BC2DA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437EFAD7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7969D52E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6C244610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46A0B37F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E12E754" w14:textId="77777777" w:rsidR="004E599D" w:rsidRDefault="004E599D" w:rsidP="004E599D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3DF5196" w14:textId="1B362FF9" w:rsidR="00CC7E94" w:rsidRPr="009926EF" w:rsidRDefault="00CC7E94" w:rsidP="003544F5">
      <w:pPr>
        <w:pStyle w:val="lnek-odstavec"/>
        <w:tabs>
          <w:tab w:val="left" w:pos="855"/>
          <w:tab w:val="center" w:pos="4890"/>
        </w:tabs>
        <w:spacing w:before="300"/>
      </w:pPr>
      <w:r w:rsidRPr="009926EF"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E8E3B3C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0B8CF5BB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7F7130AC" w14:textId="489C133B" w:rsidR="00A46B8E" w:rsidRPr="00A46B8E" w:rsidRDefault="00A46B8E" w:rsidP="003D41BA">
      <w:pPr>
        <w:pStyle w:val="lnek-odstavec"/>
        <w:spacing w:before="300"/>
      </w:pPr>
      <w:r w:rsidRPr="00A46B8E">
        <w:t>VII.</w:t>
      </w:r>
    </w:p>
    <w:p w14:paraId="346531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15B6744" w14:textId="655D7799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</w:p>
    <w:p w14:paraId="4A954DD4" w14:textId="7EB7E217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</w:p>
    <w:p w14:paraId="5CD7ABB6" w14:textId="2A255567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</w:p>
    <w:p w14:paraId="58E33BF5" w14:textId="29F4385F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</w:p>
    <w:p w14:paraId="4C1A59CE" w14:textId="69050D99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realizace: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</w:p>
    <w:p w14:paraId="29F406C9" w14:textId="38528283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</w:p>
    <w:p w14:paraId="208013D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6509C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77CF5646" w14:textId="45CB7D23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</w:p>
    <w:p w14:paraId="682DA0F5" w14:textId="46D78BDD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</w:p>
    <w:p w14:paraId="3984B5A4" w14:textId="041E732A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>funkce:</w:t>
      </w:r>
      <w:r w:rsidR="004E599D">
        <w:rPr>
          <w:rFonts w:ascii="Arial" w:hAnsi="Arial" w:cs="Arial"/>
          <w:sz w:val="20"/>
          <w:szCs w:val="20"/>
        </w:rPr>
        <w:t xml:space="preserve"> </w:t>
      </w:r>
      <w:r w:rsidR="004E599D" w:rsidRPr="004E59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  <w:r w:rsidR="004E599D">
        <w:rPr>
          <w:rFonts w:ascii="Arial" w:hAnsi="Arial" w:cs="Arial"/>
          <w:sz w:val="20"/>
          <w:szCs w:val="20"/>
        </w:rPr>
        <w:t xml:space="preserve"> </w:t>
      </w:r>
    </w:p>
    <w:p w14:paraId="333917DD" w14:textId="313F0E2D" w:rsidR="00695B14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4E599D">
        <w:rPr>
          <w:rFonts w:ascii="Arial" w:hAnsi="Arial" w:cs="Arial"/>
          <w:sz w:val="20"/>
          <w:szCs w:val="20"/>
        </w:rPr>
        <w:t>xx</w:t>
      </w:r>
      <w:proofErr w:type="spellEnd"/>
    </w:p>
    <w:p w14:paraId="30555779" w14:textId="4792C3B9" w:rsidR="00695B14" w:rsidRPr="009926EF" w:rsidRDefault="005A30E1" w:rsidP="003D41BA">
      <w:pPr>
        <w:pStyle w:val="lnek-odstavec"/>
        <w:spacing w:before="300"/>
      </w:pPr>
      <w:r>
        <w:t>VII</w:t>
      </w:r>
      <w:r w:rsidR="00695B14">
        <w:t>I</w:t>
      </w:r>
      <w:r w:rsidR="00695B14" w:rsidRPr="009926EF">
        <w:t>.</w:t>
      </w:r>
    </w:p>
    <w:p w14:paraId="55097CCC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8056EA8" w14:textId="2905BE48" w:rsidR="00695B14" w:rsidRDefault="00F80F49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37306FD" w14:textId="28A6DA1D" w:rsidR="00CF5C48" w:rsidRPr="00695B14" w:rsidRDefault="00F80F49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EDFD739" w14:textId="22559C57" w:rsidR="00CF5C48" w:rsidRPr="009926EF" w:rsidRDefault="005A30E1" w:rsidP="003D41BA">
      <w:pPr>
        <w:pStyle w:val="lnek-odstavec"/>
        <w:spacing w:before="300"/>
      </w:pPr>
      <w:r>
        <w:t>I</w:t>
      </w:r>
      <w:r w:rsidR="00CF5C48">
        <w:t>X</w:t>
      </w:r>
      <w:r w:rsidR="00CF5C48" w:rsidRPr="009926EF">
        <w:t>.</w:t>
      </w:r>
    </w:p>
    <w:p w14:paraId="4C50923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2D411B50" w14:textId="77777777" w:rsidR="004E599D" w:rsidRDefault="004E599D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57240C92" w14:textId="1F924D02" w:rsidR="00CF5C48" w:rsidRDefault="004E599D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2853C11" w14:textId="77777777" w:rsidR="004E599D" w:rsidRDefault="004E599D" w:rsidP="004E599D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40A55EA" w14:textId="77777777" w:rsidR="00F80F49" w:rsidRDefault="00F80F49" w:rsidP="004E599D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B8EC182" w14:textId="77777777" w:rsidR="00F80F49" w:rsidRDefault="00F80F49" w:rsidP="004E599D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EA26759" w14:textId="77777777" w:rsidR="00F80F49" w:rsidRPr="004E599D" w:rsidRDefault="00F80F49" w:rsidP="004E599D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bookmarkStart w:id="0" w:name="_GoBack"/>
      <w:bookmarkEnd w:id="0"/>
    </w:p>
    <w:p w14:paraId="1D031BD3" w14:textId="5DE7FF95" w:rsidR="00CF5C48" w:rsidRPr="009926EF" w:rsidRDefault="00CF5C48" w:rsidP="003D41BA">
      <w:pPr>
        <w:pStyle w:val="lnek-odstavec"/>
        <w:spacing w:before="300"/>
      </w:pPr>
      <w:r>
        <w:lastRenderedPageBreak/>
        <w:t>X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4A2BED51" w14:textId="7F769777" w:rsidR="005953A2" w:rsidRDefault="005953A2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953A2">
        <w:rPr>
          <w:rFonts w:ascii="Arial" w:hAnsi="Arial" w:cs="Arial"/>
          <w:sz w:val="20"/>
          <w:szCs w:val="20"/>
        </w:rPr>
        <w:t xml:space="preserve">Tato smlouva byla </w:t>
      </w:r>
      <w:r w:rsidR="005A30E1" w:rsidRPr="005A30E1">
        <w:rPr>
          <w:rFonts w:ascii="Arial" w:hAnsi="Arial" w:cs="Arial"/>
          <w:sz w:val="20"/>
          <w:szCs w:val="20"/>
        </w:rPr>
        <w:t>schválena Radou města Brna na schůzi č.</w:t>
      </w:r>
      <w:r w:rsidR="005151BF">
        <w:rPr>
          <w:rFonts w:ascii="Arial" w:hAnsi="Arial" w:cs="Arial"/>
          <w:sz w:val="20"/>
          <w:szCs w:val="20"/>
        </w:rPr>
        <w:t>R9/033</w:t>
      </w:r>
      <w:r w:rsidR="005A30E1" w:rsidRPr="005A30E1">
        <w:rPr>
          <w:rFonts w:ascii="Arial" w:hAnsi="Arial" w:cs="Arial"/>
          <w:sz w:val="20"/>
          <w:szCs w:val="20"/>
        </w:rPr>
        <w:t xml:space="preserve"> konané dne </w:t>
      </w:r>
      <w:proofErr w:type="gramStart"/>
      <w:r w:rsidR="005151BF">
        <w:rPr>
          <w:rFonts w:ascii="Arial" w:hAnsi="Arial" w:cs="Arial"/>
          <w:sz w:val="20"/>
          <w:szCs w:val="20"/>
        </w:rPr>
        <w:t>24.5.2023</w:t>
      </w:r>
      <w:proofErr w:type="gramEnd"/>
      <w:r w:rsidR="005151BF">
        <w:rPr>
          <w:rFonts w:ascii="Arial" w:hAnsi="Arial" w:cs="Arial"/>
          <w:sz w:val="20"/>
          <w:szCs w:val="20"/>
        </w:rPr>
        <w:t>.</w:t>
      </w:r>
    </w:p>
    <w:p w14:paraId="123C2361" w14:textId="68E2D86B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392C97CE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>.</w:t>
      </w:r>
      <w:r w:rsidR="00B9352F">
        <w:rPr>
          <w:rFonts w:ascii="Arial" w:hAnsi="Arial" w:cs="Arial"/>
          <w:sz w:val="20"/>
          <w:szCs w:val="20"/>
        </w:rPr>
        <w:t xml:space="preserve"> a</w:t>
      </w:r>
      <w:r w:rsidRPr="004B6558">
        <w:rPr>
          <w:rFonts w:ascii="Arial" w:hAnsi="Arial" w:cs="Arial"/>
          <w:sz w:val="20"/>
          <w:szCs w:val="20"/>
        </w:rPr>
        <w:t xml:space="preserve">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EC88164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32579452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1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36104FF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</w:t>
      </w:r>
      <w:r w:rsidR="00B9352F">
        <w:rPr>
          <w:rFonts w:ascii="Arial" w:hAnsi="Arial" w:cs="Arial"/>
          <w:sz w:val="20"/>
          <w:szCs w:val="20"/>
        </w:rPr>
        <w:t> </w:t>
      </w:r>
      <w:r w:rsidRPr="003D41BA">
        <w:rPr>
          <w:rFonts w:ascii="Arial" w:hAnsi="Arial" w:cs="Arial"/>
          <w:sz w:val="20"/>
          <w:szCs w:val="20"/>
        </w:rPr>
        <w:t>nemá vůči nim námitek.</w:t>
      </w:r>
    </w:p>
    <w:p w14:paraId="02883C54" w14:textId="30A15E26" w:rsidR="00B9352F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</w:t>
      </w:r>
      <w:r w:rsidR="00B9352F">
        <w:rPr>
          <w:rFonts w:ascii="Arial" w:hAnsi="Arial" w:cs="Arial"/>
          <w:sz w:val="20"/>
          <w:szCs w:val="20"/>
        </w:rPr>
        <w:t> </w:t>
      </w:r>
      <w:r w:rsidRPr="004B6558">
        <w:rPr>
          <w:rFonts w:ascii="Arial" w:hAnsi="Arial" w:cs="Arial"/>
          <w:sz w:val="20"/>
          <w:szCs w:val="20"/>
        </w:rPr>
        <w:t>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</w:t>
      </w:r>
      <w:r w:rsidR="00B9352F">
        <w:rPr>
          <w:rFonts w:ascii="Arial" w:hAnsi="Arial" w:cs="Arial"/>
          <w:sz w:val="20"/>
          <w:szCs w:val="20"/>
        </w:rPr>
        <w:t> </w:t>
      </w:r>
      <w:r w:rsidR="00221FF7">
        <w:rPr>
          <w:rFonts w:ascii="Arial" w:hAnsi="Arial" w:cs="Arial"/>
          <w:sz w:val="20"/>
          <w:szCs w:val="20"/>
        </w:rPr>
        <w:t>souvislosti s</w:t>
      </w:r>
      <w:r w:rsidR="00B9352F">
        <w:rPr>
          <w:rFonts w:ascii="Arial" w:hAnsi="Arial" w:cs="Arial"/>
          <w:sz w:val="20"/>
          <w:szCs w:val="20"/>
        </w:rPr>
        <w:t> </w:t>
      </w:r>
      <w:r w:rsidR="00221FF7">
        <w:rPr>
          <w:rFonts w:ascii="Arial" w:hAnsi="Arial" w:cs="Arial"/>
          <w:sz w:val="20"/>
          <w:szCs w:val="20"/>
        </w:rPr>
        <w:t>uzavřením S</w:t>
      </w:r>
      <w:r w:rsidRPr="004B6558">
        <w:rPr>
          <w:rFonts w:ascii="Arial" w:hAnsi="Arial" w:cs="Arial"/>
          <w:sz w:val="20"/>
          <w:szCs w:val="20"/>
        </w:rPr>
        <w:t>mlouvy, jsou zpracovávány v</w:t>
      </w:r>
      <w:r w:rsidR="00B9352F">
        <w:rPr>
          <w:rFonts w:ascii="Arial" w:hAnsi="Arial" w:cs="Arial"/>
          <w:sz w:val="20"/>
          <w:szCs w:val="20"/>
        </w:rPr>
        <w:t> </w:t>
      </w:r>
      <w:r w:rsidRPr="004B6558">
        <w:rPr>
          <w:rFonts w:ascii="Arial" w:hAnsi="Arial" w:cs="Arial"/>
          <w:sz w:val="20"/>
          <w:szCs w:val="20"/>
        </w:rPr>
        <w:t>souladu s</w:t>
      </w:r>
      <w:r w:rsidR="00B9352F">
        <w:rPr>
          <w:rFonts w:ascii="Arial" w:hAnsi="Arial" w:cs="Arial"/>
          <w:sz w:val="20"/>
          <w:szCs w:val="20"/>
        </w:rPr>
        <w:t> </w:t>
      </w:r>
      <w:r w:rsidRPr="004B6558">
        <w:rPr>
          <w:rFonts w:ascii="Arial" w:hAnsi="Arial" w:cs="Arial"/>
          <w:sz w:val="20"/>
          <w:szCs w:val="20"/>
        </w:rPr>
        <w:t>ochranou soukromí a standardy nastavení ochrany soukromí dle platné evropské a české legislativy. Stavebník se zavazuje v</w:t>
      </w:r>
      <w:r w:rsidR="00B9352F">
        <w:rPr>
          <w:rFonts w:ascii="Arial" w:hAnsi="Arial" w:cs="Arial"/>
          <w:sz w:val="20"/>
          <w:szCs w:val="20"/>
        </w:rPr>
        <w:t> </w:t>
      </w:r>
      <w:r w:rsidRPr="004B6558">
        <w:rPr>
          <w:rFonts w:ascii="Arial" w:hAnsi="Arial" w:cs="Arial"/>
          <w:sz w:val="20"/>
          <w:szCs w:val="20"/>
        </w:rPr>
        <w:t>případě porušení ujednání tohoto odstavce bez námitek uhradit ČDT veškeré škody tímto porušením vzniklé.</w:t>
      </w:r>
    </w:p>
    <w:p w14:paraId="063584DE" w14:textId="1222E31C" w:rsidR="004B6558" w:rsidRPr="004B6558" w:rsidRDefault="00B9352F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9352F">
        <w:rPr>
          <w:rFonts w:ascii="Arial" w:hAnsi="Arial" w:cs="Arial"/>
          <w:sz w:val="20"/>
          <w:szCs w:val="20"/>
        </w:rPr>
        <w:t>Statutární město Brno je při nakládání s veřejnými prostředky povinno dodržovat ustanovení zákona č. 106/1999 Sb., o svobodném přístupu k informacím, ve znění pozdějších předpisů (zejména § 9 odstavce 2 tohoto zákona).</w:t>
      </w:r>
      <w:r w:rsidR="004B6558" w:rsidRPr="004B6558">
        <w:rPr>
          <w:rFonts w:ascii="Arial" w:hAnsi="Arial" w:cs="Arial"/>
          <w:sz w:val="20"/>
          <w:szCs w:val="20"/>
        </w:rPr>
        <w:t xml:space="preserve"> </w:t>
      </w:r>
    </w:p>
    <w:p w14:paraId="4E36F44A" w14:textId="39A5B6D1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25632FB1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692962E1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3385033C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52FDA913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všech náležitostech, které strany měly a</w:t>
      </w:r>
      <w:r w:rsidR="00B9352F">
        <w:rPr>
          <w:rFonts w:ascii="Arial" w:hAnsi="Arial" w:cs="Arial"/>
          <w:snapToGrid w:val="0"/>
        </w:rPr>
        <w:t> </w:t>
      </w:r>
      <w:r w:rsidRPr="00797EDC">
        <w:rPr>
          <w:rFonts w:ascii="Arial" w:hAnsi="Arial" w:cs="Arial"/>
          <w:snapToGrid w:val="0"/>
        </w:rPr>
        <w:t xml:space="preserve">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</w:t>
      </w:r>
      <w:r w:rsidRPr="00797EDC">
        <w:rPr>
          <w:rFonts w:ascii="Arial" w:hAnsi="Arial" w:cs="Arial"/>
          <w:snapToGrid w:val="0"/>
        </w:rPr>
        <w:lastRenderedPageBreak/>
        <w:t xml:space="preserve">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311346A3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 xml:space="preserve">mlouva je vyhotovena ve </w:t>
      </w:r>
      <w:r w:rsidR="00541334">
        <w:rPr>
          <w:rFonts w:ascii="Arial" w:hAnsi="Arial" w:cs="Arial"/>
          <w:snapToGrid w:val="0"/>
        </w:rPr>
        <w:t>třech</w:t>
      </w:r>
      <w:r w:rsidR="00612ED7" w:rsidRPr="00797EDC">
        <w:rPr>
          <w:rFonts w:ascii="Arial" w:hAnsi="Arial" w:cs="Arial"/>
          <w:snapToGrid w:val="0"/>
        </w:rPr>
        <w:t xml:space="preserve"> (</w:t>
      </w:r>
      <w:r w:rsidR="00541334">
        <w:rPr>
          <w:rFonts w:ascii="Arial" w:hAnsi="Arial" w:cs="Arial"/>
          <w:snapToGrid w:val="0"/>
        </w:rPr>
        <w:t>3</w:t>
      </w:r>
      <w:r w:rsidR="00612ED7" w:rsidRPr="00797EDC">
        <w:rPr>
          <w:rFonts w:ascii="Arial" w:hAnsi="Arial" w:cs="Arial"/>
          <w:snapToGrid w:val="0"/>
        </w:rPr>
        <w:t>) originálech, z nichž jed</w:t>
      </w:r>
      <w:r w:rsidR="00541334">
        <w:rPr>
          <w:rFonts w:ascii="Arial" w:hAnsi="Arial" w:cs="Arial"/>
          <w:snapToGrid w:val="0"/>
        </w:rPr>
        <w:t>e</w:t>
      </w:r>
      <w:r w:rsidR="00612ED7" w:rsidRPr="00797EDC">
        <w:rPr>
          <w:rFonts w:ascii="Arial" w:hAnsi="Arial" w:cs="Arial"/>
          <w:snapToGrid w:val="0"/>
        </w:rPr>
        <w:t>n (1) obdrží</w:t>
      </w:r>
      <w:r w:rsidR="00541334">
        <w:rPr>
          <w:rFonts w:ascii="Arial" w:hAnsi="Arial" w:cs="Arial"/>
          <w:snapToGrid w:val="0"/>
        </w:rPr>
        <w:t xml:space="preserve"> ČDT a dva (2) Stavebník</w:t>
      </w:r>
      <w:r w:rsidR="00612ED7" w:rsidRPr="00797EDC">
        <w:rPr>
          <w:rFonts w:ascii="Arial" w:hAnsi="Arial" w:cs="Arial"/>
          <w:snapToGrid w:val="0"/>
        </w:rPr>
        <w:t>.</w:t>
      </w:r>
    </w:p>
    <w:p w14:paraId="18ADA062" w14:textId="6CC5CAED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3D41BA">
        <w:rPr>
          <w:rFonts w:ascii="Arial" w:hAnsi="Arial" w:cs="Arial"/>
          <w:snapToGrid w:val="0"/>
        </w:rPr>
        <w:t xml:space="preserve">, </w:t>
      </w:r>
      <w:r w:rsidR="007E0457" w:rsidRPr="007E0457">
        <w:rPr>
          <w:rFonts w:ascii="Arial" w:hAnsi="Arial" w:cs="Arial"/>
          <w:snapToGrid w:val="0"/>
        </w:rPr>
        <w:t>Příloha č. 2 - Podmínky pro stavební činnosti v blízkosti komunikačních vedení ve vlastnictví ČD – Telematika a.s.</w:t>
      </w:r>
      <w:r w:rsidR="004D7CBD">
        <w:rPr>
          <w:rFonts w:ascii="Arial" w:hAnsi="Arial" w:cs="Arial"/>
          <w:snapToGrid w:val="0"/>
        </w:rPr>
        <w:t>, Příloha č. 3 Harmonogram.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5C30D8EB" w:rsidR="00383BE8" w:rsidRPr="00AC5BAE" w:rsidRDefault="00383BE8" w:rsidP="0042343B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42343B">
              <w:rPr>
                <w:rFonts w:ascii="Arial" w:hAnsi="Arial" w:cs="Arial"/>
              </w:rPr>
              <w:t>11.7.2023</w:t>
            </w:r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7E9E5522" w:rsidR="00383BE8" w:rsidRPr="00AC5BAE" w:rsidRDefault="00383BE8" w:rsidP="0042343B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541334">
              <w:rPr>
                <w:rFonts w:ascii="Arial" w:hAnsi="Arial" w:cs="Arial"/>
              </w:rPr>
              <w:t>Brně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 xml:space="preserve">dne </w:t>
            </w:r>
            <w:proofErr w:type="gramStart"/>
            <w:r w:rsidR="0042343B">
              <w:rPr>
                <w:rFonts w:ascii="Arial" w:hAnsi="Arial" w:cs="Arial"/>
              </w:rPr>
              <w:t>21.7.2023</w:t>
            </w:r>
            <w:proofErr w:type="gramEnd"/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0CD2461" w14:textId="408290B3" w:rsidR="00383BE8" w:rsidRPr="00043DCF" w:rsidRDefault="00541334" w:rsidP="00797EDC">
            <w:pPr>
              <w:jc w:val="center"/>
              <w:rPr>
                <w:rFonts w:ascii="Arial" w:hAnsi="Arial" w:cs="Arial"/>
                <w:b/>
              </w:rPr>
            </w:pPr>
            <w:r w:rsidRPr="00541334">
              <w:rPr>
                <w:rFonts w:ascii="Arial" w:hAnsi="Arial" w:cs="Arial"/>
                <w:b/>
              </w:rPr>
              <w:t>Statutární město Brno</w:t>
            </w: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5FD1936" w14:textId="77777777" w:rsidR="005B1123" w:rsidRPr="005B1123" w:rsidRDefault="005B1123" w:rsidP="00B73203">
            <w:pPr>
              <w:jc w:val="center"/>
              <w:rPr>
                <w:rFonts w:ascii="Helv" w:hAnsi="Helv" w:cs="Helv"/>
                <w:color w:val="000000"/>
              </w:rPr>
            </w:pPr>
            <w:r w:rsidRPr="005B1123">
              <w:rPr>
                <w:rFonts w:ascii="Helv" w:hAnsi="Helv" w:cs="Helv"/>
                <w:color w:val="000000"/>
              </w:rPr>
              <w:t>Ing. Jan Hobza</w:t>
            </w:r>
          </w:p>
          <w:p w14:paraId="2330F29E" w14:textId="5FC1B9AD" w:rsidR="00383BE8" w:rsidRPr="00AC5BAE" w:rsidRDefault="005B1123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49BCE55" w14:textId="1EA4591F" w:rsidR="006B5573" w:rsidRPr="00AC5BAE" w:rsidRDefault="004E599D" w:rsidP="003D41B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</w:tc>
      </w:tr>
      <w:tr w:rsidR="00660439" w:rsidRPr="00AC5BAE" w14:paraId="4CE8E963" w14:textId="77777777">
        <w:trPr>
          <w:gridAfter w:val="3"/>
          <w:wAfter w:w="5435" w:type="dxa"/>
          <w:jc w:val="center"/>
        </w:trPr>
        <w:tc>
          <w:tcPr>
            <w:tcW w:w="3654" w:type="dxa"/>
          </w:tcPr>
          <w:p w14:paraId="5527FCCB" w14:textId="77777777" w:rsidR="00660439" w:rsidRDefault="00660439">
            <w:pPr>
              <w:jc w:val="center"/>
              <w:rPr>
                <w:rFonts w:ascii="Arial" w:hAnsi="Arial" w:cs="Arial"/>
                <w:b/>
              </w:rPr>
            </w:pPr>
          </w:p>
          <w:p w14:paraId="7A19DAB9" w14:textId="77777777" w:rsidR="00660439" w:rsidRPr="00AC5BAE" w:rsidRDefault="00660439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</w:tr>
      <w:tr w:rsidR="00660439" w:rsidRPr="00AC5BAE" w14:paraId="2573F2BD" w14:textId="77777777">
        <w:trPr>
          <w:gridAfter w:val="3"/>
          <w:wAfter w:w="5435" w:type="dxa"/>
          <w:trHeight w:val="1619"/>
          <w:jc w:val="center"/>
        </w:trPr>
        <w:tc>
          <w:tcPr>
            <w:tcW w:w="3654" w:type="dxa"/>
          </w:tcPr>
          <w:p w14:paraId="1E4E5050" w14:textId="77777777" w:rsidR="00660439" w:rsidRDefault="00660439">
            <w:pPr>
              <w:jc w:val="center"/>
              <w:rPr>
                <w:rFonts w:ascii="Arial" w:hAnsi="Arial" w:cs="Arial"/>
              </w:rPr>
            </w:pPr>
          </w:p>
          <w:p w14:paraId="3D6BBC45" w14:textId="77777777" w:rsidR="00660439" w:rsidRDefault="00660439">
            <w:pPr>
              <w:jc w:val="center"/>
              <w:rPr>
                <w:rFonts w:ascii="Arial" w:hAnsi="Arial" w:cs="Arial"/>
              </w:rPr>
            </w:pPr>
          </w:p>
          <w:p w14:paraId="6922672D" w14:textId="77777777" w:rsidR="00660439" w:rsidRPr="00AC5BAE" w:rsidRDefault="00660439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97B7E5D" w14:textId="77777777" w:rsidR="005C6A38" w:rsidRDefault="006604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Tomáš </w:t>
            </w:r>
            <w:proofErr w:type="spellStart"/>
            <w:r>
              <w:rPr>
                <w:rFonts w:ascii="Arial" w:hAnsi="Arial" w:cs="Arial"/>
              </w:rPr>
              <w:t>Businský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67DD0775" w14:textId="1BFAA43D" w:rsidR="00660439" w:rsidRPr="00AC5BAE" w:rsidRDefault="006604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</w:tc>
      </w:tr>
    </w:tbl>
    <w:p w14:paraId="0B7DEE6A" w14:textId="77777777" w:rsidR="005E2CBC" w:rsidRPr="00931A96" w:rsidRDefault="005E2CBC" w:rsidP="00CC7E94">
      <w:pPr>
        <w:rPr>
          <w:rFonts w:ascii="Arial" w:hAnsi="Arial" w:cs="Arial"/>
          <w:sz w:val="22"/>
        </w:rPr>
      </w:pPr>
    </w:p>
    <w:sectPr w:rsidR="005E2CBC" w:rsidRPr="00931A96" w:rsidSect="001C3682">
      <w:headerReference w:type="default" r:id="rId12"/>
      <w:footerReference w:type="default" r:id="rId13"/>
      <w:headerReference w:type="first" r:id="rId14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26B6E" w16cex:dateUtc="2023-04-13T09:52:00Z"/>
  <w16cex:commentExtensible w16cex:durableId="27E24BD7" w16cex:dateUtc="2023-04-13T07:37:00Z"/>
  <w16cex:commentExtensible w16cex:durableId="27EA95E6" w16cex:dateUtc="2023-04-19T14:31:00Z"/>
  <w16cex:commentExtensible w16cex:durableId="27E26F9E" w16cex:dateUtc="2023-04-13T10:10:00Z"/>
  <w16cex:commentExtensible w16cex:durableId="27EA9640" w16cex:dateUtc="2023-04-19T14:3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E03DE" w14:textId="77777777" w:rsidR="001812C3" w:rsidRDefault="001812C3">
      <w:r>
        <w:separator/>
      </w:r>
    </w:p>
  </w:endnote>
  <w:endnote w:type="continuationSeparator" w:id="0">
    <w:p w14:paraId="2FD5B152" w14:textId="77777777" w:rsidR="001812C3" w:rsidRDefault="0018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F80F49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F80F49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64C74" w14:textId="77777777" w:rsidR="001812C3" w:rsidRDefault="001812C3">
      <w:r>
        <w:separator/>
      </w:r>
    </w:p>
  </w:footnote>
  <w:footnote w:type="continuationSeparator" w:id="0">
    <w:p w14:paraId="7DED603E" w14:textId="77777777" w:rsidR="001812C3" w:rsidRDefault="00181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3FC0"/>
    <w:rsid w:val="00032B97"/>
    <w:rsid w:val="00043DCF"/>
    <w:rsid w:val="00054035"/>
    <w:rsid w:val="0006515A"/>
    <w:rsid w:val="0006648A"/>
    <w:rsid w:val="00066502"/>
    <w:rsid w:val="000665A2"/>
    <w:rsid w:val="00070568"/>
    <w:rsid w:val="00071A85"/>
    <w:rsid w:val="00072306"/>
    <w:rsid w:val="00085625"/>
    <w:rsid w:val="000904AA"/>
    <w:rsid w:val="00092617"/>
    <w:rsid w:val="000933A8"/>
    <w:rsid w:val="00093A03"/>
    <w:rsid w:val="000949CE"/>
    <w:rsid w:val="0009540E"/>
    <w:rsid w:val="000A5CAB"/>
    <w:rsid w:val="000A7123"/>
    <w:rsid w:val="000B1961"/>
    <w:rsid w:val="000B3AC7"/>
    <w:rsid w:val="000B3AD6"/>
    <w:rsid w:val="000B6318"/>
    <w:rsid w:val="000C65D9"/>
    <w:rsid w:val="000C7DD2"/>
    <w:rsid w:val="000D41A1"/>
    <w:rsid w:val="000E19FF"/>
    <w:rsid w:val="000F0AE9"/>
    <w:rsid w:val="001024D7"/>
    <w:rsid w:val="00103340"/>
    <w:rsid w:val="00110ACF"/>
    <w:rsid w:val="00111DDD"/>
    <w:rsid w:val="00113A3B"/>
    <w:rsid w:val="00130CAC"/>
    <w:rsid w:val="001434E7"/>
    <w:rsid w:val="001672CE"/>
    <w:rsid w:val="00170570"/>
    <w:rsid w:val="001740F9"/>
    <w:rsid w:val="001812C3"/>
    <w:rsid w:val="00185377"/>
    <w:rsid w:val="001869E3"/>
    <w:rsid w:val="00186C03"/>
    <w:rsid w:val="00192691"/>
    <w:rsid w:val="00195E23"/>
    <w:rsid w:val="001A26BA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170EC"/>
    <w:rsid w:val="00221FF7"/>
    <w:rsid w:val="00222983"/>
    <w:rsid w:val="002320ED"/>
    <w:rsid w:val="00233305"/>
    <w:rsid w:val="002345B6"/>
    <w:rsid w:val="0025318A"/>
    <w:rsid w:val="0025549C"/>
    <w:rsid w:val="00262172"/>
    <w:rsid w:val="00264BB2"/>
    <w:rsid w:val="002722F2"/>
    <w:rsid w:val="00282288"/>
    <w:rsid w:val="002877D0"/>
    <w:rsid w:val="0028798F"/>
    <w:rsid w:val="00292DE6"/>
    <w:rsid w:val="002A582C"/>
    <w:rsid w:val="002B5375"/>
    <w:rsid w:val="002C00D6"/>
    <w:rsid w:val="002C06E1"/>
    <w:rsid w:val="002C20B6"/>
    <w:rsid w:val="002C4E3D"/>
    <w:rsid w:val="002C6C8F"/>
    <w:rsid w:val="002D21E9"/>
    <w:rsid w:val="002E0515"/>
    <w:rsid w:val="002F1F0F"/>
    <w:rsid w:val="002F7A3C"/>
    <w:rsid w:val="00300DB3"/>
    <w:rsid w:val="003130A9"/>
    <w:rsid w:val="00314EB0"/>
    <w:rsid w:val="003161B3"/>
    <w:rsid w:val="003204E4"/>
    <w:rsid w:val="003235FE"/>
    <w:rsid w:val="003344E5"/>
    <w:rsid w:val="00334F8E"/>
    <w:rsid w:val="00343953"/>
    <w:rsid w:val="003544F5"/>
    <w:rsid w:val="0036416A"/>
    <w:rsid w:val="003664FB"/>
    <w:rsid w:val="00367085"/>
    <w:rsid w:val="00370B57"/>
    <w:rsid w:val="00371BC8"/>
    <w:rsid w:val="00374343"/>
    <w:rsid w:val="003817C7"/>
    <w:rsid w:val="00381912"/>
    <w:rsid w:val="00383BE8"/>
    <w:rsid w:val="00393EDF"/>
    <w:rsid w:val="003948AC"/>
    <w:rsid w:val="003A27D1"/>
    <w:rsid w:val="003B3471"/>
    <w:rsid w:val="003B48A6"/>
    <w:rsid w:val="003C14A4"/>
    <w:rsid w:val="003C18F9"/>
    <w:rsid w:val="003C564F"/>
    <w:rsid w:val="003D2EEE"/>
    <w:rsid w:val="003D41BA"/>
    <w:rsid w:val="003D4DE6"/>
    <w:rsid w:val="003E0936"/>
    <w:rsid w:val="003E3844"/>
    <w:rsid w:val="003F40B4"/>
    <w:rsid w:val="003F483D"/>
    <w:rsid w:val="003F4941"/>
    <w:rsid w:val="003F6F95"/>
    <w:rsid w:val="004055D5"/>
    <w:rsid w:val="00405700"/>
    <w:rsid w:val="00407D83"/>
    <w:rsid w:val="004110F1"/>
    <w:rsid w:val="0042343B"/>
    <w:rsid w:val="004238BC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65463"/>
    <w:rsid w:val="00466BB9"/>
    <w:rsid w:val="004701A5"/>
    <w:rsid w:val="00472D04"/>
    <w:rsid w:val="0047480A"/>
    <w:rsid w:val="004823CE"/>
    <w:rsid w:val="00482E42"/>
    <w:rsid w:val="00484268"/>
    <w:rsid w:val="0048489E"/>
    <w:rsid w:val="004A0DDC"/>
    <w:rsid w:val="004A76DA"/>
    <w:rsid w:val="004B0376"/>
    <w:rsid w:val="004B5EA0"/>
    <w:rsid w:val="004B6558"/>
    <w:rsid w:val="004C0968"/>
    <w:rsid w:val="004C1CE1"/>
    <w:rsid w:val="004C2714"/>
    <w:rsid w:val="004D7689"/>
    <w:rsid w:val="004D7CBD"/>
    <w:rsid w:val="004E358B"/>
    <w:rsid w:val="004E4C3B"/>
    <w:rsid w:val="004E599D"/>
    <w:rsid w:val="004E729F"/>
    <w:rsid w:val="004F3C88"/>
    <w:rsid w:val="00510C7D"/>
    <w:rsid w:val="005120BC"/>
    <w:rsid w:val="00513E3B"/>
    <w:rsid w:val="00514834"/>
    <w:rsid w:val="005151BF"/>
    <w:rsid w:val="00520676"/>
    <w:rsid w:val="005219D4"/>
    <w:rsid w:val="005221E0"/>
    <w:rsid w:val="00523DE3"/>
    <w:rsid w:val="00534975"/>
    <w:rsid w:val="00536C6C"/>
    <w:rsid w:val="00541334"/>
    <w:rsid w:val="00550730"/>
    <w:rsid w:val="00552FD0"/>
    <w:rsid w:val="00575537"/>
    <w:rsid w:val="00576596"/>
    <w:rsid w:val="00591ADB"/>
    <w:rsid w:val="00594364"/>
    <w:rsid w:val="005953A2"/>
    <w:rsid w:val="005A027E"/>
    <w:rsid w:val="005A1633"/>
    <w:rsid w:val="005A2200"/>
    <w:rsid w:val="005A30E1"/>
    <w:rsid w:val="005A3750"/>
    <w:rsid w:val="005A7316"/>
    <w:rsid w:val="005B1123"/>
    <w:rsid w:val="005B2E11"/>
    <w:rsid w:val="005B5B37"/>
    <w:rsid w:val="005C372B"/>
    <w:rsid w:val="005C4BCD"/>
    <w:rsid w:val="005C6A38"/>
    <w:rsid w:val="005D6172"/>
    <w:rsid w:val="005D6A90"/>
    <w:rsid w:val="005D72F1"/>
    <w:rsid w:val="005D7928"/>
    <w:rsid w:val="005E24AF"/>
    <w:rsid w:val="005E2CBC"/>
    <w:rsid w:val="005E472E"/>
    <w:rsid w:val="005F0F55"/>
    <w:rsid w:val="005F1162"/>
    <w:rsid w:val="005F1846"/>
    <w:rsid w:val="00602E2F"/>
    <w:rsid w:val="006053FF"/>
    <w:rsid w:val="006059C2"/>
    <w:rsid w:val="006078BD"/>
    <w:rsid w:val="00610E5B"/>
    <w:rsid w:val="00612ED7"/>
    <w:rsid w:val="006202A0"/>
    <w:rsid w:val="0062675D"/>
    <w:rsid w:val="00631462"/>
    <w:rsid w:val="00633318"/>
    <w:rsid w:val="00641597"/>
    <w:rsid w:val="00654685"/>
    <w:rsid w:val="00655F77"/>
    <w:rsid w:val="00660439"/>
    <w:rsid w:val="006605D3"/>
    <w:rsid w:val="00666D97"/>
    <w:rsid w:val="00670D40"/>
    <w:rsid w:val="00673165"/>
    <w:rsid w:val="00680E77"/>
    <w:rsid w:val="0068477E"/>
    <w:rsid w:val="006850E5"/>
    <w:rsid w:val="00687C59"/>
    <w:rsid w:val="00695B14"/>
    <w:rsid w:val="006A379B"/>
    <w:rsid w:val="006B5573"/>
    <w:rsid w:val="006D08FB"/>
    <w:rsid w:val="006D7640"/>
    <w:rsid w:val="006E78E8"/>
    <w:rsid w:val="006F3720"/>
    <w:rsid w:val="006F4B1C"/>
    <w:rsid w:val="00703895"/>
    <w:rsid w:val="007063F4"/>
    <w:rsid w:val="00706BF3"/>
    <w:rsid w:val="00707D07"/>
    <w:rsid w:val="007143DB"/>
    <w:rsid w:val="0072403F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026F"/>
    <w:rsid w:val="00782FFE"/>
    <w:rsid w:val="007854AA"/>
    <w:rsid w:val="00786C86"/>
    <w:rsid w:val="00794075"/>
    <w:rsid w:val="00795834"/>
    <w:rsid w:val="007978C0"/>
    <w:rsid w:val="00797EDC"/>
    <w:rsid w:val="007B5742"/>
    <w:rsid w:val="007B5C04"/>
    <w:rsid w:val="007C6E75"/>
    <w:rsid w:val="007D0AE5"/>
    <w:rsid w:val="007D1EE1"/>
    <w:rsid w:val="007D5FE3"/>
    <w:rsid w:val="007E0457"/>
    <w:rsid w:val="007E23FF"/>
    <w:rsid w:val="007E3495"/>
    <w:rsid w:val="007E6518"/>
    <w:rsid w:val="007E7C0E"/>
    <w:rsid w:val="00805941"/>
    <w:rsid w:val="00813333"/>
    <w:rsid w:val="00817F64"/>
    <w:rsid w:val="008236D8"/>
    <w:rsid w:val="00831E72"/>
    <w:rsid w:val="00841556"/>
    <w:rsid w:val="00846040"/>
    <w:rsid w:val="008465F8"/>
    <w:rsid w:val="0085014B"/>
    <w:rsid w:val="00851769"/>
    <w:rsid w:val="008630D7"/>
    <w:rsid w:val="00864C42"/>
    <w:rsid w:val="008663B5"/>
    <w:rsid w:val="00872895"/>
    <w:rsid w:val="00885CF0"/>
    <w:rsid w:val="00890D6B"/>
    <w:rsid w:val="008A149B"/>
    <w:rsid w:val="008A1A86"/>
    <w:rsid w:val="008A3DB2"/>
    <w:rsid w:val="008A5BE5"/>
    <w:rsid w:val="008A6557"/>
    <w:rsid w:val="008B727C"/>
    <w:rsid w:val="008B745E"/>
    <w:rsid w:val="008D265D"/>
    <w:rsid w:val="008D703F"/>
    <w:rsid w:val="008E6A49"/>
    <w:rsid w:val="008E6CC9"/>
    <w:rsid w:val="008F5891"/>
    <w:rsid w:val="008F5FEC"/>
    <w:rsid w:val="0090628C"/>
    <w:rsid w:val="00931A96"/>
    <w:rsid w:val="00935B36"/>
    <w:rsid w:val="00937CF3"/>
    <w:rsid w:val="009448DB"/>
    <w:rsid w:val="0094625A"/>
    <w:rsid w:val="009470AF"/>
    <w:rsid w:val="00964E15"/>
    <w:rsid w:val="00965679"/>
    <w:rsid w:val="009737F9"/>
    <w:rsid w:val="0097442F"/>
    <w:rsid w:val="009872A0"/>
    <w:rsid w:val="009926EF"/>
    <w:rsid w:val="00994853"/>
    <w:rsid w:val="009A203D"/>
    <w:rsid w:val="009A4AED"/>
    <w:rsid w:val="009A4CEB"/>
    <w:rsid w:val="009A5820"/>
    <w:rsid w:val="009A58F3"/>
    <w:rsid w:val="009B3394"/>
    <w:rsid w:val="009B68B8"/>
    <w:rsid w:val="009C5087"/>
    <w:rsid w:val="009D3085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7AA"/>
    <w:rsid w:val="00A21AD6"/>
    <w:rsid w:val="00A2378E"/>
    <w:rsid w:val="00A3087D"/>
    <w:rsid w:val="00A3153D"/>
    <w:rsid w:val="00A33112"/>
    <w:rsid w:val="00A35F42"/>
    <w:rsid w:val="00A371AF"/>
    <w:rsid w:val="00A4688D"/>
    <w:rsid w:val="00A46B8E"/>
    <w:rsid w:val="00A54A09"/>
    <w:rsid w:val="00A55717"/>
    <w:rsid w:val="00A60CF6"/>
    <w:rsid w:val="00A72A0D"/>
    <w:rsid w:val="00A73757"/>
    <w:rsid w:val="00A76E31"/>
    <w:rsid w:val="00A821F3"/>
    <w:rsid w:val="00A86039"/>
    <w:rsid w:val="00A86D3F"/>
    <w:rsid w:val="00A91163"/>
    <w:rsid w:val="00A972C8"/>
    <w:rsid w:val="00A979A4"/>
    <w:rsid w:val="00AB2A7C"/>
    <w:rsid w:val="00AB4076"/>
    <w:rsid w:val="00AB5609"/>
    <w:rsid w:val="00AB706B"/>
    <w:rsid w:val="00AB752A"/>
    <w:rsid w:val="00AC5BAE"/>
    <w:rsid w:val="00AD03EE"/>
    <w:rsid w:val="00AE0F86"/>
    <w:rsid w:val="00B023D7"/>
    <w:rsid w:val="00B052AD"/>
    <w:rsid w:val="00B22E37"/>
    <w:rsid w:val="00B26372"/>
    <w:rsid w:val="00B33305"/>
    <w:rsid w:val="00B40379"/>
    <w:rsid w:val="00B4304D"/>
    <w:rsid w:val="00B43697"/>
    <w:rsid w:val="00B62CB9"/>
    <w:rsid w:val="00B64DDC"/>
    <w:rsid w:val="00B670FF"/>
    <w:rsid w:val="00B73203"/>
    <w:rsid w:val="00B749A0"/>
    <w:rsid w:val="00B77DC7"/>
    <w:rsid w:val="00B9352F"/>
    <w:rsid w:val="00BA1E59"/>
    <w:rsid w:val="00BA7B69"/>
    <w:rsid w:val="00BB1E86"/>
    <w:rsid w:val="00BB2979"/>
    <w:rsid w:val="00BB2F07"/>
    <w:rsid w:val="00BB7791"/>
    <w:rsid w:val="00BC1234"/>
    <w:rsid w:val="00BC214F"/>
    <w:rsid w:val="00BC38C8"/>
    <w:rsid w:val="00BC53B6"/>
    <w:rsid w:val="00BD237F"/>
    <w:rsid w:val="00BD372A"/>
    <w:rsid w:val="00BE3126"/>
    <w:rsid w:val="00BF0B9C"/>
    <w:rsid w:val="00BF16C3"/>
    <w:rsid w:val="00BF4D4B"/>
    <w:rsid w:val="00BF79FE"/>
    <w:rsid w:val="00C02182"/>
    <w:rsid w:val="00C05F26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575F2"/>
    <w:rsid w:val="00C65430"/>
    <w:rsid w:val="00C6750B"/>
    <w:rsid w:val="00C825AA"/>
    <w:rsid w:val="00C8408D"/>
    <w:rsid w:val="00C969A2"/>
    <w:rsid w:val="00CA3344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7EC"/>
    <w:rsid w:val="00D0130C"/>
    <w:rsid w:val="00D057FB"/>
    <w:rsid w:val="00D059B5"/>
    <w:rsid w:val="00D0746C"/>
    <w:rsid w:val="00D110B8"/>
    <w:rsid w:val="00D111FB"/>
    <w:rsid w:val="00D12E8F"/>
    <w:rsid w:val="00D132C3"/>
    <w:rsid w:val="00D167AA"/>
    <w:rsid w:val="00D24CEC"/>
    <w:rsid w:val="00D3311A"/>
    <w:rsid w:val="00D3480F"/>
    <w:rsid w:val="00D5356B"/>
    <w:rsid w:val="00D5624C"/>
    <w:rsid w:val="00D60AB7"/>
    <w:rsid w:val="00D633B1"/>
    <w:rsid w:val="00D7339B"/>
    <w:rsid w:val="00D81ACC"/>
    <w:rsid w:val="00D822A1"/>
    <w:rsid w:val="00D96A40"/>
    <w:rsid w:val="00DB4E76"/>
    <w:rsid w:val="00DC5960"/>
    <w:rsid w:val="00DE1F7B"/>
    <w:rsid w:val="00DE2FEE"/>
    <w:rsid w:val="00DE42F8"/>
    <w:rsid w:val="00DE675A"/>
    <w:rsid w:val="00DE7415"/>
    <w:rsid w:val="00DF7F18"/>
    <w:rsid w:val="00E05982"/>
    <w:rsid w:val="00E14312"/>
    <w:rsid w:val="00E21D49"/>
    <w:rsid w:val="00E2674D"/>
    <w:rsid w:val="00E304B6"/>
    <w:rsid w:val="00E41CF8"/>
    <w:rsid w:val="00E46B5A"/>
    <w:rsid w:val="00E55796"/>
    <w:rsid w:val="00E61E35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69A7"/>
    <w:rsid w:val="00EB3F3A"/>
    <w:rsid w:val="00EC531C"/>
    <w:rsid w:val="00EC70B6"/>
    <w:rsid w:val="00EC75C6"/>
    <w:rsid w:val="00ED1E3A"/>
    <w:rsid w:val="00EF1438"/>
    <w:rsid w:val="00EF36DB"/>
    <w:rsid w:val="00EF77D5"/>
    <w:rsid w:val="00F07A8B"/>
    <w:rsid w:val="00F11ED3"/>
    <w:rsid w:val="00F1300C"/>
    <w:rsid w:val="00F20FAC"/>
    <w:rsid w:val="00F31BD7"/>
    <w:rsid w:val="00F320E6"/>
    <w:rsid w:val="00F36615"/>
    <w:rsid w:val="00F42582"/>
    <w:rsid w:val="00F47104"/>
    <w:rsid w:val="00F61ADE"/>
    <w:rsid w:val="00F650EF"/>
    <w:rsid w:val="00F74368"/>
    <w:rsid w:val="00F75768"/>
    <w:rsid w:val="00F76F3A"/>
    <w:rsid w:val="00F8000E"/>
    <w:rsid w:val="00F80F49"/>
    <w:rsid w:val="00F93A6E"/>
    <w:rsid w:val="00F9575A"/>
    <w:rsid w:val="00FA3039"/>
    <w:rsid w:val="00FA3652"/>
    <w:rsid w:val="00FA7A99"/>
    <w:rsid w:val="00FC6193"/>
    <w:rsid w:val="00FD0D3D"/>
    <w:rsid w:val="00FD1776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EF9910"/>
  <w15:docId w15:val="{7768C828-D85F-40A7-8077-F2B387BC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t.cz/soubory-ke-stazen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0" ma:contentTypeDescription="Vytvoří nový dokument" ma:contentTypeScope="" ma:versionID="1a0727aa45c86786508a49abb6480f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D874145-4AA4-417B-A6AE-C22B386B5A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2E6DE1-9095-432B-87D3-8358B8AB5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C5E88-B372-4752-AE3C-AB37B6608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3B95F-5070-4336-9FDF-A2217147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2</TotalTime>
  <Pages>6</Pages>
  <Words>1963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subject/>
  <dc:creator>Jiří Havlík</dc:creator>
  <cp:keywords>ŠABLONA</cp:keywords>
  <dc:description/>
  <cp:lastModifiedBy>Vaněčková Ivana</cp:lastModifiedBy>
  <cp:revision>4</cp:revision>
  <cp:lastPrinted>2018-08-20T12:12:00Z</cp:lastPrinted>
  <dcterms:created xsi:type="dcterms:W3CDTF">2023-07-27T08:33:00Z</dcterms:created>
  <dcterms:modified xsi:type="dcterms:W3CDTF">2023-07-28T05:35:00Z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</Properties>
</file>