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7D570D" w14:textId="77777777" w:rsidR="006E162B" w:rsidRDefault="00EF6D9A" w:rsidP="00A30D2C">
      <w:pPr>
        <w:pStyle w:val="Prosttext1"/>
        <w:ind w:left="0" w:firstLine="0"/>
        <w:jc w:val="center"/>
        <w:rPr>
          <w:rFonts w:ascii="Arial" w:hAnsi="Arial" w:cs="Arial"/>
          <w:b/>
          <w:sz w:val="28"/>
          <w:szCs w:val="28"/>
        </w:rPr>
      </w:pPr>
      <w:r w:rsidRPr="006E162B">
        <w:rPr>
          <w:rFonts w:ascii="Arial" w:hAnsi="Arial" w:cs="Arial"/>
          <w:b/>
          <w:sz w:val="28"/>
          <w:szCs w:val="28"/>
        </w:rPr>
        <w:t>S</w:t>
      </w:r>
      <w:r w:rsidR="00D5067B">
        <w:rPr>
          <w:rFonts w:ascii="Arial" w:hAnsi="Arial" w:cs="Arial"/>
          <w:b/>
          <w:sz w:val="28"/>
          <w:szCs w:val="28"/>
        </w:rPr>
        <w:t>ERVISNÍ S</w:t>
      </w:r>
      <w:r w:rsidRPr="006E162B">
        <w:rPr>
          <w:rFonts w:ascii="Arial" w:hAnsi="Arial" w:cs="Arial"/>
          <w:b/>
          <w:sz w:val="28"/>
          <w:szCs w:val="28"/>
        </w:rPr>
        <w:t>MLOUVA</w:t>
      </w:r>
    </w:p>
    <w:p w14:paraId="3681781F" w14:textId="77777777" w:rsidR="000E619C" w:rsidRPr="002E2550" w:rsidRDefault="00E510B9" w:rsidP="00A30D2C">
      <w:pPr>
        <w:pStyle w:val="Default"/>
        <w:ind w:left="0" w:firstLine="0"/>
        <w:jc w:val="center"/>
        <w:rPr>
          <w:rFonts w:ascii="Arial" w:hAnsi="Arial" w:cs="Arial"/>
          <w:b/>
          <w:color w:val="auto"/>
          <w:sz w:val="22"/>
          <w:szCs w:val="22"/>
        </w:rPr>
      </w:pPr>
      <w:r>
        <w:rPr>
          <w:rFonts w:ascii="Arial" w:hAnsi="Arial" w:cs="Arial"/>
          <w:b/>
          <w:color w:val="auto"/>
          <w:sz w:val="22"/>
          <w:szCs w:val="22"/>
        </w:rPr>
        <w:t>o poskytování servisních služeb a technické podpory informačních technologií</w:t>
      </w:r>
    </w:p>
    <w:p w14:paraId="1FEA1468" w14:textId="77777777" w:rsidR="005156DA" w:rsidRPr="006E162B" w:rsidRDefault="00631533" w:rsidP="00A30D2C">
      <w:pPr>
        <w:pStyle w:val="Prosttext1"/>
        <w:ind w:left="0" w:firstLine="0"/>
        <w:jc w:val="center"/>
        <w:rPr>
          <w:rFonts w:ascii="Arial" w:eastAsia="MS Mincho;ＭＳ 明朝" w:hAnsi="Arial" w:cs="Arial"/>
          <w:color w:val="000000"/>
          <w:sz w:val="22"/>
          <w:szCs w:val="22"/>
        </w:rPr>
      </w:pPr>
      <w:r>
        <w:rPr>
          <w:rFonts w:ascii="Arial" w:eastAsia="MS Mincho;ＭＳ 明朝" w:hAnsi="Arial" w:cs="Arial"/>
          <w:color w:val="000000"/>
          <w:sz w:val="22"/>
          <w:szCs w:val="22"/>
        </w:rPr>
        <w:pict w14:anchorId="671DDB04">
          <v:rect id="_x0000_i1025" style="width:0;height:1.5pt" o:hralign="center" o:hrstd="t" o:hr="t" fillcolor="#a0a0a0" stroked="f"/>
        </w:pict>
      </w:r>
    </w:p>
    <w:p w14:paraId="721D96C5" w14:textId="77777777" w:rsidR="00F21459" w:rsidRDefault="00F21459" w:rsidP="000E619C">
      <w:pPr>
        <w:pStyle w:val="Prosttext1"/>
        <w:tabs>
          <w:tab w:val="left" w:pos="5670"/>
        </w:tabs>
        <w:rPr>
          <w:rFonts w:ascii="Arial" w:eastAsia="MS Mincho;ＭＳ 明朝" w:hAnsi="Arial" w:cs="Arial"/>
          <w:color w:val="000000"/>
          <w:sz w:val="22"/>
          <w:szCs w:val="22"/>
        </w:rPr>
      </w:pPr>
    </w:p>
    <w:p w14:paraId="742DFE39" w14:textId="77777777" w:rsidR="005156DA" w:rsidRDefault="00F21459" w:rsidP="002B7F96">
      <w:pPr>
        <w:pStyle w:val="Prosttext1"/>
        <w:spacing w:after="0"/>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t>I.</w:t>
      </w:r>
    </w:p>
    <w:p w14:paraId="237EB7E3" w14:textId="77777777" w:rsidR="00F21459" w:rsidRDefault="00F21459" w:rsidP="00F21459">
      <w:pPr>
        <w:pStyle w:val="Prosttext1"/>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t>Smluvní strany</w:t>
      </w:r>
    </w:p>
    <w:p w14:paraId="4F613796" w14:textId="77777777" w:rsidR="00F21459" w:rsidRPr="0082027A" w:rsidRDefault="00F21459" w:rsidP="00A30D2C">
      <w:pPr>
        <w:numPr>
          <w:ilvl w:val="0"/>
          <w:numId w:val="17"/>
        </w:numPr>
        <w:spacing w:before="240" w:after="0"/>
        <w:ind w:left="426" w:hanging="426"/>
        <w:rPr>
          <w:rFonts w:ascii="Arial" w:hAnsi="Arial" w:cs="Arial"/>
          <w:b/>
          <w:sz w:val="22"/>
          <w:szCs w:val="22"/>
        </w:rPr>
      </w:pPr>
      <w:r w:rsidRPr="0082027A">
        <w:rPr>
          <w:rFonts w:ascii="Arial" w:hAnsi="Arial" w:cs="Arial"/>
          <w:b/>
          <w:sz w:val="22"/>
          <w:szCs w:val="22"/>
        </w:rPr>
        <w:t>Muzeum Novojičínska, příspěvková organizace</w:t>
      </w:r>
    </w:p>
    <w:p w14:paraId="5F9E5134" w14:textId="020E54AF" w:rsidR="00F21459" w:rsidRPr="0082027A" w:rsidRDefault="00A30D2C" w:rsidP="00A30D2C">
      <w:pPr>
        <w:numPr>
          <w:ilvl w:val="12"/>
          <w:numId w:val="0"/>
        </w:numPr>
        <w:tabs>
          <w:tab w:val="left" w:pos="2835"/>
        </w:tabs>
        <w:spacing w:after="0"/>
        <w:ind w:left="426" w:hanging="426"/>
        <w:rPr>
          <w:rFonts w:ascii="Arial" w:hAnsi="Arial" w:cs="Arial"/>
          <w:sz w:val="22"/>
          <w:szCs w:val="22"/>
        </w:rPr>
      </w:pPr>
      <w:r>
        <w:rPr>
          <w:rFonts w:ascii="Arial" w:hAnsi="Arial" w:cs="Arial"/>
          <w:sz w:val="22"/>
          <w:szCs w:val="22"/>
        </w:rPr>
        <w:tab/>
      </w:r>
      <w:r w:rsidR="00F21459" w:rsidRPr="0082027A">
        <w:rPr>
          <w:rFonts w:ascii="Arial" w:hAnsi="Arial" w:cs="Arial"/>
          <w:sz w:val="22"/>
          <w:szCs w:val="22"/>
        </w:rPr>
        <w:t>se sídlem:</w:t>
      </w:r>
      <w:r w:rsidR="00F21459" w:rsidRPr="0082027A">
        <w:rPr>
          <w:rFonts w:ascii="Arial" w:hAnsi="Arial" w:cs="Arial"/>
          <w:sz w:val="22"/>
          <w:szCs w:val="22"/>
        </w:rPr>
        <w:tab/>
        <w:t>28. října 51/12, 741 11 Nový Jičín</w:t>
      </w:r>
    </w:p>
    <w:p w14:paraId="579E1E51" w14:textId="7AD36B5A" w:rsidR="00F21459" w:rsidRPr="0082027A" w:rsidRDefault="00A30D2C" w:rsidP="00A30D2C">
      <w:pPr>
        <w:numPr>
          <w:ilvl w:val="12"/>
          <w:numId w:val="0"/>
        </w:numPr>
        <w:tabs>
          <w:tab w:val="left" w:pos="2835"/>
        </w:tabs>
        <w:spacing w:after="0"/>
        <w:ind w:left="426" w:hanging="426"/>
        <w:rPr>
          <w:rFonts w:ascii="Arial" w:hAnsi="Arial" w:cs="Arial"/>
          <w:iCs/>
          <w:sz w:val="22"/>
          <w:szCs w:val="22"/>
        </w:rPr>
      </w:pPr>
      <w:r>
        <w:rPr>
          <w:rFonts w:ascii="Arial" w:hAnsi="Arial" w:cs="Arial"/>
          <w:sz w:val="22"/>
          <w:szCs w:val="22"/>
        </w:rPr>
        <w:tab/>
      </w:r>
      <w:r w:rsidR="00F21459" w:rsidRPr="0082027A">
        <w:rPr>
          <w:rFonts w:ascii="Arial" w:hAnsi="Arial" w:cs="Arial"/>
          <w:sz w:val="22"/>
          <w:szCs w:val="22"/>
        </w:rPr>
        <w:t>zastoupena:</w:t>
      </w:r>
      <w:r w:rsidR="00F21459" w:rsidRPr="0082027A">
        <w:rPr>
          <w:rFonts w:ascii="Arial" w:hAnsi="Arial" w:cs="Arial"/>
          <w:sz w:val="22"/>
          <w:szCs w:val="22"/>
        </w:rPr>
        <w:tab/>
        <w:t>Mgr. Alešem Knápkem, ředitelem</w:t>
      </w:r>
    </w:p>
    <w:p w14:paraId="67FDEEE0" w14:textId="1BCA5B3A" w:rsidR="00F21459" w:rsidRPr="0082027A" w:rsidRDefault="00A30D2C" w:rsidP="00A30D2C">
      <w:pPr>
        <w:numPr>
          <w:ilvl w:val="12"/>
          <w:numId w:val="0"/>
        </w:numPr>
        <w:tabs>
          <w:tab w:val="left" w:pos="2835"/>
        </w:tabs>
        <w:spacing w:after="0"/>
        <w:ind w:left="426" w:hanging="426"/>
        <w:rPr>
          <w:rFonts w:ascii="Arial" w:hAnsi="Arial" w:cs="Arial"/>
          <w:sz w:val="22"/>
          <w:szCs w:val="22"/>
        </w:rPr>
      </w:pPr>
      <w:r>
        <w:rPr>
          <w:rFonts w:ascii="Arial" w:hAnsi="Arial" w:cs="Arial"/>
          <w:sz w:val="22"/>
          <w:szCs w:val="22"/>
        </w:rPr>
        <w:tab/>
      </w:r>
      <w:r w:rsidR="00F21459" w:rsidRPr="0082027A">
        <w:rPr>
          <w:rFonts w:ascii="Arial" w:hAnsi="Arial" w:cs="Arial"/>
          <w:sz w:val="22"/>
          <w:szCs w:val="22"/>
        </w:rPr>
        <w:t>IČO:</w:t>
      </w:r>
      <w:r w:rsidR="00F21459" w:rsidRPr="0082027A">
        <w:rPr>
          <w:rFonts w:ascii="Arial" w:hAnsi="Arial" w:cs="Arial"/>
          <w:sz w:val="22"/>
          <w:szCs w:val="22"/>
        </w:rPr>
        <w:tab/>
        <w:t>00096296</w:t>
      </w:r>
    </w:p>
    <w:p w14:paraId="13C20555" w14:textId="3D1A9078" w:rsidR="00F21459" w:rsidRPr="0082027A" w:rsidRDefault="00A30D2C" w:rsidP="00A30D2C">
      <w:pPr>
        <w:numPr>
          <w:ilvl w:val="12"/>
          <w:numId w:val="0"/>
        </w:numPr>
        <w:tabs>
          <w:tab w:val="left" w:pos="2835"/>
        </w:tabs>
        <w:spacing w:after="0"/>
        <w:ind w:left="426" w:hanging="426"/>
        <w:rPr>
          <w:rFonts w:ascii="Arial" w:hAnsi="Arial" w:cs="Arial"/>
          <w:sz w:val="22"/>
          <w:szCs w:val="22"/>
        </w:rPr>
      </w:pPr>
      <w:r>
        <w:rPr>
          <w:rFonts w:ascii="Arial" w:hAnsi="Arial" w:cs="Arial"/>
          <w:sz w:val="22"/>
          <w:szCs w:val="22"/>
        </w:rPr>
        <w:tab/>
      </w:r>
      <w:r w:rsidR="00F21459" w:rsidRPr="0082027A">
        <w:rPr>
          <w:rFonts w:ascii="Arial" w:hAnsi="Arial" w:cs="Arial"/>
          <w:sz w:val="22"/>
          <w:szCs w:val="22"/>
        </w:rPr>
        <w:t>bankovní spojení:</w:t>
      </w:r>
      <w:r w:rsidR="00F21459" w:rsidRPr="0082027A">
        <w:rPr>
          <w:rFonts w:ascii="Arial" w:hAnsi="Arial" w:cs="Arial"/>
          <w:sz w:val="22"/>
          <w:szCs w:val="22"/>
        </w:rPr>
        <w:tab/>
        <w:t>Komerční banka, a.s.</w:t>
      </w:r>
    </w:p>
    <w:p w14:paraId="15534E52" w14:textId="3F25219D" w:rsidR="00F21459" w:rsidRPr="0082027A" w:rsidRDefault="00A30D2C" w:rsidP="00A30D2C">
      <w:pPr>
        <w:numPr>
          <w:ilvl w:val="12"/>
          <w:numId w:val="0"/>
        </w:numPr>
        <w:tabs>
          <w:tab w:val="left" w:pos="2835"/>
        </w:tabs>
        <w:spacing w:after="0"/>
        <w:ind w:left="426" w:hanging="426"/>
        <w:rPr>
          <w:rFonts w:ascii="Arial" w:hAnsi="Arial" w:cs="Arial"/>
          <w:sz w:val="22"/>
          <w:szCs w:val="22"/>
        </w:rPr>
      </w:pPr>
      <w:r>
        <w:rPr>
          <w:rFonts w:ascii="Arial" w:hAnsi="Arial" w:cs="Arial"/>
          <w:sz w:val="22"/>
          <w:szCs w:val="22"/>
        </w:rPr>
        <w:tab/>
      </w:r>
      <w:r w:rsidR="00F21459" w:rsidRPr="0082027A">
        <w:rPr>
          <w:rFonts w:ascii="Arial" w:hAnsi="Arial" w:cs="Arial"/>
          <w:sz w:val="22"/>
          <w:szCs w:val="22"/>
        </w:rPr>
        <w:t>číslo účtu:</w:t>
      </w:r>
      <w:r w:rsidR="00F21459" w:rsidRPr="0082027A">
        <w:rPr>
          <w:rFonts w:ascii="Arial" w:hAnsi="Arial" w:cs="Arial"/>
          <w:sz w:val="22"/>
          <w:szCs w:val="22"/>
        </w:rPr>
        <w:tab/>
        <w:t>836801/0100</w:t>
      </w:r>
    </w:p>
    <w:p w14:paraId="37F05B5C" w14:textId="776BCB99" w:rsidR="00F21459" w:rsidRPr="0082027A" w:rsidRDefault="002D587C" w:rsidP="00A30D2C">
      <w:pPr>
        <w:spacing w:before="120" w:after="0"/>
        <w:ind w:left="426" w:hanging="426"/>
        <w:rPr>
          <w:rFonts w:ascii="Arial" w:hAnsi="Arial" w:cs="Arial"/>
          <w:sz w:val="22"/>
          <w:szCs w:val="22"/>
        </w:rPr>
      </w:pPr>
      <w:r>
        <w:rPr>
          <w:rFonts w:ascii="Arial" w:hAnsi="Arial" w:cs="Arial"/>
          <w:sz w:val="22"/>
          <w:szCs w:val="22"/>
        </w:rPr>
        <w:t xml:space="preserve">   </w:t>
      </w:r>
      <w:r w:rsidR="00A30D2C">
        <w:rPr>
          <w:rFonts w:ascii="Arial" w:hAnsi="Arial" w:cs="Arial"/>
          <w:sz w:val="22"/>
          <w:szCs w:val="22"/>
        </w:rPr>
        <w:tab/>
      </w:r>
      <w:r w:rsidR="00F21459" w:rsidRPr="0082027A">
        <w:rPr>
          <w:rFonts w:ascii="Arial" w:hAnsi="Arial" w:cs="Arial"/>
          <w:sz w:val="22"/>
          <w:szCs w:val="22"/>
        </w:rPr>
        <w:t>Osoba oprávněná jednat ve věcec</w:t>
      </w:r>
      <w:r w:rsidR="004A1CCB">
        <w:rPr>
          <w:rFonts w:ascii="Arial" w:hAnsi="Arial" w:cs="Arial"/>
          <w:sz w:val="22"/>
          <w:szCs w:val="22"/>
        </w:rPr>
        <w:t>h servisu IT</w:t>
      </w:r>
      <w:r w:rsidR="00F21459" w:rsidRPr="0082027A">
        <w:rPr>
          <w:rFonts w:ascii="Arial" w:hAnsi="Arial" w:cs="Arial"/>
          <w:sz w:val="22"/>
          <w:szCs w:val="22"/>
        </w:rPr>
        <w:t>:</w:t>
      </w:r>
    </w:p>
    <w:p w14:paraId="1AED9B69" w14:textId="72870FD2" w:rsidR="004A1CCB" w:rsidRPr="009C060E" w:rsidRDefault="009C060E" w:rsidP="00A30D2C">
      <w:pPr>
        <w:pStyle w:val="dajeOSmluvnStran"/>
        <w:numPr>
          <w:ilvl w:val="0"/>
          <w:numId w:val="0"/>
        </w:numPr>
        <w:spacing w:before="60"/>
        <w:ind w:left="426"/>
        <w:rPr>
          <w:rFonts w:ascii="Arial" w:hAnsi="Arial" w:cs="Arial"/>
          <w:sz w:val="22"/>
          <w:szCs w:val="22"/>
        </w:rPr>
      </w:pPr>
      <w:proofErr w:type="spellStart"/>
      <w:r>
        <w:rPr>
          <w:rFonts w:ascii="Arial" w:hAnsi="Arial" w:cs="Arial"/>
          <w:sz w:val="22"/>
          <w:szCs w:val="22"/>
        </w:rPr>
        <w:t>xxxxxxxxxxxxxxxxxx</w:t>
      </w:r>
      <w:proofErr w:type="spellEnd"/>
      <w:r w:rsidR="00BB0C6F">
        <w:rPr>
          <w:rFonts w:ascii="Arial" w:hAnsi="Arial" w:cs="Arial"/>
          <w:sz w:val="22"/>
          <w:szCs w:val="22"/>
        </w:rPr>
        <w:t xml:space="preserve">, </w:t>
      </w:r>
      <w:r w:rsidR="004A1CCB" w:rsidRPr="0082027A">
        <w:rPr>
          <w:rFonts w:ascii="Arial" w:hAnsi="Arial" w:cs="Arial"/>
          <w:sz w:val="22"/>
          <w:szCs w:val="22"/>
        </w:rPr>
        <w:t>tel.: </w:t>
      </w:r>
      <w:proofErr w:type="spellStart"/>
      <w:r>
        <w:rPr>
          <w:rFonts w:ascii="Arial" w:hAnsi="Arial" w:cs="Arial"/>
          <w:sz w:val="22"/>
          <w:szCs w:val="22"/>
        </w:rPr>
        <w:t>xxxxxxxxxxxxxx</w:t>
      </w:r>
      <w:proofErr w:type="spellEnd"/>
      <w:r w:rsidR="004A1CCB">
        <w:rPr>
          <w:rFonts w:ascii="Arial" w:hAnsi="Arial" w:cs="Arial"/>
          <w:sz w:val="22"/>
          <w:szCs w:val="22"/>
        </w:rPr>
        <w:t xml:space="preserve">, e-mail: </w:t>
      </w:r>
      <w:proofErr w:type="spellStart"/>
      <w:r w:rsidRPr="009C060E">
        <w:rPr>
          <w:rStyle w:val="Hypertextovodkaz"/>
          <w:rFonts w:ascii="Arial" w:hAnsi="Arial" w:cs="Arial"/>
          <w:color w:val="auto"/>
          <w:sz w:val="22"/>
          <w:szCs w:val="22"/>
          <w:u w:val="none"/>
        </w:rPr>
        <w:t>xxxxxxxxxxxxxxxxxx</w:t>
      </w:r>
      <w:proofErr w:type="spellEnd"/>
      <w:r w:rsidR="00BB0C6F" w:rsidRPr="009C060E">
        <w:rPr>
          <w:rFonts w:ascii="Arial" w:hAnsi="Arial" w:cs="Arial"/>
          <w:sz w:val="22"/>
          <w:szCs w:val="22"/>
        </w:rPr>
        <w:t xml:space="preserve"> </w:t>
      </w:r>
    </w:p>
    <w:p w14:paraId="286FCD75" w14:textId="7D6EB46C" w:rsidR="00F21459" w:rsidRDefault="004A1CCB" w:rsidP="00A30D2C">
      <w:pPr>
        <w:spacing w:before="120"/>
        <w:ind w:left="426" w:hanging="426"/>
        <w:rPr>
          <w:rFonts w:ascii="Arial" w:hAnsi="Arial" w:cs="Arial"/>
          <w:iCs/>
          <w:sz w:val="22"/>
          <w:szCs w:val="22"/>
        </w:rPr>
      </w:pPr>
      <w:r w:rsidRPr="0082027A">
        <w:rPr>
          <w:rFonts w:ascii="Arial" w:hAnsi="Arial" w:cs="Arial"/>
          <w:iCs/>
          <w:sz w:val="22"/>
          <w:szCs w:val="22"/>
        </w:rPr>
        <w:t xml:space="preserve"> </w:t>
      </w:r>
      <w:r w:rsidR="002D587C">
        <w:rPr>
          <w:rFonts w:ascii="Arial" w:hAnsi="Arial" w:cs="Arial"/>
          <w:iCs/>
          <w:sz w:val="22"/>
          <w:szCs w:val="22"/>
        </w:rPr>
        <w:t xml:space="preserve">   </w:t>
      </w:r>
      <w:r w:rsidR="00A30D2C">
        <w:rPr>
          <w:rFonts w:ascii="Arial" w:hAnsi="Arial" w:cs="Arial"/>
          <w:iCs/>
          <w:sz w:val="22"/>
          <w:szCs w:val="22"/>
        </w:rPr>
        <w:tab/>
      </w:r>
      <w:r w:rsidR="00F21459" w:rsidRPr="0082027A">
        <w:rPr>
          <w:rFonts w:ascii="Arial" w:hAnsi="Arial" w:cs="Arial"/>
          <w:iCs/>
          <w:sz w:val="22"/>
          <w:szCs w:val="22"/>
        </w:rPr>
        <w:t>(</w:t>
      </w:r>
      <w:r w:rsidR="00F21459" w:rsidRPr="0082027A">
        <w:rPr>
          <w:rFonts w:ascii="Arial" w:hAnsi="Arial" w:cs="Arial"/>
          <w:sz w:val="22"/>
          <w:szCs w:val="22"/>
        </w:rPr>
        <w:t>dále</w:t>
      </w:r>
      <w:r w:rsidR="00F21459" w:rsidRPr="0082027A">
        <w:rPr>
          <w:rFonts w:ascii="Arial" w:hAnsi="Arial" w:cs="Arial"/>
          <w:iCs/>
          <w:sz w:val="22"/>
          <w:szCs w:val="22"/>
        </w:rPr>
        <w:t xml:space="preserve"> jen „</w:t>
      </w:r>
      <w:r w:rsidR="00F21459" w:rsidRPr="0082027A">
        <w:rPr>
          <w:rFonts w:ascii="Arial" w:hAnsi="Arial" w:cs="Arial"/>
          <w:b/>
          <w:iCs/>
          <w:sz w:val="22"/>
          <w:szCs w:val="22"/>
        </w:rPr>
        <w:t>objednatel</w:t>
      </w:r>
      <w:r w:rsidR="00335337">
        <w:rPr>
          <w:rFonts w:ascii="Arial" w:hAnsi="Arial" w:cs="Arial"/>
          <w:b/>
          <w:iCs/>
          <w:sz w:val="22"/>
          <w:szCs w:val="22"/>
        </w:rPr>
        <w:t xml:space="preserve"> nebo příjemce</w:t>
      </w:r>
      <w:r w:rsidR="00F21459" w:rsidRPr="0082027A">
        <w:rPr>
          <w:rFonts w:ascii="Arial" w:hAnsi="Arial" w:cs="Arial"/>
          <w:iCs/>
          <w:sz w:val="22"/>
          <w:szCs w:val="22"/>
        </w:rPr>
        <w:t>“)</w:t>
      </w:r>
    </w:p>
    <w:p w14:paraId="6429D1D3" w14:textId="77777777" w:rsidR="006E49AC" w:rsidRPr="0082027A" w:rsidRDefault="006E49AC" w:rsidP="004A1CCB">
      <w:pPr>
        <w:spacing w:before="120"/>
        <w:ind w:left="357"/>
        <w:rPr>
          <w:rFonts w:ascii="Arial" w:hAnsi="Arial" w:cs="Arial"/>
          <w:iCs/>
          <w:sz w:val="22"/>
          <w:szCs w:val="22"/>
        </w:rPr>
      </w:pPr>
    </w:p>
    <w:p w14:paraId="33638111" w14:textId="266FF2D4" w:rsidR="00F21459" w:rsidRPr="00A07655" w:rsidRDefault="00BB0C6F" w:rsidP="00A30D2C">
      <w:pPr>
        <w:numPr>
          <w:ilvl w:val="0"/>
          <w:numId w:val="17"/>
        </w:numPr>
        <w:spacing w:before="240" w:after="0"/>
        <w:ind w:left="426" w:hanging="426"/>
        <w:rPr>
          <w:rFonts w:ascii="Arial" w:hAnsi="Arial" w:cs="Arial"/>
          <w:b/>
          <w:sz w:val="22"/>
          <w:szCs w:val="22"/>
        </w:rPr>
      </w:pPr>
      <w:r w:rsidRPr="00A07655">
        <w:rPr>
          <w:rFonts w:ascii="Arial" w:hAnsi="Arial" w:cs="Arial"/>
          <w:b/>
          <w:sz w:val="22"/>
          <w:szCs w:val="22"/>
        </w:rPr>
        <w:t xml:space="preserve">CS21 </w:t>
      </w:r>
      <w:proofErr w:type="spellStart"/>
      <w:r w:rsidRPr="00A07655">
        <w:rPr>
          <w:rFonts w:ascii="Arial" w:hAnsi="Arial" w:cs="Arial"/>
          <w:b/>
          <w:sz w:val="22"/>
          <w:szCs w:val="22"/>
        </w:rPr>
        <w:t>Nextnet</w:t>
      </w:r>
      <w:proofErr w:type="spellEnd"/>
      <w:r w:rsidRPr="00A07655">
        <w:rPr>
          <w:rFonts w:ascii="Arial" w:hAnsi="Arial" w:cs="Arial"/>
          <w:b/>
          <w:sz w:val="22"/>
          <w:szCs w:val="22"/>
        </w:rPr>
        <w:t>, s.r.o.</w:t>
      </w:r>
    </w:p>
    <w:p w14:paraId="0B5B34DB" w14:textId="79FFF74D"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se sídlem:</w:t>
      </w:r>
      <w:r w:rsidR="00F21459" w:rsidRPr="00A07655">
        <w:rPr>
          <w:rFonts w:ascii="Arial" w:hAnsi="Arial" w:cs="Arial"/>
          <w:sz w:val="22"/>
          <w:szCs w:val="22"/>
        </w:rPr>
        <w:tab/>
      </w:r>
      <w:r w:rsidR="00A07655" w:rsidRPr="00A07655">
        <w:rPr>
          <w:rFonts w:ascii="Arial" w:hAnsi="Arial" w:cs="Arial"/>
          <w:sz w:val="22"/>
          <w:szCs w:val="22"/>
        </w:rPr>
        <w:t>Žerotínova 1051/19, 702 00 Ostrava</w:t>
      </w:r>
    </w:p>
    <w:p w14:paraId="45077A91" w14:textId="0CA34AF5"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zastoupena:</w:t>
      </w:r>
      <w:r w:rsidR="00F21459" w:rsidRPr="00A07655">
        <w:rPr>
          <w:rFonts w:ascii="Arial" w:hAnsi="Arial" w:cs="Arial"/>
          <w:sz w:val="22"/>
          <w:szCs w:val="22"/>
        </w:rPr>
        <w:tab/>
      </w:r>
      <w:r w:rsidR="00A07655" w:rsidRPr="00A07655">
        <w:rPr>
          <w:rFonts w:ascii="Arial" w:hAnsi="Arial" w:cs="Arial"/>
          <w:sz w:val="22"/>
          <w:szCs w:val="22"/>
        </w:rPr>
        <w:t xml:space="preserve">Mgr. Jiřím </w:t>
      </w:r>
      <w:proofErr w:type="spellStart"/>
      <w:r w:rsidR="00A07655" w:rsidRPr="00A07655">
        <w:rPr>
          <w:rFonts w:ascii="Arial" w:hAnsi="Arial" w:cs="Arial"/>
          <w:sz w:val="22"/>
          <w:szCs w:val="22"/>
        </w:rPr>
        <w:t>Čončkou</w:t>
      </w:r>
      <w:proofErr w:type="spellEnd"/>
      <w:r w:rsidR="00A07655" w:rsidRPr="00A07655">
        <w:rPr>
          <w:rFonts w:ascii="Arial" w:hAnsi="Arial" w:cs="Arial"/>
          <w:sz w:val="22"/>
          <w:szCs w:val="22"/>
        </w:rPr>
        <w:t>, jednatelem</w:t>
      </w:r>
    </w:p>
    <w:p w14:paraId="4AF5F1AE" w14:textId="6F7F59F7"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IČO:</w:t>
      </w:r>
      <w:r w:rsidR="00F21459" w:rsidRPr="00A07655">
        <w:rPr>
          <w:rFonts w:ascii="Arial" w:hAnsi="Arial" w:cs="Arial"/>
          <w:sz w:val="22"/>
          <w:szCs w:val="22"/>
        </w:rPr>
        <w:tab/>
      </w:r>
      <w:r w:rsidR="00A07655" w:rsidRPr="00A07655">
        <w:rPr>
          <w:rFonts w:ascii="Arial" w:hAnsi="Arial" w:cs="Arial"/>
          <w:sz w:val="22"/>
          <w:szCs w:val="22"/>
        </w:rPr>
        <w:t>61977306</w:t>
      </w:r>
    </w:p>
    <w:p w14:paraId="5845745B" w14:textId="5C85DCEA"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DIČ:</w:t>
      </w:r>
      <w:r w:rsidR="00F21459" w:rsidRPr="00A07655">
        <w:rPr>
          <w:rFonts w:ascii="Arial" w:hAnsi="Arial" w:cs="Arial"/>
          <w:sz w:val="22"/>
          <w:szCs w:val="22"/>
        </w:rPr>
        <w:tab/>
      </w:r>
      <w:r w:rsidR="00A07655" w:rsidRPr="00A07655">
        <w:rPr>
          <w:rFonts w:ascii="Arial" w:hAnsi="Arial" w:cs="Arial"/>
          <w:sz w:val="22"/>
          <w:szCs w:val="22"/>
        </w:rPr>
        <w:t>CZ61977306</w:t>
      </w:r>
    </w:p>
    <w:p w14:paraId="7B8DA038" w14:textId="1563D1F5"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bankovní spojení:</w:t>
      </w:r>
      <w:r w:rsidR="00F21459" w:rsidRPr="00A07655">
        <w:rPr>
          <w:rFonts w:ascii="Arial" w:hAnsi="Arial" w:cs="Arial"/>
          <w:sz w:val="22"/>
          <w:szCs w:val="22"/>
        </w:rPr>
        <w:tab/>
      </w:r>
      <w:r w:rsidR="00A07655" w:rsidRPr="00A07655">
        <w:rPr>
          <w:rFonts w:ascii="Arial" w:hAnsi="Arial" w:cs="Arial"/>
          <w:sz w:val="22"/>
          <w:szCs w:val="22"/>
        </w:rPr>
        <w:t>Komerční banka, a.s.</w:t>
      </w:r>
    </w:p>
    <w:p w14:paraId="03488A65" w14:textId="317A5156" w:rsidR="00F21459" w:rsidRPr="00A07655" w:rsidRDefault="00A30D2C" w:rsidP="00A30D2C">
      <w:pPr>
        <w:numPr>
          <w:ilvl w:val="12"/>
          <w:numId w:val="0"/>
        </w:numPr>
        <w:tabs>
          <w:tab w:val="left" w:pos="2835"/>
        </w:tabs>
        <w:spacing w:after="0"/>
        <w:ind w:left="426" w:hanging="426"/>
        <w:rPr>
          <w:rFonts w:ascii="Arial" w:hAnsi="Arial" w:cs="Arial"/>
          <w:sz w:val="22"/>
          <w:szCs w:val="22"/>
        </w:rPr>
      </w:pPr>
      <w:r w:rsidRPr="00A07655">
        <w:rPr>
          <w:rFonts w:ascii="Arial" w:hAnsi="Arial" w:cs="Arial"/>
          <w:sz w:val="22"/>
          <w:szCs w:val="22"/>
        </w:rPr>
        <w:tab/>
      </w:r>
      <w:r w:rsidR="00F21459" w:rsidRPr="00A07655">
        <w:rPr>
          <w:rFonts w:ascii="Arial" w:hAnsi="Arial" w:cs="Arial"/>
          <w:sz w:val="22"/>
          <w:szCs w:val="22"/>
        </w:rPr>
        <w:t>číslo účtu:</w:t>
      </w:r>
      <w:r w:rsidR="00F21459" w:rsidRPr="00A07655">
        <w:rPr>
          <w:rFonts w:ascii="Arial" w:hAnsi="Arial" w:cs="Arial"/>
          <w:sz w:val="22"/>
          <w:szCs w:val="22"/>
        </w:rPr>
        <w:tab/>
      </w:r>
      <w:r w:rsidR="00A07655" w:rsidRPr="00A07655">
        <w:rPr>
          <w:rFonts w:ascii="Arial" w:hAnsi="Arial" w:cs="Arial"/>
          <w:sz w:val="22"/>
          <w:szCs w:val="22"/>
        </w:rPr>
        <w:t>3503650287/0100</w:t>
      </w:r>
    </w:p>
    <w:p w14:paraId="10F1F686" w14:textId="17506B18" w:rsidR="00F21459" w:rsidRPr="00A07655" w:rsidRDefault="002B7F96" w:rsidP="00A30D2C">
      <w:pPr>
        <w:spacing w:after="0"/>
        <w:ind w:left="426" w:hanging="426"/>
        <w:rPr>
          <w:rFonts w:ascii="Arial" w:hAnsi="Arial" w:cs="Arial"/>
          <w:sz w:val="22"/>
          <w:szCs w:val="22"/>
        </w:rPr>
      </w:pPr>
      <w:r w:rsidRPr="00A07655">
        <w:rPr>
          <w:rFonts w:ascii="Arial" w:hAnsi="Arial" w:cs="Arial"/>
          <w:sz w:val="22"/>
          <w:szCs w:val="22"/>
        </w:rPr>
        <w:t xml:space="preserve">     </w:t>
      </w:r>
      <w:r w:rsidR="00A30D2C" w:rsidRPr="00A07655">
        <w:rPr>
          <w:rFonts w:ascii="Arial" w:hAnsi="Arial" w:cs="Arial"/>
          <w:sz w:val="22"/>
          <w:szCs w:val="22"/>
        </w:rPr>
        <w:tab/>
      </w:r>
      <w:r w:rsidRPr="00A07655">
        <w:rPr>
          <w:rFonts w:ascii="Arial" w:hAnsi="Arial" w:cs="Arial"/>
          <w:sz w:val="22"/>
          <w:szCs w:val="22"/>
        </w:rPr>
        <w:t>z</w:t>
      </w:r>
      <w:r w:rsidR="00F21459" w:rsidRPr="00A07655">
        <w:rPr>
          <w:rFonts w:ascii="Arial" w:hAnsi="Arial" w:cs="Arial"/>
          <w:sz w:val="22"/>
          <w:szCs w:val="22"/>
        </w:rPr>
        <w:t xml:space="preserve">apsána v obchodním rejstříku vedeném </w:t>
      </w:r>
      <w:r w:rsidR="00A07655" w:rsidRPr="00A07655">
        <w:rPr>
          <w:rFonts w:ascii="Arial" w:hAnsi="Arial" w:cs="Arial"/>
          <w:sz w:val="22"/>
          <w:szCs w:val="22"/>
        </w:rPr>
        <w:t>Krajským</w:t>
      </w:r>
      <w:r w:rsidR="00F21459" w:rsidRPr="00A07655">
        <w:rPr>
          <w:rFonts w:ascii="Arial" w:hAnsi="Arial" w:cs="Arial"/>
          <w:sz w:val="22"/>
          <w:szCs w:val="22"/>
        </w:rPr>
        <w:t xml:space="preserve"> soudem v </w:t>
      </w:r>
      <w:r w:rsidR="00A07655" w:rsidRPr="00A07655">
        <w:rPr>
          <w:rFonts w:ascii="Arial" w:hAnsi="Arial" w:cs="Arial"/>
          <w:sz w:val="22"/>
          <w:szCs w:val="22"/>
        </w:rPr>
        <w:t>Ostravě, oddíl C, vložka 12421</w:t>
      </w:r>
    </w:p>
    <w:p w14:paraId="2D8B1E24" w14:textId="0265B910" w:rsidR="00F21459" w:rsidRPr="00A07655" w:rsidRDefault="002D587C" w:rsidP="00A30D2C">
      <w:pPr>
        <w:spacing w:before="120" w:after="0"/>
        <w:ind w:left="426" w:hanging="426"/>
        <w:rPr>
          <w:rFonts w:ascii="Arial" w:hAnsi="Arial" w:cs="Arial"/>
          <w:sz w:val="22"/>
          <w:szCs w:val="22"/>
        </w:rPr>
      </w:pPr>
      <w:r w:rsidRPr="00A07655">
        <w:rPr>
          <w:rFonts w:ascii="Arial" w:hAnsi="Arial" w:cs="Arial"/>
          <w:sz w:val="22"/>
          <w:szCs w:val="22"/>
        </w:rPr>
        <w:t xml:space="preserve">    </w:t>
      </w:r>
      <w:r w:rsidR="00A30D2C" w:rsidRPr="00A07655">
        <w:rPr>
          <w:rFonts w:ascii="Arial" w:hAnsi="Arial" w:cs="Arial"/>
          <w:sz w:val="22"/>
          <w:szCs w:val="22"/>
        </w:rPr>
        <w:tab/>
      </w:r>
      <w:r w:rsidR="00F21459" w:rsidRPr="00A07655">
        <w:rPr>
          <w:rFonts w:ascii="Arial" w:hAnsi="Arial" w:cs="Arial"/>
          <w:sz w:val="22"/>
          <w:szCs w:val="22"/>
        </w:rPr>
        <w:t xml:space="preserve">Osoba oprávněná jednat ve věcech </w:t>
      </w:r>
      <w:r w:rsidR="00DF080B" w:rsidRPr="00A07655">
        <w:rPr>
          <w:rFonts w:ascii="Arial" w:hAnsi="Arial" w:cs="Arial"/>
          <w:sz w:val="22"/>
          <w:szCs w:val="22"/>
        </w:rPr>
        <w:t>p</w:t>
      </w:r>
      <w:r w:rsidR="00F21459" w:rsidRPr="00A07655">
        <w:rPr>
          <w:rFonts w:ascii="Arial" w:hAnsi="Arial" w:cs="Arial"/>
          <w:sz w:val="22"/>
          <w:szCs w:val="22"/>
        </w:rPr>
        <w:t xml:space="preserve">rovádění </w:t>
      </w:r>
      <w:r w:rsidR="00DF080B" w:rsidRPr="00A07655">
        <w:rPr>
          <w:rFonts w:ascii="Arial" w:hAnsi="Arial" w:cs="Arial"/>
          <w:sz w:val="22"/>
          <w:szCs w:val="22"/>
        </w:rPr>
        <w:t>servisních služeb</w:t>
      </w:r>
      <w:r w:rsidR="00287CFF" w:rsidRPr="00A07655">
        <w:rPr>
          <w:rFonts w:ascii="Arial" w:hAnsi="Arial" w:cs="Arial"/>
          <w:sz w:val="22"/>
          <w:szCs w:val="22"/>
        </w:rPr>
        <w:t xml:space="preserve"> IT</w:t>
      </w:r>
      <w:r w:rsidR="00F21459" w:rsidRPr="00A07655">
        <w:rPr>
          <w:rFonts w:ascii="Arial" w:hAnsi="Arial" w:cs="Arial"/>
          <w:sz w:val="22"/>
          <w:szCs w:val="22"/>
        </w:rPr>
        <w:t>:</w:t>
      </w:r>
    </w:p>
    <w:p w14:paraId="4D10230B" w14:textId="6FBE5F2F" w:rsidR="00F21459" w:rsidRPr="0082027A" w:rsidRDefault="009C060E" w:rsidP="00A30D2C">
      <w:pPr>
        <w:pStyle w:val="dajeOSmluvnStran"/>
        <w:numPr>
          <w:ilvl w:val="0"/>
          <w:numId w:val="0"/>
        </w:numPr>
        <w:spacing w:before="60"/>
        <w:ind w:left="426"/>
        <w:rPr>
          <w:rFonts w:ascii="Arial" w:hAnsi="Arial" w:cs="Arial"/>
          <w:sz w:val="22"/>
          <w:szCs w:val="22"/>
        </w:rPr>
      </w:pPr>
      <w:proofErr w:type="spellStart"/>
      <w:r>
        <w:rPr>
          <w:rFonts w:ascii="Arial" w:hAnsi="Arial" w:cs="Arial"/>
          <w:sz w:val="22"/>
          <w:szCs w:val="22"/>
        </w:rPr>
        <w:t>xxxxxxxxxxxxxxxxxxxxxxxxxx</w:t>
      </w:r>
      <w:proofErr w:type="spellEnd"/>
      <w:r>
        <w:rPr>
          <w:rFonts w:ascii="Arial" w:hAnsi="Arial" w:cs="Arial"/>
          <w:sz w:val="22"/>
          <w:szCs w:val="22"/>
        </w:rPr>
        <w:t xml:space="preserve">, tel.: </w:t>
      </w:r>
      <w:proofErr w:type="spellStart"/>
      <w:r>
        <w:rPr>
          <w:rFonts w:ascii="Arial" w:hAnsi="Arial" w:cs="Arial"/>
          <w:sz w:val="22"/>
          <w:szCs w:val="22"/>
        </w:rPr>
        <w:t>xxxxxxxxxxxx</w:t>
      </w:r>
      <w:proofErr w:type="spellEnd"/>
      <w:r w:rsidR="00F21459" w:rsidRPr="00A07655">
        <w:rPr>
          <w:rFonts w:ascii="Arial" w:hAnsi="Arial" w:cs="Arial"/>
          <w:sz w:val="22"/>
          <w:szCs w:val="22"/>
        </w:rPr>
        <w:t xml:space="preserve">, e-mail: </w:t>
      </w:r>
      <w:proofErr w:type="spellStart"/>
      <w:r w:rsidRPr="009C060E">
        <w:rPr>
          <w:rStyle w:val="Hypertextovodkaz"/>
          <w:rFonts w:ascii="Arial" w:hAnsi="Arial" w:cs="Arial"/>
          <w:color w:val="auto"/>
          <w:sz w:val="22"/>
          <w:szCs w:val="22"/>
          <w:u w:val="none"/>
        </w:rPr>
        <w:t>xxxxxxxxxxxxxxx</w:t>
      </w:r>
      <w:proofErr w:type="spellEnd"/>
    </w:p>
    <w:p w14:paraId="7F1D4046" w14:textId="1639C502" w:rsidR="00F21459" w:rsidRDefault="002D587C" w:rsidP="00A30D2C">
      <w:pPr>
        <w:spacing w:before="120"/>
        <w:ind w:left="426" w:hanging="426"/>
        <w:rPr>
          <w:rFonts w:ascii="Arial" w:hAnsi="Arial" w:cs="Arial"/>
          <w:iCs/>
          <w:sz w:val="22"/>
          <w:szCs w:val="22"/>
        </w:rPr>
      </w:pPr>
      <w:r>
        <w:rPr>
          <w:rFonts w:ascii="Arial" w:hAnsi="Arial" w:cs="Arial"/>
          <w:iCs/>
          <w:sz w:val="22"/>
          <w:szCs w:val="22"/>
        </w:rPr>
        <w:t xml:space="preserve">    </w:t>
      </w:r>
      <w:r w:rsidR="00A30D2C">
        <w:rPr>
          <w:rFonts w:ascii="Arial" w:hAnsi="Arial" w:cs="Arial"/>
          <w:iCs/>
          <w:sz w:val="22"/>
          <w:szCs w:val="22"/>
        </w:rPr>
        <w:t xml:space="preserve"> </w:t>
      </w:r>
      <w:r w:rsidR="00A30D2C">
        <w:rPr>
          <w:rFonts w:ascii="Arial" w:hAnsi="Arial" w:cs="Arial"/>
          <w:iCs/>
          <w:sz w:val="22"/>
          <w:szCs w:val="22"/>
        </w:rPr>
        <w:tab/>
      </w:r>
      <w:r w:rsidR="00F21459" w:rsidRPr="0082027A">
        <w:rPr>
          <w:rFonts w:ascii="Arial" w:hAnsi="Arial" w:cs="Arial"/>
          <w:iCs/>
          <w:sz w:val="22"/>
          <w:szCs w:val="22"/>
        </w:rPr>
        <w:t>(</w:t>
      </w:r>
      <w:r w:rsidR="00F21459" w:rsidRPr="0082027A">
        <w:rPr>
          <w:rFonts w:ascii="Arial" w:hAnsi="Arial" w:cs="Arial"/>
          <w:sz w:val="22"/>
          <w:szCs w:val="22"/>
        </w:rPr>
        <w:t>dále</w:t>
      </w:r>
      <w:r w:rsidR="00F21459" w:rsidRPr="0082027A">
        <w:rPr>
          <w:rFonts w:ascii="Arial" w:hAnsi="Arial" w:cs="Arial"/>
          <w:iCs/>
          <w:sz w:val="22"/>
          <w:szCs w:val="22"/>
        </w:rPr>
        <w:t xml:space="preserve"> jen „</w:t>
      </w:r>
      <w:r w:rsidR="00F21459" w:rsidRPr="0082027A">
        <w:rPr>
          <w:rFonts w:ascii="Arial" w:hAnsi="Arial" w:cs="Arial"/>
          <w:b/>
          <w:iCs/>
          <w:sz w:val="22"/>
          <w:szCs w:val="22"/>
        </w:rPr>
        <w:t>zhotovitel</w:t>
      </w:r>
      <w:r w:rsidR="00335337">
        <w:rPr>
          <w:rFonts w:ascii="Arial" w:hAnsi="Arial" w:cs="Arial"/>
          <w:b/>
          <w:iCs/>
          <w:sz w:val="22"/>
          <w:szCs w:val="22"/>
        </w:rPr>
        <w:t xml:space="preserve"> nebo poskytovatel</w:t>
      </w:r>
      <w:r w:rsidR="00F21459" w:rsidRPr="0082027A">
        <w:rPr>
          <w:rFonts w:ascii="Arial" w:hAnsi="Arial" w:cs="Arial"/>
          <w:iCs/>
          <w:sz w:val="22"/>
          <w:szCs w:val="22"/>
        </w:rPr>
        <w:t>“)</w:t>
      </w:r>
    </w:p>
    <w:p w14:paraId="2037B11F" w14:textId="77777777" w:rsidR="006E49AC" w:rsidRPr="0082027A" w:rsidRDefault="006E49AC" w:rsidP="00F21459">
      <w:pPr>
        <w:spacing w:before="120"/>
        <w:ind w:left="357"/>
        <w:rPr>
          <w:rFonts w:ascii="Arial" w:hAnsi="Arial" w:cs="Arial"/>
          <w:iCs/>
          <w:sz w:val="22"/>
          <w:szCs w:val="22"/>
        </w:rPr>
      </w:pPr>
    </w:p>
    <w:p w14:paraId="1392B720" w14:textId="77777777" w:rsidR="005156DA" w:rsidRPr="006E162B" w:rsidRDefault="00E0540A" w:rsidP="006E49AC">
      <w:pPr>
        <w:pStyle w:val="Prosttext1"/>
        <w:spacing w:after="0"/>
        <w:jc w:val="center"/>
        <w:rPr>
          <w:rFonts w:ascii="Arial" w:eastAsia="MS Mincho;ＭＳ 明朝" w:hAnsi="Arial" w:cs="Arial"/>
          <w:color w:val="000000"/>
          <w:sz w:val="22"/>
          <w:szCs w:val="22"/>
        </w:rPr>
      </w:pPr>
      <w:r w:rsidRPr="006E162B">
        <w:rPr>
          <w:rFonts w:ascii="Arial" w:eastAsia="MS Mincho;ＭＳ 明朝" w:hAnsi="Arial" w:cs="Arial"/>
          <w:b/>
          <w:bCs/>
          <w:color w:val="000000"/>
          <w:sz w:val="22"/>
          <w:szCs w:val="22"/>
        </w:rPr>
        <w:t>I</w:t>
      </w:r>
      <w:r w:rsidR="009336C3">
        <w:rPr>
          <w:rFonts w:ascii="Arial" w:eastAsia="MS Mincho;ＭＳ 明朝" w:hAnsi="Arial" w:cs="Arial"/>
          <w:b/>
          <w:bCs/>
          <w:color w:val="000000"/>
          <w:sz w:val="22"/>
          <w:szCs w:val="22"/>
        </w:rPr>
        <w:t>I</w:t>
      </w:r>
      <w:r w:rsidRPr="006E162B">
        <w:rPr>
          <w:rFonts w:ascii="Arial" w:eastAsia="MS Mincho;ＭＳ 明朝" w:hAnsi="Arial" w:cs="Arial"/>
          <w:b/>
          <w:bCs/>
          <w:color w:val="000000"/>
          <w:sz w:val="22"/>
          <w:szCs w:val="22"/>
        </w:rPr>
        <w:t>.</w:t>
      </w:r>
    </w:p>
    <w:p w14:paraId="7E87F753" w14:textId="77777777" w:rsidR="005156DA" w:rsidRPr="006E162B" w:rsidRDefault="009336C3">
      <w:pPr>
        <w:pStyle w:val="Prosttext1"/>
        <w:jc w:val="center"/>
        <w:rPr>
          <w:rFonts w:ascii="Arial" w:eastAsia="MS Mincho;ＭＳ 明朝" w:hAnsi="Arial" w:cs="Arial"/>
          <w:b/>
          <w:bCs/>
          <w:color w:val="000000"/>
          <w:sz w:val="22"/>
          <w:szCs w:val="22"/>
        </w:rPr>
      </w:pPr>
      <w:r>
        <w:rPr>
          <w:rFonts w:ascii="Arial" w:eastAsia="MS Mincho;ＭＳ 明朝" w:hAnsi="Arial" w:cs="Arial"/>
          <w:b/>
          <w:bCs/>
          <w:color w:val="000000"/>
          <w:sz w:val="22"/>
          <w:szCs w:val="22"/>
        </w:rPr>
        <w:t>Základní ustanovení</w:t>
      </w:r>
    </w:p>
    <w:p w14:paraId="41282DE7"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caps/>
          <w:sz w:val="22"/>
          <w:szCs w:val="22"/>
        </w:rPr>
      </w:pPr>
      <w:bookmarkStart w:id="0" w:name="OLE_LINK3"/>
      <w:bookmarkStart w:id="1" w:name="OLE_LINK4"/>
      <w:bookmarkStart w:id="2" w:name="OLE_LINK5"/>
      <w:bookmarkStart w:id="3" w:name="OLE_LINK6"/>
      <w:r w:rsidRPr="0082027A">
        <w:rPr>
          <w:rFonts w:ascii="Arial" w:hAnsi="Arial" w:cs="Arial"/>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3D75CF69"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BA2B679"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C3F3D29"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Smluvní strany prohlašují, že osoby podepisující tuto smlouvu jsou k tomuto jednání oprávněny.</w:t>
      </w:r>
    </w:p>
    <w:p w14:paraId="011A3BD2"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lastRenderedPageBreak/>
        <w:t>Zhotovitel prohlašuje, že je odborně způsobilý k zajištění předmětu plnění podle této smlouvy, zejména pak, že disponuje všemi oprávněními stanovenými pro výkon předmětu plnění platnými právními předpisy.</w:t>
      </w:r>
    </w:p>
    <w:p w14:paraId="6675864F"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 xml:space="preserve">Zhotovitel potvrzuje, že se detailně seznámil s rozsahem a povahou </w:t>
      </w:r>
      <w:r>
        <w:rPr>
          <w:rFonts w:ascii="Arial" w:hAnsi="Arial" w:cs="Arial"/>
          <w:sz w:val="22"/>
          <w:szCs w:val="22"/>
        </w:rPr>
        <w:t>služeb</w:t>
      </w:r>
      <w:r w:rsidRPr="0082027A">
        <w:rPr>
          <w:rFonts w:ascii="Arial" w:hAnsi="Arial" w:cs="Arial"/>
          <w:sz w:val="22"/>
          <w:szCs w:val="22"/>
        </w:rPr>
        <w:t>, že jsou mu známy veškeré technické, kvalitativní a jiné podmínky nezbytné k</w:t>
      </w:r>
      <w:r>
        <w:rPr>
          <w:rFonts w:ascii="Arial" w:hAnsi="Arial" w:cs="Arial"/>
          <w:sz w:val="22"/>
          <w:szCs w:val="22"/>
        </w:rPr>
        <w:t xml:space="preserve"> provedení služeb </w:t>
      </w:r>
      <w:r w:rsidRPr="0082027A">
        <w:rPr>
          <w:rFonts w:ascii="Arial" w:hAnsi="Arial" w:cs="Arial"/>
          <w:sz w:val="22"/>
          <w:szCs w:val="22"/>
        </w:rPr>
        <w:t>a že disponuje takovými kapacitami a odbornými znalostmi, které jsou nezbytné pro </w:t>
      </w:r>
      <w:r>
        <w:rPr>
          <w:rFonts w:ascii="Arial" w:hAnsi="Arial" w:cs="Arial"/>
          <w:sz w:val="22"/>
          <w:szCs w:val="22"/>
        </w:rPr>
        <w:t xml:space="preserve">provedení služeb </w:t>
      </w:r>
      <w:r w:rsidRPr="0082027A">
        <w:rPr>
          <w:rFonts w:ascii="Arial" w:hAnsi="Arial" w:cs="Arial"/>
          <w:sz w:val="22"/>
          <w:szCs w:val="22"/>
        </w:rPr>
        <w:t>za dohodnutou smluvní cenu, způsobem a v termínech touto smlouvou stanovených.</w:t>
      </w:r>
    </w:p>
    <w:p w14:paraId="45AE662F" w14:textId="77777777" w:rsidR="00F21459" w:rsidRPr="0082027A"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Smluvní strany prohlašují, že předmět plnění podle této smlouvy není plněním nemožným a že smlouvu uzavírají po pečlivém zvážení všech možných důsledků.</w:t>
      </w:r>
    </w:p>
    <w:p w14:paraId="4E92E414" w14:textId="070945FF" w:rsidR="00F21459" w:rsidRDefault="00F21459" w:rsidP="00A30D2C">
      <w:pPr>
        <w:pStyle w:val="OdstavecSmlouvy"/>
        <w:keepLines w:val="0"/>
        <w:numPr>
          <w:ilvl w:val="0"/>
          <w:numId w:val="16"/>
        </w:numPr>
        <w:tabs>
          <w:tab w:val="clear" w:pos="360"/>
          <w:tab w:val="clear" w:pos="426"/>
          <w:tab w:val="clear" w:pos="1701"/>
        </w:tabs>
        <w:spacing w:before="120" w:after="0"/>
        <w:ind w:left="426" w:hanging="426"/>
        <w:rPr>
          <w:rFonts w:ascii="Arial" w:hAnsi="Arial" w:cs="Arial"/>
          <w:sz w:val="22"/>
          <w:szCs w:val="22"/>
        </w:rPr>
      </w:pPr>
      <w:r w:rsidRPr="0082027A">
        <w:rPr>
          <w:rFonts w:ascii="Arial" w:hAnsi="Arial" w:cs="Arial"/>
          <w:sz w:val="22"/>
          <w:szCs w:val="22"/>
        </w:rPr>
        <w:t xml:space="preserve">Zhotovitel prohlašuje, že není obchodní společností, ve které veřejný funkcionář </w:t>
      </w:r>
      <w:proofErr w:type="gramStart"/>
      <w:r w:rsidRPr="0082027A">
        <w:rPr>
          <w:rFonts w:ascii="Arial" w:hAnsi="Arial" w:cs="Arial"/>
          <w:sz w:val="22"/>
          <w:szCs w:val="22"/>
        </w:rPr>
        <w:t xml:space="preserve">uvedený </w:t>
      </w:r>
      <w:r w:rsidR="00A30D2C">
        <w:rPr>
          <w:rFonts w:ascii="Arial" w:hAnsi="Arial" w:cs="Arial"/>
          <w:sz w:val="22"/>
          <w:szCs w:val="22"/>
        </w:rPr>
        <w:t xml:space="preserve">     </w:t>
      </w:r>
      <w:r w:rsidRPr="0082027A">
        <w:rPr>
          <w:rFonts w:ascii="Arial" w:hAnsi="Arial" w:cs="Arial"/>
          <w:sz w:val="22"/>
          <w:szCs w:val="22"/>
        </w:rPr>
        <w:t>v § 2 odst.</w:t>
      </w:r>
      <w:proofErr w:type="gramEnd"/>
      <w:r w:rsidRPr="0082027A">
        <w:rPr>
          <w:rFonts w:ascii="Arial" w:hAnsi="Arial" w:cs="Arial"/>
          <w:sz w:val="22"/>
          <w:szCs w:val="22"/>
        </w:rPr>
        <w:t xml:space="preserve">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tato smlouva považována za neplatnou.</w:t>
      </w:r>
    </w:p>
    <w:p w14:paraId="7444A649" w14:textId="77777777" w:rsidR="009336C3" w:rsidRDefault="009336C3" w:rsidP="009336C3">
      <w:pPr>
        <w:pStyle w:val="OdstavecSmlouvy"/>
        <w:keepLines w:val="0"/>
        <w:numPr>
          <w:ilvl w:val="0"/>
          <w:numId w:val="0"/>
        </w:numPr>
        <w:tabs>
          <w:tab w:val="clear" w:pos="426"/>
          <w:tab w:val="clear" w:pos="1701"/>
        </w:tabs>
        <w:spacing w:before="120" w:after="0"/>
        <w:ind w:left="283" w:hanging="283"/>
        <w:rPr>
          <w:rFonts w:ascii="Arial" w:hAnsi="Arial" w:cs="Arial"/>
          <w:sz w:val="22"/>
          <w:szCs w:val="22"/>
        </w:rPr>
      </w:pPr>
    </w:p>
    <w:p w14:paraId="08AC2241" w14:textId="77777777" w:rsidR="009336C3" w:rsidRDefault="009336C3" w:rsidP="00AF11FC">
      <w:pPr>
        <w:pStyle w:val="OdstavecSmlouvy"/>
        <w:keepLines w:val="0"/>
        <w:numPr>
          <w:ilvl w:val="0"/>
          <w:numId w:val="0"/>
        </w:numPr>
        <w:tabs>
          <w:tab w:val="clear" w:pos="426"/>
          <w:tab w:val="clear" w:pos="1701"/>
        </w:tabs>
        <w:spacing w:after="0"/>
        <w:ind w:left="284" w:hanging="284"/>
        <w:jc w:val="center"/>
        <w:rPr>
          <w:rFonts w:ascii="Arial" w:hAnsi="Arial" w:cs="Arial"/>
          <w:b/>
          <w:sz w:val="22"/>
          <w:szCs w:val="22"/>
        </w:rPr>
      </w:pPr>
      <w:r>
        <w:rPr>
          <w:rFonts w:ascii="Arial" w:hAnsi="Arial" w:cs="Arial"/>
          <w:b/>
          <w:sz w:val="22"/>
          <w:szCs w:val="22"/>
        </w:rPr>
        <w:t>III.</w:t>
      </w:r>
    </w:p>
    <w:p w14:paraId="4EAAC219" w14:textId="77777777" w:rsidR="0009534F" w:rsidRDefault="0009534F" w:rsidP="0009534F">
      <w:pPr>
        <w:pStyle w:val="OdstavecSmlouvy"/>
        <w:keepLines w:val="0"/>
        <w:numPr>
          <w:ilvl w:val="0"/>
          <w:numId w:val="0"/>
        </w:numPr>
        <w:tabs>
          <w:tab w:val="clear" w:pos="426"/>
          <w:tab w:val="clear" w:pos="1701"/>
        </w:tabs>
        <w:spacing w:after="0"/>
        <w:ind w:left="284" w:hanging="284"/>
        <w:jc w:val="center"/>
        <w:rPr>
          <w:rFonts w:ascii="Arial" w:hAnsi="Arial" w:cs="Arial"/>
          <w:b/>
          <w:sz w:val="22"/>
          <w:szCs w:val="22"/>
        </w:rPr>
      </w:pPr>
      <w:r>
        <w:rPr>
          <w:rFonts w:ascii="Arial" w:hAnsi="Arial" w:cs="Arial"/>
          <w:b/>
          <w:sz w:val="22"/>
          <w:szCs w:val="22"/>
        </w:rPr>
        <w:t>Předmět smlouvy</w:t>
      </w:r>
    </w:p>
    <w:p w14:paraId="3727D094" w14:textId="27EAA38C" w:rsidR="008E02C8" w:rsidRDefault="0009534F" w:rsidP="00A30D2C">
      <w:pPr>
        <w:numPr>
          <w:ilvl w:val="0"/>
          <w:numId w:val="18"/>
        </w:numPr>
        <w:tabs>
          <w:tab w:val="clear" w:pos="360"/>
        </w:tabs>
        <w:spacing w:before="120"/>
        <w:ind w:left="426" w:hanging="426"/>
        <w:rPr>
          <w:rFonts w:ascii="Arial" w:hAnsi="Arial" w:cs="Arial"/>
          <w:sz w:val="22"/>
          <w:szCs w:val="22"/>
        </w:rPr>
      </w:pPr>
      <w:r w:rsidRPr="003671B9">
        <w:rPr>
          <w:rFonts w:ascii="Arial" w:hAnsi="Arial" w:cs="Arial"/>
          <w:sz w:val="22"/>
          <w:szCs w:val="22"/>
        </w:rPr>
        <w:t xml:space="preserve">Zhotovitel se zavazuje na vlastní odpovědnost, řádně a včas poskytovat objednateli </w:t>
      </w:r>
      <w:proofErr w:type="gramStart"/>
      <w:r w:rsidRPr="003671B9">
        <w:rPr>
          <w:rFonts w:ascii="Arial" w:hAnsi="Arial" w:cs="Arial"/>
          <w:sz w:val="22"/>
          <w:szCs w:val="22"/>
        </w:rPr>
        <w:t xml:space="preserve">servisní </w:t>
      </w:r>
      <w:r w:rsidR="005B5A07" w:rsidRPr="003671B9">
        <w:rPr>
          <w:rFonts w:ascii="Arial" w:hAnsi="Arial" w:cs="Arial"/>
          <w:sz w:val="22"/>
          <w:szCs w:val="22"/>
        </w:rPr>
        <w:t xml:space="preserve">        </w:t>
      </w:r>
      <w:r w:rsidR="00F65954">
        <w:rPr>
          <w:rFonts w:ascii="Arial" w:hAnsi="Arial" w:cs="Arial"/>
          <w:sz w:val="22"/>
          <w:szCs w:val="22"/>
        </w:rPr>
        <w:t>a</w:t>
      </w:r>
      <w:r w:rsidR="00EB437B">
        <w:rPr>
          <w:rFonts w:ascii="Arial" w:hAnsi="Arial" w:cs="Arial"/>
          <w:sz w:val="22"/>
          <w:szCs w:val="22"/>
        </w:rPr>
        <w:t xml:space="preserve"> </w:t>
      </w:r>
      <w:r w:rsidRPr="003671B9">
        <w:rPr>
          <w:rFonts w:ascii="Arial" w:hAnsi="Arial" w:cs="Arial"/>
          <w:sz w:val="22"/>
          <w:szCs w:val="22"/>
        </w:rPr>
        <w:t>konzultační</w:t>
      </w:r>
      <w:proofErr w:type="gramEnd"/>
      <w:r w:rsidRPr="003671B9">
        <w:rPr>
          <w:rFonts w:ascii="Arial" w:hAnsi="Arial" w:cs="Arial"/>
          <w:sz w:val="22"/>
          <w:szCs w:val="22"/>
        </w:rPr>
        <w:t xml:space="preserve"> služby a technickou podporu pro informační technologie objednatele, a to v rámci základní a plánované servisní podpory</w:t>
      </w:r>
      <w:r w:rsidR="0056798E" w:rsidRPr="003671B9">
        <w:rPr>
          <w:rFonts w:ascii="Arial" w:hAnsi="Arial" w:cs="Arial"/>
          <w:sz w:val="22"/>
          <w:szCs w:val="22"/>
        </w:rPr>
        <w:t xml:space="preserve"> v kombinaci s rozšířenou servisní podporou, vždy však výhradně v souladu s požadavky objednatele</w:t>
      </w:r>
      <w:r w:rsidR="003671B9" w:rsidRPr="003671B9">
        <w:rPr>
          <w:rFonts w:ascii="Arial" w:hAnsi="Arial" w:cs="Arial"/>
          <w:sz w:val="22"/>
          <w:szCs w:val="22"/>
        </w:rPr>
        <w:t>,</w:t>
      </w:r>
      <w:r w:rsidR="008E02C8">
        <w:rPr>
          <w:rFonts w:ascii="Arial" w:hAnsi="Arial" w:cs="Arial"/>
          <w:sz w:val="22"/>
          <w:szCs w:val="22"/>
        </w:rPr>
        <w:t xml:space="preserve"> </w:t>
      </w:r>
      <w:r w:rsidR="003671B9" w:rsidRPr="003671B9">
        <w:rPr>
          <w:rFonts w:ascii="Arial" w:hAnsi="Arial" w:cs="Arial"/>
          <w:sz w:val="22"/>
          <w:szCs w:val="22"/>
        </w:rPr>
        <w:t xml:space="preserve">které budou zadávány schválenou oprávněnou osobou </w:t>
      </w:r>
      <w:r w:rsidR="003671B9">
        <w:rPr>
          <w:rFonts w:ascii="Arial" w:hAnsi="Arial" w:cs="Arial"/>
          <w:sz w:val="22"/>
          <w:szCs w:val="22"/>
        </w:rPr>
        <w:t xml:space="preserve">prostřednictvím </w:t>
      </w:r>
      <w:proofErr w:type="spellStart"/>
      <w:r w:rsidR="003671B9">
        <w:rPr>
          <w:rFonts w:ascii="Arial" w:hAnsi="Arial" w:cs="Arial"/>
          <w:sz w:val="22"/>
          <w:szCs w:val="22"/>
        </w:rPr>
        <w:t>he</w:t>
      </w:r>
      <w:r w:rsidR="008E02C8">
        <w:rPr>
          <w:rFonts w:ascii="Arial" w:hAnsi="Arial" w:cs="Arial"/>
          <w:sz w:val="22"/>
          <w:szCs w:val="22"/>
        </w:rPr>
        <w:t>lpdeskové</w:t>
      </w:r>
      <w:proofErr w:type="spellEnd"/>
      <w:r w:rsidR="008E02C8">
        <w:rPr>
          <w:rFonts w:ascii="Arial" w:hAnsi="Arial" w:cs="Arial"/>
          <w:sz w:val="22"/>
          <w:szCs w:val="22"/>
        </w:rPr>
        <w:t xml:space="preserve"> aplikace, telefonicky </w:t>
      </w:r>
      <w:r w:rsidR="003671B9">
        <w:rPr>
          <w:rFonts w:ascii="Arial" w:hAnsi="Arial" w:cs="Arial"/>
          <w:sz w:val="22"/>
          <w:szCs w:val="22"/>
        </w:rPr>
        <w:t>nebo e-mailem,</w:t>
      </w:r>
      <w:r w:rsidR="008E02C8">
        <w:rPr>
          <w:rFonts w:ascii="Arial" w:hAnsi="Arial" w:cs="Arial"/>
          <w:sz w:val="22"/>
          <w:szCs w:val="22"/>
        </w:rPr>
        <w:t>.</w:t>
      </w:r>
    </w:p>
    <w:p w14:paraId="7A055A0D" w14:textId="0237B752" w:rsidR="003647E9" w:rsidRPr="003671B9" w:rsidRDefault="0009534F" w:rsidP="00A30D2C">
      <w:pPr>
        <w:numPr>
          <w:ilvl w:val="0"/>
          <w:numId w:val="18"/>
        </w:numPr>
        <w:tabs>
          <w:tab w:val="clear" w:pos="360"/>
        </w:tabs>
        <w:spacing w:before="120"/>
        <w:ind w:left="426" w:hanging="426"/>
        <w:rPr>
          <w:rFonts w:ascii="Arial" w:hAnsi="Arial" w:cs="Arial"/>
          <w:sz w:val="22"/>
          <w:szCs w:val="22"/>
        </w:rPr>
      </w:pPr>
      <w:r w:rsidRPr="003671B9">
        <w:rPr>
          <w:rFonts w:ascii="Arial" w:hAnsi="Arial" w:cs="Arial"/>
          <w:sz w:val="22"/>
          <w:szCs w:val="22"/>
        </w:rPr>
        <w:t>Základní servisní podporou se pro účely této smlouvy rozumí servisní služby a podpora uživatelům výpočetní techniky, serverů, sítí a ostatních IT zařízení s cílem zajistit bezproblémový provoz výpočetní techniky a inform</w:t>
      </w:r>
      <w:r w:rsidR="003647E9" w:rsidRPr="003671B9">
        <w:rPr>
          <w:rFonts w:ascii="Arial" w:hAnsi="Arial" w:cs="Arial"/>
          <w:sz w:val="22"/>
          <w:szCs w:val="22"/>
        </w:rPr>
        <w:t>ačních technologií objednatele.</w:t>
      </w:r>
    </w:p>
    <w:p w14:paraId="3A5C92B8" w14:textId="1960C38F" w:rsidR="003647E9" w:rsidRDefault="003647E9" w:rsidP="00A30D2C">
      <w:pPr>
        <w:numPr>
          <w:ilvl w:val="0"/>
          <w:numId w:val="18"/>
        </w:numPr>
        <w:tabs>
          <w:tab w:val="clear" w:pos="360"/>
        </w:tabs>
        <w:spacing w:before="120"/>
        <w:ind w:left="426" w:hanging="426"/>
        <w:rPr>
          <w:rFonts w:ascii="Arial" w:hAnsi="Arial" w:cs="Arial"/>
          <w:sz w:val="22"/>
          <w:szCs w:val="22"/>
        </w:rPr>
      </w:pPr>
      <w:r>
        <w:rPr>
          <w:rFonts w:ascii="Arial" w:hAnsi="Arial" w:cs="Arial"/>
          <w:sz w:val="22"/>
          <w:szCs w:val="22"/>
        </w:rPr>
        <w:t>Plánovanou servisní podporou se pro účely této smlouvy rozumí provádění činností na výpočetní technice objednatele, které jsou předem časově rozvrhnuty, stanoveny v určitém rozsahu a objednány objednatelem minimálně 4 (čtyři) pracovní dny před plánovaným termínem jejich provedení (např. instalační práce, aktualizace SW produktů, modernizace HW produktů).</w:t>
      </w:r>
    </w:p>
    <w:p w14:paraId="0C756933" w14:textId="1852C56C" w:rsidR="002E40F3" w:rsidRDefault="002E40F3" w:rsidP="00A30D2C">
      <w:pPr>
        <w:numPr>
          <w:ilvl w:val="0"/>
          <w:numId w:val="18"/>
        </w:numPr>
        <w:tabs>
          <w:tab w:val="clear" w:pos="360"/>
        </w:tabs>
        <w:spacing w:before="120"/>
        <w:ind w:left="426" w:hanging="426"/>
        <w:rPr>
          <w:rFonts w:ascii="Arial" w:hAnsi="Arial" w:cs="Arial"/>
          <w:sz w:val="22"/>
          <w:szCs w:val="22"/>
        </w:rPr>
      </w:pPr>
      <w:r>
        <w:rPr>
          <w:rFonts w:ascii="Arial" w:hAnsi="Arial" w:cs="Arial"/>
          <w:sz w:val="22"/>
          <w:szCs w:val="22"/>
        </w:rPr>
        <w:t>Rozšířenou servisní podporou se pro účely této smlouvy rozumí poskytování dalších služeb objednatel</w:t>
      </w:r>
      <w:r w:rsidR="008E02C8">
        <w:rPr>
          <w:rFonts w:ascii="Arial" w:hAnsi="Arial" w:cs="Arial"/>
          <w:sz w:val="22"/>
          <w:szCs w:val="22"/>
        </w:rPr>
        <w:t xml:space="preserve">i na základě požadavků zadaných </w:t>
      </w:r>
      <w:r>
        <w:rPr>
          <w:rFonts w:ascii="Arial" w:hAnsi="Arial" w:cs="Arial"/>
          <w:sz w:val="22"/>
          <w:szCs w:val="22"/>
        </w:rPr>
        <w:t>písemnými objednávkami doručenými osobně, poštou nebo e-mailem, souvisejících s provozem objednatelem užívané výpočetní techniky, které jsou nad rámec základní a plánované servisní podpory</w:t>
      </w:r>
      <w:r w:rsidR="00AC4EB2">
        <w:rPr>
          <w:rFonts w:ascii="Arial" w:hAnsi="Arial" w:cs="Arial"/>
          <w:sz w:val="22"/>
          <w:szCs w:val="22"/>
        </w:rPr>
        <w:t xml:space="preserve">, za ceny </w:t>
      </w:r>
      <w:proofErr w:type="gramStart"/>
      <w:r w:rsidR="00AC4EB2">
        <w:rPr>
          <w:rFonts w:ascii="Arial" w:hAnsi="Arial" w:cs="Arial"/>
          <w:sz w:val="22"/>
          <w:szCs w:val="22"/>
        </w:rPr>
        <w:t xml:space="preserve">sjednané </w:t>
      </w:r>
      <w:r w:rsidR="00055C8E">
        <w:rPr>
          <w:rFonts w:ascii="Arial" w:hAnsi="Arial" w:cs="Arial"/>
          <w:sz w:val="22"/>
          <w:szCs w:val="22"/>
        </w:rPr>
        <w:t xml:space="preserve">                         </w:t>
      </w:r>
      <w:r w:rsidR="00AC4EB2">
        <w:rPr>
          <w:rFonts w:ascii="Arial" w:hAnsi="Arial" w:cs="Arial"/>
          <w:sz w:val="22"/>
          <w:szCs w:val="22"/>
        </w:rPr>
        <w:t>a odsouh</w:t>
      </w:r>
      <w:r w:rsidR="008E02C8">
        <w:rPr>
          <w:rFonts w:ascii="Arial" w:hAnsi="Arial" w:cs="Arial"/>
          <w:sz w:val="22"/>
          <w:szCs w:val="22"/>
        </w:rPr>
        <w:t>lasené</w:t>
      </w:r>
      <w:proofErr w:type="gramEnd"/>
      <w:r w:rsidR="008E02C8">
        <w:rPr>
          <w:rFonts w:ascii="Arial" w:hAnsi="Arial" w:cs="Arial"/>
          <w:sz w:val="22"/>
          <w:szCs w:val="22"/>
        </w:rPr>
        <w:t xml:space="preserve"> oběma smluvními stranami </w:t>
      </w:r>
      <w:r w:rsidR="00AC4EB2">
        <w:rPr>
          <w:rFonts w:ascii="Arial" w:hAnsi="Arial" w:cs="Arial"/>
          <w:sz w:val="22"/>
          <w:szCs w:val="22"/>
        </w:rPr>
        <w:t>písemnou formou (např. montáže a instalace strukturovaných sítí, školení zaměstnanců objednatele</w:t>
      </w:r>
      <w:r w:rsidR="00950EB6">
        <w:rPr>
          <w:rFonts w:ascii="Arial" w:hAnsi="Arial" w:cs="Arial"/>
          <w:sz w:val="22"/>
          <w:szCs w:val="22"/>
        </w:rPr>
        <w:t xml:space="preserve">, účast a poradenství při obchodních </w:t>
      </w:r>
      <w:r w:rsidR="00055C8E">
        <w:rPr>
          <w:rFonts w:ascii="Arial" w:hAnsi="Arial" w:cs="Arial"/>
          <w:sz w:val="22"/>
          <w:szCs w:val="22"/>
        </w:rPr>
        <w:t xml:space="preserve">      </w:t>
      </w:r>
      <w:r w:rsidR="00950EB6">
        <w:rPr>
          <w:rFonts w:ascii="Arial" w:hAnsi="Arial" w:cs="Arial"/>
          <w:sz w:val="22"/>
          <w:szCs w:val="22"/>
        </w:rPr>
        <w:t>a technických jednáních)</w:t>
      </w:r>
      <w:r w:rsidR="00AC4EB2">
        <w:rPr>
          <w:rFonts w:ascii="Arial" w:hAnsi="Arial" w:cs="Arial"/>
          <w:sz w:val="22"/>
          <w:szCs w:val="22"/>
        </w:rPr>
        <w:t>.</w:t>
      </w:r>
    </w:p>
    <w:p w14:paraId="0F518087" w14:textId="77777777" w:rsidR="0009534F" w:rsidRPr="000F4FB3" w:rsidRDefault="0009534F" w:rsidP="00A30D2C">
      <w:pPr>
        <w:numPr>
          <w:ilvl w:val="0"/>
          <w:numId w:val="18"/>
        </w:numPr>
        <w:pBdr>
          <w:top w:val="nil"/>
          <w:left w:val="nil"/>
          <w:bottom w:val="nil"/>
          <w:right w:val="nil"/>
          <w:between w:val="nil"/>
        </w:pBdr>
        <w:tabs>
          <w:tab w:val="clear" w:pos="360"/>
          <w:tab w:val="num" w:pos="426"/>
        </w:tabs>
        <w:spacing w:before="120"/>
        <w:ind w:left="426" w:hanging="426"/>
        <w:rPr>
          <w:rFonts w:ascii="Arial" w:hAnsi="Arial" w:cs="Arial"/>
          <w:sz w:val="22"/>
          <w:szCs w:val="22"/>
        </w:rPr>
      </w:pPr>
      <w:r w:rsidRPr="000F4FB3">
        <w:rPr>
          <w:rFonts w:ascii="Arial" w:eastAsia="Arial" w:hAnsi="Arial" w:cs="Arial"/>
          <w:sz w:val="22"/>
          <w:szCs w:val="22"/>
        </w:rPr>
        <w:t xml:space="preserve">Zhotovitel potvrzuje, že se v plném rozsahu seznámil s rozsahem a povahou předmětu </w:t>
      </w:r>
      <w:r>
        <w:rPr>
          <w:rFonts w:ascii="Arial" w:eastAsia="Arial" w:hAnsi="Arial" w:cs="Arial"/>
          <w:sz w:val="22"/>
          <w:szCs w:val="22"/>
        </w:rPr>
        <w:t>služ</w:t>
      </w:r>
      <w:r w:rsidR="0045230B">
        <w:rPr>
          <w:rFonts w:ascii="Arial" w:eastAsia="Arial" w:hAnsi="Arial" w:cs="Arial"/>
          <w:sz w:val="22"/>
          <w:szCs w:val="22"/>
        </w:rPr>
        <w:t>e</w:t>
      </w:r>
      <w:r>
        <w:rPr>
          <w:rFonts w:ascii="Arial" w:eastAsia="Arial" w:hAnsi="Arial" w:cs="Arial"/>
          <w:sz w:val="22"/>
          <w:szCs w:val="22"/>
        </w:rPr>
        <w:t>b</w:t>
      </w:r>
      <w:r w:rsidRPr="000F4FB3">
        <w:rPr>
          <w:rFonts w:ascii="Arial" w:eastAsia="Arial" w:hAnsi="Arial" w:cs="Arial"/>
          <w:sz w:val="22"/>
          <w:szCs w:val="22"/>
        </w:rPr>
        <w:t xml:space="preserve">, že jsou mu známy veškeré technické, kvalitativní a jiné podmínky a že disponuje takovými kapacitami a odbornými znalostmi, které jsou k plnění předmětu smlouvy nezbytné. </w:t>
      </w:r>
    </w:p>
    <w:p w14:paraId="44BC7AF5" w14:textId="77777777" w:rsidR="003338E8" w:rsidRPr="00813460" w:rsidRDefault="0009534F" w:rsidP="00A30D2C">
      <w:pPr>
        <w:numPr>
          <w:ilvl w:val="0"/>
          <w:numId w:val="18"/>
        </w:numPr>
        <w:pBdr>
          <w:top w:val="nil"/>
          <w:left w:val="nil"/>
          <w:bottom w:val="nil"/>
          <w:right w:val="nil"/>
          <w:between w:val="nil"/>
        </w:pBdr>
        <w:tabs>
          <w:tab w:val="clear" w:pos="360"/>
          <w:tab w:val="num" w:pos="426"/>
        </w:tabs>
        <w:ind w:left="426" w:hanging="426"/>
        <w:rPr>
          <w:rFonts w:ascii="Arial" w:hAnsi="Arial" w:cs="Arial"/>
          <w:sz w:val="22"/>
          <w:szCs w:val="22"/>
        </w:rPr>
      </w:pPr>
      <w:r w:rsidRPr="000F4FB3">
        <w:rPr>
          <w:rFonts w:ascii="Arial" w:eastAsia="Arial" w:hAnsi="Arial" w:cs="Arial"/>
          <w:sz w:val="22"/>
          <w:szCs w:val="22"/>
        </w:rPr>
        <w:t>Zhotovitel prohlašuje, že se řádně seznámil s</w:t>
      </w:r>
      <w:r w:rsidR="003338E8">
        <w:rPr>
          <w:rFonts w:ascii="Arial" w:eastAsia="Arial" w:hAnsi="Arial" w:cs="Arial"/>
          <w:sz w:val="22"/>
          <w:szCs w:val="22"/>
        </w:rPr>
        <w:t> charakterem a technickými specifikacemi informačních systémů a prostředků IT provozovaných a užívaných objednatelem.</w:t>
      </w:r>
    </w:p>
    <w:bookmarkEnd w:id="0"/>
    <w:bookmarkEnd w:id="1"/>
    <w:bookmarkEnd w:id="2"/>
    <w:bookmarkEnd w:id="3"/>
    <w:p w14:paraId="0DC5E086" w14:textId="77777777" w:rsidR="005156DA" w:rsidRPr="00901CA1" w:rsidRDefault="00E0540A" w:rsidP="00A30D2C">
      <w:pPr>
        <w:numPr>
          <w:ilvl w:val="0"/>
          <w:numId w:val="18"/>
        </w:numPr>
        <w:pBdr>
          <w:top w:val="nil"/>
          <w:left w:val="nil"/>
          <w:bottom w:val="nil"/>
          <w:right w:val="nil"/>
          <w:between w:val="nil"/>
        </w:pBdr>
        <w:tabs>
          <w:tab w:val="clear" w:pos="360"/>
          <w:tab w:val="num" w:pos="426"/>
        </w:tabs>
        <w:ind w:left="426" w:hanging="426"/>
        <w:rPr>
          <w:rFonts w:ascii="Arial" w:hAnsi="Arial" w:cs="Arial"/>
          <w:sz w:val="22"/>
          <w:szCs w:val="22"/>
        </w:rPr>
      </w:pPr>
      <w:r w:rsidRPr="00813460">
        <w:rPr>
          <w:rFonts w:ascii="Arial" w:eastAsia="MS Mincho;ＭＳ 明朝" w:hAnsi="Arial" w:cs="Arial"/>
          <w:color w:val="000000"/>
          <w:sz w:val="22"/>
          <w:szCs w:val="22"/>
        </w:rPr>
        <w:t xml:space="preserve">Objednatel se zavazuje uhradit zhotoviteli </w:t>
      </w:r>
      <w:r w:rsidR="0066126A" w:rsidRPr="00813460">
        <w:rPr>
          <w:rFonts w:ascii="Arial" w:eastAsia="MS Mincho;ＭＳ 明朝" w:hAnsi="Arial" w:cs="Arial"/>
          <w:color w:val="000000"/>
          <w:sz w:val="22"/>
          <w:szCs w:val="22"/>
        </w:rPr>
        <w:t>za řádn</w:t>
      </w:r>
      <w:r w:rsidR="00813460">
        <w:rPr>
          <w:rFonts w:ascii="Arial" w:eastAsia="MS Mincho;ＭＳ 明朝" w:hAnsi="Arial" w:cs="Arial"/>
          <w:color w:val="000000"/>
          <w:sz w:val="22"/>
          <w:szCs w:val="22"/>
        </w:rPr>
        <w:t>é</w:t>
      </w:r>
      <w:r w:rsidR="0066126A" w:rsidRPr="00813460">
        <w:rPr>
          <w:rFonts w:ascii="Arial" w:eastAsia="MS Mincho;ＭＳ 明朝" w:hAnsi="Arial" w:cs="Arial"/>
          <w:color w:val="000000"/>
          <w:sz w:val="22"/>
          <w:szCs w:val="22"/>
        </w:rPr>
        <w:t xml:space="preserve"> </w:t>
      </w:r>
      <w:r w:rsidR="00813460">
        <w:rPr>
          <w:rFonts w:ascii="Arial" w:eastAsia="MS Mincho;ＭＳ 明朝" w:hAnsi="Arial" w:cs="Arial"/>
          <w:color w:val="000000"/>
          <w:sz w:val="22"/>
          <w:szCs w:val="22"/>
        </w:rPr>
        <w:t xml:space="preserve">poskytování servisních služeb </w:t>
      </w:r>
      <w:r w:rsidR="0066126A" w:rsidRPr="00813460">
        <w:rPr>
          <w:rFonts w:ascii="Arial" w:eastAsia="MS Mincho;ＭＳ 明朝" w:hAnsi="Arial" w:cs="Arial"/>
          <w:color w:val="000000"/>
          <w:sz w:val="22"/>
          <w:szCs w:val="22"/>
        </w:rPr>
        <w:t>cenu</w:t>
      </w:r>
      <w:r w:rsidRPr="00813460">
        <w:rPr>
          <w:rFonts w:ascii="Arial" w:eastAsia="MS Mincho;ＭＳ 明朝" w:hAnsi="Arial" w:cs="Arial"/>
          <w:color w:val="000000"/>
          <w:sz w:val="22"/>
          <w:szCs w:val="22"/>
        </w:rPr>
        <w:t xml:space="preserve"> ve výši </w:t>
      </w:r>
      <w:r w:rsidR="0076278A">
        <w:rPr>
          <w:rFonts w:ascii="Arial" w:eastAsia="MS Mincho;ＭＳ 明朝" w:hAnsi="Arial" w:cs="Arial"/>
          <w:color w:val="000000"/>
          <w:sz w:val="22"/>
          <w:szCs w:val="22"/>
        </w:rPr>
        <w:t>sjednané touto smlouvou.</w:t>
      </w:r>
    </w:p>
    <w:p w14:paraId="7B432E25" w14:textId="77777777" w:rsidR="00901CA1" w:rsidRDefault="00901CA1" w:rsidP="00901CA1">
      <w:pPr>
        <w:pBdr>
          <w:top w:val="nil"/>
          <w:left w:val="nil"/>
          <w:bottom w:val="nil"/>
          <w:right w:val="nil"/>
          <w:between w:val="nil"/>
        </w:pBdr>
        <w:rPr>
          <w:rFonts w:ascii="Arial" w:eastAsia="MS Mincho;ＭＳ 明朝" w:hAnsi="Arial" w:cs="Arial"/>
          <w:color w:val="000000"/>
          <w:sz w:val="22"/>
          <w:szCs w:val="22"/>
        </w:rPr>
      </w:pPr>
    </w:p>
    <w:p w14:paraId="4C48ECDA" w14:textId="77777777" w:rsidR="00A30D2C" w:rsidRDefault="00A30D2C" w:rsidP="00901CA1">
      <w:pPr>
        <w:pBdr>
          <w:top w:val="nil"/>
          <w:left w:val="nil"/>
          <w:bottom w:val="nil"/>
          <w:right w:val="nil"/>
          <w:between w:val="nil"/>
        </w:pBdr>
        <w:rPr>
          <w:rFonts w:ascii="Arial" w:eastAsia="MS Mincho;ＭＳ 明朝" w:hAnsi="Arial" w:cs="Arial"/>
          <w:color w:val="000000"/>
          <w:sz w:val="22"/>
          <w:szCs w:val="22"/>
        </w:rPr>
      </w:pPr>
    </w:p>
    <w:p w14:paraId="24B33858" w14:textId="77777777" w:rsidR="00A30D2C" w:rsidRDefault="00A30D2C" w:rsidP="00901CA1">
      <w:pPr>
        <w:pBdr>
          <w:top w:val="nil"/>
          <w:left w:val="nil"/>
          <w:bottom w:val="nil"/>
          <w:right w:val="nil"/>
          <w:between w:val="nil"/>
        </w:pBdr>
        <w:rPr>
          <w:rFonts w:ascii="Arial" w:eastAsia="MS Mincho;ＭＳ 明朝" w:hAnsi="Arial" w:cs="Arial"/>
          <w:color w:val="000000"/>
          <w:sz w:val="22"/>
          <w:szCs w:val="22"/>
        </w:rPr>
      </w:pPr>
    </w:p>
    <w:p w14:paraId="5B4E4DDB" w14:textId="77777777" w:rsidR="00901CA1" w:rsidRDefault="00901CA1" w:rsidP="00901CA1">
      <w:pPr>
        <w:pBdr>
          <w:top w:val="nil"/>
          <w:left w:val="nil"/>
          <w:bottom w:val="nil"/>
          <w:right w:val="nil"/>
          <w:between w:val="nil"/>
        </w:pBdr>
        <w:spacing w:after="0"/>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lastRenderedPageBreak/>
        <w:t>IV.</w:t>
      </w:r>
    </w:p>
    <w:p w14:paraId="660DB3AE" w14:textId="77777777" w:rsidR="00901CA1" w:rsidRDefault="00901CA1" w:rsidP="00901CA1">
      <w:pPr>
        <w:pBdr>
          <w:top w:val="nil"/>
          <w:left w:val="nil"/>
          <w:bottom w:val="nil"/>
          <w:right w:val="nil"/>
          <w:between w:val="nil"/>
        </w:pBdr>
        <w:jc w:val="center"/>
        <w:rPr>
          <w:rFonts w:ascii="Arial" w:hAnsi="Arial" w:cs="Arial"/>
          <w:b/>
          <w:sz w:val="22"/>
          <w:szCs w:val="22"/>
        </w:rPr>
      </w:pPr>
      <w:r>
        <w:rPr>
          <w:rFonts w:ascii="Arial" w:hAnsi="Arial" w:cs="Arial"/>
          <w:b/>
          <w:sz w:val="22"/>
          <w:szCs w:val="22"/>
        </w:rPr>
        <w:t>Místo a doba plnění, servisní podmínky</w:t>
      </w:r>
    </w:p>
    <w:p w14:paraId="36B31458" w14:textId="77777777" w:rsidR="00176796" w:rsidRDefault="00DC1BF4"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Místem plnění jsou</w:t>
      </w:r>
      <w:r w:rsidR="00176796">
        <w:rPr>
          <w:rFonts w:ascii="Arial" w:hAnsi="Arial" w:cs="Arial"/>
          <w:sz w:val="22"/>
          <w:szCs w:val="22"/>
        </w:rPr>
        <w:t xml:space="preserve"> v</w:t>
      </w:r>
      <w:r>
        <w:rPr>
          <w:rFonts w:ascii="Arial" w:hAnsi="Arial" w:cs="Arial"/>
          <w:sz w:val="22"/>
          <w:szCs w:val="22"/>
        </w:rPr>
        <w:t>šechna pracoviště a provozy objednatele na adresách</w:t>
      </w:r>
      <w:r w:rsidR="00176796">
        <w:rPr>
          <w:rFonts w:ascii="Arial" w:hAnsi="Arial" w:cs="Arial"/>
          <w:sz w:val="22"/>
          <w:szCs w:val="22"/>
        </w:rPr>
        <w:t>:</w:t>
      </w:r>
      <w:r>
        <w:rPr>
          <w:rFonts w:ascii="Arial" w:hAnsi="Arial" w:cs="Arial"/>
          <w:sz w:val="22"/>
          <w:szCs w:val="22"/>
        </w:rPr>
        <w:t xml:space="preserve"> </w:t>
      </w:r>
    </w:p>
    <w:p w14:paraId="0F2050A9" w14:textId="6178E18A" w:rsidR="00176796" w:rsidRDefault="00E408FF"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 xml:space="preserve">Žerotínský zámek </w:t>
      </w:r>
      <w:r w:rsidR="00176796">
        <w:rPr>
          <w:rFonts w:ascii="Arial" w:hAnsi="Arial" w:cs="Arial"/>
          <w:sz w:val="22"/>
          <w:szCs w:val="22"/>
        </w:rPr>
        <w:t>Nový Jičín, 28. října 51/12</w:t>
      </w:r>
      <w:r>
        <w:rPr>
          <w:rFonts w:ascii="Arial" w:hAnsi="Arial" w:cs="Arial"/>
          <w:sz w:val="22"/>
          <w:szCs w:val="22"/>
        </w:rPr>
        <w:t>, Nový Jičín</w:t>
      </w:r>
    </w:p>
    <w:p w14:paraId="1B7F9FDF" w14:textId="5B49E70E" w:rsidR="00E1559F" w:rsidRDefault="00E408FF"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 xml:space="preserve">Zámek Nová Horka, </w:t>
      </w:r>
      <w:r w:rsidR="00E1559F">
        <w:rPr>
          <w:rFonts w:ascii="Arial" w:hAnsi="Arial" w:cs="Arial"/>
          <w:sz w:val="22"/>
          <w:szCs w:val="22"/>
        </w:rPr>
        <w:t>Nová Horka 22, Studénka</w:t>
      </w:r>
    </w:p>
    <w:p w14:paraId="3D31E591" w14:textId="757147E4" w:rsidR="00E408FF" w:rsidRDefault="00E408FF"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Muzeum nákladních automobilů Tatra, Husova 1326/13, Kopřivnice</w:t>
      </w:r>
    </w:p>
    <w:p w14:paraId="15DFF117" w14:textId="3A6C6E64" w:rsidR="00E408FF" w:rsidRDefault="00E408FF"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Zámek Kunín, Kunín</w:t>
      </w:r>
      <w:r w:rsidR="00055C8E">
        <w:rPr>
          <w:rFonts w:ascii="Arial" w:hAnsi="Arial" w:cs="Arial"/>
          <w:sz w:val="22"/>
          <w:szCs w:val="22"/>
        </w:rPr>
        <w:t xml:space="preserve"> </w:t>
      </w:r>
      <w:r>
        <w:rPr>
          <w:rFonts w:ascii="Arial" w:hAnsi="Arial" w:cs="Arial"/>
          <w:sz w:val="22"/>
          <w:szCs w:val="22"/>
        </w:rPr>
        <w:t>1</w:t>
      </w:r>
    </w:p>
    <w:p w14:paraId="38F53651" w14:textId="33CA018E" w:rsidR="00E408FF" w:rsidRDefault="00E408FF"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Muzeum Frenštát pod Radhoštěm, Horní 220, Frenštát p/R</w:t>
      </w:r>
    </w:p>
    <w:p w14:paraId="67AA7342" w14:textId="4A9B9515" w:rsidR="00953698" w:rsidRDefault="006A085C"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Svět Komenského Fulnek, Sborová 80, Fulnek</w:t>
      </w:r>
    </w:p>
    <w:p w14:paraId="4DB318D3" w14:textId="15A41E88" w:rsidR="006A085C" w:rsidRDefault="00394AD6"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Centrum tradičních technologií Příbor, Lidická 50, Příbor</w:t>
      </w:r>
    </w:p>
    <w:p w14:paraId="5433F1D1" w14:textId="4F88F01E" w:rsidR="00394AD6" w:rsidRDefault="00394AD6"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 xml:space="preserve">Muzeum Šipka Štramberk, </w:t>
      </w:r>
      <w:proofErr w:type="spellStart"/>
      <w:r>
        <w:rPr>
          <w:rFonts w:ascii="Arial" w:hAnsi="Arial" w:cs="Arial"/>
          <w:sz w:val="22"/>
          <w:szCs w:val="22"/>
        </w:rPr>
        <w:t>Zauli</w:t>
      </w:r>
      <w:r w:rsidR="00FE09CE">
        <w:rPr>
          <w:rFonts w:ascii="Arial" w:hAnsi="Arial" w:cs="Arial"/>
          <w:sz w:val="22"/>
          <w:szCs w:val="22"/>
        </w:rPr>
        <w:t>čí</w:t>
      </w:r>
      <w:proofErr w:type="spellEnd"/>
      <w:r w:rsidR="00FE09CE">
        <w:rPr>
          <w:rFonts w:ascii="Arial" w:hAnsi="Arial" w:cs="Arial"/>
          <w:sz w:val="22"/>
          <w:szCs w:val="22"/>
        </w:rPr>
        <w:t xml:space="preserve"> 456, Štramberk</w:t>
      </w:r>
    </w:p>
    <w:p w14:paraId="537089A3" w14:textId="1DDF6F37" w:rsidR="00FE09CE" w:rsidRDefault="00FE09CE"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Rodný dům Františka Palackého, Hodslavice 108</w:t>
      </w:r>
    </w:p>
    <w:p w14:paraId="1FBA42A9" w14:textId="001A3882" w:rsidR="00FE09CE" w:rsidRDefault="00D71B9A"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proofErr w:type="spellStart"/>
      <w:r w:rsidRPr="00D71B9A">
        <w:rPr>
          <w:rFonts w:ascii="Arial" w:hAnsi="Arial" w:cs="Arial"/>
          <w:sz w:val="22"/>
          <w:szCs w:val="22"/>
        </w:rPr>
        <w:t>Stolařské</w:t>
      </w:r>
      <w:proofErr w:type="spellEnd"/>
      <w:r w:rsidRPr="00D71B9A">
        <w:rPr>
          <w:rFonts w:ascii="Arial" w:hAnsi="Arial" w:cs="Arial"/>
          <w:sz w:val="22"/>
          <w:szCs w:val="22"/>
        </w:rPr>
        <w:t xml:space="preserve"> a konzervátorské dílny</w:t>
      </w:r>
      <w:r>
        <w:rPr>
          <w:rFonts w:ascii="Arial" w:hAnsi="Arial" w:cs="Arial"/>
          <w:sz w:val="22"/>
          <w:szCs w:val="22"/>
        </w:rPr>
        <w:t xml:space="preserve">, </w:t>
      </w:r>
      <w:r w:rsidR="00AF3762" w:rsidRPr="00AF3762">
        <w:rPr>
          <w:rFonts w:ascii="Arial" w:hAnsi="Arial" w:cs="Arial"/>
          <w:sz w:val="22"/>
          <w:szCs w:val="22"/>
        </w:rPr>
        <w:t>Dukelská 83</w:t>
      </w:r>
      <w:r w:rsidR="00AF3762">
        <w:rPr>
          <w:rFonts w:ascii="Arial" w:hAnsi="Arial" w:cs="Arial"/>
          <w:sz w:val="22"/>
          <w:szCs w:val="22"/>
        </w:rPr>
        <w:t xml:space="preserve">, </w:t>
      </w:r>
      <w:r w:rsidR="00AF3762" w:rsidRPr="00AF3762">
        <w:rPr>
          <w:rFonts w:ascii="Arial" w:hAnsi="Arial" w:cs="Arial"/>
          <w:sz w:val="22"/>
          <w:szCs w:val="22"/>
        </w:rPr>
        <w:t>Šenov u Nového Jičína</w:t>
      </w:r>
    </w:p>
    <w:p w14:paraId="08F67147" w14:textId="4E949289" w:rsidR="00AF3762" w:rsidRDefault="00AF3762"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sidRPr="00AF3762">
        <w:rPr>
          <w:rFonts w:ascii="Arial" w:hAnsi="Arial" w:cs="Arial"/>
          <w:sz w:val="22"/>
          <w:szCs w:val="22"/>
        </w:rPr>
        <w:t>Depozitáře Beskydská</w:t>
      </w:r>
      <w:r>
        <w:rPr>
          <w:rFonts w:ascii="Arial" w:hAnsi="Arial" w:cs="Arial"/>
          <w:sz w:val="22"/>
          <w:szCs w:val="22"/>
        </w:rPr>
        <w:t>, Beskydská 219, Nový Jičín</w:t>
      </w:r>
      <w:r w:rsidR="00DA16AD">
        <w:rPr>
          <w:rFonts w:ascii="Arial" w:hAnsi="Arial" w:cs="Arial"/>
          <w:sz w:val="22"/>
          <w:szCs w:val="22"/>
        </w:rPr>
        <w:t xml:space="preserve"> - Žilina</w:t>
      </w:r>
    </w:p>
    <w:p w14:paraId="35BBC383" w14:textId="5A49097B" w:rsidR="00E408FF" w:rsidRDefault="00DA16AD"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Depozitář Sokolovská, Sokolovská 488, Nový Jičín</w:t>
      </w:r>
    </w:p>
    <w:p w14:paraId="3EFD9E88" w14:textId="16477B2C" w:rsidR="00DA16AD" w:rsidRDefault="00DA16AD"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Depozitář Slovanská, Slovanská 3, Nový Jičín</w:t>
      </w:r>
    </w:p>
    <w:p w14:paraId="4F4D0BC5" w14:textId="20F0CB28" w:rsidR="00DA16AD" w:rsidRDefault="00DA16AD" w:rsidP="00E96EA6">
      <w:pPr>
        <w:pStyle w:val="Odstavecseseznamem"/>
        <w:numPr>
          <w:ilvl w:val="0"/>
          <w:numId w:val="20"/>
        </w:numPr>
        <w:pBdr>
          <w:top w:val="nil"/>
          <w:left w:val="nil"/>
          <w:bottom w:val="nil"/>
          <w:right w:val="nil"/>
          <w:between w:val="nil"/>
        </w:pBdr>
        <w:contextualSpacing w:val="0"/>
        <w:rPr>
          <w:rFonts w:ascii="Arial" w:hAnsi="Arial" w:cs="Arial"/>
          <w:sz w:val="22"/>
          <w:szCs w:val="22"/>
        </w:rPr>
      </w:pPr>
      <w:r>
        <w:rPr>
          <w:rFonts w:ascii="Arial" w:hAnsi="Arial" w:cs="Arial"/>
          <w:sz w:val="22"/>
          <w:szCs w:val="22"/>
        </w:rPr>
        <w:t>Depozitář Nerudova, Nerudova 44, Nový Jičín</w:t>
      </w:r>
    </w:p>
    <w:p w14:paraId="7E4215B6" w14:textId="3CA9F0B0" w:rsidR="00E24A69" w:rsidRDefault="00DC1BF4"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Služby, jejichž charakter to umožňuje, bude zhotovitel poskytovat vzdáleně ze svého sídla či provozovny (např. tzv. vzdálená správa IT, telefonické konzultace)</w:t>
      </w:r>
      <w:r w:rsidR="003C2FD3">
        <w:rPr>
          <w:rFonts w:ascii="Arial" w:hAnsi="Arial" w:cs="Arial"/>
          <w:sz w:val="22"/>
          <w:szCs w:val="22"/>
        </w:rPr>
        <w:t>, nevyžádá-li si objednatel výslovně jeho přítomnost na místě plnění.</w:t>
      </w:r>
    </w:p>
    <w:p w14:paraId="4847F016" w14:textId="77777777" w:rsidR="00D10088" w:rsidRPr="00D10088" w:rsidRDefault="00D10088"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D10088">
        <w:rPr>
          <w:rFonts w:ascii="Arial" w:hAnsi="Arial" w:cs="Arial"/>
          <w:sz w:val="22"/>
          <w:szCs w:val="22"/>
        </w:rPr>
        <w:t>Za servisovanou techniku se pokládá všechna instalovaná výpočetní technika</w:t>
      </w:r>
      <w:r w:rsidR="002B7E54">
        <w:rPr>
          <w:rFonts w:ascii="Arial" w:hAnsi="Arial" w:cs="Arial"/>
          <w:sz w:val="22"/>
          <w:szCs w:val="22"/>
        </w:rPr>
        <w:t xml:space="preserve"> </w:t>
      </w:r>
      <w:r w:rsidR="00EB4E01">
        <w:rPr>
          <w:rFonts w:ascii="Arial" w:hAnsi="Arial" w:cs="Arial"/>
          <w:sz w:val="22"/>
          <w:szCs w:val="22"/>
        </w:rPr>
        <w:t>objednatele</w:t>
      </w:r>
      <w:r w:rsidRPr="00D10088">
        <w:rPr>
          <w:rFonts w:ascii="Arial" w:hAnsi="Arial" w:cs="Arial"/>
          <w:sz w:val="22"/>
          <w:szCs w:val="22"/>
        </w:rPr>
        <w:t xml:space="preserve">, která se nachází na pracovištích </w:t>
      </w:r>
      <w:r>
        <w:rPr>
          <w:rFonts w:ascii="Arial" w:hAnsi="Arial" w:cs="Arial"/>
          <w:sz w:val="22"/>
          <w:szCs w:val="22"/>
        </w:rPr>
        <w:t xml:space="preserve">(sídlo, provozovny) </w:t>
      </w:r>
      <w:r w:rsidR="00EB4E01">
        <w:rPr>
          <w:rFonts w:ascii="Arial" w:hAnsi="Arial" w:cs="Arial"/>
          <w:sz w:val="22"/>
          <w:szCs w:val="22"/>
        </w:rPr>
        <w:t>objednatele</w:t>
      </w:r>
      <w:r w:rsidRPr="00D10088">
        <w:rPr>
          <w:rFonts w:ascii="Arial" w:hAnsi="Arial" w:cs="Arial"/>
          <w:sz w:val="22"/>
          <w:szCs w:val="22"/>
        </w:rPr>
        <w:t>.</w:t>
      </w:r>
    </w:p>
    <w:p w14:paraId="0AD25755" w14:textId="21D76C2A" w:rsidR="00D10088" w:rsidRPr="007F651D" w:rsidRDefault="00D10088"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D10088">
        <w:rPr>
          <w:rFonts w:ascii="Arial" w:hAnsi="Arial" w:cs="Arial"/>
          <w:sz w:val="22"/>
          <w:szCs w:val="22"/>
        </w:rPr>
        <w:t xml:space="preserve">Ke kontaktu se servisním oddělením </w:t>
      </w:r>
      <w:r w:rsidR="00EB4E01">
        <w:rPr>
          <w:rFonts w:ascii="Arial" w:hAnsi="Arial" w:cs="Arial"/>
          <w:sz w:val="22"/>
          <w:szCs w:val="22"/>
        </w:rPr>
        <w:t>zhotovitele</w:t>
      </w:r>
      <w:r w:rsidRPr="00D10088">
        <w:rPr>
          <w:rFonts w:ascii="Arial" w:hAnsi="Arial" w:cs="Arial"/>
          <w:sz w:val="22"/>
          <w:szCs w:val="22"/>
        </w:rPr>
        <w:t xml:space="preserve"> slouží </w:t>
      </w:r>
      <w:proofErr w:type="spellStart"/>
      <w:r w:rsidRPr="00D10088">
        <w:rPr>
          <w:rFonts w:ascii="Arial" w:hAnsi="Arial" w:cs="Arial"/>
          <w:sz w:val="22"/>
          <w:szCs w:val="22"/>
        </w:rPr>
        <w:t>helpdeskové</w:t>
      </w:r>
      <w:proofErr w:type="spellEnd"/>
      <w:r w:rsidRPr="00D10088">
        <w:rPr>
          <w:rFonts w:ascii="Arial" w:hAnsi="Arial" w:cs="Arial"/>
          <w:sz w:val="22"/>
          <w:szCs w:val="22"/>
        </w:rPr>
        <w:t xml:space="preserve"> rozhraní </w:t>
      </w:r>
      <w:hyperlink r:id="rId8" w:history="1">
        <w:r w:rsidR="00A07655" w:rsidRPr="007F651D">
          <w:rPr>
            <w:rStyle w:val="Hypertextovodkaz"/>
            <w:rFonts w:ascii="Arial" w:hAnsi="Arial" w:cs="Arial"/>
            <w:sz w:val="22"/>
            <w:szCs w:val="22"/>
          </w:rPr>
          <w:t>https://cshelpdesk.cz/</w:t>
        </w:r>
      </w:hyperlink>
      <w:r w:rsidRPr="007F651D">
        <w:rPr>
          <w:rFonts w:ascii="Arial" w:hAnsi="Arial" w:cs="Arial"/>
          <w:sz w:val="22"/>
          <w:szCs w:val="22"/>
        </w:rPr>
        <w:t>,</w:t>
      </w:r>
      <w:r w:rsidR="00A07655" w:rsidRPr="007F651D">
        <w:rPr>
          <w:rFonts w:ascii="Arial" w:hAnsi="Arial" w:cs="Arial"/>
          <w:sz w:val="22"/>
          <w:szCs w:val="22"/>
        </w:rPr>
        <w:t xml:space="preserve"> </w:t>
      </w:r>
      <w:r w:rsidRPr="007F651D">
        <w:rPr>
          <w:rFonts w:ascii="Arial" w:hAnsi="Arial" w:cs="Arial"/>
          <w:sz w:val="22"/>
          <w:szCs w:val="22"/>
        </w:rPr>
        <w:t>e-mail</w:t>
      </w:r>
      <w:r w:rsidR="007F651D" w:rsidRPr="007F651D">
        <w:rPr>
          <w:rFonts w:ascii="Arial" w:hAnsi="Arial" w:cs="Arial"/>
          <w:sz w:val="22"/>
          <w:szCs w:val="22"/>
        </w:rPr>
        <w:t>:</w:t>
      </w:r>
      <w:r w:rsidRPr="007F651D">
        <w:rPr>
          <w:rFonts w:ascii="Arial" w:hAnsi="Arial" w:cs="Arial"/>
          <w:sz w:val="22"/>
          <w:szCs w:val="22"/>
        </w:rPr>
        <w:t xml:space="preserve"> </w:t>
      </w:r>
      <w:hyperlink r:id="rId9" w:history="1">
        <w:r w:rsidR="00A07655" w:rsidRPr="007F651D">
          <w:rPr>
            <w:rStyle w:val="Hypertextovodkaz"/>
            <w:rFonts w:ascii="Arial" w:hAnsi="Arial" w:cs="Arial"/>
            <w:sz w:val="22"/>
            <w:szCs w:val="22"/>
          </w:rPr>
          <w:t>helpdesk@cs21.it</w:t>
        </w:r>
      </w:hyperlink>
      <w:r w:rsidR="007F651D" w:rsidRPr="007F651D">
        <w:rPr>
          <w:rFonts w:ascii="Arial" w:hAnsi="Arial" w:cs="Arial"/>
          <w:sz w:val="22"/>
          <w:szCs w:val="22"/>
        </w:rPr>
        <w:t>,</w:t>
      </w:r>
      <w:r w:rsidRPr="007F651D">
        <w:rPr>
          <w:rFonts w:ascii="Arial" w:hAnsi="Arial" w:cs="Arial"/>
          <w:sz w:val="22"/>
          <w:szCs w:val="22"/>
        </w:rPr>
        <w:t xml:space="preserve"> případně telefonní číslo</w:t>
      </w:r>
      <w:r w:rsidR="007F651D" w:rsidRPr="007F651D">
        <w:rPr>
          <w:rFonts w:ascii="Arial" w:hAnsi="Arial" w:cs="Arial"/>
          <w:sz w:val="22"/>
          <w:szCs w:val="22"/>
        </w:rPr>
        <w:t>:</w:t>
      </w:r>
      <w:r w:rsidRPr="007F651D">
        <w:rPr>
          <w:rFonts w:ascii="Arial" w:hAnsi="Arial" w:cs="Arial"/>
          <w:sz w:val="22"/>
          <w:szCs w:val="22"/>
        </w:rPr>
        <w:t xml:space="preserve"> </w:t>
      </w:r>
      <w:r w:rsidR="00A07655" w:rsidRPr="007F651D">
        <w:rPr>
          <w:rFonts w:ascii="Arial" w:hAnsi="Arial" w:cs="Arial"/>
          <w:sz w:val="22"/>
          <w:szCs w:val="22"/>
        </w:rPr>
        <w:t>+420 800 232 232.</w:t>
      </w:r>
    </w:p>
    <w:p w14:paraId="426D1B77" w14:textId="74626C33" w:rsidR="00EC081B" w:rsidRDefault="00C538B6"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 xml:space="preserve">Provozní doba technické podpory zhotovitele je v pracovních dnech v době od 8:00 do </w:t>
      </w:r>
      <w:r w:rsidR="00AA0B65">
        <w:rPr>
          <w:rFonts w:ascii="Arial" w:hAnsi="Arial" w:cs="Arial"/>
          <w:sz w:val="22"/>
          <w:szCs w:val="22"/>
        </w:rPr>
        <w:t>1</w:t>
      </w:r>
      <w:r w:rsidR="007F651D">
        <w:rPr>
          <w:rFonts w:ascii="Arial" w:hAnsi="Arial" w:cs="Arial"/>
          <w:sz w:val="22"/>
          <w:szCs w:val="22"/>
        </w:rPr>
        <w:t>6</w:t>
      </w:r>
      <w:r w:rsidR="00AA0B65">
        <w:rPr>
          <w:rFonts w:ascii="Arial" w:hAnsi="Arial" w:cs="Arial"/>
          <w:sz w:val="22"/>
          <w:szCs w:val="22"/>
        </w:rPr>
        <w:t>:</w:t>
      </w:r>
      <w:r w:rsidR="007F651D">
        <w:rPr>
          <w:rFonts w:ascii="Arial" w:hAnsi="Arial" w:cs="Arial"/>
          <w:sz w:val="22"/>
          <w:szCs w:val="22"/>
        </w:rPr>
        <w:t>3</w:t>
      </w:r>
      <w:r w:rsidR="00AA0B65">
        <w:rPr>
          <w:rFonts w:ascii="Arial" w:hAnsi="Arial" w:cs="Arial"/>
          <w:sz w:val="22"/>
          <w:szCs w:val="22"/>
        </w:rPr>
        <w:t>0</w:t>
      </w:r>
      <w:r>
        <w:rPr>
          <w:rFonts w:ascii="Arial" w:hAnsi="Arial" w:cs="Arial"/>
          <w:sz w:val="22"/>
          <w:szCs w:val="22"/>
        </w:rPr>
        <w:t xml:space="preserve"> hod.</w:t>
      </w:r>
      <w:r w:rsidR="00724892">
        <w:rPr>
          <w:rFonts w:ascii="Arial" w:hAnsi="Arial" w:cs="Arial"/>
          <w:sz w:val="22"/>
          <w:szCs w:val="22"/>
        </w:rPr>
        <w:t xml:space="preserve"> </w:t>
      </w:r>
    </w:p>
    <w:p w14:paraId="6EC377EC" w14:textId="323A0BF2" w:rsidR="00037062" w:rsidRDefault="00C87494"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Zhotovitel</w:t>
      </w:r>
      <w:r w:rsidR="00037062" w:rsidRPr="00037062">
        <w:rPr>
          <w:rFonts w:ascii="Arial" w:hAnsi="Arial" w:cs="Arial"/>
          <w:sz w:val="22"/>
          <w:szCs w:val="22"/>
        </w:rPr>
        <w:t xml:space="preserve"> podle stupně naléhavosti garantuje svoji reakční lhůtu a pohotovost k technickému zásahu vedoucímu k odstranění příčiny poruchového jevu. Servisní zásahy jsou podle naléhavosti členěny dle priorit na </w:t>
      </w:r>
      <w:r w:rsidR="00AA0B65">
        <w:rPr>
          <w:rFonts w:ascii="Arial" w:hAnsi="Arial" w:cs="Arial"/>
          <w:sz w:val="22"/>
          <w:szCs w:val="22"/>
        </w:rPr>
        <w:t>havarijní</w:t>
      </w:r>
      <w:r w:rsidR="005B5A07">
        <w:rPr>
          <w:rFonts w:ascii="Arial" w:hAnsi="Arial" w:cs="Arial"/>
          <w:sz w:val="22"/>
          <w:szCs w:val="22"/>
        </w:rPr>
        <w:t xml:space="preserve"> </w:t>
      </w:r>
      <w:r w:rsidR="00037062" w:rsidRPr="00037062">
        <w:rPr>
          <w:rFonts w:ascii="Arial" w:hAnsi="Arial" w:cs="Arial"/>
          <w:sz w:val="22"/>
          <w:szCs w:val="22"/>
        </w:rPr>
        <w:t xml:space="preserve">a </w:t>
      </w:r>
      <w:r w:rsidR="00AA0B65">
        <w:rPr>
          <w:rFonts w:ascii="Arial" w:hAnsi="Arial" w:cs="Arial"/>
          <w:sz w:val="22"/>
          <w:szCs w:val="22"/>
        </w:rPr>
        <w:t>běžné</w:t>
      </w:r>
      <w:r w:rsidR="00037062" w:rsidRPr="00037062">
        <w:rPr>
          <w:rFonts w:ascii="Arial" w:hAnsi="Arial" w:cs="Arial"/>
          <w:sz w:val="22"/>
          <w:szCs w:val="22"/>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1"/>
        <w:gridCol w:w="3675"/>
        <w:gridCol w:w="3237"/>
      </w:tblGrid>
      <w:tr w:rsidR="007910CC" w14:paraId="12221915" w14:textId="77777777" w:rsidTr="00055C8E">
        <w:trPr>
          <w:trHeight w:val="343"/>
        </w:trPr>
        <w:tc>
          <w:tcPr>
            <w:tcW w:w="2301" w:type="dxa"/>
            <w:shd w:val="clear" w:color="auto" w:fill="DBE5F1" w:themeFill="accent1" w:themeFillTint="33"/>
          </w:tcPr>
          <w:p w14:paraId="5BDC94D0" w14:textId="77777777" w:rsidR="007910CC" w:rsidRPr="00F04191" w:rsidRDefault="007910CC" w:rsidP="004D3507">
            <w:pPr>
              <w:rPr>
                <w:rFonts w:ascii="Arial" w:hAnsi="Arial" w:cs="Arial"/>
                <w:i/>
                <w:iCs/>
                <w:sz w:val="18"/>
                <w:szCs w:val="18"/>
              </w:rPr>
            </w:pPr>
          </w:p>
        </w:tc>
        <w:tc>
          <w:tcPr>
            <w:tcW w:w="3675" w:type="dxa"/>
            <w:shd w:val="clear" w:color="auto" w:fill="DBE5F1" w:themeFill="accent1" w:themeFillTint="33"/>
          </w:tcPr>
          <w:p w14:paraId="3845E7F9" w14:textId="77777777" w:rsidR="007910CC" w:rsidRPr="00F04191" w:rsidRDefault="007910CC" w:rsidP="004D3507">
            <w:pPr>
              <w:jc w:val="center"/>
              <w:rPr>
                <w:rFonts w:ascii="Arial" w:hAnsi="Arial" w:cs="Arial"/>
                <w:iCs/>
                <w:sz w:val="18"/>
                <w:szCs w:val="18"/>
              </w:rPr>
            </w:pPr>
          </w:p>
          <w:p w14:paraId="6CE11153" w14:textId="77777777" w:rsidR="007910CC" w:rsidRPr="00F04191" w:rsidRDefault="007910CC" w:rsidP="004D3507">
            <w:pPr>
              <w:jc w:val="center"/>
              <w:rPr>
                <w:rFonts w:ascii="Arial" w:hAnsi="Arial" w:cs="Arial"/>
                <w:iCs/>
                <w:sz w:val="18"/>
                <w:szCs w:val="18"/>
              </w:rPr>
            </w:pPr>
            <w:r w:rsidRPr="00F04191">
              <w:rPr>
                <w:rFonts w:ascii="Arial" w:hAnsi="Arial" w:cs="Arial"/>
                <w:iCs/>
                <w:sz w:val="18"/>
                <w:szCs w:val="18"/>
              </w:rPr>
              <w:t>Popis</w:t>
            </w:r>
          </w:p>
          <w:p w14:paraId="11627D23" w14:textId="77777777" w:rsidR="007910CC" w:rsidRPr="00F04191" w:rsidRDefault="007910CC" w:rsidP="004D3507">
            <w:pPr>
              <w:jc w:val="center"/>
              <w:rPr>
                <w:rFonts w:ascii="Arial" w:hAnsi="Arial" w:cs="Arial"/>
                <w:iCs/>
                <w:sz w:val="18"/>
                <w:szCs w:val="18"/>
              </w:rPr>
            </w:pPr>
          </w:p>
        </w:tc>
        <w:tc>
          <w:tcPr>
            <w:tcW w:w="3237" w:type="dxa"/>
            <w:shd w:val="clear" w:color="auto" w:fill="DBE5F1" w:themeFill="accent1" w:themeFillTint="33"/>
          </w:tcPr>
          <w:p w14:paraId="0A67756B" w14:textId="77777777" w:rsidR="007910CC" w:rsidRPr="00F04191" w:rsidRDefault="007910CC" w:rsidP="004D3507">
            <w:pPr>
              <w:jc w:val="center"/>
              <w:rPr>
                <w:rFonts w:ascii="Arial" w:hAnsi="Arial" w:cs="Arial"/>
                <w:iCs/>
                <w:sz w:val="18"/>
                <w:szCs w:val="18"/>
              </w:rPr>
            </w:pPr>
          </w:p>
          <w:p w14:paraId="3E104B36" w14:textId="77777777" w:rsidR="007910CC" w:rsidRPr="00F04191" w:rsidRDefault="007910CC" w:rsidP="004D3507">
            <w:pPr>
              <w:jc w:val="center"/>
              <w:rPr>
                <w:rFonts w:ascii="Arial" w:hAnsi="Arial" w:cs="Arial"/>
                <w:iCs/>
                <w:sz w:val="18"/>
                <w:szCs w:val="18"/>
              </w:rPr>
            </w:pPr>
            <w:r w:rsidRPr="00F04191">
              <w:rPr>
                <w:rFonts w:ascii="Arial" w:hAnsi="Arial" w:cs="Arial"/>
                <w:iCs/>
                <w:sz w:val="18"/>
                <w:szCs w:val="18"/>
              </w:rPr>
              <w:t>Reakční lhůta</w:t>
            </w:r>
          </w:p>
        </w:tc>
      </w:tr>
      <w:tr w:rsidR="007910CC" w14:paraId="2007A37C" w14:textId="77777777" w:rsidTr="00055C8E">
        <w:trPr>
          <w:trHeight w:val="1440"/>
        </w:trPr>
        <w:tc>
          <w:tcPr>
            <w:tcW w:w="2301" w:type="dxa"/>
            <w:vAlign w:val="center"/>
          </w:tcPr>
          <w:p w14:paraId="4128F287" w14:textId="13FA7C59" w:rsidR="007910CC" w:rsidRPr="00F04191" w:rsidRDefault="00AA0B65" w:rsidP="00AA0B65">
            <w:pPr>
              <w:ind w:left="284"/>
              <w:rPr>
                <w:rFonts w:ascii="Arial" w:hAnsi="Arial" w:cs="Arial"/>
                <w:sz w:val="18"/>
                <w:szCs w:val="18"/>
              </w:rPr>
            </w:pPr>
            <w:r>
              <w:rPr>
                <w:rFonts w:ascii="Arial" w:hAnsi="Arial" w:cs="Arial"/>
                <w:b/>
                <w:bCs/>
                <w:sz w:val="18"/>
                <w:szCs w:val="18"/>
              </w:rPr>
              <w:t>Havarijní zásah</w:t>
            </w:r>
          </w:p>
        </w:tc>
        <w:tc>
          <w:tcPr>
            <w:tcW w:w="3675" w:type="dxa"/>
          </w:tcPr>
          <w:p w14:paraId="5AECEBD9" w14:textId="77777777" w:rsidR="007910CC" w:rsidRPr="00F04191" w:rsidRDefault="007910CC" w:rsidP="004D3507">
            <w:pPr>
              <w:rPr>
                <w:rFonts w:ascii="Arial" w:hAnsi="Arial" w:cs="Arial"/>
                <w:sz w:val="16"/>
                <w:szCs w:val="16"/>
              </w:rPr>
            </w:pPr>
          </w:p>
          <w:p w14:paraId="4E20D69F" w14:textId="77777777" w:rsidR="007910CC" w:rsidRPr="00F04191" w:rsidRDefault="007910CC" w:rsidP="00F04191">
            <w:pPr>
              <w:ind w:left="29" w:firstLine="0"/>
              <w:rPr>
                <w:rFonts w:ascii="Arial" w:hAnsi="Arial" w:cs="Arial"/>
                <w:sz w:val="16"/>
                <w:szCs w:val="16"/>
              </w:rPr>
            </w:pPr>
            <w:r w:rsidRPr="00F04191">
              <w:rPr>
                <w:rFonts w:ascii="Arial" w:hAnsi="Arial" w:cs="Arial"/>
                <w:sz w:val="16"/>
                <w:szCs w:val="16"/>
              </w:rPr>
              <w:t xml:space="preserve">Je prováděn na stanicích </w:t>
            </w:r>
            <w:r w:rsidR="00C87494" w:rsidRPr="00F04191">
              <w:rPr>
                <w:rFonts w:ascii="Arial" w:hAnsi="Arial" w:cs="Arial"/>
                <w:sz w:val="16"/>
                <w:szCs w:val="16"/>
              </w:rPr>
              <w:t>objednatele</w:t>
            </w:r>
            <w:r w:rsidRPr="00F04191">
              <w:rPr>
                <w:rFonts w:ascii="Arial" w:hAnsi="Arial" w:cs="Arial"/>
                <w:sz w:val="16"/>
                <w:szCs w:val="16"/>
              </w:rPr>
              <w:t xml:space="preserve"> a periferiích, kdy řeší stavy, které brání práci </w:t>
            </w:r>
            <w:r w:rsidR="006A280F" w:rsidRPr="00F04191">
              <w:rPr>
                <w:rFonts w:ascii="Arial" w:hAnsi="Arial" w:cs="Arial"/>
                <w:sz w:val="16"/>
                <w:szCs w:val="16"/>
              </w:rPr>
              <w:t>objednateli</w:t>
            </w:r>
            <w:r w:rsidRPr="00F04191">
              <w:rPr>
                <w:rFonts w:ascii="Arial" w:hAnsi="Arial" w:cs="Arial"/>
                <w:sz w:val="16"/>
                <w:szCs w:val="16"/>
              </w:rPr>
              <w:t xml:space="preserve"> a současně mají přímý vliv na konzistenci dat, tedy vliv na provoz </w:t>
            </w:r>
            <w:r w:rsidR="006A280F" w:rsidRPr="00F04191">
              <w:rPr>
                <w:rFonts w:ascii="Arial" w:hAnsi="Arial" w:cs="Arial"/>
                <w:sz w:val="16"/>
                <w:szCs w:val="16"/>
              </w:rPr>
              <w:t>objednatele</w:t>
            </w:r>
            <w:r w:rsidRPr="00F04191">
              <w:rPr>
                <w:rFonts w:ascii="Arial" w:hAnsi="Arial" w:cs="Arial"/>
                <w:sz w:val="16"/>
                <w:szCs w:val="16"/>
              </w:rPr>
              <w:t>.</w:t>
            </w:r>
          </w:p>
        </w:tc>
        <w:tc>
          <w:tcPr>
            <w:tcW w:w="3237" w:type="dxa"/>
          </w:tcPr>
          <w:p w14:paraId="5CD67617" w14:textId="77777777" w:rsidR="007910CC" w:rsidRPr="00F04191" w:rsidRDefault="007910CC" w:rsidP="004D3507">
            <w:pPr>
              <w:rPr>
                <w:rFonts w:ascii="Arial" w:hAnsi="Arial" w:cs="Arial"/>
                <w:sz w:val="16"/>
                <w:szCs w:val="16"/>
              </w:rPr>
            </w:pPr>
          </w:p>
          <w:p w14:paraId="2A7D3283" w14:textId="512D4986" w:rsidR="007910CC" w:rsidRPr="00F04191" w:rsidRDefault="00A823DD" w:rsidP="00A823DD">
            <w:pPr>
              <w:ind w:left="40" w:firstLine="0"/>
              <w:rPr>
                <w:rFonts w:ascii="Arial" w:hAnsi="Arial" w:cs="Arial"/>
                <w:sz w:val="16"/>
                <w:szCs w:val="16"/>
              </w:rPr>
            </w:pPr>
            <w:r>
              <w:rPr>
                <w:rFonts w:ascii="Arial" w:hAnsi="Arial" w:cs="Arial"/>
                <w:sz w:val="16"/>
                <w:szCs w:val="16"/>
              </w:rPr>
              <w:t>Vzdálenou správou do 1 hodiny. Příjezd nejpozději do 3 hodin. Oprava nebo uvedené HW do náhradního režimu do 24 hodin.</w:t>
            </w:r>
          </w:p>
        </w:tc>
      </w:tr>
      <w:tr w:rsidR="007910CC" w14:paraId="1EBF4816" w14:textId="77777777" w:rsidTr="00055C8E">
        <w:trPr>
          <w:trHeight w:val="960"/>
        </w:trPr>
        <w:tc>
          <w:tcPr>
            <w:tcW w:w="2301" w:type="dxa"/>
            <w:vAlign w:val="center"/>
          </w:tcPr>
          <w:p w14:paraId="601781FE" w14:textId="3CFD8B6C" w:rsidR="007910CC" w:rsidRPr="00F04191" w:rsidRDefault="00AA0B65" w:rsidP="00AA0B65">
            <w:pPr>
              <w:ind w:left="284"/>
              <w:rPr>
                <w:rFonts w:ascii="Arial" w:hAnsi="Arial" w:cs="Arial"/>
                <w:sz w:val="18"/>
                <w:szCs w:val="18"/>
              </w:rPr>
            </w:pPr>
            <w:r>
              <w:rPr>
                <w:rFonts w:ascii="Arial" w:hAnsi="Arial" w:cs="Arial"/>
                <w:b/>
                <w:bCs/>
                <w:sz w:val="18"/>
                <w:szCs w:val="18"/>
              </w:rPr>
              <w:t>Běžný zásah</w:t>
            </w:r>
          </w:p>
        </w:tc>
        <w:tc>
          <w:tcPr>
            <w:tcW w:w="3675" w:type="dxa"/>
          </w:tcPr>
          <w:p w14:paraId="00E2E517" w14:textId="77777777" w:rsidR="007910CC" w:rsidRPr="00F04191" w:rsidRDefault="007910CC" w:rsidP="004D3507">
            <w:pPr>
              <w:rPr>
                <w:rFonts w:ascii="Arial" w:hAnsi="Arial" w:cs="Arial"/>
                <w:sz w:val="16"/>
                <w:szCs w:val="16"/>
              </w:rPr>
            </w:pPr>
          </w:p>
          <w:p w14:paraId="1B7B417B" w14:textId="77777777" w:rsidR="007910CC" w:rsidRPr="00F04191" w:rsidRDefault="007910CC" w:rsidP="00F04191">
            <w:pPr>
              <w:ind w:left="29" w:firstLine="0"/>
              <w:rPr>
                <w:rFonts w:ascii="Arial" w:hAnsi="Arial" w:cs="Arial"/>
                <w:sz w:val="16"/>
                <w:szCs w:val="16"/>
              </w:rPr>
            </w:pPr>
            <w:r w:rsidRPr="00F04191">
              <w:rPr>
                <w:rFonts w:ascii="Arial" w:hAnsi="Arial" w:cs="Arial"/>
                <w:sz w:val="16"/>
                <w:szCs w:val="16"/>
              </w:rPr>
              <w:t xml:space="preserve">Odstranění drobné poruchy bez zásadního vlivu na funkčnost a stav techniky </w:t>
            </w:r>
            <w:r w:rsidR="008609B6" w:rsidRPr="00F04191">
              <w:rPr>
                <w:rFonts w:ascii="Arial" w:hAnsi="Arial" w:cs="Arial"/>
                <w:sz w:val="16"/>
                <w:szCs w:val="16"/>
              </w:rPr>
              <w:t>objednatele</w:t>
            </w:r>
            <w:r w:rsidRPr="00F04191">
              <w:rPr>
                <w:rFonts w:ascii="Arial" w:hAnsi="Arial" w:cs="Arial"/>
                <w:sz w:val="16"/>
                <w:szCs w:val="16"/>
              </w:rPr>
              <w:t>.</w:t>
            </w:r>
          </w:p>
        </w:tc>
        <w:tc>
          <w:tcPr>
            <w:tcW w:w="3237" w:type="dxa"/>
          </w:tcPr>
          <w:p w14:paraId="628BBFE8" w14:textId="77777777" w:rsidR="007910CC" w:rsidRPr="00F04191" w:rsidRDefault="007910CC" w:rsidP="004D3507">
            <w:pPr>
              <w:rPr>
                <w:rFonts w:ascii="Arial" w:hAnsi="Arial" w:cs="Arial"/>
                <w:sz w:val="16"/>
                <w:szCs w:val="16"/>
              </w:rPr>
            </w:pPr>
          </w:p>
          <w:p w14:paraId="264E23C7" w14:textId="64FC432D" w:rsidR="007910CC" w:rsidRPr="00F04191" w:rsidRDefault="007910CC" w:rsidP="00073BBD">
            <w:pPr>
              <w:ind w:left="40" w:firstLine="0"/>
              <w:rPr>
                <w:rFonts w:ascii="Arial" w:hAnsi="Arial" w:cs="Arial"/>
                <w:sz w:val="16"/>
                <w:szCs w:val="16"/>
              </w:rPr>
            </w:pPr>
            <w:r w:rsidRPr="00F04191">
              <w:rPr>
                <w:rFonts w:ascii="Arial" w:hAnsi="Arial" w:cs="Arial"/>
                <w:sz w:val="16"/>
                <w:szCs w:val="16"/>
              </w:rPr>
              <w:t xml:space="preserve">Ve lhůtě dohodnuté s </w:t>
            </w:r>
            <w:r w:rsidR="008609B6" w:rsidRPr="00F04191">
              <w:rPr>
                <w:rFonts w:ascii="Arial" w:hAnsi="Arial" w:cs="Arial"/>
                <w:sz w:val="16"/>
                <w:szCs w:val="16"/>
              </w:rPr>
              <w:t>objednatelem</w:t>
            </w:r>
            <w:r w:rsidRPr="00F04191">
              <w:rPr>
                <w:rFonts w:ascii="Arial" w:hAnsi="Arial" w:cs="Arial"/>
                <w:sz w:val="16"/>
                <w:szCs w:val="16"/>
              </w:rPr>
              <w:t xml:space="preserve"> podle jeho potřeb</w:t>
            </w:r>
            <w:r w:rsidR="0087065C" w:rsidRPr="00F04191">
              <w:rPr>
                <w:rFonts w:ascii="Arial" w:hAnsi="Arial" w:cs="Arial"/>
                <w:sz w:val="16"/>
                <w:szCs w:val="16"/>
              </w:rPr>
              <w:t xml:space="preserve">, nejpozději </w:t>
            </w:r>
            <w:r w:rsidR="00F04191">
              <w:rPr>
                <w:rFonts w:ascii="Arial" w:hAnsi="Arial" w:cs="Arial"/>
                <w:sz w:val="16"/>
                <w:szCs w:val="16"/>
              </w:rPr>
              <w:t xml:space="preserve">však </w:t>
            </w:r>
            <w:r w:rsidR="0087065C" w:rsidRPr="00F04191">
              <w:rPr>
                <w:rFonts w:ascii="Arial" w:hAnsi="Arial" w:cs="Arial"/>
                <w:sz w:val="16"/>
                <w:szCs w:val="16"/>
              </w:rPr>
              <w:t>do</w:t>
            </w:r>
            <w:r w:rsidR="00073BBD">
              <w:rPr>
                <w:rFonts w:ascii="Arial" w:hAnsi="Arial" w:cs="Arial"/>
                <w:sz w:val="16"/>
                <w:szCs w:val="16"/>
              </w:rPr>
              <w:t xml:space="preserve"> </w:t>
            </w:r>
            <w:r w:rsidR="00A823DD">
              <w:rPr>
                <w:rFonts w:ascii="Arial" w:hAnsi="Arial" w:cs="Arial"/>
                <w:sz w:val="16"/>
                <w:szCs w:val="16"/>
              </w:rPr>
              <w:t>72 hodin</w:t>
            </w:r>
            <w:r w:rsidRPr="00F04191">
              <w:rPr>
                <w:rFonts w:ascii="Arial" w:hAnsi="Arial" w:cs="Arial"/>
                <w:sz w:val="16"/>
                <w:szCs w:val="16"/>
              </w:rPr>
              <w:t xml:space="preserve">. </w:t>
            </w:r>
          </w:p>
        </w:tc>
      </w:tr>
    </w:tbl>
    <w:p w14:paraId="2B3D2FB6" w14:textId="77777777" w:rsidR="00DF1F1D" w:rsidRDefault="00DF1F1D" w:rsidP="007910CC">
      <w:pPr>
        <w:pStyle w:val="Odstavecseseznamem"/>
        <w:pBdr>
          <w:top w:val="nil"/>
          <w:left w:val="nil"/>
          <w:bottom w:val="nil"/>
          <w:right w:val="nil"/>
          <w:between w:val="nil"/>
        </w:pBdr>
        <w:ind w:left="567"/>
        <w:contextualSpacing w:val="0"/>
        <w:rPr>
          <w:rFonts w:ascii="Arial" w:hAnsi="Arial" w:cs="Arial"/>
          <w:sz w:val="16"/>
          <w:szCs w:val="16"/>
        </w:rPr>
      </w:pPr>
    </w:p>
    <w:p w14:paraId="655C2A0A" w14:textId="77777777" w:rsidR="002B7E54" w:rsidRPr="002B7E54" w:rsidRDefault="00B54C28"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lastRenderedPageBreak/>
        <w:t>Zhotovitel</w:t>
      </w:r>
      <w:r w:rsidR="002B7E54" w:rsidRPr="002B7E54">
        <w:rPr>
          <w:rFonts w:ascii="Arial" w:hAnsi="Arial" w:cs="Arial"/>
          <w:sz w:val="22"/>
          <w:szCs w:val="22"/>
        </w:rPr>
        <w:t xml:space="preserve"> je povinen konzultovat hlavní systémové změny s </w:t>
      </w:r>
      <w:r>
        <w:rPr>
          <w:rFonts w:ascii="Arial" w:hAnsi="Arial" w:cs="Arial"/>
          <w:sz w:val="22"/>
          <w:szCs w:val="22"/>
        </w:rPr>
        <w:t>objednatelem</w:t>
      </w:r>
      <w:r w:rsidR="002B7E54" w:rsidRPr="002B7E54">
        <w:rPr>
          <w:rFonts w:ascii="Arial" w:hAnsi="Arial" w:cs="Arial"/>
          <w:sz w:val="22"/>
          <w:szCs w:val="22"/>
        </w:rPr>
        <w:t xml:space="preserve"> a má právo provádět tyto změny pouze s předchozím písemným souhlasem </w:t>
      </w:r>
      <w:r>
        <w:rPr>
          <w:rFonts w:ascii="Arial" w:hAnsi="Arial" w:cs="Arial"/>
          <w:sz w:val="22"/>
          <w:szCs w:val="22"/>
        </w:rPr>
        <w:t>objednatele</w:t>
      </w:r>
      <w:r w:rsidR="002B7E54" w:rsidRPr="002B7E54">
        <w:rPr>
          <w:rFonts w:ascii="Arial" w:hAnsi="Arial" w:cs="Arial"/>
          <w:sz w:val="22"/>
          <w:szCs w:val="22"/>
        </w:rPr>
        <w:t>.</w:t>
      </w:r>
    </w:p>
    <w:p w14:paraId="1BC5A211" w14:textId="74D18ED0" w:rsidR="00FE011A" w:rsidRPr="00FE011A" w:rsidRDefault="00EB4E01"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FE011A">
        <w:rPr>
          <w:rFonts w:ascii="Arial" w:hAnsi="Arial" w:cs="Arial"/>
          <w:sz w:val="22"/>
          <w:szCs w:val="22"/>
        </w:rPr>
        <w:t xml:space="preserve">Servisní zásah se provádí dle uvážení servisního technika tak, aby vedl k rychlé </w:t>
      </w:r>
      <w:proofErr w:type="gramStart"/>
      <w:r w:rsidRPr="00FE011A">
        <w:rPr>
          <w:rFonts w:ascii="Arial" w:hAnsi="Arial" w:cs="Arial"/>
          <w:sz w:val="22"/>
          <w:szCs w:val="22"/>
        </w:rPr>
        <w:t xml:space="preserve">nápravě </w:t>
      </w:r>
      <w:r w:rsidR="00073BBD">
        <w:rPr>
          <w:rFonts w:ascii="Arial" w:hAnsi="Arial" w:cs="Arial"/>
          <w:sz w:val="22"/>
          <w:szCs w:val="22"/>
        </w:rPr>
        <w:t xml:space="preserve">          </w:t>
      </w:r>
      <w:r w:rsidRPr="00FE011A">
        <w:rPr>
          <w:rFonts w:ascii="Arial" w:hAnsi="Arial" w:cs="Arial"/>
          <w:sz w:val="22"/>
          <w:szCs w:val="22"/>
        </w:rPr>
        <w:t>s ohledem</w:t>
      </w:r>
      <w:proofErr w:type="gramEnd"/>
      <w:r w:rsidRPr="00FE011A">
        <w:rPr>
          <w:rFonts w:ascii="Arial" w:hAnsi="Arial" w:cs="Arial"/>
          <w:sz w:val="22"/>
          <w:szCs w:val="22"/>
        </w:rPr>
        <w:t xml:space="preserve"> na minimalizaci nákladů a škod </w:t>
      </w:r>
      <w:r w:rsidR="002B6906">
        <w:rPr>
          <w:rFonts w:ascii="Arial" w:hAnsi="Arial" w:cs="Arial"/>
          <w:sz w:val="22"/>
          <w:szCs w:val="22"/>
        </w:rPr>
        <w:t>objednatele</w:t>
      </w:r>
      <w:r w:rsidRPr="00FE011A">
        <w:rPr>
          <w:rFonts w:ascii="Arial" w:hAnsi="Arial" w:cs="Arial"/>
          <w:sz w:val="22"/>
          <w:szCs w:val="22"/>
        </w:rPr>
        <w:t xml:space="preserve">. </w:t>
      </w:r>
    </w:p>
    <w:p w14:paraId="07E73740" w14:textId="7A78513D" w:rsidR="00EB4E01" w:rsidRDefault="00EB4E01" w:rsidP="00E96EA6">
      <w:pPr>
        <w:pStyle w:val="Odstavecseseznamem"/>
        <w:numPr>
          <w:ilvl w:val="0"/>
          <w:numId w:val="19"/>
        </w:numPr>
        <w:pBdr>
          <w:top w:val="nil"/>
          <w:left w:val="nil"/>
          <w:bottom w:val="nil"/>
          <w:right w:val="nil"/>
          <w:between w:val="nil"/>
        </w:pBdr>
        <w:ind w:left="425" w:hanging="425"/>
        <w:contextualSpacing w:val="0"/>
      </w:pPr>
      <w:r w:rsidRPr="00FE011A">
        <w:rPr>
          <w:rFonts w:ascii="Arial" w:hAnsi="Arial" w:cs="Arial"/>
          <w:sz w:val="22"/>
          <w:szCs w:val="22"/>
        </w:rPr>
        <w:t xml:space="preserve">Doba odstranění závady je závislá na charakteru závady a dostupnosti náhradních dílů na trhu. </w:t>
      </w:r>
      <w:r w:rsidR="002B6906">
        <w:rPr>
          <w:rFonts w:ascii="Arial" w:hAnsi="Arial" w:cs="Arial"/>
          <w:sz w:val="22"/>
          <w:szCs w:val="22"/>
        </w:rPr>
        <w:t>Zhotovitel</w:t>
      </w:r>
      <w:r w:rsidRPr="00FE011A">
        <w:rPr>
          <w:rFonts w:ascii="Arial" w:hAnsi="Arial" w:cs="Arial"/>
          <w:sz w:val="22"/>
          <w:szCs w:val="22"/>
        </w:rPr>
        <w:t xml:space="preserve"> si vyhrazuje právo nahradit neopravitelný díl dílem obdobným, stejných </w:t>
      </w:r>
      <w:r w:rsidR="002B6906">
        <w:rPr>
          <w:rFonts w:ascii="Arial" w:hAnsi="Arial" w:cs="Arial"/>
          <w:sz w:val="22"/>
          <w:szCs w:val="22"/>
        </w:rPr>
        <w:t xml:space="preserve">nebo lepších </w:t>
      </w:r>
      <w:r w:rsidRPr="00FE011A">
        <w:rPr>
          <w:rFonts w:ascii="Arial" w:hAnsi="Arial" w:cs="Arial"/>
          <w:sz w:val="22"/>
          <w:szCs w:val="22"/>
        </w:rPr>
        <w:t>technických parametrů, nebo po dohodě s</w:t>
      </w:r>
      <w:r w:rsidR="002B6906">
        <w:rPr>
          <w:rFonts w:ascii="Arial" w:hAnsi="Arial" w:cs="Arial"/>
          <w:sz w:val="22"/>
          <w:szCs w:val="22"/>
        </w:rPr>
        <w:t> </w:t>
      </w:r>
      <w:r w:rsidRPr="00FE011A">
        <w:rPr>
          <w:rFonts w:ascii="Arial" w:hAnsi="Arial" w:cs="Arial"/>
          <w:sz w:val="22"/>
          <w:szCs w:val="22"/>
        </w:rPr>
        <w:t>o</w:t>
      </w:r>
      <w:r w:rsidR="002B6906">
        <w:rPr>
          <w:rFonts w:ascii="Arial" w:hAnsi="Arial" w:cs="Arial"/>
          <w:sz w:val="22"/>
          <w:szCs w:val="22"/>
        </w:rPr>
        <w:t xml:space="preserve">právněnou osobou objednatele </w:t>
      </w:r>
      <w:r w:rsidRPr="00FE011A">
        <w:rPr>
          <w:rFonts w:ascii="Arial" w:hAnsi="Arial" w:cs="Arial"/>
          <w:sz w:val="22"/>
          <w:szCs w:val="22"/>
        </w:rPr>
        <w:t xml:space="preserve">dílem jiným, a to po předchozím písemném schválení ze strany </w:t>
      </w:r>
      <w:r w:rsidR="002B6906">
        <w:rPr>
          <w:rFonts w:ascii="Arial" w:hAnsi="Arial" w:cs="Arial"/>
          <w:sz w:val="22"/>
          <w:szCs w:val="22"/>
        </w:rPr>
        <w:t>objednatele</w:t>
      </w:r>
      <w:r w:rsidRPr="00FE011A">
        <w:rPr>
          <w:rFonts w:ascii="Arial" w:hAnsi="Arial" w:cs="Arial"/>
          <w:sz w:val="22"/>
          <w:szCs w:val="22"/>
        </w:rPr>
        <w:t xml:space="preserve">. Na nové </w:t>
      </w:r>
      <w:proofErr w:type="gramStart"/>
      <w:r w:rsidRPr="00FE011A">
        <w:rPr>
          <w:rFonts w:ascii="Arial" w:hAnsi="Arial" w:cs="Arial"/>
          <w:sz w:val="22"/>
          <w:szCs w:val="22"/>
        </w:rPr>
        <w:t xml:space="preserve">komponenty </w:t>
      </w:r>
      <w:r w:rsidR="00073BBD">
        <w:rPr>
          <w:rFonts w:ascii="Arial" w:hAnsi="Arial" w:cs="Arial"/>
          <w:sz w:val="22"/>
          <w:szCs w:val="22"/>
        </w:rPr>
        <w:t xml:space="preserve">  </w:t>
      </w:r>
      <w:r w:rsidRPr="00FE011A">
        <w:rPr>
          <w:rFonts w:ascii="Arial" w:hAnsi="Arial" w:cs="Arial"/>
          <w:sz w:val="22"/>
          <w:szCs w:val="22"/>
        </w:rPr>
        <w:t>a díly</w:t>
      </w:r>
      <w:proofErr w:type="gramEnd"/>
      <w:r w:rsidRPr="00FE011A">
        <w:rPr>
          <w:rFonts w:ascii="Arial" w:hAnsi="Arial" w:cs="Arial"/>
          <w:sz w:val="22"/>
          <w:szCs w:val="22"/>
        </w:rPr>
        <w:t xml:space="preserve"> dodané v rámci servisních prací se vztahují záruční podmínky </w:t>
      </w:r>
      <w:r w:rsidR="00BA728A">
        <w:rPr>
          <w:rFonts w:ascii="Arial" w:hAnsi="Arial" w:cs="Arial"/>
          <w:sz w:val="22"/>
          <w:szCs w:val="22"/>
        </w:rPr>
        <w:t>zhotovitele</w:t>
      </w:r>
      <w:r w:rsidRPr="00FE011A">
        <w:rPr>
          <w:rFonts w:ascii="Arial" w:hAnsi="Arial" w:cs="Arial"/>
          <w:sz w:val="22"/>
          <w:szCs w:val="22"/>
        </w:rPr>
        <w:t xml:space="preserve">, které </w:t>
      </w:r>
      <w:r w:rsidR="00BA728A">
        <w:rPr>
          <w:rFonts w:ascii="Arial" w:hAnsi="Arial" w:cs="Arial"/>
          <w:sz w:val="22"/>
          <w:szCs w:val="22"/>
        </w:rPr>
        <w:t xml:space="preserve">písemně </w:t>
      </w:r>
      <w:r w:rsidRPr="00FE011A">
        <w:rPr>
          <w:rFonts w:ascii="Arial" w:hAnsi="Arial" w:cs="Arial"/>
          <w:sz w:val="22"/>
          <w:szCs w:val="22"/>
        </w:rPr>
        <w:t xml:space="preserve">oznámí </w:t>
      </w:r>
      <w:r w:rsidR="00BA728A">
        <w:rPr>
          <w:rFonts w:ascii="Arial" w:hAnsi="Arial" w:cs="Arial"/>
          <w:sz w:val="22"/>
          <w:szCs w:val="22"/>
        </w:rPr>
        <w:t>zhotovitel</w:t>
      </w:r>
      <w:r w:rsidRPr="00FE011A">
        <w:rPr>
          <w:rFonts w:ascii="Arial" w:hAnsi="Arial" w:cs="Arial"/>
          <w:sz w:val="22"/>
          <w:szCs w:val="22"/>
        </w:rPr>
        <w:t xml:space="preserve"> </w:t>
      </w:r>
      <w:r w:rsidR="00BA728A">
        <w:rPr>
          <w:rFonts w:ascii="Arial" w:hAnsi="Arial" w:cs="Arial"/>
          <w:sz w:val="22"/>
          <w:szCs w:val="22"/>
        </w:rPr>
        <w:t>objednateli</w:t>
      </w:r>
      <w:r w:rsidRPr="00FE011A">
        <w:rPr>
          <w:rFonts w:ascii="Arial" w:hAnsi="Arial" w:cs="Arial"/>
          <w:sz w:val="22"/>
          <w:szCs w:val="22"/>
        </w:rPr>
        <w:t xml:space="preserve"> spolu s nutností nahradit neopravitelný díl.</w:t>
      </w:r>
      <w:r>
        <w:t xml:space="preserve"> </w:t>
      </w:r>
    </w:p>
    <w:p w14:paraId="4C3F5A41" w14:textId="77777777" w:rsidR="00EB4E01" w:rsidRPr="004973D4" w:rsidRDefault="00EB4E01"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4973D4">
        <w:rPr>
          <w:rFonts w:ascii="Arial" w:hAnsi="Arial" w:cs="Arial"/>
          <w:sz w:val="22"/>
          <w:szCs w:val="22"/>
        </w:rPr>
        <w:t xml:space="preserve">V některých případech, pokud opravu nelze provést nebo dokončit v místě instalace, bude zařízení po předchozím písemném schválení ze strany </w:t>
      </w:r>
      <w:r w:rsidR="001E0770">
        <w:rPr>
          <w:rFonts w:ascii="Arial" w:hAnsi="Arial" w:cs="Arial"/>
          <w:sz w:val="22"/>
          <w:szCs w:val="22"/>
        </w:rPr>
        <w:t>objednatele</w:t>
      </w:r>
      <w:r w:rsidRPr="004973D4">
        <w:rPr>
          <w:rFonts w:ascii="Arial" w:hAnsi="Arial" w:cs="Arial"/>
          <w:sz w:val="22"/>
          <w:szCs w:val="22"/>
        </w:rPr>
        <w:t xml:space="preserve"> odvezeno k opravě ve specializované opravně.  </w:t>
      </w:r>
    </w:p>
    <w:p w14:paraId="35765ECF" w14:textId="77777777" w:rsidR="00EB4E01" w:rsidRPr="004973D4" w:rsidRDefault="00EB4E01"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4973D4">
        <w:rPr>
          <w:rFonts w:ascii="Arial" w:hAnsi="Arial" w:cs="Arial"/>
          <w:sz w:val="22"/>
          <w:szCs w:val="22"/>
        </w:rPr>
        <w:t xml:space="preserve">Každé převzetí techniky do opravy </w:t>
      </w:r>
      <w:r w:rsidR="001E0770">
        <w:rPr>
          <w:rFonts w:ascii="Arial" w:hAnsi="Arial" w:cs="Arial"/>
          <w:sz w:val="22"/>
          <w:szCs w:val="22"/>
        </w:rPr>
        <w:t>zhotovitele</w:t>
      </w:r>
      <w:r w:rsidRPr="004973D4">
        <w:rPr>
          <w:rFonts w:ascii="Arial" w:hAnsi="Arial" w:cs="Arial"/>
          <w:sz w:val="22"/>
          <w:szCs w:val="22"/>
        </w:rPr>
        <w:t xml:space="preserve"> a předání opravené techniky </w:t>
      </w:r>
      <w:r w:rsidR="001E0770">
        <w:rPr>
          <w:rFonts w:ascii="Arial" w:hAnsi="Arial" w:cs="Arial"/>
          <w:sz w:val="22"/>
          <w:szCs w:val="22"/>
        </w:rPr>
        <w:t>objednateli</w:t>
      </w:r>
      <w:r w:rsidRPr="004973D4">
        <w:rPr>
          <w:rFonts w:ascii="Arial" w:hAnsi="Arial" w:cs="Arial"/>
          <w:sz w:val="22"/>
          <w:szCs w:val="22"/>
        </w:rPr>
        <w:t xml:space="preserve"> bude uskutečněno na základě zápisu do servisního listu. Tento servisní list a jeho kopie slouží jako doklad o provedení opravy do evidence </w:t>
      </w:r>
      <w:r w:rsidR="001E0770">
        <w:rPr>
          <w:rFonts w:ascii="Arial" w:hAnsi="Arial" w:cs="Arial"/>
          <w:sz w:val="22"/>
          <w:szCs w:val="22"/>
        </w:rPr>
        <w:t xml:space="preserve">zhotovitele </w:t>
      </w:r>
      <w:r w:rsidRPr="004973D4">
        <w:rPr>
          <w:rFonts w:ascii="Arial" w:hAnsi="Arial" w:cs="Arial"/>
          <w:sz w:val="22"/>
          <w:szCs w:val="22"/>
        </w:rPr>
        <w:t xml:space="preserve">a do evidence </w:t>
      </w:r>
      <w:r w:rsidR="001E0770">
        <w:rPr>
          <w:rFonts w:ascii="Arial" w:hAnsi="Arial" w:cs="Arial"/>
          <w:sz w:val="22"/>
          <w:szCs w:val="22"/>
        </w:rPr>
        <w:t>objednatele</w:t>
      </w:r>
      <w:r w:rsidRPr="004973D4">
        <w:rPr>
          <w:rFonts w:ascii="Arial" w:hAnsi="Arial" w:cs="Arial"/>
          <w:sz w:val="22"/>
          <w:szCs w:val="22"/>
        </w:rPr>
        <w:t>, a dále jako podklad pro měsíční fakturaci.</w:t>
      </w:r>
    </w:p>
    <w:p w14:paraId="191FF3F5" w14:textId="77777777" w:rsidR="00EB4E01" w:rsidRDefault="001E0770" w:rsidP="00E96E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Zhotovitel</w:t>
      </w:r>
      <w:r w:rsidR="00EB4E01" w:rsidRPr="004973D4">
        <w:rPr>
          <w:rFonts w:ascii="Arial" w:hAnsi="Arial" w:cs="Arial"/>
          <w:sz w:val="22"/>
          <w:szCs w:val="22"/>
        </w:rPr>
        <w:t xml:space="preserve"> je oprávněn účtovat pouze práce skutečně provedené a díly skutečně dodané v rámci opravy, pokud se na ně nevztahují podmínky pro práce a materiál zdarma v rámci poskytnutých záruk při nákupu dodávky.</w:t>
      </w:r>
    </w:p>
    <w:p w14:paraId="26AA3A7A" w14:textId="398FE7A9" w:rsidR="001216A6" w:rsidRPr="007E51BC" w:rsidRDefault="001216A6" w:rsidP="001216A6">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sidRPr="007E51BC">
        <w:rPr>
          <w:rFonts w:ascii="Arial" w:hAnsi="Arial" w:cs="Arial"/>
          <w:sz w:val="22"/>
          <w:szCs w:val="22"/>
        </w:rPr>
        <w:t>Tato smlouva je uzavřena na dobu neurčitou s výpovědní dobou 3 měsíců.</w:t>
      </w:r>
    </w:p>
    <w:p w14:paraId="79DEBFCA" w14:textId="77777777" w:rsidR="00CC3A9F" w:rsidRDefault="00CC3A9F" w:rsidP="00977FD0">
      <w:pPr>
        <w:pBdr>
          <w:top w:val="nil"/>
          <w:left w:val="nil"/>
          <w:bottom w:val="nil"/>
          <w:right w:val="nil"/>
          <w:between w:val="nil"/>
        </w:pBdr>
        <w:spacing w:after="0"/>
        <w:jc w:val="center"/>
        <w:rPr>
          <w:rFonts w:ascii="Arial" w:hAnsi="Arial" w:cs="Arial"/>
          <w:b/>
          <w:sz w:val="22"/>
          <w:szCs w:val="22"/>
        </w:rPr>
      </w:pPr>
    </w:p>
    <w:p w14:paraId="717094A7" w14:textId="77777777" w:rsidR="00977FD0" w:rsidRDefault="00977FD0" w:rsidP="00977FD0">
      <w:pPr>
        <w:pBdr>
          <w:top w:val="nil"/>
          <w:left w:val="nil"/>
          <w:bottom w:val="nil"/>
          <w:right w:val="nil"/>
          <w:between w:val="nil"/>
        </w:pBdr>
        <w:spacing w:after="0"/>
        <w:jc w:val="center"/>
        <w:rPr>
          <w:rFonts w:ascii="Arial" w:hAnsi="Arial" w:cs="Arial"/>
          <w:b/>
          <w:sz w:val="22"/>
          <w:szCs w:val="22"/>
        </w:rPr>
      </w:pPr>
      <w:r>
        <w:rPr>
          <w:rFonts w:ascii="Arial" w:hAnsi="Arial" w:cs="Arial"/>
          <w:b/>
          <w:sz w:val="22"/>
          <w:szCs w:val="22"/>
        </w:rPr>
        <w:t>V.</w:t>
      </w:r>
    </w:p>
    <w:p w14:paraId="0703B6A5" w14:textId="77777777" w:rsidR="00977FD0" w:rsidRDefault="00977FD0" w:rsidP="00977FD0">
      <w:pPr>
        <w:pBdr>
          <w:top w:val="nil"/>
          <w:left w:val="nil"/>
          <w:bottom w:val="nil"/>
          <w:right w:val="nil"/>
          <w:between w:val="nil"/>
        </w:pBdr>
        <w:jc w:val="center"/>
        <w:rPr>
          <w:rFonts w:ascii="Arial" w:hAnsi="Arial" w:cs="Arial"/>
          <w:sz w:val="22"/>
          <w:szCs w:val="22"/>
        </w:rPr>
      </w:pPr>
      <w:r>
        <w:rPr>
          <w:rFonts w:ascii="Arial" w:hAnsi="Arial" w:cs="Arial"/>
          <w:b/>
          <w:sz w:val="22"/>
          <w:szCs w:val="22"/>
        </w:rPr>
        <w:t>Práva a povinnosti smluvních stran</w:t>
      </w:r>
    </w:p>
    <w:p w14:paraId="348281AD" w14:textId="77777777" w:rsidR="00977FD0" w:rsidRDefault="00632F43" w:rsidP="00E96EA6">
      <w:pPr>
        <w:pStyle w:val="Odstavecseseznamem"/>
        <w:numPr>
          <w:ilvl w:val="0"/>
          <w:numId w:val="21"/>
        </w:numPr>
        <w:pBdr>
          <w:top w:val="nil"/>
          <w:left w:val="nil"/>
          <w:bottom w:val="nil"/>
          <w:right w:val="nil"/>
          <w:between w:val="nil"/>
        </w:pBdr>
        <w:ind w:left="426" w:hanging="426"/>
        <w:contextualSpacing w:val="0"/>
        <w:rPr>
          <w:rFonts w:ascii="Arial" w:hAnsi="Arial" w:cs="Arial"/>
          <w:sz w:val="22"/>
          <w:szCs w:val="22"/>
        </w:rPr>
      </w:pPr>
      <w:r>
        <w:rPr>
          <w:rFonts w:ascii="Arial" w:hAnsi="Arial" w:cs="Arial"/>
          <w:sz w:val="22"/>
          <w:szCs w:val="22"/>
        </w:rPr>
        <w:t>Objednatel</w:t>
      </w:r>
      <w:r w:rsidR="00977FD0">
        <w:rPr>
          <w:rFonts w:ascii="Arial" w:hAnsi="Arial" w:cs="Arial"/>
          <w:sz w:val="22"/>
          <w:szCs w:val="22"/>
        </w:rPr>
        <w:t xml:space="preserve"> má podle této smlouvy zejména právo:</w:t>
      </w:r>
    </w:p>
    <w:p w14:paraId="0DB5AA5C" w14:textId="77777777" w:rsidR="00632F43" w:rsidRPr="00632F43" w:rsidRDefault="00977FD0" w:rsidP="00055C8E">
      <w:pPr>
        <w:pStyle w:val="Odstavecseseznamem"/>
        <w:numPr>
          <w:ilvl w:val="0"/>
          <w:numId w:val="22"/>
        </w:numPr>
        <w:ind w:left="709" w:hanging="283"/>
        <w:contextualSpacing w:val="0"/>
        <w:rPr>
          <w:rFonts w:ascii="Arial" w:hAnsi="Arial" w:cs="Arial"/>
          <w:sz w:val="22"/>
          <w:szCs w:val="22"/>
        </w:rPr>
      </w:pPr>
      <w:r w:rsidRPr="00632F43">
        <w:rPr>
          <w:rFonts w:ascii="Arial" w:hAnsi="Arial" w:cs="Arial"/>
          <w:sz w:val="22"/>
          <w:szCs w:val="22"/>
        </w:rPr>
        <w:t xml:space="preserve">požadovat od </w:t>
      </w:r>
      <w:r w:rsidR="00632F43">
        <w:rPr>
          <w:rFonts w:ascii="Arial" w:hAnsi="Arial" w:cs="Arial"/>
          <w:sz w:val="22"/>
          <w:szCs w:val="22"/>
        </w:rPr>
        <w:t>zhotovitele</w:t>
      </w:r>
      <w:r w:rsidRPr="00632F43">
        <w:rPr>
          <w:rFonts w:ascii="Arial" w:hAnsi="Arial" w:cs="Arial"/>
          <w:sz w:val="22"/>
          <w:szCs w:val="22"/>
        </w:rPr>
        <w:t xml:space="preserve"> po dobu platnosti této smlouvy servisní služby a služby technické podpory související s provozem a opravami jeho výpočetní techniky </w:t>
      </w:r>
      <w:r w:rsidR="00632F43" w:rsidRPr="00632F43">
        <w:rPr>
          <w:rFonts w:ascii="Arial" w:hAnsi="Arial" w:cs="Arial"/>
          <w:sz w:val="22"/>
          <w:szCs w:val="22"/>
        </w:rPr>
        <w:t>tak, aby služby jím poskytované byly prováděny za podmínek a za ceny v této smlouvě uvedené,</w:t>
      </w:r>
    </w:p>
    <w:p w14:paraId="0D553D1A" w14:textId="31CE9BCD" w:rsidR="00D70DD6" w:rsidRPr="00977FD0" w:rsidRDefault="00D70DD6" w:rsidP="00E96EA6">
      <w:pPr>
        <w:numPr>
          <w:ilvl w:val="0"/>
          <w:numId w:val="22"/>
        </w:numPr>
        <w:ind w:hanging="309"/>
        <w:rPr>
          <w:rFonts w:ascii="Arial" w:hAnsi="Arial" w:cs="Arial"/>
          <w:sz w:val="22"/>
          <w:szCs w:val="22"/>
        </w:rPr>
      </w:pPr>
      <w:r w:rsidRPr="00977FD0">
        <w:rPr>
          <w:rFonts w:ascii="Arial" w:hAnsi="Arial" w:cs="Arial"/>
          <w:sz w:val="22"/>
          <w:szCs w:val="22"/>
        </w:rPr>
        <w:t xml:space="preserve">navrhovat </w:t>
      </w:r>
      <w:r w:rsidR="00AC73B0">
        <w:rPr>
          <w:rFonts w:ascii="Arial" w:hAnsi="Arial" w:cs="Arial"/>
          <w:sz w:val="22"/>
          <w:szCs w:val="22"/>
        </w:rPr>
        <w:t xml:space="preserve">dle svých potřeb a s ohledem na doporučení zhotovitele </w:t>
      </w:r>
      <w:r w:rsidRPr="00977FD0">
        <w:rPr>
          <w:rFonts w:ascii="Arial" w:hAnsi="Arial" w:cs="Arial"/>
          <w:sz w:val="22"/>
          <w:szCs w:val="22"/>
        </w:rPr>
        <w:t xml:space="preserve">aktuální harmonogram údržby výpočetní techniky včetně lokalizace techniky v jednotlivých </w:t>
      </w:r>
      <w:proofErr w:type="gramStart"/>
      <w:r w:rsidRPr="00977FD0">
        <w:rPr>
          <w:rFonts w:ascii="Arial" w:hAnsi="Arial" w:cs="Arial"/>
          <w:sz w:val="22"/>
          <w:szCs w:val="22"/>
        </w:rPr>
        <w:t xml:space="preserve">objektech </w:t>
      </w:r>
      <w:r w:rsidR="00055C8E">
        <w:rPr>
          <w:rFonts w:ascii="Arial" w:hAnsi="Arial" w:cs="Arial"/>
          <w:sz w:val="22"/>
          <w:szCs w:val="22"/>
        </w:rPr>
        <w:t xml:space="preserve">                     </w:t>
      </w:r>
      <w:r w:rsidRPr="00977FD0">
        <w:rPr>
          <w:rFonts w:ascii="Arial" w:hAnsi="Arial" w:cs="Arial"/>
          <w:sz w:val="22"/>
          <w:szCs w:val="22"/>
        </w:rPr>
        <w:t>a kancelářích</w:t>
      </w:r>
      <w:proofErr w:type="gramEnd"/>
      <w:r w:rsidRPr="00977FD0">
        <w:rPr>
          <w:rFonts w:ascii="Arial" w:hAnsi="Arial" w:cs="Arial"/>
          <w:sz w:val="22"/>
          <w:szCs w:val="22"/>
        </w:rPr>
        <w:t xml:space="preserve"> a aktualizovat seznam kontaktních jmen s telefonními čísly,</w:t>
      </w:r>
    </w:p>
    <w:p w14:paraId="1A15D255" w14:textId="4E54E5D2" w:rsidR="00304E16" w:rsidRDefault="00304E16" w:rsidP="00E96EA6">
      <w:pPr>
        <w:numPr>
          <w:ilvl w:val="0"/>
          <w:numId w:val="22"/>
        </w:numPr>
        <w:ind w:hanging="309"/>
        <w:rPr>
          <w:rFonts w:ascii="Arial" w:hAnsi="Arial" w:cs="Arial"/>
          <w:sz w:val="22"/>
          <w:szCs w:val="22"/>
        </w:rPr>
      </w:pPr>
      <w:r w:rsidRPr="00977FD0">
        <w:rPr>
          <w:rFonts w:ascii="Arial" w:hAnsi="Arial" w:cs="Arial"/>
          <w:sz w:val="22"/>
          <w:szCs w:val="22"/>
        </w:rPr>
        <w:t xml:space="preserve">měnit rozsah HW a instalovat nové SW </w:t>
      </w:r>
      <w:r>
        <w:rPr>
          <w:rFonts w:ascii="Arial" w:hAnsi="Arial" w:cs="Arial"/>
          <w:sz w:val="22"/>
          <w:szCs w:val="22"/>
        </w:rPr>
        <w:t>po předchozím vyrozumění zhotovitele</w:t>
      </w:r>
      <w:r w:rsidR="005862A4">
        <w:rPr>
          <w:rFonts w:ascii="Arial" w:hAnsi="Arial" w:cs="Arial"/>
          <w:sz w:val="22"/>
          <w:szCs w:val="22"/>
        </w:rPr>
        <w:t>.</w:t>
      </w:r>
    </w:p>
    <w:p w14:paraId="5232D015" w14:textId="77777777" w:rsidR="00977FD0" w:rsidRDefault="009D4260" w:rsidP="00E96EA6">
      <w:pPr>
        <w:pStyle w:val="Odstavecseseznamem"/>
        <w:numPr>
          <w:ilvl w:val="0"/>
          <w:numId w:val="21"/>
        </w:numPr>
        <w:pBdr>
          <w:top w:val="nil"/>
          <w:left w:val="nil"/>
          <w:bottom w:val="nil"/>
          <w:right w:val="nil"/>
          <w:between w:val="nil"/>
        </w:pBdr>
        <w:ind w:left="426" w:hanging="426"/>
        <w:contextualSpacing w:val="0"/>
        <w:rPr>
          <w:rFonts w:ascii="Arial" w:hAnsi="Arial" w:cs="Arial"/>
          <w:sz w:val="22"/>
          <w:szCs w:val="22"/>
        </w:rPr>
      </w:pPr>
      <w:r>
        <w:rPr>
          <w:rFonts w:ascii="Arial" w:hAnsi="Arial" w:cs="Arial"/>
          <w:sz w:val="22"/>
          <w:szCs w:val="22"/>
        </w:rPr>
        <w:t>Objednatel má podle této smlouvy zejména povinnost:</w:t>
      </w:r>
    </w:p>
    <w:p w14:paraId="0265A13B" w14:textId="77777777" w:rsidR="00A422FB" w:rsidRDefault="00A422FB" w:rsidP="00E96EA6">
      <w:pPr>
        <w:pStyle w:val="Odstavecseseznamem"/>
        <w:numPr>
          <w:ilvl w:val="0"/>
          <w:numId w:val="23"/>
        </w:numPr>
        <w:ind w:left="709" w:hanging="283"/>
        <w:contextualSpacing w:val="0"/>
        <w:rPr>
          <w:rFonts w:ascii="Arial" w:hAnsi="Arial" w:cs="Arial"/>
          <w:sz w:val="22"/>
          <w:szCs w:val="22"/>
        </w:rPr>
      </w:pPr>
      <w:r w:rsidRPr="00A422FB">
        <w:rPr>
          <w:rFonts w:ascii="Arial" w:hAnsi="Arial" w:cs="Arial"/>
          <w:sz w:val="22"/>
          <w:szCs w:val="22"/>
        </w:rPr>
        <w:t>dohodnutým způsobem uplatňovat požadavky a nahlašovat bez prodlení potřeby servisu, reklamace a jiné požadavky</w:t>
      </w:r>
      <w:r w:rsidR="00F521F0">
        <w:rPr>
          <w:rFonts w:ascii="Arial" w:hAnsi="Arial" w:cs="Arial"/>
          <w:sz w:val="22"/>
          <w:szCs w:val="22"/>
        </w:rPr>
        <w:t xml:space="preserve"> na provedení služeb</w:t>
      </w:r>
      <w:r w:rsidRPr="00A422FB">
        <w:rPr>
          <w:rFonts w:ascii="Arial" w:hAnsi="Arial" w:cs="Arial"/>
          <w:sz w:val="22"/>
          <w:szCs w:val="22"/>
        </w:rPr>
        <w:t>,</w:t>
      </w:r>
    </w:p>
    <w:p w14:paraId="0FE7019E" w14:textId="77777777" w:rsidR="00DF080B" w:rsidRDefault="00DF080B" w:rsidP="00E96EA6">
      <w:pPr>
        <w:pStyle w:val="Odstavecseseznamem"/>
        <w:numPr>
          <w:ilvl w:val="0"/>
          <w:numId w:val="23"/>
        </w:numPr>
        <w:ind w:left="709" w:hanging="283"/>
        <w:contextualSpacing w:val="0"/>
        <w:rPr>
          <w:rFonts w:ascii="Arial" w:hAnsi="Arial" w:cs="Arial"/>
          <w:sz w:val="22"/>
          <w:szCs w:val="22"/>
        </w:rPr>
      </w:pPr>
      <w:r w:rsidRPr="00DF080B">
        <w:rPr>
          <w:rFonts w:ascii="Arial" w:hAnsi="Arial" w:cs="Arial"/>
          <w:sz w:val="22"/>
          <w:szCs w:val="22"/>
        </w:rPr>
        <w:t xml:space="preserve">umožnit servisním pracovníkům </w:t>
      </w:r>
      <w:r>
        <w:rPr>
          <w:rFonts w:ascii="Arial" w:hAnsi="Arial" w:cs="Arial"/>
          <w:sz w:val="22"/>
          <w:szCs w:val="22"/>
        </w:rPr>
        <w:t>zhotovitele</w:t>
      </w:r>
      <w:r w:rsidRPr="00DF080B">
        <w:rPr>
          <w:rFonts w:ascii="Arial" w:hAnsi="Arial" w:cs="Arial"/>
          <w:sz w:val="22"/>
          <w:szCs w:val="22"/>
        </w:rPr>
        <w:t xml:space="preserve"> vykonávání servisních prací a v potřebné míře se servisními techniky spolupracovat, tj. zejména zpřístupnit instalovanou techniku, umožnit její dopravu do specializované opravny, převzít vykonanou práci a ověřit funkčnost zařízení v případě, že zařízení je toho schopno,</w:t>
      </w:r>
    </w:p>
    <w:p w14:paraId="2C35D22F" w14:textId="77777777" w:rsidR="00743487" w:rsidRDefault="00743487" w:rsidP="00E96EA6">
      <w:pPr>
        <w:pStyle w:val="Odstavecseseznamem"/>
        <w:numPr>
          <w:ilvl w:val="0"/>
          <w:numId w:val="23"/>
        </w:numPr>
        <w:ind w:left="709" w:hanging="283"/>
        <w:contextualSpacing w:val="0"/>
        <w:rPr>
          <w:rFonts w:ascii="Arial" w:hAnsi="Arial" w:cs="Arial"/>
          <w:sz w:val="22"/>
          <w:szCs w:val="22"/>
        </w:rPr>
      </w:pPr>
      <w:r w:rsidRPr="00743487">
        <w:rPr>
          <w:rFonts w:ascii="Arial" w:hAnsi="Arial" w:cs="Arial"/>
          <w:sz w:val="22"/>
          <w:szCs w:val="22"/>
        </w:rPr>
        <w:t xml:space="preserve">skrze </w:t>
      </w:r>
      <w:r>
        <w:rPr>
          <w:rFonts w:ascii="Arial" w:hAnsi="Arial" w:cs="Arial"/>
          <w:sz w:val="22"/>
          <w:szCs w:val="22"/>
        </w:rPr>
        <w:t xml:space="preserve">oprávněnou osobu </w:t>
      </w:r>
      <w:r w:rsidRPr="00743487">
        <w:rPr>
          <w:rFonts w:ascii="Arial" w:hAnsi="Arial" w:cs="Arial"/>
          <w:sz w:val="22"/>
          <w:szCs w:val="22"/>
        </w:rPr>
        <w:t>potvrzovat podpisem vykonané práce, popřípadě na dokladech uvést výhrady k provedené práci; na pozdější výhrady mimo reklamace kvality provedení nebude brán zřetel,</w:t>
      </w:r>
      <w:r>
        <w:rPr>
          <w:rFonts w:ascii="Arial" w:hAnsi="Arial" w:cs="Arial"/>
          <w:sz w:val="22"/>
          <w:szCs w:val="22"/>
        </w:rPr>
        <w:t xml:space="preserve"> bylo-li možno </w:t>
      </w:r>
      <w:r w:rsidR="00774D60">
        <w:rPr>
          <w:rFonts w:ascii="Arial" w:hAnsi="Arial" w:cs="Arial"/>
          <w:sz w:val="22"/>
          <w:szCs w:val="22"/>
        </w:rPr>
        <w:t xml:space="preserve">tyto výhrady </w:t>
      </w:r>
      <w:r>
        <w:rPr>
          <w:rFonts w:ascii="Arial" w:hAnsi="Arial" w:cs="Arial"/>
          <w:sz w:val="22"/>
          <w:szCs w:val="22"/>
        </w:rPr>
        <w:t>uplatnit již při převzetí prací</w:t>
      </w:r>
      <w:r w:rsidR="00774D60">
        <w:rPr>
          <w:rFonts w:ascii="Arial" w:hAnsi="Arial" w:cs="Arial"/>
          <w:sz w:val="22"/>
          <w:szCs w:val="22"/>
        </w:rPr>
        <w:t>,</w:t>
      </w:r>
    </w:p>
    <w:p w14:paraId="27CD2001" w14:textId="77777777" w:rsidR="0075322A" w:rsidRDefault="0075322A" w:rsidP="00E96EA6">
      <w:pPr>
        <w:pStyle w:val="Odstavecseseznamem"/>
        <w:numPr>
          <w:ilvl w:val="0"/>
          <w:numId w:val="23"/>
        </w:numPr>
        <w:ind w:left="709" w:hanging="283"/>
        <w:contextualSpacing w:val="0"/>
        <w:rPr>
          <w:rFonts w:ascii="Arial" w:hAnsi="Arial" w:cs="Arial"/>
          <w:sz w:val="22"/>
          <w:szCs w:val="22"/>
        </w:rPr>
      </w:pPr>
      <w:r w:rsidRPr="0075322A">
        <w:rPr>
          <w:rFonts w:ascii="Arial" w:hAnsi="Arial" w:cs="Arial"/>
          <w:sz w:val="22"/>
          <w:szCs w:val="22"/>
        </w:rPr>
        <w:t>uhradit řádně a včas cenu servisních služeb,</w:t>
      </w:r>
    </w:p>
    <w:p w14:paraId="0351926B" w14:textId="77777777" w:rsidR="00866A45" w:rsidRDefault="00866A45" w:rsidP="00E96EA6">
      <w:pPr>
        <w:pStyle w:val="Odstavecseseznamem"/>
        <w:numPr>
          <w:ilvl w:val="0"/>
          <w:numId w:val="23"/>
        </w:numPr>
        <w:ind w:left="709" w:hanging="283"/>
        <w:contextualSpacing w:val="0"/>
        <w:rPr>
          <w:rFonts w:ascii="Arial" w:hAnsi="Arial" w:cs="Arial"/>
          <w:sz w:val="22"/>
          <w:szCs w:val="22"/>
        </w:rPr>
      </w:pPr>
      <w:r w:rsidRPr="00866A45">
        <w:rPr>
          <w:rFonts w:ascii="Arial" w:hAnsi="Arial" w:cs="Arial"/>
          <w:sz w:val="22"/>
          <w:szCs w:val="22"/>
        </w:rPr>
        <w:t>udržovat veškeré informace zjištěné při plnění této smlouvy v tajnosti a nezveřejňovat je ve vztahu k třetím osobám</w:t>
      </w:r>
      <w:r w:rsidR="00CD5076">
        <w:rPr>
          <w:rFonts w:ascii="Arial" w:hAnsi="Arial" w:cs="Arial"/>
          <w:sz w:val="22"/>
          <w:szCs w:val="22"/>
        </w:rPr>
        <w:t>, pokud mu poskytnutí či zveřejnění informace neukládá platný obecně závazný právní předpis či rozhodnutí jeho zřizovatele</w:t>
      </w:r>
      <w:r w:rsidRPr="00866A45">
        <w:rPr>
          <w:rFonts w:ascii="Arial" w:hAnsi="Arial" w:cs="Arial"/>
          <w:sz w:val="22"/>
          <w:szCs w:val="22"/>
        </w:rPr>
        <w:t>.</w:t>
      </w:r>
    </w:p>
    <w:p w14:paraId="6B6AD45B" w14:textId="77777777" w:rsidR="005C30B6" w:rsidRDefault="005C30B6" w:rsidP="00E96EA6">
      <w:pPr>
        <w:pStyle w:val="Odstavecseseznamem"/>
        <w:numPr>
          <w:ilvl w:val="0"/>
          <w:numId w:val="21"/>
        </w:numPr>
        <w:ind w:left="426" w:hanging="426"/>
        <w:contextualSpacing w:val="0"/>
        <w:rPr>
          <w:rFonts w:ascii="Arial" w:hAnsi="Arial" w:cs="Arial"/>
          <w:sz w:val="22"/>
          <w:szCs w:val="22"/>
        </w:rPr>
      </w:pPr>
      <w:r>
        <w:rPr>
          <w:rFonts w:ascii="Arial" w:hAnsi="Arial" w:cs="Arial"/>
          <w:sz w:val="22"/>
          <w:szCs w:val="22"/>
        </w:rPr>
        <w:lastRenderedPageBreak/>
        <w:t>Zhotovitel má po dobu platnosti této smlouvy zejména povinnost</w:t>
      </w:r>
      <w:r w:rsidR="00D92BC3">
        <w:rPr>
          <w:rFonts w:ascii="Arial" w:hAnsi="Arial" w:cs="Arial"/>
          <w:sz w:val="22"/>
          <w:szCs w:val="22"/>
        </w:rPr>
        <w:t>:</w:t>
      </w:r>
      <w:r>
        <w:rPr>
          <w:rFonts w:ascii="Arial" w:hAnsi="Arial" w:cs="Arial"/>
          <w:sz w:val="22"/>
          <w:szCs w:val="22"/>
        </w:rPr>
        <w:t xml:space="preserve"> </w:t>
      </w:r>
    </w:p>
    <w:p w14:paraId="7C619DD2" w14:textId="61C08581" w:rsidR="00EE5089" w:rsidRDefault="00EE5089" w:rsidP="00E96EA6">
      <w:pPr>
        <w:pStyle w:val="Odstavecseseznamem"/>
        <w:numPr>
          <w:ilvl w:val="0"/>
          <w:numId w:val="24"/>
        </w:numPr>
        <w:ind w:hanging="294"/>
        <w:contextualSpacing w:val="0"/>
        <w:rPr>
          <w:rFonts w:ascii="Arial" w:hAnsi="Arial" w:cs="Arial"/>
          <w:sz w:val="22"/>
          <w:szCs w:val="22"/>
        </w:rPr>
      </w:pPr>
      <w:r w:rsidRPr="00EE5089">
        <w:rPr>
          <w:rFonts w:ascii="Arial" w:hAnsi="Arial" w:cs="Arial"/>
          <w:sz w:val="22"/>
          <w:szCs w:val="22"/>
        </w:rPr>
        <w:t xml:space="preserve">po dobu platnosti této smlouvy vyčlenit takové kapacity pracovníků servisního </w:t>
      </w:r>
      <w:proofErr w:type="gramStart"/>
      <w:r w:rsidRPr="00EE5089">
        <w:rPr>
          <w:rFonts w:ascii="Arial" w:hAnsi="Arial" w:cs="Arial"/>
          <w:sz w:val="22"/>
          <w:szCs w:val="22"/>
        </w:rPr>
        <w:t xml:space="preserve">oddělení </w:t>
      </w:r>
      <w:r w:rsidR="00055C8E">
        <w:rPr>
          <w:rFonts w:ascii="Arial" w:hAnsi="Arial" w:cs="Arial"/>
          <w:sz w:val="22"/>
          <w:szCs w:val="22"/>
        </w:rPr>
        <w:t xml:space="preserve">          </w:t>
      </w:r>
      <w:r w:rsidRPr="00EE5089">
        <w:rPr>
          <w:rFonts w:ascii="Arial" w:hAnsi="Arial" w:cs="Arial"/>
          <w:sz w:val="22"/>
          <w:szCs w:val="22"/>
        </w:rPr>
        <w:t>a takové</w:t>
      </w:r>
      <w:proofErr w:type="gramEnd"/>
      <w:r w:rsidRPr="00EE5089">
        <w:rPr>
          <w:rFonts w:ascii="Arial" w:hAnsi="Arial" w:cs="Arial"/>
          <w:sz w:val="22"/>
          <w:szCs w:val="22"/>
        </w:rPr>
        <w:t xml:space="preserve"> technické a organizační prostředky, aby mohl poskytovat servisní služby pro zhotovitele v dohodnutých termínech a na požadované technické úrovni,</w:t>
      </w:r>
    </w:p>
    <w:p w14:paraId="47F06E4F" w14:textId="3EDA8F84" w:rsidR="00EE5089" w:rsidRPr="00C31225" w:rsidRDefault="00EE5089" w:rsidP="00E96EA6">
      <w:pPr>
        <w:numPr>
          <w:ilvl w:val="0"/>
          <w:numId w:val="24"/>
        </w:numPr>
        <w:ind w:hanging="294"/>
        <w:rPr>
          <w:rFonts w:ascii="Arial" w:hAnsi="Arial" w:cs="Arial"/>
          <w:sz w:val="22"/>
          <w:szCs w:val="22"/>
        </w:rPr>
      </w:pPr>
      <w:r w:rsidRPr="00C31225">
        <w:rPr>
          <w:rFonts w:ascii="Arial" w:hAnsi="Arial" w:cs="Arial"/>
          <w:sz w:val="22"/>
          <w:szCs w:val="22"/>
        </w:rPr>
        <w:t>určovat způsob provedení oprav a servisních zásahů</w:t>
      </w:r>
      <w:r>
        <w:rPr>
          <w:rFonts w:ascii="Arial" w:hAnsi="Arial" w:cs="Arial"/>
          <w:sz w:val="22"/>
          <w:szCs w:val="22"/>
        </w:rPr>
        <w:t xml:space="preserve"> tak</w:t>
      </w:r>
      <w:r w:rsidRPr="00C31225">
        <w:rPr>
          <w:rFonts w:ascii="Arial" w:hAnsi="Arial" w:cs="Arial"/>
          <w:sz w:val="22"/>
          <w:szCs w:val="22"/>
        </w:rPr>
        <w:t>,</w:t>
      </w:r>
      <w:r>
        <w:rPr>
          <w:rFonts w:ascii="Arial" w:hAnsi="Arial" w:cs="Arial"/>
          <w:sz w:val="22"/>
          <w:szCs w:val="22"/>
        </w:rPr>
        <w:t xml:space="preserve"> aby byl účelný, </w:t>
      </w:r>
      <w:proofErr w:type="gramStart"/>
      <w:r>
        <w:rPr>
          <w:rFonts w:ascii="Arial" w:hAnsi="Arial" w:cs="Arial"/>
          <w:sz w:val="22"/>
          <w:szCs w:val="22"/>
        </w:rPr>
        <w:t xml:space="preserve">hospodárný </w:t>
      </w:r>
      <w:r w:rsidR="00055C8E">
        <w:rPr>
          <w:rFonts w:ascii="Arial" w:hAnsi="Arial" w:cs="Arial"/>
          <w:sz w:val="22"/>
          <w:szCs w:val="22"/>
        </w:rPr>
        <w:t xml:space="preserve">         </w:t>
      </w:r>
      <w:r>
        <w:rPr>
          <w:rFonts w:ascii="Arial" w:hAnsi="Arial" w:cs="Arial"/>
          <w:sz w:val="22"/>
          <w:szCs w:val="22"/>
        </w:rPr>
        <w:t>a vedl</w:t>
      </w:r>
      <w:proofErr w:type="gramEnd"/>
      <w:r>
        <w:rPr>
          <w:rFonts w:ascii="Arial" w:hAnsi="Arial" w:cs="Arial"/>
          <w:sz w:val="22"/>
          <w:szCs w:val="22"/>
        </w:rPr>
        <w:t xml:space="preserve"> k požadovaným výsledkům</w:t>
      </w:r>
      <w:r w:rsidR="00AE6E26">
        <w:rPr>
          <w:rFonts w:ascii="Arial" w:hAnsi="Arial" w:cs="Arial"/>
          <w:sz w:val="22"/>
          <w:szCs w:val="22"/>
        </w:rPr>
        <w:t>,</w:t>
      </w:r>
    </w:p>
    <w:p w14:paraId="6DC4B1A0" w14:textId="77777777" w:rsidR="00EE5089" w:rsidRPr="00EE5089" w:rsidRDefault="00464D49" w:rsidP="00E96EA6">
      <w:pPr>
        <w:pStyle w:val="Odstavecseseznamem"/>
        <w:numPr>
          <w:ilvl w:val="0"/>
          <w:numId w:val="24"/>
        </w:numPr>
        <w:ind w:hanging="294"/>
        <w:contextualSpacing w:val="0"/>
        <w:rPr>
          <w:rFonts w:ascii="Arial" w:hAnsi="Arial" w:cs="Arial"/>
          <w:sz w:val="22"/>
          <w:szCs w:val="22"/>
        </w:rPr>
      </w:pPr>
      <w:r w:rsidRPr="00C31225">
        <w:rPr>
          <w:rFonts w:ascii="Arial" w:hAnsi="Arial" w:cs="Arial"/>
          <w:sz w:val="22"/>
          <w:szCs w:val="22"/>
        </w:rPr>
        <w:t xml:space="preserve">sdělovat </w:t>
      </w:r>
      <w:r>
        <w:rPr>
          <w:rFonts w:ascii="Arial" w:hAnsi="Arial" w:cs="Arial"/>
          <w:sz w:val="22"/>
          <w:szCs w:val="22"/>
        </w:rPr>
        <w:t>objednateli</w:t>
      </w:r>
      <w:r w:rsidRPr="00C31225">
        <w:rPr>
          <w:rFonts w:ascii="Arial" w:hAnsi="Arial" w:cs="Arial"/>
          <w:sz w:val="22"/>
          <w:szCs w:val="22"/>
        </w:rPr>
        <w:t xml:space="preserve"> změny v informacích o kontaktních místech a způsobu hlášení závad</w:t>
      </w:r>
      <w:r w:rsidR="00AE6E26">
        <w:rPr>
          <w:rFonts w:ascii="Arial" w:hAnsi="Arial" w:cs="Arial"/>
          <w:sz w:val="22"/>
          <w:szCs w:val="22"/>
        </w:rPr>
        <w:t>,</w:t>
      </w:r>
    </w:p>
    <w:p w14:paraId="2DDF3AAA" w14:textId="77777777" w:rsidR="00515C1F" w:rsidRPr="00C31225" w:rsidRDefault="00515C1F" w:rsidP="00E96EA6">
      <w:pPr>
        <w:numPr>
          <w:ilvl w:val="0"/>
          <w:numId w:val="24"/>
        </w:numPr>
        <w:ind w:hanging="294"/>
        <w:rPr>
          <w:rFonts w:ascii="Arial" w:hAnsi="Arial" w:cs="Arial"/>
          <w:sz w:val="22"/>
          <w:szCs w:val="22"/>
        </w:rPr>
      </w:pPr>
      <w:r w:rsidRPr="00C31225">
        <w:rPr>
          <w:rFonts w:ascii="Arial" w:hAnsi="Arial" w:cs="Arial"/>
          <w:sz w:val="22"/>
          <w:szCs w:val="22"/>
        </w:rPr>
        <w:t xml:space="preserve">účtovat </w:t>
      </w:r>
      <w:r>
        <w:rPr>
          <w:rFonts w:ascii="Arial" w:hAnsi="Arial" w:cs="Arial"/>
          <w:sz w:val="22"/>
          <w:szCs w:val="22"/>
        </w:rPr>
        <w:t>objednateli</w:t>
      </w:r>
      <w:r w:rsidRPr="00C31225">
        <w:rPr>
          <w:rFonts w:ascii="Arial" w:hAnsi="Arial" w:cs="Arial"/>
          <w:sz w:val="22"/>
          <w:szCs w:val="22"/>
        </w:rPr>
        <w:t xml:space="preserve"> </w:t>
      </w:r>
      <w:r>
        <w:rPr>
          <w:rFonts w:ascii="Arial" w:hAnsi="Arial" w:cs="Arial"/>
          <w:sz w:val="22"/>
          <w:szCs w:val="22"/>
        </w:rPr>
        <w:t xml:space="preserve">pouze řádně a včas provedené </w:t>
      </w:r>
      <w:r w:rsidRPr="00C31225">
        <w:rPr>
          <w:rFonts w:ascii="Arial" w:hAnsi="Arial" w:cs="Arial"/>
          <w:sz w:val="22"/>
          <w:szCs w:val="22"/>
        </w:rPr>
        <w:t xml:space="preserve">servisní služby </w:t>
      </w:r>
      <w:r>
        <w:rPr>
          <w:rFonts w:ascii="Arial" w:hAnsi="Arial" w:cs="Arial"/>
          <w:sz w:val="22"/>
          <w:szCs w:val="22"/>
        </w:rPr>
        <w:t xml:space="preserve">a vždy </w:t>
      </w:r>
      <w:r w:rsidRPr="00C31225">
        <w:rPr>
          <w:rFonts w:ascii="Arial" w:hAnsi="Arial" w:cs="Arial"/>
          <w:sz w:val="22"/>
          <w:szCs w:val="22"/>
        </w:rPr>
        <w:t>za ceny smluvně stanovené,</w:t>
      </w:r>
    </w:p>
    <w:p w14:paraId="67DA6931" w14:textId="77777777" w:rsidR="00E4631F" w:rsidRDefault="00E4631F" w:rsidP="00E96EA6">
      <w:pPr>
        <w:numPr>
          <w:ilvl w:val="0"/>
          <w:numId w:val="24"/>
        </w:numPr>
        <w:ind w:hanging="294"/>
        <w:rPr>
          <w:rFonts w:ascii="Arial" w:hAnsi="Arial" w:cs="Arial"/>
          <w:sz w:val="22"/>
          <w:szCs w:val="22"/>
        </w:rPr>
      </w:pPr>
      <w:r w:rsidRPr="00C31225">
        <w:rPr>
          <w:rFonts w:ascii="Arial" w:hAnsi="Arial" w:cs="Arial"/>
          <w:sz w:val="22"/>
          <w:szCs w:val="22"/>
        </w:rPr>
        <w:t>u</w:t>
      </w:r>
      <w:r>
        <w:rPr>
          <w:rFonts w:ascii="Arial" w:hAnsi="Arial" w:cs="Arial"/>
          <w:sz w:val="22"/>
          <w:szCs w:val="22"/>
        </w:rPr>
        <w:t>chovávat</w:t>
      </w:r>
      <w:r w:rsidRPr="00C31225">
        <w:rPr>
          <w:rFonts w:ascii="Arial" w:hAnsi="Arial" w:cs="Arial"/>
          <w:sz w:val="22"/>
          <w:szCs w:val="22"/>
        </w:rPr>
        <w:t xml:space="preserve"> veškeré informace zjištěné při plnění této smlouvy v tajnosti a nezveřejňovat je ve vztahu k třetím osobám</w:t>
      </w:r>
      <w:r w:rsidR="00AE6E26">
        <w:rPr>
          <w:rFonts w:ascii="Arial" w:hAnsi="Arial" w:cs="Arial"/>
          <w:sz w:val="22"/>
          <w:szCs w:val="22"/>
        </w:rPr>
        <w:t>,</w:t>
      </w:r>
    </w:p>
    <w:p w14:paraId="41026A0C" w14:textId="77777777" w:rsidR="00E4631F" w:rsidRDefault="00CD35E4" w:rsidP="00E96EA6">
      <w:pPr>
        <w:numPr>
          <w:ilvl w:val="0"/>
          <w:numId w:val="24"/>
        </w:numPr>
        <w:ind w:hanging="294"/>
        <w:rPr>
          <w:rFonts w:ascii="Arial" w:hAnsi="Arial" w:cs="Arial"/>
          <w:sz w:val="22"/>
          <w:szCs w:val="22"/>
        </w:rPr>
      </w:pPr>
      <w:r w:rsidRPr="00C31225">
        <w:rPr>
          <w:rFonts w:ascii="Arial" w:hAnsi="Arial" w:cs="Arial"/>
          <w:sz w:val="22"/>
          <w:szCs w:val="22"/>
        </w:rPr>
        <w:t xml:space="preserve">pokračovat </w:t>
      </w:r>
      <w:r>
        <w:rPr>
          <w:rFonts w:ascii="Arial" w:hAnsi="Arial" w:cs="Arial"/>
          <w:sz w:val="22"/>
          <w:szCs w:val="22"/>
        </w:rPr>
        <w:t xml:space="preserve">v pracích </w:t>
      </w:r>
      <w:r w:rsidRPr="00C31225">
        <w:rPr>
          <w:rFonts w:ascii="Arial" w:hAnsi="Arial" w:cs="Arial"/>
          <w:sz w:val="22"/>
          <w:szCs w:val="22"/>
        </w:rPr>
        <w:t xml:space="preserve">na odstranění </w:t>
      </w:r>
      <w:r>
        <w:rPr>
          <w:rFonts w:ascii="Arial" w:hAnsi="Arial" w:cs="Arial"/>
          <w:sz w:val="22"/>
          <w:szCs w:val="22"/>
        </w:rPr>
        <w:t>závady</w:t>
      </w:r>
      <w:r w:rsidRPr="00C31225">
        <w:rPr>
          <w:rFonts w:ascii="Arial" w:hAnsi="Arial" w:cs="Arial"/>
          <w:sz w:val="22"/>
          <w:szCs w:val="22"/>
        </w:rPr>
        <w:t xml:space="preserve"> i po obvyklé pracovní době, pokud si to </w:t>
      </w:r>
      <w:r>
        <w:rPr>
          <w:rFonts w:ascii="Arial" w:hAnsi="Arial" w:cs="Arial"/>
          <w:sz w:val="22"/>
          <w:szCs w:val="22"/>
        </w:rPr>
        <w:t>objednatel výslovně</w:t>
      </w:r>
      <w:r w:rsidRPr="00C31225">
        <w:rPr>
          <w:rFonts w:ascii="Arial" w:hAnsi="Arial" w:cs="Arial"/>
          <w:sz w:val="22"/>
          <w:szCs w:val="22"/>
        </w:rPr>
        <w:t xml:space="preserve"> vyžádá.</w:t>
      </w:r>
    </w:p>
    <w:p w14:paraId="14AB21C2" w14:textId="3EA8D8F5" w:rsidR="00AA74FA" w:rsidRDefault="00B20706" w:rsidP="00E96EA6">
      <w:pPr>
        <w:pStyle w:val="Odstavecseseznamem"/>
        <w:numPr>
          <w:ilvl w:val="0"/>
          <w:numId w:val="21"/>
        </w:numPr>
        <w:ind w:left="425" w:hanging="426"/>
        <w:contextualSpacing w:val="0"/>
        <w:rPr>
          <w:rFonts w:ascii="Arial" w:hAnsi="Arial" w:cs="Arial"/>
          <w:sz w:val="22"/>
          <w:szCs w:val="22"/>
        </w:rPr>
      </w:pPr>
      <w:r>
        <w:rPr>
          <w:rFonts w:ascii="Arial" w:hAnsi="Arial" w:cs="Arial"/>
          <w:sz w:val="22"/>
          <w:szCs w:val="22"/>
        </w:rPr>
        <w:t xml:space="preserve">Zhotovitel je povinen být pojištěn proti škodám způsobeným jeho činností včetně možných škod způsobených pracovníky, kteří pro zhotovitele u objednatele servisní či jinou činnost vykonávají, a to ve výši pojistného plnění minimálně 5.000.000,- Kč na škodu způsobenou ztrátou dokumentů (souborů, informací a dat) a ve výši minimálně </w:t>
      </w:r>
      <w:r w:rsidR="005C39E6">
        <w:rPr>
          <w:rFonts w:ascii="Arial" w:hAnsi="Arial" w:cs="Arial"/>
          <w:sz w:val="22"/>
          <w:szCs w:val="22"/>
        </w:rPr>
        <w:t>5</w:t>
      </w:r>
      <w:r>
        <w:rPr>
          <w:rFonts w:ascii="Arial" w:hAnsi="Arial" w:cs="Arial"/>
          <w:sz w:val="22"/>
          <w:szCs w:val="22"/>
        </w:rPr>
        <w:t>.000.000,- Kč na škodu způsobenou na IT zařízení objednatele, přičemž spoluúčast zhotovit</w:t>
      </w:r>
      <w:r w:rsidR="009A7E6C">
        <w:rPr>
          <w:rFonts w:ascii="Arial" w:hAnsi="Arial" w:cs="Arial"/>
          <w:sz w:val="22"/>
          <w:szCs w:val="22"/>
        </w:rPr>
        <w:t>ele nepřevýší částku 10.000 Kč.</w:t>
      </w:r>
    </w:p>
    <w:p w14:paraId="043AC953" w14:textId="77777777" w:rsidR="00D31C64" w:rsidRPr="00D31C64" w:rsidRDefault="004E005E" w:rsidP="00E96EA6">
      <w:pPr>
        <w:pStyle w:val="Odstavecseseznamem"/>
        <w:numPr>
          <w:ilvl w:val="0"/>
          <w:numId w:val="21"/>
        </w:numPr>
        <w:ind w:left="425" w:hanging="426"/>
        <w:contextualSpacing w:val="0"/>
        <w:rPr>
          <w:rFonts w:ascii="Arial" w:hAnsi="Arial" w:cs="Arial"/>
          <w:sz w:val="22"/>
          <w:szCs w:val="22"/>
        </w:rPr>
      </w:pPr>
      <w:r w:rsidRPr="00D31C64">
        <w:rPr>
          <w:rFonts w:ascii="Arial" w:hAnsi="Arial" w:cs="Arial"/>
          <w:sz w:val="22"/>
          <w:szCs w:val="22"/>
        </w:rPr>
        <w:t>Zhotovitel je povinen při plnění této smlouvy postupovat s odbornou péčí, dodržovat obecně závazné právní předpisy ČR, normy a další předpisy vztahující se k předmětu této smlouvy, podmínky této smlouvy a pokyny objednatele.</w:t>
      </w:r>
    </w:p>
    <w:p w14:paraId="5E4A3151" w14:textId="77777777" w:rsidR="004E005E" w:rsidRPr="004E005E" w:rsidRDefault="004E005E" w:rsidP="00055C8E">
      <w:pPr>
        <w:pStyle w:val="Odstavecseseznamem"/>
        <w:numPr>
          <w:ilvl w:val="0"/>
          <w:numId w:val="21"/>
        </w:numPr>
        <w:pBdr>
          <w:top w:val="nil"/>
          <w:left w:val="nil"/>
          <w:bottom w:val="nil"/>
          <w:right w:val="nil"/>
          <w:between w:val="nil"/>
          <w:bar w:val="nil"/>
        </w:pBdr>
        <w:autoSpaceDE w:val="0"/>
        <w:autoSpaceDN w:val="0"/>
        <w:adjustRightInd w:val="0"/>
        <w:ind w:left="426" w:hanging="426"/>
        <w:rPr>
          <w:rFonts w:ascii="Arial" w:hAnsi="Arial" w:cs="Arial"/>
          <w:sz w:val="22"/>
          <w:szCs w:val="22"/>
        </w:rPr>
      </w:pPr>
      <w:r w:rsidRPr="004E005E">
        <w:rPr>
          <w:rFonts w:ascii="Arial" w:hAnsi="Arial" w:cs="Arial"/>
          <w:sz w:val="22"/>
          <w:szCs w:val="22"/>
        </w:rPr>
        <w:t>Zhotovitel se zavazuje provádět služb</w:t>
      </w:r>
      <w:r w:rsidR="0061785E">
        <w:rPr>
          <w:rFonts w:ascii="Arial" w:hAnsi="Arial" w:cs="Arial"/>
          <w:sz w:val="22"/>
          <w:szCs w:val="22"/>
        </w:rPr>
        <w:t>y</w:t>
      </w:r>
      <w:r w:rsidRPr="004E005E">
        <w:rPr>
          <w:rFonts w:ascii="Arial" w:hAnsi="Arial" w:cs="Arial"/>
          <w:sz w:val="22"/>
          <w:szCs w:val="22"/>
        </w:rPr>
        <w:t xml:space="preserve"> v souladu s potřebami a pokyny objednatele, vlastními pracovníky za použití vlastních prostředků a na vlastní náklady a odpovědnost, není-li písemně ujednáno jinak. </w:t>
      </w:r>
    </w:p>
    <w:p w14:paraId="5F52EB28" w14:textId="77777777" w:rsidR="004E005E" w:rsidRPr="0082027A" w:rsidRDefault="004E005E" w:rsidP="00055C8E">
      <w:pPr>
        <w:pStyle w:val="Smlouva-slo"/>
        <w:numPr>
          <w:ilvl w:val="0"/>
          <w:numId w:val="21"/>
        </w:numPr>
        <w:snapToGrid/>
        <w:spacing w:after="0" w:line="240" w:lineRule="auto"/>
        <w:ind w:left="426" w:hanging="426"/>
        <w:rPr>
          <w:rFonts w:ascii="Arial" w:hAnsi="Arial" w:cs="Arial"/>
          <w:sz w:val="22"/>
          <w:szCs w:val="22"/>
        </w:rPr>
      </w:pPr>
      <w:r w:rsidRPr="0082027A">
        <w:rPr>
          <w:rFonts w:ascii="Arial" w:hAnsi="Arial" w:cs="Arial"/>
          <w:sz w:val="22"/>
          <w:szCs w:val="22"/>
        </w:rPr>
        <w:t>Zhotovitel je povinen učinit veškerá opatření potřebná k odvrácení škody nebo k jejímu zmírnění.</w:t>
      </w:r>
    </w:p>
    <w:p w14:paraId="0B144B9B" w14:textId="77777777" w:rsidR="004E005E" w:rsidRDefault="004E005E" w:rsidP="00055C8E">
      <w:pPr>
        <w:pStyle w:val="Smlouva-slo"/>
        <w:numPr>
          <w:ilvl w:val="0"/>
          <w:numId w:val="21"/>
        </w:numPr>
        <w:snapToGrid/>
        <w:spacing w:after="0" w:line="240" w:lineRule="auto"/>
        <w:ind w:left="426" w:hanging="426"/>
        <w:rPr>
          <w:rFonts w:ascii="Arial" w:hAnsi="Arial" w:cs="Arial"/>
          <w:sz w:val="22"/>
          <w:szCs w:val="22"/>
        </w:rPr>
      </w:pPr>
      <w:r w:rsidRPr="0082027A">
        <w:rPr>
          <w:rFonts w:ascii="Arial" w:hAnsi="Arial" w:cs="Arial"/>
          <w:sz w:val="22"/>
          <w:szCs w:val="22"/>
        </w:rPr>
        <w:t>Zhotovitel je povinen nahradit objednateli v plné výši škodu, která vznikla při plnění této smlouvy v souvislosti nebo jako důsledek porušení povinností a závazků zhotovitele dle této smlouvy.</w:t>
      </w:r>
    </w:p>
    <w:p w14:paraId="24A52644" w14:textId="1131CEE3" w:rsidR="004E005E" w:rsidRPr="0082027A" w:rsidRDefault="004E005E" w:rsidP="00055C8E">
      <w:pPr>
        <w:pStyle w:val="Smlouva-slo"/>
        <w:numPr>
          <w:ilvl w:val="0"/>
          <w:numId w:val="21"/>
        </w:numPr>
        <w:snapToGrid/>
        <w:spacing w:after="0" w:line="240" w:lineRule="auto"/>
        <w:ind w:left="426" w:hanging="426"/>
        <w:rPr>
          <w:rFonts w:ascii="Arial" w:hAnsi="Arial" w:cs="Arial"/>
          <w:sz w:val="22"/>
          <w:szCs w:val="22"/>
        </w:rPr>
      </w:pPr>
      <w:r w:rsidRPr="0082027A">
        <w:rPr>
          <w:rFonts w:ascii="Arial" w:hAnsi="Arial" w:cs="Arial"/>
          <w:sz w:val="22"/>
          <w:szCs w:val="22"/>
        </w:rPr>
        <w:t>Zhotovitel se zavazuje dodržovat bezpečnostní, hygienické, požární a ekologické předpisy</w:t>
      </w:r>
      <w:r w:rsidR="0061785E">
        <w:rPr>
          <w:rFonts w:ascii="Arial" w:hAnsi="Arial" w:cs="Arial"/>
          <w:sz w:val="22"/>
          <w:szCs w:val="22"/>
        </w:rPr>
        <w:t xml:space="preserve"> na pracovištích </w:t>
      </w:r>
      <w:r w:rsidRPr="0082027A">
        <w:rPr>
          <w:rFonts w:ascii="Arial" w:hAnsi="Arial" w:cs="Arial"/>
          <w:sz w:val="22"/>
          <w:szCs w:val="22"/>
        </w:rPr>
        <w:t xml:space="preserve">objednatele. Zhotovitel je povinen dodržet a plně odpovídá za </w:t>
      </w:r>
      <w:proofErr w:type="gramStart"/>
      <w:r w:rsidRPr="0082027A">
        <w:rPr>
          <w:rFonts w:ascii="Arial" w:hAnsi="Arial" w:cs="Arial"/>
          <w:sz w:val="22"/>
          <w:szCs w:val="22"/>
        </w:rPr>
        <w:t xml:space="preserve">bezpečnost </w:t>
      </w:r>
      <w:r w:rsidR="00055C8E">
        <w:rPr>
          <w:rFonts w:ascii="Arial" w:hAnsi="Arial" w:cs="Arial"/>
          <w:sz w:val="22"/>
          <w:szCs w:val="22"/>
        </w:rPr>
        <w:t xml:space="preserve">           </w:t>
      </w:r>
      <w:r w:rsidRPr="0082027A">
        <w:rPr>
          <w:rFonts w:ascii="Arial" w:hAnsi="Arial" w:cs="Arial"/>
          <w:sz w:val="22"/>
          <w:szCs w:val="22"/>
        </w:rPr>
        <w:t>a ochranu</w:t>
      </w:r>
      <w:proofErr w:type="gramEnd"/>
      <w:r w:rsidRPr="0082027A">
        <w:rPr>
          <w:rFonts w:ascii="Arial" w:hAnsi="Arial" w:cs="Arial"/>
          <w:sz w:val="22"/>
          <w:szCs w:val="22"/>
        </w:rPr>
        <w:t xml:space="preserve"> zdraví svých pracovníků a případných poddodavatelů. Zhotovitel potvrzuje, že byl objednatelem seznámen s pokyny k zajištění bezpečnosti práce, požární ochrany</w:t>
      </w:r>
      <w:r>
        <w:rPr>
          <w:rFonts w:ascii="Arial" w:hAnsi="Arial" w:cs="Arial"/>
          <w:sz w:val="22"/>
          <w:szCs w:val="22"/>
        </w:rPr>
        <w:t xml:space="preserve"> </w:t>
      </w:r>
      <w:r w:rsidRPr="0082027A">
        <w:rPr>
          <w:rFonts w:ascii="Arial" w:hAnsi="Arial" w:cs="Arial"/>
          <w:sz w:val="22"/>
          <w:szCs w:val="22"/>
        </w:rPr>
        <w:t>a životního prostředí</w:t>
      </w:r>
      <w:r w:rsidR="0061785E">
        <w:rPr>
          <w:rFonts w:ascii="Arial" w:hAnsi="Arial" w:cs="Arial"/>
          <w:sz w:val="22"/>
          <w:szCs w:val="22"/>
        </w:rPr>
        <w:t xml:space="preserve"> na jeho pracovištích</w:t>
      </w:r>
      <w:r w:rsidRPr="0082027A">
        <w:rPr>
          <w:rFonts w:ascii="Arial" w:hAnsi="Arial" w:cs="Arial"/>
          <w:sz w:val="22"/>
          <w:szCs w:val="22"/>
        </w:rPr>
        <w:t>.</w:t>
      </w:r>
    </w:p>
    <w:p w14:paraId="6EB9D7F1" w14:textId="77777777" w:rsidR="004E005E" w:rsidRPr="00DC3F2A" w:rsidRDefault="004E005E" w:rsidP="00055C8E">
      <w:pPr>
        <w:pStyle w:val="Smlouva-slo"/>
        <w:numPr>
          <w:ilvl w:val="0"/>
          <w:numId w:val="21"/>
        </w:numPr>
        <w:snapToGrid/>
        <w:spacing w:after="0" w:line="240" w:lineRule="auto"/>
        <w:ind w:left="426" w:hanging="426"/>
        <w:rPr>
          <w:rFonts w:ascii="Arial" w:hAnsi="Arial" w:cs="Arial"/>
          <w:sz w:val="22"/>
          <w:szCs w:val="22"/>
        </w:rPr>
      </w:pPr>
      <w:r w:rsidRPr="00DC3F2A">
        <w:rPr>
          <w:rFonts w:ascii="Arial" w:hAnsi="Arial" w:cs="Arial"/>
          <w:sz w:val="22"/>
          <w:szCs w:val="22"/>
        </w:rPr>
        <w:t xml:space="preserve">Zhotovitel je povinen upozorňovat objednatele průběžně na závady, které mají nebo mohou mít vliv na výsledek provedení </w:t>
      </w:r>
      <w:r>
        <w:rPr>
          <w:rFonts w:ascii="Arial" w:hAnsi="Arial" w:cs="Arial"/>
          <w:sz w:val="22"/>
          <w:szCs w:val="22"/>
        </w:rPr>
        <w:t>služeb</w:t>
      </w:r>
      <w:r w:rsidRPr="00DC3F2A">
        <w:rPr>
          <w:rFonts w:ascii="Arial" w:hAnsi="Arial" w:cs="Arial"/>
          <w:sz w:val="22"/>
          <w:szCs w:val="22"/>
        </w:rPr>
        <w:t>.</w:t>
      </w:r>
    </w:p>
    <w:p w14:paraId="6A9E1F33" w14:textId="43E05BE2" w:rsidR="004D3507" w:rsidRDefault="004D3507" w:rsidP="00055C8E">
      <w:pPr>
        <w:pStyle w:val="Smlouva-slo"/>
        <w:numPr>
          <w:ilvl w:val="0"/>
          <w:numId w:val="21"/>
        </w:numPr>
        <w:snapToGrid/>
        <w:spacing w:line="240" w:lineRule="auto"/>
        <w:ind w:left="426" w:hanging="426"/>
        <w:rPr>
          <w:rFonts w:ascii="Arial" w:hAnsi="Arial" w:cs="Arial"/>
          <w:sz w:val="22"/>
          <w:szCs w:val="22"/>
        </w:rPr>
      </w:pPr>
      <w:r>
        <w:rPr>
          <w:rFonts w:ascii="Arial" w:hAnsi="Arial" w:cs="Arial"/>
          <w:sz w:val="22"/>
          <w:szCs w:val="22"/>
        </w:rPr>
        <w:t>Zhotovitel</w:t>
      </w:r>
      <w:r w:rsidRPr="004D3507">
        <w:rPr>
          <w:rFonts w:ascii="Arial" w:hAnsi="Arial" w:cs="Arial"/>
          <w:sz w:val="22"/>
          <w:szCs w:val="22"/>
        </w:rPr>
        <w:t xml:space="preserve"> se zavazuj</w:t>
      </w:r>
      <w:r w:rsidR="00786F71">
        <w:rPr>
          <w:rFonts w:ascii="Arial" w:hAnsi="Arial" w:cs="Arial"/>
          <w:sz w:val="22"/>
          <w:szCs w:val="22"/>
        </w:rPr>
        <w:t>e</w:t>
      </w:r>
      <w:r w:rsidRPr="004D3507">
        <w:rPr>
          <w:rFonts w:ascii="Arial" w:hAnsi="Arial" w:cs="Arial"/>
          <w:sz w:val="22"/>
          <w:szCs w:val="22"/>
        </w:rPr>
        <w:t xml:space="preserve">, že pokud v souvislosti s realizací této smlouvy </w:t>
      </w:r>
      <w:r w:rsidR="00786F71">
        <w:rPr>
          <w:rFonts w:ascii="Arial" w:hAnsi="Arial" w:cs="Arial"/>
          <w:sz w:val="22"/>
          <w:szCs w:val="22"/>
        </w:rPr>
        <w:t>při</w:t>
      </w:r>
      <w:r w:rsidRPr="004D3507">
        <w:rPr>
          <w:rFonts w:ascii="Arial" w:hAnsi="Arial" w:cs="Arial"/>
          <w:sz w:val="22"/>
          <w:szCs w:val="22"/>
        </w:rPr>
        <w:t>jdou je</w:t>
      </w:r>
      <w:r w:rsidR="00786F71">
        <w:rPr>
          <w:rFonts w:ascii="Arial" w:hAnsi="Arial" w:cs="Arial"/>
          <w:sz w:val="22"/>
          <w:szCs w:val="22"/>
        </w:rPr>
        <w:t>ho</w:t>
      </w:r>
      <w:r w:rsidRPr="004D3507">
        <w:rPr>
          <w:rFonts w:ascii="Arial" w:hAnsi="Arial" w:cs="Arial"/>
          <w:sz w:val="22"/>
          <w:szCs w:val="22"/>
        </w:rPr>
        <w:t xml:space="preserve"> pracovníci do styku s osobními a citlivými údaji ve smyslu </w:t>
      </w:r>
      <w:r w:rsidR="00B932EB">
        <w:rPr>
          <w:rFonts w:ascii="Arial" w:hAnsi="Arial" w:cs="Arial"/>
          <w:sz w:val="22"/>
          <w:szCs w:val="22"/>
        </w:rPr>
        <w:t>nařízení Evropského parlamentu a Rady (EU) 2016/679 o ochraně fyzických osob v souvislosti se zpracováním osobních údajů (</w:t>
      </w:r>
      <w:proofErr w:type="gramStart"/>
      <w:r w:rsidR="00B932EB">
        <w:rPr>
          <w:rFonts w:ascii="Arial" w:hAnsi="Arial" w:cs="Arial"/>
          <w:sz w:val="22"/>
          <w:szCs w:val="22"/>
        </w:rPr>
        <w:t xml:space="preserve">GDPR) </w:t>
      </w:r>
      <w:r w:rsidR="00055C8E">
        <w:rPr>
          <w:rFonts w:ascii="Arial" w:hAnsi="Arial" w:cs="Arial"/>
          <w:sz w:val="22"/>
          <w:szCs w:val="22"/>
        </w:rPr>
        <w:t xml:space="preserve">      </w:t>
      </w:r>
      <w:r w:rsidR="00B932EB">
        <w:rPr>
          <w:rFonts w:ascii="Arial" w:hAnsi="Arial" w:cs="Arial"/>
          <w:sz w:val="22"/>
          <w:szCs w:val="22"/>
        </w:rPr>
        <w:t xml:space="preserve">a </w:t>
      </w:r>
      <w:r w:rsidRPr="004D3507">
        <w:rPr>
          <w:rFonts w:ascii="Arial" w:hAnsi="Arial" w:cs="Arial"/>
          <w:sz w:val="22"/>
          <w:szCs w:val="22"/>
        </w:rPr>
        <w:t>zákona</w:t>
      </w:r>
      <w:proofErr w:type="gramEnd"/>
      <w:r w:rsidRPr="004D3507">
        <w:rPr>
          <w:rFonts w:ascii="Arial" w:hAnsi="Arial" w:cs="Arial"/>
          <w:sz w:val="22"/>
          <w:szCs w:val="22"/>
        </w:rPr>
        <w:t xml:space="preserve"> č. 110/2019 Sb. Sb., učiní veškerá opatření, včetně zachování povinnosti mlčenlivosti, aby nedošlo k neoprávněnému nebo nahodilému přístupu k těmto </w:t>
      </w:r>
      <w:proofErr w:type="gramStart"/>
      <w:r w:rsidRPr="004D3507">
        <w:rPr>
          <w:rFonts w:ascii="Arial" w:hAnsi="Arial" w:cs="Arial"/>
          <w:sz w:val="22"/>
          <w:szCs w:val="22"/>
        </w:rPr>
        <w:t xml:space="preserve">údajům, </w:t>
      </w:r>
      <w:r w:rsidR="00055C8E">
        <w:rPr>
          <w:rFonts w:ascii="Arial" w:hAnsi="Arial" w:cs="Arial"/>
          <w:sz w:val="22"/>
          <w:szCs w:val="22"/>
        </w:rPr>
        <w:t xml:space="preserve">          </w:t>
      </w:r>
      <w:r w:rsidRPr="004D3507">
        <w:rPr>
          <w:rFonts w:ascii="Arial" w:hAnsi="Arial" w:cs="Arial"/>
          <w:sz w:val="22"/>
          <w:szCs w:val="22"/>
        </w:rPr>
        <w:t>k jejich</w:t>
      </w:r>
      <w:proofErr w:type="gramEnd"/>
      <w:r w:rsidRPr="004D3507">
        <w:rPr>
          <w:rFonts w:ascii="Arial" w:hAnsi="Arial" w:cs="Arial"/>
          <w:sz w:val="22"/>
          <w:szCs w:val="22"/>
        </w:rPr>
        <w:t xml:space="preserve"> změně, zničení či ztrátě, neoprávněným přenosům, k jejich jinému neoprávněnému zpracování jakož </w:t>
      </w:r>
      <w:r w:rsidR="00055C8E">
        <w:rPr>
          <w:rFonts w:ascii="Arial" w:hAnsi="Arial" w:cs="Arial"/>
          <w:sz w:val="22"/>
          <w:szCs w:val="22"/>
        </w:rPr>
        <w:t xml:space="preserve">  </w:t>
      </w:r>
      <w:r w:rsidRPr="004D3507">
        <w:rPr>
          <w:rFonts w:ascii="Arial" w:hAnsi="Arial" w:cs="Arial"/>
          <w:sz w:val="22"/>
          <w:szCs w:val="22"/>
        </w:rPr>
        <w:t xml:space="preserve">i k jejich jinému zneužití. </w:t>
      </w:r>
      <w:r w:rsidR="00B76648">
        <w:rPr>
          <w:rFonts w:ascii="Arial" w:hAnsi="Arial" w:cs="Arial"/>
          <w:sz w:val="22"/>
          <w:szCs w:val="22"/>
        </w:rPr>
        <w:t>Zhotovitel</w:t>
      </w:r>
      <w:r w:rsidRPr="004D3507">
        <w:rPr>
          <w:rFonts w:ascii="Arial" w:hAnsi="Arial" w:cs="Arial"/>
          <w:sz w:val="22"/>
          <w:szCs w:val="22"/>
        </w:rPr>
        <w:t xml:space="preserve"> nes</w:t>
      </w:r>
      <w:r w:rsidR="00B76648">
        <w:rPr>
          <w:rFonts w:ascii="Arial" w:hAnsi="Arial" w:cs="Arial"/>
          <w:sz w:val="22"/>
          <w:szCs w:val="22"/>
        </w:rPr>
        <w:t>e</w:t>
      </w:r>
      <w:r w:rsidRPr="004D3507">
        <w:rPr>
          <w:rFonts w:ascii="Arial" w:hAnsi="Arial" w:cs="Arial"/>
          <w:sz w:val="22"/>
          <w:szCs w:val="22"/>
        </w:rPr>
        <w:t xml:space="preserve"> plnou odpovědnost za případné porušení</w:t>
      </w:r>
      <w:r w:rsidR="00B76648">
        <w:rPr>
          <w:rFonts w:ascii="Arial" w:hAnsi="Arial" w:cs="Arial"/>
          <w:sz w:val="22"/>
          <w:szCs w:val="22"/>
        </w:rPr>
        <w:t xml:space="preserve"> této povinnosti</w:t>
      </w:r>
      <w:r w:rsidRPr="004D3507">
        <w:rPr>
          <w:rFonts w:ascii="Arial" w:hAnsi="Arial" w:cs="Arial"/>
          <w:sz w:val="22"/>
          <w:szCs w:val="22"/>
        </w:rPr>
        <w:t xml:space="preserve">. </w:t>
      </w:r>
    </w:p>
    <w:p w14:paraId="4A9AC7A4" w14:textId="77777777" w:rsidR="00055C8E" w:rsidRPr="004D3507" w:rsidRDefault="00055C8E" w:rsidP="00055C8E">
      <w:pPr>
        <w:pStyle w:val="Smlouva-slo"/>
        <w:snapToGrid/>
        <w:spacing w:line="240" w:lineRule="auto"/>
        <w:ind w:left="426" w:firstLine="0"/>
        <w:rPr>
          <w:rFonts w:ascii="Arial" w:hAnsi="Arial" w:cs="Arial"/>
          <w:sz w:val="22"/>
          <w:szCs w:val="22"/>
        </w:rPr>
      </w:pPr>
    </w:p>
    <w:p w14:paraId="4F1FE209" w14:textId="77777777" w:rsidR="00F77E7C" w:rsidRDefault="00F77E7C" w:rsidP="00F77E7C">
      <w:pPr>
        <w:ind w:left="0" w:firstLine="0"/>
        <w:rPr>
          <w:rFonts w:ascii="Arial" w:hAnsi="Arial" w:cs="Arial"/>
          <w:sz w:val="22"/>
          <w:szCs w:val="22"/>
        </w:rPr>
      </w:pPr>
    </w:p>
    <w:p w14:paraId="152F4C70" w14:textId="77777777" w:rsidR="00F77E7C" w:rsidRDefault="00F77E7C" w:rsidP="00F77E7C">
      <w:pPr>
        <w:spacing w:after="0"/>
        <w:ind w:left="0" w:firstLine="0"/>
        <w:jc w:val="center"/>
        <w:rPr>
          <w:rFonts w:ascii="Arial" w:hAnsi="Arial" w:cs="Arial"/>
          <w:b/>
          <w:sz w:val="22"/>
          <w:szCs w:val="22"/>
        </w:rPr>
      </w:pPr>
      <w:r>
        <w:rPr>
          <w:rFonts w:ascii="Arial" w:hAnsi="Arial" w:cs="Arial"/>
          <w:b/>
          <w:sz w:val="22"/>
          <w:szCs w:val="22"/>
        </w:rPr>
        <w:t>VI.</w:t>
      </w:r>
    </w:p>
    <w:p w14:paraId="52941E02" w14:textId="77777777" w:rsidR="00F77E7C" w:rsidRDefault="00F77E7C" w:rsidP="00F77E7C">
      <w:pPr>
        <w:ind w:left="0" w:firstLine="0"/>
        <w:jc w:val="center"/>
        <w:rPr>
          <w:rFonts w:ascii="Arial" w:hAnsi="Arial" w:cs="Arial"/>
          <w:b/>
          <w:sz w:val="22"/>
          <w:szCs w:val="22"/>
        </w:rPr>
      </w:pPr>
      <w:r>
        <w:rPr>
          <w:rFonts w:ascii="Arial" w:hAnsi="Arial" w:cs="Arial"/>
          <w:b/>
          <w:sz w:val="22"/>
          <w:szCs w:val="22"/>
        </w:rPr>
        <w:lastRenderedPageBreak/>
        <w:t>Cena</w:t>
      </w:r>
    </w:p>
    <w:p w14:paraId="17500AD8" w14:textId="02BB4ED7" w:rsidR="00F77E7C" w:rsidRPr="00101A1A" w:rsidRDefault="00F77E7C" w:rsidP="00E96EA6">
      <w:pPr>
        <w:numPr>
          <w:ilvl w:val="0"/>
          <w:numId w:val="25"/>
        </w:numPr>
        <w:spacing w:before="120" w:after="0"/>
        <w:ind w:left="426" w:hanging="426"/>
        <w:rPr>
          <w:rFonts w:ascii="Arial" w:hAnsi="Arial" w:cs="Arial"/>
          <w:sz w:val="22"/>
          <w:szCs w:val="22"/>
        </w:rPr>
      </w:pPr>
      <w:r w:rsidRPr="0082027A">
        <w:rPr>
          <w:rFonts w:ascii="Arial" w:hAnsi="Arial" w:cs="Arial"/>
          <w:sz w:val="22"/>
          <w:szCs w:val="22"/>
        </w:rPr>
        <w:t>Smluvní strany se ve smyslu zákona č. 526/1990 Sb., o cenách, v platném znění, dohodly</w:t>
      </w:r>
      <w:r w:rsidR="00CC75F8">
        <w:rPr>
          <w:rFonts w:ascii="Arial" w:hAnsi="Arial" w:cs="Arial"/>
          <w:sz w:val="22"/>
          <w:szCs w:val="22"/>
        </w:rPr>
        <w:t>, že poskytování servisních služ</w:t>
      </w:r>
      <w:r w:rsidR="001A502E">
        <w:rPr>
          <w:rFonts w:ascii="Arial" w:hAnsi="Arial" w:cs="Arial"/>
          <w:sz w:val="22"/>
          <w:szCs w:val="22"/>
        </w:rPr>
        <w:t xml:space="preserve">eb a technické podpory dle </w:t>
      </w:r>
      <w:proofErr w:type="spellStart"/>
      <w:proofErr w:type="gramStart"/>
      <w:r w:rsidR="001A502E">
        <w:rPr>
          <w:rFonts w:ascii="Arial" w:hAnsi="Arial" w:cs="Arial"/>
          <w:sz w:val="22"/>
          <w:szCs w:val="22"/>
        </w:rPr>
        <w:t>čl.I</w:t>
      </w:r>
      <w:r w:rsidR="00CC75F8">
        <w:rPr>
          <w:rFonts w:ascii="Arial" w:hAnsi="Arial" w:cs="Arial"/>
          <w:sz w:val="22"/>
          <w:szCs w:val="22"/>
        </w:rPr>
        <w:t>II</w:t>
      </w:r>
      <w:proofErr w:type="spellEnd"/>
      <w:proofErr w:type="gramEnd"/>
      <w:r w:rsidR="00CC75F8">
        <w:rPr>
          <w:rFonts w:ascii="Arial" w:hAnsi="Arial" w:cs="Arial"/>
          <w:sz w:val="22"/>
          <w:szCs w:val="22"/>
        </w:rPr>
        <w:t>, odstavce 2. a 3. této</w:t>
      </w:r>
      <w:r w:rsidRPr="0082027A">
        <w:rPr>
          <w:rFonts w:ascii="Arial" w:hAnsi="Arial" w:cs="Arial"/>
          <w:sz w:val="22"/>
          <w:szCs w:val="22"/>
        </w:rPr>
        <w:t xml:space="preserve"> </w:t>
      </w:r>
      <w:r w:rsidR="00CC75F8">
        <w:rPr>
          <w:rFonts w:ascii="Arial" w:hAnsi="Arial" w:cs="Arial"/>
          <w:sz w:val="22"/>
          <w:szCs w:val="22"/>
        </w:rPr>
        <w:t xml:space="preserve">smlouvy </w:t>
      </w:r>
      <w:r w:rsidR="00CC75F8" w:rsidRPr="00101A1A">
        <w:rPr>
          <w:rFonts w:ascii="Arial" w:hAnsi="Arial" w:cs="Arial"/>
          <w:sz w:val="22"/>
          <w:szCs w:val="22"/>
        </w:rPr>
        <w:t>bude p</w:t>
      </w:r>
      <w:r w:rsidR="00786332" w:rsidRPr="00101A1A">
        <w:rPr>
          <w:rFonts w:ascii="Arial" w:hAnsi="Arial" w:cs="Arial"/>
          <w:sz w:val="22"/>
          <w:szCs w:val="22"/>
        </w:rPr>
        <w:t>r</w:t>
      </w:r>
      <w:r w:rsidR="00CC75F8" w:rsidRPr="00101A1A">
        <w:rPr>
          <w:rFonts w:ascii="Arial" w:hAnsi="Arial" w:cs="Arial"/>
          <w:sz w:val="22"/>
          <w:szCs w:val="22"/>
        </w:rPr>
        <w:t xml:space="preserve">ováděno za </w:t>
      </w:r>
      <w:r w:rsidR="00CC75F8" w:rsidRPr="007F651D">
        <w:rPr>
          <w:rFonts w:ascii="Arial" w:hAnsi="Arial" w:cs="Arial"/>
          <w:sz w:val="22"/>
          <w:szCs w:val="22"/>
        </w:rPr>
        <w:t>měsíční paušální poplatek</w:t>
      </w:r>
      <w:r w:rsidR="007F651D" w:rsidRPr="007F651D">
        <w:rPr>
          <w:rFonts w:ascii="Arial" w:hAnsi="Arial" w:cs="Arial"/>
          <w:sz w:val="22"/>
          <w:szCs w:val="22"/>
        </w:rPr>
        <w:t xml:space="preserve"> </w:t>
      </w:r>
      <w:r w:rsidR="006F57F9">
        <w:rPr>
          <w:rFonts w:ascii="Arial" w:hAnsi="Arial" w:cs="Arial"/>
          <w:b/>
          <w:sz w:val="22"/>
          <w:szCs w:val="22"/>
        </w:rPr>
        <w:t>4.830</w:t>
      </w:r>
      <w:r w:rsidR="007F651D" w:rsidRPr="007F651D">
        <w:rPr>
          <w:rFonts w:ascii="Arial" w:hAnsi="Arial" w:cs="Arial"/>
          <w:b/>
          <w:sz w:val="22"/>
          <w:szCs w:val="22"/>
        </w:rPr>
        <w:t>,00</w:t>
      </w:r>
      <w:r w:rsidR="00CC75F8" w:rsidRPr="007F651D">
        <w:rPr>
          <w:rFonts w:ascii="Arial" w:hAnsi="Arial" w:cs="Arial"/>
          <w:b/>
          <w:sz w:val="22"/>
          <w:szCs w:val="22"/>
        </w:rPr>
        <w:t xml:space="preserve"> Kč</w:t>
      </w:r>
      <w:r w:rsidR="00CC75F8" w:rsidRPr="007F651D">
        <w:rPr>
          <w:rFonts w:ascii="Arial" w:hAnsi="Arial" w:cs="Arial"/>
          <w:sz w:val="22"/>
          <w:szCs w:val="22"/>
        </w:rPr>
        <w:t xml:space="preserve"> bez DPH. Tento</w:t>
      </w:r>
      <w:r w:rsidR="00CC75F8" w:rsidRPr="00101A1A">
        <w:rPr>
          <w:rFonts w:ascii="Arial" w:hAnsi="Arial" w:cs="Arial"/>
          <w:sz w:val="22"/>
          <w:szCs w:val="22"/>
        </w:rPr>
        <w:t xml:space="preserve"> po</w:t>
      </w:r>
      <w:r w:rsidR="000767AE" w:rsidRPr="00101A1A">
        <w:rPr>
          <w:rFonts w:ascii="Arial" w:hAnsi="Arial" w:cs="Arial"/>
          <w:sz w:val="22"/>
          <w:szCs w:val="22"/>
        </w:rPr>
        <w:t>p</w:t>
      </w:r>
      <w:r w:rsidR="00CC75F8" w:rsidRPr="00101A1A">
        <w:rPr>
          <w:rFonts w:ascii="Arial" w:hAnsi="Arial" w:cs="Arial"/>
          <w:sz w:val="22"/>
          <w:szCs w:val="22"/>
        </w:rPr>
        <w:t xml:space="preserve">latek zahrnuje </w:t>
      </w:r>
      <w:r w:rsidR="001A502E" w:rsidRPr="00101A1A">
        <w:rPr>
          <w:rFonts w:ascii="Arial" w:hAnsi="Arial" w:cs="Arial"/>
          <w:b/>
          <w:sz w:val="22"/>
          <w:szCs w:val="22"/>
        </w:rPr>
        <w:t>6</w:t>
      </w:r>
      <w:r w:rsidR="00CC75F8" w:rsidRPr="00101A1A">
        <w:rPr>
          <w:rFonts w:ascii="Arial" w:hAnsi="Arial" w:cs="Arial"/>
          <w:b/>
          <w:sz w:val="22"/>
          <w:szCs w:val="22"/>
        </w:rPr>
        <w:t xml:space="preserve"> hodin</w:t>
      </w:r>
      <w:r w:rsidR="00CC75F8" w:rsidRPr="00101A1A">
        <w:rPr>
          <w:rFonts w:ascii="Arial" w:hAnsi="Arial" w:cs="Arial"/>
          <w:sz w:val="22"/>
          <w:szCs w:val="22"/>
        </w:rPr>
        <w:t xml:space="preserve"> práce IT technika a monitoring stavu </w:t>
      </w:r>
      <w:r w:rsidR="001A502E" w:rsidRPr="00101A1A">
        <w:rPr>
          <w:rFonts w:ascii="Arial" w:hAnsi="Arial" w:cs="Arial"/>
          <w:sz w:val="22"/>
          <w:szCs w:val="22"/>
        </w:rPr>
        <w:t>serverů</w:t>
      </w:r>
      <w:r w:rsidR="00CC75F8" w:rsidRPr="00101A1A">
        <w:rPr>
          <w:rFonts w:ascii="Arial" w:hAnsi="Arial" w:cs="Arial"/>
          <w:sz w:val="22"/>
          <w:szCs w:val="22"/>
        </w:rPr>
        <w:t>. Práce nad rámec</w:t>
      </w:r>
      <w:r w:rsidR="00786332" w:rsidRPr="00101A1A">
        <w:rPr>
          <w:rFonts w:ascii="Arial" w:hAnsi="Arial" w:cs="Arial"/>
          <w:sz w:val="22"/>
          <w:szCs w:val="22"/>
        </w:rPr>
        <w:t xml:space="preserve"> smluveného paušálu budou účtovány sazbami dle odstavce 2</w:t>
      </w:r>
      <w:r w:rsidR="00230910" w:rsidRPr="00101A1A">
        <w:rPr>
          <w:rFonts w:ascii="Arial" w:hAnsi="Arial" w:cs="Arial"/>
          <w:sz w:val="22"/>
          <w:szCs w:val="22"/>
        </w:rPr>
        <w:t>. a 3.</w:t>
      </w:r>
      <w:r w:rsidR="00786332" w:rsidRPr="00101A1A">
        <w:rPr>
          <w:rFonts w:ascii="Arial" w:hAnsi="Arial" w:cs="Arial"/>
          <w:sz w:val="22"/>
          <w:szCs w:val="22"/>
        </w:rPr>
        <w:t xml:space="preserve"> tohoto článku.</w:t>
      </w:r>
      <w:r w:rsidR="007F651D">
        <w:rPr>
          <w:rFonts w:ascii="Arial" w:hAnsi="Arial" w:cs="Arial"/>
          <w:sz w:val="22"/>
          <w:szCs w:val="22"/>
        </w:rPr>
        <w:t xml:space="preserve"> </w:t>
      </w:r>
    </w:p>
    <w:p w14:paraId="6DDC9BAC" w14:textId="3EFCC583" w:rsidR="00230910" w:rsidRPr="00F75AA0" w:rsidRDefault="00230910" w:rsidP="00F75AA0">
      <w:pPr>
        <w:spacing w:before="120" w:after="0"/>
        <w:rPr>
          <w:rFonts w:ascii="Arial" w:hAnsi="Arial" w:cs="Arial"/>
          <w:sz w:val="22"/>
          <w:szCs w:val="22"/>
        </w:rPr>
      </w:pPr>
      <w:r w:rsidRPr="00101A1A">
        <w:rPr>
          <w:rFonts w:ascii="Arial" w:hAnsi="Arial" w:cs="Arial"/>
          <w:sz w:val="22"/>
          <w:szCs w:val="22"/>
        </w:rPr>
        <w:t>Běžná pracovní doba</w:t>
      </w:r>
      <w:r w:rsidR="00F75AA0" w:rsidRPr="00101A1A">
        <w:rPr>
          <w:rFonts w:ascii="Arial" w:hAnsi="Arial" w:cs="Arial"/>
          <w:sz w:val="22"/>
          <w:szCs w:val="22"/>
        </w:rPr>
        <w:t xml:space="preserve"> je stanovena na </w:t>
      </w:r>
      <w:r w:rsidR="00BA64F2" w:rsidRPr="00101A1A">
        <w:rPr>
          <w:rFonts w:ascii="Arial" w:hAnsi="Arial" w:cs="Arial"/>
          <w:sz w:val="22"/>
          <w:szCs w:val="22"/>
        </w:rPr>
        <w:t>pondělí až pátek 8</w:t>
      </w:r>
      <w:r w:rsidRPr="00101A1A">
        <w:rPr>
          <w:rFonts w:ascii="Arial" w:hAnsi="Arial" w:cs="Arial"/>
          <w:sz w:val="22"/>
          <w:szCs w:val="22"/>
        </w:rPr>
        <w:t>:00 - 1</w:t>
      </w:r>
      <w:r w:rsidR="007F651D">
        <w:rPr>
          <w:rFonts w:ascii="Arial" w:hAnsi="Arial" w:cs="Arial"/>
          <w:sz w:val="22"/>
          <w:szCs w:val="22"/>
        </w:rPr>
        <w:t>6</w:t>
      </w:r>
      <w:r w:rsidRPr="00101A1A">
        <w:rPr>
          <w:rFonts w:ascii="Arial" w:hAnsi="Arial" w:cs="Arial"/>
          <w:sz w:val="22"/>
          <w:szCs w:val="22"/>
        </w:rPr>
        <w:t>:</w:t>
      </w:r>
      <w:r w:rsidR="007F651D">
        <w:rPr>
          <w:rFonts w:ascii="Arial" w:hAnsi="Arial" w:cs="Arial"/>
          <w:sz w:val="22"/>
          <w:szCs w:val="22"/>
        </w:rPr>
        <w:t>3</w:t>
      </w:r>
      <w:r w:rsidRPr="00101A1A">
        <w:rPr>
          <w:rFonts w:ascii="Arial" w:hAnsi="Arial" w:cs="Arial"/>
          <w:sz w:val="22"/>
          <w:szCs w:val="22"/>
        </w:rPr>
        <w:t>0.</w:t>
      </w:r>
    </w:p>
    <w:p w14:paraId="301EAAB3" w14:textId="1CD8C9C9" w:rsidR="00786332" w:rsidRPr="007F651D" w:rsidRDefault="00786332" w:rsidP="00937540">
      <w:pPr>
        <w:numPr>
          <w:ilvl w:val="0"/>
          <w:numId w:val="25"/>
        </w:numPr>
        <w:spacing w:before="120" w:after="0"/>
        <w:ind w:left="426" w:hanging="426"/>
        <w:rPr>
          <w:rFonts w:ascii="Arial" w:hAnsi="Arial" w:cs="Arial"/>
          <w:sz w:val="22"/>
          <w:szCs w:val="22"/>
        </w:rPr>
      </w:pPr>
      <w:r w:rsidRPr="007F651D">
        <w:rPr>
          <w:rFonts w:ascii="Arial" w:hAnsi="Arial" w:cs="Arial"/>
          <w:sz w:val="22"/>
          <w:szCs w:val="22"/>
        </w:rPr>
        <w:t>Cena servisních prací</w:t>
      </w:r>
      <w:r w:rsidR="00C37D35" w:rsidRPr="007F651D">
        <w:rPr>
          <w:rFonts w:ascii="Arial" w:hAnsi="Arial" w:cs="Arial"/>
          <w:sz w:val="22"/>
          <w:szCs w:val="22"/>
        </w:rPr>
        <w:t xml:space="preserve"> havarijního </w:t>
      </w:r>
      <w:proofErr w:type="gramStart"/>
      <w:r w:rsidR="00C37D35" w:rsidRPr="007F651D">
        <w:rPr>
          <w:rFonts w:ascii="Arial" w:hAnsi="Arial" w:cs="Arial"/>
          <w:sz w:val="22"/>
          <w:szCs w:val="22"/>
        </w:rPr>
        <w:t>zásahu</w:t>
      </w:r>
      <w:r w:rsidRPr="007F651D">
        <w:rPr>
          <w:rFonts w:ascii="Arial" w:hAnsi="Arial" w:cs="Arial"/>
          <w:sz w:val="22"/>
          <w:szCs w:val="22"/>
        </w:rPr>
        <w:t xml:space="preserve"> :</w:t>
      </w:r>
      <w:proofErr w:type="gramEnd"/>
    </w:p>
    <w:p w14:paraId="0D318BD0" w14:textId="0183C2C0" w:rsidR="00786332" w:rsidRPr="007F651D" w:rsidRDefault="00786332" w:rsidP="00786332">
      <w:pPr>
        <w:spacing w:before="120" w:after="0"/>
        <w:ind w:left="426" w:firstLine="0"/>
        <w:rPr>
          <w:rFonts w:ascii="Arial" w:hAnsi="Arial" w:cs="Arial"/>
          <w:sz w:val="22"/>
          <w:szCs w:val="22"/>
        </w:rPr>
      </w:pPr>
      <w:r w:rsidRPr="007F651D">
        <w:rPr>
          <w:rFonts w:ascii="Arial" w:hAnsi="Arial" w:cs="Arial"/>
          <w:sz w:val="22"/>
          <w:szCs w:val="22"/>
        </w:rPr>
        <w:t>Vzdálenou správou:</w:t>
      </w:r>
      <w:r w:rsidR="007F651D" w:rsidRPr="007F651D">
        <w:rPr>
          <w:rFonts w:ascii="Arial" w:hAnsi="Arial" w:cs="Arial"/>
          <w:sz w:val="22"/>
          <w:szCs w:val="22"/>
        </w:rPr>
        <w:t xml:space="preserve"> </w:t>
      </w:r>
      <w:r w:rsidR="007F651D" w:rsidRPr="007F651D">
        <w:rPr>
          <w:rFonts w:ascii="Arial" w:hAnsi="Arial" w:cs="Arial"/>
          <w:b/>
          <w:sz w:val="22"/>
          <w:szCs w:val="22"/>
        </w:rPr>
        <w:t>890,00</w:t>
      </w:r>
      <w:r w:rsidRPr="007F651D">
        <w:rPr>
          <w:rFonts w:ascii="Arial" w:hAnsi="Arial" w:cs="Arial"/>
          <w:b/>
          <w:sz w:val="22"/>
          <w:szCs w:val="22"/>
        </w:rPr>
        <w:t xml:space="preserve"> Kč</w:t>
      </w:r>
      <w:r w:rsidR="007F651D" w:rsidRPr="007F651D">
        <w:rPr>
          <w:rFonts w:ascii="Arial" w:hAnsi="Arial" w:cs="Arial"/>
          <w:sz w:val="22"/>
          <w:szCs w:val="22"/>
        </w:rPr>
        <w:t xml:space="preserve"> za</w:t>
      </w:r>
      <w:r w:rsidRPr="007F651D">
        <w:rPr>
          <w:rFonts w:ascii="Arial" w:hAnsi="Arial" w:cs="Arial"/>
          <w:sz w:val="22"/>
          <w:szCs w:val="22"/>
        </w:rPr>
        <w:t xml:space="preserve"> 1 hodinu bez DPH</w:t>
      </w:r>
    </w:p>
    <w:p w14:paraId="74BCCB52" w14:textId="546839A6" w:rsidR="003254CF" w:rsidRPr="007F651D" w:rsidRDefault="00786332" w:rsidP="00786332">
      <w:pPr>
        <w:spacing w:before="120" w:after="0"/>
        <w:ind w:left="426" w:firstLine="0"/>
        <w:rPr>
          <w:rFonts w:ascii="Arial" w:hAnsi="Arial" w:cs="Arial"/>
          <w:b/>
          <w:sz w:val="22"/>
          <w:szCs w:val="22"/>
        </w:rPr>
      </w:pPr>
      <w:r w:rsidRPr="007F651D">
        <w:rPr>
          <w:rFonts w:ascii="Arial" w:hAnsi="Arial" w:cs="Arial"/>
          <w:sz w:val="22"/>
          <w:szCs w:val="22"/>
        </w:rPr>
        <w:t xml:space="preserve">V místě </w:t>
      </w:r>
      <w:r w:rsidR="000767AE" w:rsidRPr="007F651D">
        <w:rPr>
          <w:rFonts w:ascii="Arial" w:hAnsi="Arial" w:cs="Arial"/>
          <w:sz w:val="22"/>
          <w:szCs w:val="22"/>
        </w:rPr>
        <w:t>objednatele</w:t>
      </w:r>
      <w:r w:rsidRPr="007F651D">
        <w:rPr>
          <w:rFonts w:ascii="Arial" w:hAnsi="Arial" w:cs="Arial"/>
          <w:sz w:val="22"/>
          <w:szCs w:val="22"/>
        </w:rPr>
        <w:t>:</w:t>
      </w:r>
      <w:r w:rsidR="007F651D" w:rsidRPr="007F651D">
        <w:rPr>
          <w:rFonts w:ascii="Arial" w:hAnsi="Arial" w:cs="Arial"/>
          <w:sz w:val="22"/>
          <w:szCs w:val="22"/>
        </w:rPr>
        <w:t xml:space="preserve"> </w:t>
      </w:r>
      <w:r w:rsidR="007F651D" w:rsidRPr="007F651D">
        <w:rPr>
          <w:rFonts w:ascii="Arial" w:hAnsi="Arial" w:cs="Arial"/>
          <w:b/>
          <w:sz w:val="22"/>
          <w:szCs w:val="22"/>
        </w:rPr>
        <w:t xml:space="preserve">1.390,00 </w:t>
      </w:r>
      <w:r w:rsidR="000767AE" w:rsidRPr="007F651D">
        <w:rPr>
          <w:rFonts w:ascii="Arial" w:hAnsi="Arial" w:cs="Arial"/>
          <w:b/>
          <w:sz w:val="22"/>
          <w:szCs w:val="22"/>
        </w:rPr>
        <w:t>Kč</w:t>
      </w:r>
      <w:r w:rsidR="007F651D" w:rsidRPr="007F651D">
        <w:rPr>
          <w:rFonts w:ascii="Arial" w:hAnsi="Arial" w:cs="Arial"/>
          <w:sz w:val="22"/>
          <w:szCs w:val="22"/>
        </w:rPr>
        <w:t xml:space="preserve"> za</w:t>
      </w:r>
      <w:r w:rsidR="000767AE" w:rsidRPr="007F651D">
        <w:rPr>
          <w:rFonts w:ascii="Arial" w:hAnsi="Arial" w:cs="Arial"/>
          <w:sz w:val="22"/>
          <w:szCs w:val="22"/>
        </w:rPr>
        <w:t xml:space="preserve"> 1 hodinu bez DPH (cena včetně dopravy na místo výkonu prací)</w:t>
      </w:r>
      <w:r w:rsidR="003254CF" w:rsidRPr="007F651D">
        <w:rPr>
          <w:rFonts w:ascii="Arial" w:hAnsi="Arial" w:cs="Arial"/>
          <w:b/>
          <w:sz w:val="22"/>
          <w:szCs w:val="22"/>
        </w:rPr>
        <w:t>.</w:t>
      </w:r>
    </w:p>
    <w:p w14:paraId="7BD79E1D" w14:textId="1626F363" w:rsidR="00C37D35" w:rsidRPr="007F651D" w:rsidRDefault="00C37D35" w:rsidP="00C37D35">
      <w:pPr>
        <w:numPr>
          <w:ilvl w:val="0"/>
          <w:numId w:val="25"/>
        </w:numPr>
        <w:spacing w:before="120" w:after="0"/>
        <w:ind w:left="426" w:hanging="426"/>
        <w:rPr>
          <w:rFonts w:ascii="Arial" w:hAnsi="Arial" w:cs="Arial"/>
          <w:sz w:val="22"/>
          <w:szCs w:val="22"/>
        </w:rPr>
      </w:pPr>
      <w:r w:rsidRPr="007F651D">
        <w:rPr>
          <w:rFonts w:ascii="Arial" w:hAnsi="Arial" w:cs="Arial"/>
          <w:sz w:val="22"/>
          <w:szCs w:val="22"/>
        </w:rPr>
        <w:t xml:space="preserve">Cena servisních prací běžného </w:t>
      </w:r>
      <w:proofErr w:type="gramStart"/>
      <w:r w:rsidRPr="007F651D">
        <w:rPr>
          <w:rFonts w:ascii="Arial" w:hAnsi="Arial" w:cs="Arial"/>
          <w:sz w:val="22"/>
          <w:szCs w:val="22"/>
        </w:rPr>
        <w:t>zásahu :</w:t>
      </w:r>
      <w:proofErr w:type="gramEnd"/>
    </w:p>
    <w:p w14:paraId="19D9A8DC" w14:textId="532C8F01" w:rsidR="00C37D35" w:rsidRPr="007F651D" w:rsidRDefault="00C37D35" w:rsidP="00C37D35">
      <w:pPr>
        <w:spacing w:before="120" w:after="0"/>
        <w:ind w:left="426" w:firstLine="0"/>
        <w:rPr>
          <w:rFonts w:ascii="Arial" w:hAnsi="Arial" w:cs="Arial"/>
          <w:sz w:val="22"/>
          <w:szCs w:val="22"/>
        </w:rPr>
      </w:pPr>
      <w:r w:rsidRPr="007F651D">
        <w:rPr>
          <w:rFonts w:ascii="Arial" w:hAnsi="Arial" w:cs="Arial"/>
          <w:sz w:val="22"/>
          <w:szCs w:val="22"/>
        </w:rPr>
        <w:t>Vzdálenou správou:</w:t>
      </w:r>
      <w:r w:rsidR="007F651D" w:rsidRPr="007F651D">
        <w:rPr>
          <w:rFonts w:ascii="Arial" w:hAnsi="Arial" w:cs="Arial"/>
          <w:sz w:val="22"/>
          <w:szCs w:val="22"/>
        </w:rPr>
        <w:t xml:space="preserve"> </w:t>
      </w:r>
      <w:r w:rsidR="007F651D" w:rsidRPr="007F651D">
        <w:rPr>
          <w:rFonts w:ascii="Arial" w:hAnsi="Arial" w:cs="Arial"/>
          <w:b/>
          <w:sz w:val="22"/>
          <w:szCs w:val="22"/>
        </w:rPr>
        <w:t>840,00</w:t>
      </w:r>
      <w:r w:rsidRPr="007F651D">
        <w:rPr>
          <w:rFonts w:ascii="Arial" w:hAnsi="Arial" w:cs="Arial"/>
          <w:b/>
          <w:sz w:val="22"/>
          <w:szCs w:val="22"/>
        </w:rPr>
        <w:t xml:space="preserve"> Kč</w:t>
      </w:r>
      <w:r w:rsidR="007F651D" w:rsidRPr="007F651D">
        <w:rPr>
          <w:rFonts w:ascii="Arial" w:hAnsi="Arial" w:cs="Arial"/>
          <w:sz w:val="22"/>
          <w:szCs w:val="22"/>
        </w:rPr>
        <w:t xml:space="preserve"> za</w:t>
      </w:r>
      <w:r w:rsidRPr="007F651D">
        <w:rPr>
          <w:rFonts w:ascii="Arial" w:hAnsi="Arial" w:cs="Arial"/>
          <w:sz w:val="22"/>
          <w:szCs w:val="22"/>
        </w:rPr>
        <w:t xml:space="preserve"> 1 hodinu bez DPH</w:t>
      </w:r>
    </w:p>
    <w:p w14:paraId="4E2FD02B" w14:textId="54564D5E" w:rsidR="00C37D35" w:rsidRPr="007F651D" w:rsidRDefault="00C37D35" w:rsidP="00C37D35">
      <w:pPr>
        <w:spacing w:before="120" w:after="0"/>
        <w:ind w:left="426" w:firstLine="0"/>
        <w:rPr>
          <w:rFonts w:ascii="Arial" w:hAnsi="Arial" w:cs="Arial"/>
          <w:b/>
          <w:sz w:val="22"/>
          <w:szCs w:val="22"/>
        </w:rPr>
      </w:pPr>
      <w:r w:rsidRPr="007F651D">
        <w:rPr>
          <w:rFonts w:ascii="Arial" w:hAnsi="Arial" w:cs="Arial"/>
          <w:sz w:val="22"/>
          <w:szCs w:val="22"/>
        </w:rPr>
        <w:t>V místě objednatele:</w:t>
      </w:r>
      <w:r w:rsidR="007F651D" w:rsidRPr="007F651D">
        <w:rPr>
          <w:rFonts w:ascii="Arial" w:hAnsi="Arial" w:cs="Arial"/>
          <w:sz w:val="22"/>
          <w:szCs w:val="22"/>
        </w:rPr>
        <w:t xml:space="preserve"> </w:t>
      </w:r>
      <w:r w:rsidR="007F651D" w:rsidRPr="007F651D">
        <w:rPr>
          <w:rFonts w:ascii="Arial" w:hAnsi="Arial" w:cs="Arial"/>
          <w:b/>
          <w:sz w:val="22"/>
          <w:szCs w:val="22"/>
        </w:rPr>
        <w:t>910,00</w:t>
      </w:r>
      <w:r w:rsidR="007F651D" w:rsidRPr="007F651D">
        <w:rPr>
          <w:rFonts w:ascii="Arial" w:hAnsi="Arial" w:cs="Arial"/>
          <w:sz w:val="22"/>
          <w:szCs w:val="22"/>
        </w:rPr>
        <w:t xml:space="preserve"> </w:t>
      </w:r>
      <w:r w:rsidRPr="007F651D">
        <w:rPr>
          <w:rFonts w:ascii="Arial" w:hAnsi="Arial" w:cs="Arial"/>
          <w:sz w:val="22"/>
          <w:szCs w:val="22"/>
        </w:rPr>
        <w:t>Kč</w:t>
      </w:r>
      <w:r w:rsidR="007F651D" w:rsidRPr="007F651D">
        <w:rPr>
          <w:rFonts w:ascii="Arial" w:hAnsi="Arial" w:cs="Arial"/>
          <w:sz w:val="22"/>
          <w:szCs w:val="22"/>
        </w:rPr>
        <w:t xml:space="preserve"> za</w:t>
      </w:r>
      <w:r w:rsidRPr="007F651D">
        <w:rPr>
          <w:rFonts w:ascii="Arial" w:hAnsi="Arial" w:cs="Arial"/>
          <w:sz w:val="22"/>
          <w:szCs w:val="22"/>
        </w:rPr>
        <w:t xml:space="preserve"> 1 hodinu bez DPH (cena včetně dopravy na </w:t>
      </w:r>
      <w:proofErr w:type="gramStart"/>
      <w:r w:rsidRPr="007F651D">
        <w:rPr>
          <w:rFonts w:ascii="Arial" w:hAnsi="Arial" w:cs="Arial"/>
          <w:sz w:val="22"/>
          <w:szCs w:val="22"/>
        </w:rPr>
        <w:t xml:space="preserve">místo </w:t>
      </w:r>
      <w:r w:rsidR="007F651D" w:rsidRPr="007F651D">
        <w:rPr>
          <w:rFonts w:ascii="Arial" w:hAnsi="Arial" w:cs="Arial"/>
          <w:sz w:val="22"/>
          <w:szCs w:val="22"/>
        </w:rPr>
        <w:t xml:space="preserve">    </w:t>
      </w:r>
      <w:r w:rsidRPr="007F651D">
        <w:rPr>
          <w:rFonts w:ascii="Arial" w:hAnsi="Arial" w:cs="Arial"/>
          <w:sz w:val="22"/>
          <w:szCs w:val="22"/>
        </w:rPr>
        <w:t>výkonu</w:t>
      </w:r>
      <w:proofErr w:type="gramEnd"/>
      <w:r w:rsidRPr="007F651D">
        <w:rPr>
          <w:rFonts w:ascii="Arial" w:hAnsi="Arial" w:cs="Arial"/>
          <w:sz w:val="22"/>
          <w:szCs w:val="22"/>
        </w:rPr>
        <w:t xml:space="preserve"> prací)</w:t>
      </w:r>
      <w:r w:rsidRPr="007F651D">
        <w:rPr>
          <w:rFonts w:ascii="Arial" w:hAnsi="Arial" w:cs="Arial"/>
          <w:b/>
          <w:sz w:val="22"/>
          <w:szCs w:val="22"/>
        </w:rPr>
        <w:t>.</w:t>
      </w:r>
    </w:p>
    <w:p w14:paraId="30368DEB" w14:textId="0858723B" w:rsidR="00F77E7C" w:rsidRPr="005C39E6" w:rsidRDefault="00935A91" w:rsidP="005C39E6">
      <w:pPr>
        <w:numPr>
          <w:ilvl w:val="0"/>
          <w:numId w:val="25"/>
        </w:numPr>
        <w:spacing w:before="120" w:after="0"/>
        <w:ind w:left="426" w:hanging="426"/>
        <w:rPr>
          <w:rFonts w:ascii="Arial" w:hAnsi="Arial" w:cs="Arial"/>
          <w:sz w:val="22"/>
          <w:szCs w:val="22"/>
        </w:rPr>
      </w:pPr>
      <w:r w:rsidRPr="005C39E6">
        <w:rPr>
          <w:rFonts w:ascii="Arial" w:hAnsi="Arial" w:cs="Arial"/>
          <w:sz w:val="22"/>
          <w:szCs w:val="22"/>
        </w:rPr>
        <w:t xml:space="preserve">Sjednané paušální ceny a hodinové sazby </w:t>
      </w:r>
      <w:r w:rsidR="00F77E7C" w:rsidRPr="005C39E6">
        <w:rPr>
          <w:rFonts w:ascii="Arial" w:hAnsi="Arial" w:cs="Arial"/>
          <w:sz w:val="22"/>
          <w:szCs w:val="22"/>
        </w:rPr>
        <w:t>j</w:t>
      </w:r>
      <w:r w:rsidRPr="005C39E6">
        <w:rPr>
          <w:rFonts w:ascii="Arial" w:hAnsi="Arial" w:cs="Arial"/>
          <w:sz w:val="22"/>
          <w:szCs w:val="22"/>
        </w:rPr>
        <w:t>sou</w:t>
      </w:r>
      <w:r w:rsidR="00F77E7C" w:rsidRPr="005C39E6">
        <w:rPr>
          <w:rFonts w:ascii="Arial" w:hAnsi="Arial" w:cs="Arial"/>
          <w:sz w:val="22"/>
          <w:szCs w:val="22"/>
        </w:rPr>
        <w:t xml:space="preserve"> cenou nejvýše přípustnou po celou dobu účinnosti této smlouvy, s výjimkou níže uvedené valorizace o míru inflace a s výjimkou případu, kdy dochází k úpravě výše zákonné sazby DPH. Účinností takové úpravy se ceny za služby včetně DPH upravují dle příslušné sazby DPH. Smluvní strany se dohodly, že v případě změny ceny služeb v důsledku změny sazby DPH není nutno ke smlouvě uzavírat dodatek. V celkové ceně jsou zahrnuty veškeré náklady zhotovitele spojené s provedením služby (</w:t>
      </w:r>
      <w:r w:rsidR="00792B7A" w:rsidRPr="005C39E6">
        <w:rPr>
          <w:rFonts w:ascii="Arial" w:hAnsi="Arial" w:cs="Arial"/>
          <w:sz w:val="22"/>
          <w:szCs w:val="22"/>
        </w:rPr>
        <w:t xml:space="preserve">mzdové náklady, </w:t>
      </w:r>
      <w:r w:rsidR="00F77E7C" w:rsidRPr="005C39E6">
        <w:rPr>
          <w:rFonts w:ascii="Arial" w:hAnsi="Arial" w:cs="Arial"/>
          <w:sz w:val="22"/>
          <w:szCs w:val="22"/>
        </w:rPr>
        <w:t>náklady na dopravu, pojištění, techniku</w:t>
      </w:r>
      <w:r w:rsidR="00792B7A" w:rsidRPr="005C39E6">
        <w:rPr>
          <w:rFonts w:ascii="Arial" w:hAnsi="Arial" w:cs="Arial"/>
          <w:sz w:val="22"/>
          <w:szCs w:val="22"/>
        </w:rPr>
        <w:t xml:space="preserve"> apod.</w:t>
      </w:r>
      <w:r w:rsidR="00F77E7C" w:rsidRPr="005C39E6">
        <w:rPr>
          <w:rFonts w:ascii="Arial" w:hAnsi="Arial" w:cs="Arial"/>
          <w:sz w:val="22"/>
          <w:szCs w:val="22"/>
        </w:rPr>
        <w:t>). Zhotovitel není oprávněn účtovat žádné další částky v souvislosti s plněním dle této smlouvy.</w:t>
      </w:r>
    </w:p>
    <w:p w14:paraId="37EF4E55" w14:textId="77777777" w:rsidR="00F77E7C" w:rsidRDefault="00F77E7C" w:rsidP="00E96EA6">
      <w:pPr>
        <w:numPr>
          <w:ilvl w:val="0"/>
          <w:numId w:val="25"/>
        </w:numPr>
        <w:spacing w:before="120" w:after="0"/>
        <w:ind w:left="426" w:hanging="426"/>
        <w:rPr>
          <w:rFonts w:ascii="Arial" w:hAnsi="Arial" w:cs="Arial"/>
          <w:sz w:val="22"/>
          <w:szCs w:val="22"/>
        </w:rPr>
      </w:pPr>
      <w:r w:rsidRPr="000B252A">
        <w:rPr>
          <w:rFonts w:ascii="Arial" w:hAnsi="Arial" w:cs="Arial"/>
          <w:sz w:val="22"/>
          <w:szCs w:val="22"/>
        </w:rPr>
        <w:t>Zhotovitel je oprávněn jednostranným písemným oznámením doručeným objednateli zvýšit sjednan</w:t>
      </w:r>
      <w:r w:rsidR="006C2301">
        <w:rPr>
          <w:rFonts w:ascii="Arial" w:hAnsi="Arial" w:cs="Arial"/>
          <w:sz w:val="22"/>
          <w:szCs w:val="22"/>
        </w:rPr>
        <w:t>é</w:t>
      </w:r>
      <w:r w:rsidRPr="000B252A">
        <w:rPr>
          <w:rFonts w:ascii="Arial" w:hAnsi="Arial" w:cs="Arial"/>
          <w:sz w:val="22"/>
          <w:szCs w:val="22"/>
        </w:rPr>
        <w:t xml:space="preserve"> cen</w:t>
      </w:r>
      <w:r>
        <w:rPr>
          <w:rFonts w:ascii="Arial" w:hAnsi="Arial" w:cs="Arial"/>
          <w:sz w:val="22"/>
          <w:szCs w:val="22"/>
        </w:rPr>
        <w:t>y služeb</w:t>
      </w:r>
      <w:r w:rsidRPr="000B252A">
        <w:rPr>
          <w:rFonts w:ascii="Arial" w:hAnsi="Arial" w:cs="Arial"/>
          <w:sz w:val="22"/>
          <w:szCs w:val="22"/>
        </w:rPr>
        <w:t xml:space="preserve"> každoročně vždy k 1. červnu o míru inflace za předcházející kalendářní rok zjištěnou a zveřejněnou Českým statistickým úřadem. Smluvní strany se dohodly, že v případě změny ceny služeb v důsledku inflace není nutno ke smlouvě uzavírat dodatek.</w:t>
      </w:r>
    </w:p>
    <w:p w14:paraId="729CE42C" w14:textId="2EE9BDAA" w:rsidR="00F77E7C" w:rsidRDefault="00F77E7C" w:rsidP="00E96EA6">
      <w:pPr>
        <w:pStyle w:val="Odstavecseseznamem"/>
        <w:numPr>
          <w:ilvl w:val="0"/>
          <w:numId w:val="25"/>
        </w:numPr>
        <w:spacing w:before="120" w:after="0"/>
        <w:ind w:left="426" w:hanging="426"/>
        <w:rPr>
          <w:rFonts w:ascii="Arial" w:hAnsi="Arial" w:cs="Arial"/>
          <w:sz w:val="22"/>
          <w:szCs w:val="22"/>
        </w:rPr>
      </w:pPr>
      <w:r w:rsidRPr="007001FB">
        <w:rPr>
          <w:rFonts w:ascii="Arial" w:hAnsi="Arial" w:cs="Arial"/>
          <w:sz w:val="22"/>
          <w:szCs w:val="22"/>
        </w:rPr>
        <w:t>Zhotovitel odpovídá za to, že sazba daně z přidané hodnoty je stanovena v souladu s platnými právními předpisy. V případě, že zhotovitel stanoví sazbu DPH či DPH v </w:t>
      </w:r>
      <w:proofErr w:type="gramStart"/>
      <w:r w:rsidRPr="007001FB">
        <w:rPr>
          <w:rFonts w:ascii="Arial" w:hAnsi="Arial" w:cs="Arial"/>
          <w:sz w:val="22"/>
          <w:szCs w:val="22"/>
        </w:rPr>
        <w:t xml:space="preserve">rozporu </w:t>
      </w:r>
      <w:r w:rsidR="00055C8E">
        <w:rPr>
          <w:rFonts w:ascii="Arial" w:hAnsi="Arial" w:cs="Arial"/>
          <w:sz w:val="22"/>
          <w:szCs w:val="22"/>
        </w:rPr>
        <w:t xml:space="preserve">    </w:t>
      </w:r>
      <w:r w:rsidRPr="007001FB">
        <w:rPr>
          <w:rFonts w:ascii="Arial" w:hAnsi="Arial" w:cs="Arial"/>
          <w:sz w:val="22"/>
          <w:szCs w:val="22"/>
        </w:rPr>
        <w:t>s platnými</w:t>
      </w:r>
      <w:proofErr w:type="gramEnd"/>
      <w:r w:rsidRPr="007001FB">
        <w:rPr>
          <w:rFonts w:ascii="Arial" w:hAnsi="Arial" w:cs="Arial"/>
          <w:sz w:val="22"/>
          <w:szCs w:val="22"/>
        </w:rPr>
        <w:t xml:space="preserve"> právními předpisy, je povinen uhradit objednateli veškerou škodu, která mu v souvislosti s tím vznikla.</w:t>
      </w:r>
    </w:p>
    <w:p w14:paraId="07EA6F43" w14:textId="77777777" w:rsidR="0035562A" w:rsidRDefault="0035562A" w:rsidP="0035562A">
      <w:pPr>
        <w:spacing w:before="120" w:after="0"/>
        <w:rPr>
          <w:rFonts w:ascii="Arial" w:hAnsi="Arial" w:cs="Arial"/>
          <w:sz w:val="22"/>
          <w:szCs w:val="22"/>
        </w:rPr>
      </w:pPr>
    </w:p>
    <w:p w14:paraId="47BB19CF" w14:textId="77777777" w:rsidR="0035562A" w:rsidRDefault="0035562A" w:rsidP="00CC3A9F">
      <w:pPr>
        <w:spacing w:after="0"/>
        <w:ind w:left="0" w:firstLine="0"/>
        <w:jc w:val="center"/>
        <w:rPr>
          <w:rFonts w:ascii="Arial" w:hAnsi="Arial" w:cs="Arial"/>
          <w:b/>
          <w:sz w:val="22"/>
          <w:szCs w:val="22"/>
        </w:rPr>
      </w:pPr>
      <w:r>
        <w:rPr>
          <w:rFonts w:ascii="Arial" w:hAnsi="Arial" w:cs="Arial"/>
          <w:b/>
          <w:sz w:val="22"/>
          <w:szCs w:val="22"/>
        </w:rPr>
        <w:t>VII.</w:t>
      </w:r>
    </w:p>
    <w:p w14:paraId="6FD9E413" w14:textId="77777777" w:rsidR="0035562A" w:rsidRDefault="0035562A" w:rsidP="0035562A">
      <w:pPr>
        <w:ind w:left="0" w:firstLine="0"/>
        <w:jc w:val="center"/>
        <w:rPr>
          <w:rFonts w:ascii="Arial" w:hAnsi="Arial" w:cs="Arial"/>
          <w:b/>
          <w:sz w:val="22"/>
          <w:szCs w:val="22"/>
        </w:rPr>
      </w:pPr>
      <w:r>
        <w:rPr>
          <w:rFonts w:ascii="Arial" w:hAnsi="Arial" w:cs="Arial"/>
          <w:b/>
          <w:sz w:val="22"/>
          <w:szCs w:val="22"/>
        </w:rPr>
        <w:t>Fakturační a platební podmínky</w:t>
      </w:r>
    </w:p>
    <w:p w14:paraId="150FB0DB"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Zálohy na platby nejsou sjednány.</w:t>
      </w:r>
    </w:p>
    <w:p w14:paraId="16007018"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 xml:space="preserve">Podkladem pro úhradu sjednané ceny budou </w:t>
      </w:r>
      <w:r w:rsidR="006A242D">
        <w:rPr>
          <w:rFonts w:ascii="Arial" w:hAnsi="Arial" w:cs="Arial"/>
          <w:sz w:val="22"/>
          <w:szCs w:val="22"/>
        </w:rPr>
        <w:t xml:space="preserve">měsíční </w:t>
      </w:r>
      <w:r w:rsidRPr="0082027A">
        <w:rPr>
          <w:rFonts w:ascii="Arial" w:hAnsi="Arial" w:cs="Arial"/>
          <w:sz w:val="22"/>
          <w:szCs w:val="22"/>
        </w:rPr>
        <w:t>faktury, které budou mít náležitosti daňového dokladu a náležitosti stanovené dalšími obecně závaznými právními předpisy</w:t>
      </w:r>
      <w:r w:rsidRPr="0082027A" w:rsidDel="00F032F8">
        <w:rPr>
          <w:rFonts w:ascii="Arial" w:hAnsi="Arial" w:cs="Arial"/>
          <w:sz w:val="22"/>
          <w:szCs w:val="22"/>
        </w:rPr>
        <w:t xml:space="preserve"> </w:t>
      </w:r>
      <w:r w:rsidRPr="0082027A">
        <w:rPr>
          <w:rFonts w:ascii="Arial" w:hAnsi="Arial" w:cs="Arial"/>
          <w:sz w:val="22"/>
          <w:szCs w:val="22"/>
        </w:rPr>
        <w:t>(dále jen „faktura“). Kromě náležitostí stanovených platnými právními předpisy pro daňový doklad bude zhotovitel povinen ve faktuře uvést i tyto údaje:</w:t>
      </w:r>
    </w:p>
    <w:p w14:paraId="29D8F47B" w14:textId="77777777" w:rsidR="0035562A" w:rsidRPr="0082027A" w:rsidRDefault="0035562A" w:rsidP="00073BBD">
      <w:pPr>
        <w:widowControl w:val="0"/>
        <w:numPr>
          <w:ilvl w:val="2"/>
          <w:numId w:val="26"/>
        </w:numPr>
        <w:tabs>
          <w:tab w:val="clear" w:pos="737"/>
          <w:tab w:val="num" w:pos="709"/>
        </w:tabs>
        <w:snapToGrid w:val="0"/>
        <w:ind w:left="709" w:hanging="283"/>
        <w:rPr>
          <w:rFonts w:ascii="Arial" w:hAnsi="Arial" w:cs="Arial"/>
          <w:sz w:val="22"/>
          <w:szCs w:val="22"/>
        </w:rPr>
      </w:pPr>
      <w:r w:rsidRPr="0082027A">
        <w:rPr>
          <w:rFonts w:ascii="Arial" w:hAnsi="Arial" w:cs="Arial"/>
          <w:sz w:val="22"/>
          <w:szCs w:val="22"/>
        </w:rPr>
        <w:t xml:space="preserve">číslo </w:t>
      </w:r>
      <w:r>
        <w:rPr>
          <w:rFonts w:ascii="Arial" w:hAnsi="Arial" w:cs="Arial"/>
          <w:sz w:val="22"/>
          <w:szCs w:val="22"/>
        </w:rPr>
        <w:t xml:space="preserve">smlouvy </w:t>
      </w:r>
      <w:r w:rsidRPr="0082027A">
        <w:rPr>
          <w:rFonts w:ascii="Arial" w:hAnsi="Arial" w:cs="Arial"/>
          <w:sz w:val="22"/>
          <w:szCs w:val="22"/>
        </w:rPr>
        <w:t>uvedené v záhlaví této smlouvy, IČO objednatele, předmět smlouvy, tj. text „</w:t>
      </w:r>
      <w:r>
        <w:rPr>
          <w:rFonts w:ascii="Arial" w:hAnsi="Arial" w:cs="Arial"/>
          <w:sz w:val="22"/>
          <w:szCs w:val="22"/>
        </w:rPr>
        <w:t>Poskytování servisních služeb a technické podpory IT“</w:t>
      </w:r>
      <w:r w:rsidRPr="0082027A">
        <w:rPr>
          <w:rFonts w:ascii="Arial" w:hAnsi="Arial" w:cs="Arial"/>
          <w:iCs/>
          <w:sz w:val="22"/>
          <w:szCs w:val="22"/>
        </w:rPr>
        <w:t>,</w:t>
      </w:r>
      <w:r w:rsidRPr="0082027A">
        <w:rPr>
          <w:rFonts w:ascii="Arial" w:hAnsi="Arial" w:cs="Arial"/>
          <w:sz w:val="22"/>
          <w:szCs w:val="22"/>
        </w:rPr>
        <w:t xml:space="preserve"> </w:t>
      </w:r>
    </w:p>
    <w:p w14:paraId="0327C929" w14:textId="77777777" w:rsidR="0035562A" w:rsidRPr="0082027A" w:rsidRDefault="0035562A" w:rsidP="00073BBD">
      <w:pPr>
        <w:widowControl w:val="0"/>
        <w:numPr>
          <w:ilvl w:val="2"/>
          <w:numId w:val="26"/>
        </w:numPr>
        <w:tabs>
          <w:tab w:val="clear" w:pos="737"/>
          <w:tab w:val="num" w:pos="709"/>
        </w:tabs>
        <w:snapToGrid w:val="0"/>
        <w:ind w:left="709" w:hanging="283"/>
        <w:rPr>
          <w:rFonts w:ascii="Arial" w:hAnsi="Arial" w:cs="Arial"/>
          <w:sz w:val="22"/>
          <w:szCs w:val="22"/>
        </w:rPr>
      </w:pPr>
      <w:r w:rsidRPr="0082027A">
        <w:rPr>
          <w:rFonts w:ascii="Arial" w:hAnsi="Arial" w:cs="Arial"/>
          <w:sz w:val="22"/>
          <w:szCs w:val="22"/>
        </w:rPr>
        <w:t>označení banky a číslo zveřejněného účtu, na který musí být zaplaceno,</w:t>
      </w:r>
    </w:p>
    <w:p w14:paraId="285CDF65" w14:textId="77777777" w:rsidR="0035562A" w:rsidRPr="0082027A" w:rsidRDefault="0035562A" w:rsidP="00073BBD">
      <w:pPr>
        <w:widowControl w:val="0"/>
        <w:numPr>
          <w:ilvl w:val="2"/>
          <w:numId w:val="26"/>
        </w:numPr>
        <w:tabs>
          <w:tab w:val="clear" w:pos="737"/>
          <w:tab w:val="num" w:pos="709"/>
        </w:tabs>
        <w:snapToGrid w:val="0"/>
        <w:ind w:left="709" w:hanging="283"/>
        <w:rPr>
          <w:rFonts w:ascii="Arial" w:hAnsi="Arial" w:cs="Arial"/>
          <w:sz w:val="22"/>
          <w:szCs w:val="22"/>
        </w:rPr>
      </w:pPr>
      <w:r w:rsidRPr="0082027A">
        <w:rPr>
          <w:rFonts w:ascii="Arial" w:hAnsi="Arial" w:cs="Arial"/>
          <w:sz w:val="22"/>
          <w:szCs w:val="22"/>
        </w:rPr>
        <w:t>lhůtu splatnosti faktury,</w:t>
      </w:r>
    </w:p>
    <w:p w14:paraId="0DF2F3B3" w14:textId="77777777" w:rsidR="0035562A" w:rsidRPr="0082027A" w:rsidRDefault="0035562A" w:rsidP="00073BBD">
      <w:pPr>
        <w:widowControl w:val="0"/>
        <w:numPr>
          <w:ilvl w:val="2"/>
          <w:numId w:val="26"/>
        </w:numPr>
        <w:tabs>
          <w:tab w:val="clear" w:pos="737"/>
          <w:tab w:val="num" w:pos="709"/>
        </w:tabs>
        <w:snapToGrid w:val="0"/>
        <w:ind w:left="709" w:hanging="283"/>
        <w:rPr>
          <w:rFonts w:ascii="Arial" w:hAnsi="Arial" w:cs="Arial"/>
          <w:sz w:val="22"/>
          <w:szCs w:val="22"/>
        </w:rPr>
      </w:pPr>
      <w:r w:rsidRPr="0082027A">
        <w:rPr>
          <w:rFonts w:ascii="Arial" w:hAnsi="Arial" w:cs="Arial"/>
          <w:sz w:val="22"/>
          <w:szCs w:val="22"/>
        </w:rPr>
        <w:t>označení osoby, která fakturu vyhotovila, včetně jejího podpisu a kontaktního telefonu</w:t>
      </w:r>
      <w:r w:rsidR="00AE6E26">
        <w:rPr>
          <w:rFonts w:ascii="Arial" w:hAnsi="Arial" w:cs="Arial"/>
          <w:sz w:val="22"/>
          <w:szCs w:val="22"/>
        </w:rPr>
        <w:t>.</w:t>
      </w:r>
    </w:p>
    <w:p w14:paraId="3C7BC184" w14:textId="614FEB03" w:rsidR="0035562A" w:rsidRPr="0082027A" w:rsidRDefault="00073BBD" w:rsidP="00073BBD">
      <w:pPr>
        <w:widowControl w:val="0"/>
        <w:tabs>
          <w:tab w:val="num" w:pos="426"/>
          <w:tab w:val="left" w:pos="709"/>
        </w:tabs>
        <w:snapToGrid w:val="0"/>
        <w:ind w:left="426" w:hanging="426"/>
        <w:rPr>
          <w:rFonts w:ascii="Arial" w:hAnsi="Arial" w:cs="Arial"/>
          <w:sz w:val="22"/>
          <w:szCs w:val="22"/>
        </w:rPr>
      </w:pPr>
      <w:r>
        <w:rPr>
          <w:rFonts w:ascii="Arial" w:hAnsi="Arial" w:cs="Arial"/>
          <w:sz w:val="22"/>
          <w:szCs w:val="22"/>
        </w:rPr>
        <w:tab/>
      </w:r>
      <w:r w:rsidR="00AE6E26">
        <w:rPr>
          <w:rFonts w:ascii="Arial" w:hAnsi="Arial" w:cs="Arial"/>
          <w:sz w:val="22"/>
          <w:szCs w:val="22"/>
        </w:rPr>
        <w:t>P</w:t>
      </w:r>
      <w:r w:rsidR="0035562A" w:rsidRPr="0082027A">
        <w:rPr>
          <w:rFonts w:ascii="Arial" w:hAnsi="Arial" w:cs="Arial"/>
          <w:sz w:val="22"/>
          <w:szCs w:val="22"/>
        </w:rPr>
        <w:t xml:space="preserve">řílohou faktury bude kopie </w:t>
      </w:r>
      <w:r w:rsidR="00AF10D5">
        <w:rPr>
          <w:rFonts w:ascii="Arial" w:hAnsi="Arial" w:cs="Arial"/>
          <w:sz w:val="22"/>
          <w:szCs w:val="22"/>
        </w:rPr>
        <w:t>potvrzení oprávněné osoby objednatele</w:t>
      </w:r>
      <w:r w:rsidR="0035562A" w:rsidRPr="0082027A">
        <w:rPr>
          <w:rFonts w:ascii="Arial" w:hAnsi="Arial" w:cs="Arial"/>
          <w:sz w:val="22"/>
          <w:szCs w:val="22"/>
        </w:rPr>
        <w:t xml:space="preserve"> </w:t>
      </w:r>
      <w:r w:rsidR="0035562A">
        <w:rPr>
          <w:rFonts w:ascii="Arial" w:hAnsi="Arial" w:cs="Arial"/>
          <w:sz w:val="22"/>
          <w:szCs w:val="22"/>
        </w:rPr>
        <w:t xml:space="preserve">o </w:t>
      </w:r>
      <w:r w:rsidR="00AF10D5">
        <w:rPr>
          <w:rFonts w:ascii="Arial" w:hAnsi="Arial" w:cs="Arial"/>
          <w:sz w:val="22"/>
          <w:szCs w:val="22"/>
        </w:rPr>
        <w:t>převzetí provedených</w:t>
      </w:r>
      <w:r w:rsidR="0035562A">
        <w:rPr>
          <w:rFonts w:ascii="Arial" w:hAnsi="Arial" w:cs="Arial"/>
          <w:sz w:val="22"/>
          <w:szCs w:val="22"/>
        </w:rPr>
        <w:t xml:space="preserve"> </w:t>
      </w:r>
      <w:r w:rsidR="0035562A">
        <w:rPr>
          <w:rFonts w:ascii="Arial" w:hAnsi="Arial" w:cs="Arial"/>
          <w:sz w:val="22"/>
          <w:szCs w:val="22"/>
        </w:rPr>
        <w:lastRenderedPageBreak/>
        <w:t xml:space="preserve">servisních </w:t>
      </w:r>
      <w:r w:rsidR="00215BC5">
        <w:rPr>
          <w:rFonts w:ascii="Arial" w:hAnsi="Arial" w:cs="Arial"/>
          <w:sz w:val="22"/>
          <w:szCs w:val="22"/>
        </w:rPr>
        <w:t xml:space="preserve">služeb a </w:t>
      </w:r>
      <w:r w:rsidR="0035562A">
        <w:rPr>
          <w:rFonts w:ascii="Arial" w:hAnsi="Arial" w:cs="Arial"/>
          <w:sz w:val="22"/>
          <w:szCs w:val="22"/>
        </w:rPr>
        <w:t>činností.</w:t>
      </w:r>
    </w:p>
    <w:p w14:paraId="72BBB439" w14:textId="77777777" w:rsidR="006A242D" w:rsidRPr="006A242D" w:rsidRDefault="006A242D" w:rsidP="00073BBD">
      <w:pPr>
        <w:widowControl w:val="0"/>
        <w:numPr>
          <w:ilvl w:val="0"/>
          <w:numId w:val="29"/>
        </w:numPr>
        <w:tabs>
          <w:tab w:val="clear" w:pos="360"/>
          <w:tab w:val="num" w:pos="426"/>
        </w:tabs>
        <w:snapToGrid w:val="0"/>
        <w:ind w:left="426" w:hanging="426"/>
        <w:rPr>
          <w:rFonts w:ascii="Arial" w:hAnsi="Arial" w:cs="Arial"/>
          <w:sz w:val="22"/>
          <w:szCs w:val="22"/>
        </w:rPr>
      </w:pPr>
      <w:r>
        <w:rPr>
          <w:rFonts w:ascii="Arial" w:hAnsi="Arial" w:cs="Arial"/>
          <w:sz w:val="22"/>
          <w:szCs w:val="22"/>
        </w:rPr>
        <w:t>Zhotovitel</w:t>
      </w:r>
      <w:r w:rsidRPr="006A242D">
        <w:rPr>
          <w:rFonts w:ascii="Arial" w:hAnsi="Arial" w:cs="Arial"/>
          <w:sz w:val="22"/>
          <w:szCs w:val="22"/>
        </w:rPr>
        <w:t xml:space="preserve"> předloží objednateli </w:t>
      </w:r>
      <w:r>
        <w:rPr>
          <w:rFonts w:ascii="Arial" w:hAnsi="Arial" w:cs="Arial"/>
          <w:sz w:val="22"/>
          <w:szCs w:val="22"/>
        </w:rPr>
        <w:t xml:space="preserve">vždy nejpozději </w:t>
      </w:r>
      <w:r w:rsidR="00AE6E26">
        <w:rPr>
          <w:rFonts w:ascii="Arial" w:hAnsi="Arial" w:cs="Arial"/>
          <w:sz w:val="22"/>
          <w:szCs w:val="22"/>
        </w:rPr>
        <w:t xml:space="preserve">k </w:t>
      </w:r>
      <w:r w:rsidRPr="006A242D">
        <w:rPr>
          <w:rFonts w:ascii="Arial" w:hAnsi="Arial" w:cs="Arial"/>
          <w:sz w:val="22"/>
          <w:szCs w:val="22"/>
        </w:rPr>
        <w:t xml:space="preserve">5. pracovnímu dni měsíce následujícího po měsíci, ve kterém došlo k plnění rozsah prací provedených za minulý měsíc. Po odsouhlasení rozsahu provedených prací </w:t>
      </w:r>
      <w:r>
        <w:rPr>
          <w:rFonts w:ascii="Arial" w:hAnsi="Arial" w:cs="Arial"/>
          <w:sz w:val="22"/>
          <w:szCs w:val="22"/>
        </w:rPr>
        <w:t xml:space="preserve">oprávněnou osobou </w:t>
      </w:r>
      <w:r w:rsidRPr="006A242D">
        <w:rPr>
          <w:rFonts w:ascii="Arial" w:hAnsi="Arial" w:cs="Arial"/>
          <w:sz w:val="22"/>
          <w:szCs w:val="22"/>
        </w:rPr>
        <w:t xml:space="preserve">objednatele může </w:t>
      </w:r>
      <w:r w:rsidR="00416F5E">
        <w:rPr>
          <w:rFonts w:ascii="Arial" w:hAnsi="Arial" w:cs="Arial"/>
          <w:sz w:val="22"/>
          <w:szCs w:val="22"/>
        </w:rPr>
        <w:t>zhotovitel</w:t>
      </w:r>
      <w:r w:rsidRPr="006A242D">
        <w:rPr>
          <w:rFonts w:ascii="Arial" w:hAnsi="Arial" w:cs="Arial"/>
          <w:sz w:val="22"/>
          <w:szCs w:val="22"/>
        </w:rPr>
        <w:t xml:space="preserve"> vystavit fakturu. </w:t>
      </w:r>
    </w:p>
    <w:p w14:paraId="25FDF5A8" w14:textId="77777777" w:rsidR="006A242D" w:rsidRPr="006A242D" w:rsidRDefault="006A242D" w:rsidP="00073BBD">
      <w:pPr>
        <w:widowControl w:val="0"/>
        <w:numPr>
          <w:ilvl w:val="0"/>
          <w:numId w:val="29"/>
        </w:numPr>
        <w:tabs>
          <w:tab w:val="clear" w:pos="360"/>
          <w:tab w:val="num" w:pos="426"/>
        </w:tabs>
        <w:snapToGrid w:val="0"/>
        <w:ind w:left="426" w:hanging="426"/>
        <w:rPr>
          <w:rFonts w:ascii="Arial" w:hAnsi="Arial" w:cs="Arial"/>
          <w:sz w:val="22"/>
          <w:szCs w:val="22"/>
        </w:rPr>
      </w:pPr>
      <w:r w:rsidRPr="006A242D">
        <w:rPr>
          <w:rFonts w:ascii="Arial" w:hAnsi="Arial" w:cs="Arial"/>
          <w:sz w:val="22"/>
          <w:szCs w:val="22"/>
        </w:rPr>
        <w:t xml:space="preserve">Faktury budou </w:t>
      </w:r>
      <w:r>
        <w:rPr>
          <w:rFonts w:ascii="Arial" w:hAnsi="Arial" w:cs="Arial"/>
          <w:sz w:val="22"/>
          <w:szCs w:val="22"/>
        </w:rPr>
        <w:t>zhotovitelem</w:t>
      </w:r>
      <w:r w:rsidRPr="006A242D">
        <w:rPr>
          <w:rFonts w:ascii="Arial" w:hAnsi="Arial" w:cs="Arial"/>
          <w:sz w:val="22"/>
          <w:szCs w:val="22"/>
        </w:rPr>
        <w:t xml:space="preserve"> vystavovány vždy jednou měsíčně. </w:t>
      </w:r>
      <w:r>
        <w:rPr>
          <w:rFonts w:ascii="Arial" w:hAnsi="Arial" w:cs="Arial"/>
          <w:sz w:val="22"/>
          <w:szCs w:val="22"/>
        </w:rPr>
        <w:t>Zhotovitel</w:t>
      </w:r>
      <w:r w:rsidRPr="006A242D">
        <w:rPr>
          <w:rFonts w:ascii="Arial" w:hAnsi="Arial" w:cs="Arial"/>
          <w:sz w:val="22"/>
          <w:szCs w:val="22"/>
        </w:rPr>
        <w:t xml:space="preserve"> je povinen předložit objednateli fakturu </w:t>
      </w:r>
      <w:r>
        <w:rPr>
          <w:rFonts w:ascii="Arial" w:hAnsi="Arial" w:cs="Arial"/>
          <w:sz w:val="22"/>
          <w:szCs w:val="22"/>
        </w:rPr>
        <w:t xml:space="preserve">nejpozději </w:t>
      </w:r>
      <w:r w:rsidRPr="006A242D">
        <w:rPr>
          <w:rFonts w:ascii="Arial" w:hAnsi="Arial" w:cs="Arial"/>
          <w:sz w:val="22"/>
          <w:szCs w:val="22"/>
        </w:rPr>
        <w:t>k </w:t>
      </w:r>
      <w:r>
        <w:rPr>
          <w:rFonts w:ascii="Arial" w:hAnsi="Arial" w:cs="Arial"/>
          <w:sz w:val="22"/>
          <w:szCs w:val="22"/>
        </w:rPr>
        <w:t>20</w:t>
      </w:r>
      <w:r w:rsidRPr="006A242D">
        <w:rPr>
          <w:rFonts w:ascii="Arial" w:hAnsi="Arial" w:cs="Arial"/>
          <w:sz w:val="22"/>
          <w:szCs w:val="22"/>
        </w:rPr>
        <w:t>. </w:t>
      </w:r>
      <w:r>
        <w:rPr>
          <w:rFonts w:ascii="Arial" w:hAnsi="Arial" w:cs="Arial"/>
          <w:sz w:val="22"/>
          <w:szCs w:val="22"/>
        </w:rPr>
        <w:t>d</w:t>
      </w:r>
      <w:r w:rsidRPr="006A242D">
        <w:rPr>
          <w:rFonts w:ascii="Arial" w:hAnsi="Arial" w:cs="Arial"/>
          <w:sz w:val="22"/>
          <w:szCs w:val="22"/>
        </w:rPr>
        <w:t>ni měsíce následujícího po měsíci, ve kterém došlo k</w:t>
      </w:r>
      <w:r>
        <w:rPr>
          <w:rFonts w:ascii="Arial" w:hAnsi="Arial" w:cs="Arial"/>
          <w:sz w:val="22"/>
          <w:szCs w:val="22"/>
        </w:rPr>
        <w:t xml:space="preserve"> fakturovanému </w:t>
      </w:r>
      <w:r w:rsidRPr="006A242D">
        <w:rPr>
          <w:rFonts w:ascii="Arial" w:hAnsi="Arial" w:cs="Arial"/>
          <w:sz w:val="22"/>
          <w:szCs w:val="22"/>
        </w:rPr>
        <w:t xml:space="preserve">plnění. </w:t>
      </w:r>
    </w:p>
    <w:p w14:paraId="1AC5E6C1"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Lhůta splatnosti jednotlivých faktur je smlouvou stanovena na 30 kalendářních dnů ode dne jejich doručení objednateli.</w:t>
      </w:r>
    </w:p>
    <w:p w14:paraId="353240D9"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Doručení faktury se provede osobně na sekretariátě na adrese sídla objednatele oproti podpisu potvrzující převzetí, doručením prostřednictvím provozovatele poštovních služeb nebo prostřednictvím datové schránky.</w:t>
      </w:r>
    </w:p>
    <w:p w14:paraId="63EE8A4A"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Objednatel je oprávněn vadnou fakturu před uplynutím lhůty splatnosti vrátit druhé smluvní straně bez zaplacení k provedení opravy v těchto případech:</w:t>
      </w:r>
    </w:p>
    <w:p w14:paraId="513C2155" w14:textId="77777777" w:rsidR="0035562A" w:rsidRPr="0082027A" w:rsidRDefault="0035562A" w:rsidP="00073BBD">
      <w:pPr>
        <w:widowControl w:val="0"/>
        <w:numPr>
          <w:ilvl w:val="0"/>
          <w:numId w:val="27"/>
        </w:numPr>
        <w:tabs>
          <w:tab w:val="clear" w:pos="720"/>
          <w:tab w:val="num" w:pos="709"/>
        </w:tabs>
        <w:snapToGrid w:val="0"/>
        <w:ind w:left="709" w:hanging="283"/>
        <w:rPr>
          <w:rFonts w:ascii="Arial" w:hAnsi="Arial" w:cs="Arial"/>
          <w:sz w:val="22"/>
          <w:szCs w:val="22"/>
        </w:rPr>
      </w:pPr>
      <w:r w:rsidRPr="0082027A">
        <w:rPr>
          <w:rFonts w:ascii="Arial" w:hAnsi="Arial" w:cs="Arial"/>
          <w:sz w:val="22"/>
          <w:szCs w:val="22"/>
        </w:rPr>
        <w:t>nebude</w:t>
      </w:r>
      <w:r w:rsidRPr="0082027A">
        <w:rPr>
          <w:rFonts w:ascii="Arial" w:hAnsi="Arial" w:cs="Arial"/>
          <w:sz w:val="22"/>
          <w:szCs w:val="22"/>
        </w:rPr>
        <w:noBreakHyphen/>
        <w:t>li faktura obsahovat některou povinnou nebo dohodnutou náležitost nebo bude</w:t>
      </w:r>
      <w:r w:rsidRPr="0082027A">
        <w:rPr>
          <w:rFonts w:ascii="Arial" w:hAnsi="Arial" w:cs="Arial"/>
          <w:sz w:val="22"/>
          <w:szCs w:val="22"/>
        </w:rPr>
        <w:noBreakHyphen/>
        <w:t>li chybně vyúčtována cena za poskytnuté služby,</w:t>
      </w:r>
    </w:p>
    <w:p w14:paraId="0AD79BAA" w14:textId="77777777" w:rsidR="0035562A" w:rsidRPr="0082027A" w:rsidRDefault="0035562A" w:rsidP="00073BBD">
      <w:pPr>
        <w:widowControl w:val="0"/>
        <w:numPr>
          <w:ilvl w:val="0"/>
          <w:numId w:val="27"/>
        </w:numPr>
        <w:tabs>
          <w:tab w:val="clear" w:pos="720"/>
          <w:tab w:val="num" w:pos="709"/>
        </w:tabs>
        <w:snapToGrid w:val="0"/>
        <w:ind w:left="709" w:hanging="283"/>
        <w:rPr>
          <w:rFonts w:ascii="Arial" w:hAnsi="Arial" w:cs="Arial"/>
          <w:sz w:val="22"/>
          <w:szCs w:val="22"/>
        </w:rPr>
      </w:pPr>
      <w:r w:rsidRPr="0082027A">
        <w:rPr>
          <w:rFonts w:ascii="Arial" w:hAnsi="Arial" w:cs="Arial"/>
          <w:sz w:val="22"/>
          <w:szCs w:val="22"/>
        </w:rPr>
        <w:t>budou</w:t>
      </w:r>
      <w:r w:rsidRPr="0082027A">
        <w:rPr>
          <w:rFonts w:ascii="Arial" w:hAnsi="Arial" w:cs="Arial"/>
          <w:sz w:val="22"/>
          <w:szCs w:val="22"/>
        </w:rPr>
        <w:noBreakHyphen/>
        <w:t>li vyúčtovány práce, které nebyly provedeny či nebyly potvrzeny oprávněným zástupcem objednatele,</w:t>
      </w:r>
    </w:p>
    <w:p w14:paraId="0C7B7DCF" w14:textId="77777777" w:rsidR="0035562A" w:rsidRPr="0082027A" w:rsidRDefault="0035562A" w:rsidP="00073BBD">
      <w:pPr>
        <w:widowControl w:val="0"/>
        <w:numPr>
          <w:ilvl w:val="0"/>
          <w:numId w:val="27"/>
        </w:numPr>
        <w:tabs>
          <w:tab w:val="clear" w:pos="720"/>
          <w:tab w:val="num" w:pos="709"/>
        </w:tabs>
        <w:snapToGrid w:val="0"/>
        <w:ind w:left="709" w:hanging="283"/>
        <w:rPr>
          <w:rFonts w:ascii="Arial" w:hAnsi="Arial" w:cs="Arial"/>
          <w:sz w:val="22"/>
          <w:szCs w:val="22"/>
        </w:rPr>
      </w:pPr>
      <w:r w:rsidRPr="0082027A">
        <w:rPr>
          <w:rFonts w:ascii="Arial" w:hAnsi="Arial" w:cs="Arial"/>
          <w:sz w:val="22"/>
          <w:szCs w:val="22"/>
        </w:rPr>
        <w:t>bude</w:t>
      </w:r>
      <w:r w:rsidRPr="0082027A">
        <w:rPr>
          <w:rFonts w:ascii="Arial" w:hAnsi="Arial" w:cs="Arial"/>
          <w:sz w:val="22"/>
          <w:szCs w:val="22"/>
        </w:rPr>
        <w:noBreakHyphen/>
        <w:t>li DPH vyúčtována v nesprávné výši.</w:t>
      </w:r>
    </w:p>
    <w:p w14:paraId="789638C0" w14:textId="470D55B8" w:rsidR="0035562A" w:rsidRPr="0082027A" w:rsidRDefault="00073BBD" w:rsidP="00073BBD">
      <w:pPr>
        <w:pStyle w:val="Smlouva-slo"/>
        <w:tabs>
          <w:tab w:val="num" w:pos="426"/>
        </w:tabs>
        <w:spacing w:before="0" w:line="240" w:lineRule="auto"/>
        <w:ind w:left="426" w:hanging="426"/>
        <w:rPr>
          <w:rFonts w:ascii="Arial" w:hAnsi="Arial" w:cs="Arial"/>
          <w:sz w:val="22"/>
          <w:szCs w:val="22"/>
        </w:rPr>
      </w:pPr>
      <w:r>
        <w:rPr>
          <w:rFonts w:ascii="Arial" w:hAnsi="Arial" w:cs="Arial"/>
          <w:sz w:val="22"/>
          <w:szCs w:val="22"/>
        </w:rPr>
        <w:tab/>
      </w:r>
      <w:r w:rsidR="0035562A" w:rsidRPr="0082027A">
        <w:rPr>
          <w:rFonts w:ascii="Arial" w:hAnsi="Arial" w:cs="Arial"/>
          <w:sz w:val="22"/>
          <w:szCs w:val="22"/>
        </w:rPr>
        <w:t xml:space="preserve">Ve vrácené faktuře objednatel vyznačí důvod vrácení. Zhotovitel provede opravu </w:t>
      </w:r>
      <w:proofErr w:type="gramStart"/>
      <w:r w:rsidR="0035562A" w:rsidRPr="0082027A">
        <w:rPr>
          <w:rFonts w:ascii="Arial" w:hAnsi="Arial" w:cs="Arial"/>
          <w:sz w:val="22"/>
          <w:szCs w:val="22"/>
        </w:rPr>
        <w:t xml:space="preserve">faktury </w:t>
      </w:r>
      <w:r>
        <w:rPr>
          <w:rFonts w:ascii="Arial" w:hAnsi="Arial" w:cs="Arial"/>
          <w:sz w:val="22"/>
          <w:szCs w:val="22"/>
        </w:rPr>
        <w:t xml:space="preserve">          </w:t>
      </w:r>
      <w:r w:rsidR="0035562A" w:rsidRPr="0082027A">
        <w:rPr>
          <w:rFonts w:ascii="Arial" w:hAnsi="Arial" w:cs="Arial"/>
          <w:sz w:val="22"/>
          <w:szCs w:val="22"/>
        </w:rPr>
        <w:t>a znovu</w:t>
      </w:r>
      <w:proofErr w:type="gramEnd"/>
      <w:r w:rsidR="0035562A" w:rsidRPr="0082027A">
        <w:rPr>
          <w:rFonts w:ascii="Arial" w:hAnsi="Arial" w:cs="Arial"/>
          <w:sz w:val="22"/>
          <w:szCs w:val="22"/>
        </w:rPr>
        <w:t xml:space="preserve"> ji doručí objednateli. Vrátí</w:t>
      </w:r>
      <w:r w:rsidR="0035562A" w:rsidRPr="0082027A">
        <w:rPr>
          <w:rFonts w:ascii="Arial" w:hAnsi="Arial" w:cs="Arial"/>
          <w:sz w:val="22"/>
          <w:szCs w:val="22"/>
        </w:rPr>
        <w:noBreakHyphen/>
        <w:t xml:space="preserve">li objednatel vadnou fakturu zhotoviteli, přestává běžet původní lhůta splatnosti. Nová lhůta splatnosti běží opět ode dne doručení opravené faktury objednateli. Zhotovitel je povinen doručit objednateli opravenou fakturu do 3 </w:t>
      </w:r>
      <w:r w:rsidR="00F35AE1">
        <w:rPr>
          <w:rFonts w:ascii="Arial" w:hAnsi="Arial" w:cs="Arial"/>
          <w:sz w:val="22"/>
          <w:szCs w:val="22"/>
        </w:rPr>
        <w:t xml:space="preserve">pracovních </w:t>
      </w:r>
      <w:r w:rsidR="0035562A" w:rsidRPr="0082027A">
        <w:rPr>
          <w:rFonts w:ascii="Arial" w:hAnsi="Arial" w:cs="Arial"/>
          <w:sz w:val="22"/>
          <w:szCs w:val="22"/>
        </w:rPr>
        <w:t>dnů po obdržení objednatelem vrácené vadné faktury.</w:t>
      </w:r>
    </w:p>
    <w:p w14:paraId="360C13B0"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Povinnost zaplatit cenu za poskytnuté služby je splněna dnem odepsání příslušné částky z účtu objednatele.</w:t>
      </w:r>
    </w:p>
    <w:p w14:paraId="085C1D2F"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Objednatel je oprávněn pozastavit financování v případě, že zhotovitel bezdůvodně přeruší práce nebo práce bude provádět v rozporu s touto</w:t>
      </w:r>
      <w:r w:rsidRPr="0082027A">
        <w:rPr>
          <w:rFonts w:ascii="Arial" w:hAnsi="Arial" w:cs="Arial"/>
          <w:color w:val="FF0000"/>
          <w:sz w:val="22"/>
          <w:szCs w:val="22"/>
        </w:rPr>
        <w:t xml:space="preserve"> </w:t>
      </w:r>
      <w:r w:rsidRPr="0082027A">
        <w:rPr>
          <w:rFonts w:ascii="Arial" w:hAnsi="Arial" w:cs="Arial"/>
          <w:sz w:val="22"/>
          <w:szCs w:val="22"/>
        </w:rPr>
        <w:t>smlouvou nebo pokyny objednatele.</w:t>
      </w:r>
    </w:p>
    <w:p w14:paraId="50D84A2C" w14:textId="77777777" w:rsidR="0035562A" w:rsidRPr="0082027A" w:rsidRDefault="0035562A" w:rsidP="00073BBD">
      <w:pPr>
        <w:widowControl w:val="0"/>
        <w:numPr>
          <w:ilvl w:val="0"/>
          <w:numId w:val="29"/>
        </w:numPr>
        <w:tabs>
          <w:tab w:val="clear" w:pos="360"/>
          <w:tab w:val="num" w:pos="426"/>
        </w:tabs>
        <w:snapToGrid w:val="0"/>
        <w:ind w:left="426" w:hanging="426"/>
        <w:rPr>
          <w:rFonts w:ascii="Arial" w:hAnsi="Arial" w:cs="Arial"/>
          <w:sz w:val="22"/>
          <w:szCs w:val="22"/>
        </w:rPr>
      </w:pPr>
      <w:r w:rsidRPr="0082027A">
        <w:rPr>
          <w:rFonts w:ascii="Arial" w:hAnsi="Arial" w:cs="Arial"/>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4A2595F" w14:textId="77777777" w:rsidR="0035562A" w:rsidRPr="0082027A" w:rsidRDefault="0035562A" w:rsidP="00073BBD">
      <w:pPr>
        <w:numPr>
          <w:ilvl w:val="0"/>
          <w:numId w:val="28"/>
        </w:numPr>
        <w:tabs>
          <w:tab w:val="clear" w:pos="700"/>
          <w:tab w:val="num" w:pos="709"/>
        </w:tabs>
        <w:ind w:left="709" w:hanging="283"/>
        <w:rPr>
          <w:rFonts w:ascii="Arial" w:hAnsi="Arial" w:cs="Arial"/>
          <w:sz w:val="22"/>
          <w:szCs w:val="22"/>
        </w:rPr>
      </w:pPr>
      <w:r w:rsidRPr="0082027A">
        <w:rPr>
          <w:rFonts w:ascii="Arial" w:hAnsi="Arial" w:cs="Arial"/>
          <w:sz w:val="22"/>
          <w:szCs w:val="22"/>
        </w:rPr>
        <w:t>zhotovitel bude ke dni poskytnutí úplaty nebo ke dni uskutečnění zdanitelného plnění zveřejněn v aplikaci „Registr DPH“ jako nespolehlivý plátce, nebo</w:t>
      </w:r>
    </w:p>
    <w:p w14:paraId="334B4DC1" w14:textId="77777777" w:rsidR="0035562A" w:rsidRPr="0082027A" w:rsidRDefault="0035562A" w:rsidP="00073BBD">
      <w:pPr>
        <w:numPr>
          <w:ilvl w:val="0"/>
          <w:numId w:val="28"/>
        </w:numPr>
        <w:tabs>
          <w:tab w:val="clear" w:pos="700"/>
          <w:tab w:val="num" w:pos="709"/>
        </w:tabs>
        <w:ind w:left="709" w:hanging="283"/>
        <w:rPr>
          <w:rFonts w:ascii="Arial" w:hAnsi="Arial" w:cs="Arial"/>
          <w:sz w:val="22"/>
          <w:szCs w:val="22"/>
        </w:rPr>
      </w:pPr>
      <w:r w:rsidRPr="0082027A">
        <w:rPr>
          <w:rFonts w:ascii="Arial" w:hAnsi="Arial" w:cs="Arial"/>
          <w:sz w:val="22"/>
          <w:szCs w:val="22"/>
        </w:rPr>
        <w:t>zhotovitel bude ke dni poskytnutí úplaty nebo ke dni uskutečnění zdanitelného plnění v insolvenčním řízení, nebo</w:t>
      </w:r>
    </w:p>
    <w:p w14:paraId="6AF2C073" w14:textId="77777777" w:rsidR="0035562A" w:rsidRPr="0082027A" w:rsidRDefault="0035562A" w:rsidP="00073BBD">
      <w:pPr>
        <w:numPr>
          <w:ilvl w:val="0"/>
          <w:numId w:val="28"/>
        </w:numPr>
        <w:tabs>
          <w:tab w:val="clear" w:pos="700"/>
          <w:tab w:val="num" w:pos="709"/>
        </w:tabs>
        <w:ind w:left="709" w:hanging="283"/>
        <w:rPr>
          <w:rFonts w:ascii="Arial" w:hAnsi="Arial" w:cs="Arial"/>
          <w:sz w:val="22"/>
          <w:szCs w:val="22"/>
        </w:rPr>
      </w:pPr>
      <w:r w:rsidRPr="0082027A">
        <w:rPr>
          <w:rFonts w:ascii="Arial" w:hAnsi="Arial" w:cs="Arial"/>
          <w:sz w:val="22"/>
          <w:szCs w:val="22"/>
        </w:rPr>
        <w:t>bankovní účet zhotovitele určený k úhradě plnění uvedený na faktuře nebude správcem daně zveřejněn v aplikaci „Registr DPH“.</w:t>
      </w:r>
    </w:p>
    <w:p w14:paraId="7DCDE5B9" w14:textId="633F8867" w:rsidR="0035562A" w:rsidRPr="0082027A" w:rsidRDefault="0035562A" w:rsidP="00073BBD">
      <w:pPr>
        <w:tabs>
          <w:tab w:val="num" w:pos="426"/>
        </w:tabs>
        <w:ind w:left="426" w:firstLine="0"/>
        <w:rPr>
          <w:rFonts w:ascii="Arial" w:hAnsi="Arial" w:cs="Arial"/>
          <w:sz w:val="22"/>
          <w:szCs w:val="22"/>
        </w:rPr>
      </w:pPr>
      <w:r w:rsidRPr="0082027A">
        <w:rPr>
          <w:rFonts w:ascii="Arial" w:hAnsi="Arial" w:cs="Arial"/>
          <w:sz w:val="22"/>
          <w:szCs w:val="22"/>
        </w:rPr>
        <w:t>Tato úhrada bude považována za splnění části závazku odpovídající příslušné výši DPH sjednané jako součást smluvní ceny za předmětné dílčí plnění. Objednatel nenese odpovědnost za případné penále a jiné postihy vyměřené či stanovené správcem daně zhotoviteli</w:t>
      </w:r>
      <w:r>
        <w:rPr>
          <w:rFonts w:ascii="Arial" w:hAnsi="Arial" w:cs="Arial"/>
          <w:sz w:val="22"/>
          <w:szCs w:val="22"/>
        </w:rPr>
        <w:t xml:space="preserve"> </w:t>
      </w:r>
      <w:r w:rsidRPr="0082027A">
        <w:rPr>
          <w:rFonts w:ascii="Arial" w:hAnsi="Arial" w:cs="Arial"/>
          <w:sz w:val="22"/>
          <w:szCs w:val="22"/>
        </w:rPr>
        <w:t>v souvislosti s potenciálně pozdní úhradou DPH, tj. po datu splatnosti této daně.</w:t>
      </w:r>
    </w:p>
    <w:p w14:paraId="5EF2E46A" w14:textId="77777777" w:rsidR="00215BC5" w:rsidRDefault="00215BC5" w:rsidP="00215BC5">
      <w:pPr>
        <w:keepNext/>
        <w:spacing w:before="360"/>
        <w:jc w:val="center"/>
        <w:rPr>
          <w:rFonts w:ascii="Arial" w:hAnsi="Arial" w:cs="Arial"/>
          <w:b/>
          <w:sz w:val="22"/>
          <w:szCs w:val="22"/>
        </w:rPr>
      </w:pPr>
      <w:r w:rsidRPr="0082027A">
        <w:rPr>
          <w:rFonts w:ascii="Arial" w:hAnsi="Arial" w:cs="Arial"/>
          <w:b/>
          <w:sz w:val="22"/>
          <w:szCs w:val="22"/>
        </w:rPr>
        <w:t>VIII.</w:t>
      </w:r>
      <w:r w:rsidRPr="0082027A">
        <w:rPr>
          <w:rFonts w:ascii="Arial" w:hAnsi="Arial" w:cs="Arial"/>
          <w:b/>
          <w:sz w:val="22"/>
          <w:szCs w:val="22"/>
        </w:rPr>
        <w:br/>
        <w:t xml:space="preserve">Předání a převzetí provedených </w:t>
      </w:r>
      <w:r>
        <w:rPr>
          <w:rFonts w:ascii="Arial" w:hAnsi="Arial" w:cs="Arial"/>
          <w:b/>
          <w:sz w:val="22"/>
          <w:szCs w:val="22"/>
        </w:rPr>
        <w:t>služeb</w:t>
      </w:r>
      <w:r w:rsidRPr="0082027A">
        <w:rPr>
          <w:rFonts w:ascii="Arial" w:hAnsi="Arial" w:cs="Arial"/>
          <w:b/>
          <w:sz w:val="22"/>
          <w:szCs w:val="22"/>
        </w:rPr>
        <w:t xml:space="preserve"> a činností</w:t>
      </w:r>
    </w:p>
    <w:p w14:paraId="27319A3D" w14:textId="659E497C" w:rsidR="00215BC5" w:rsidRDefault="00215BC5" w:rsidP="00E96EA6">
      <w:pPr>
        <w:widowControl w:val="0"/>
        <w:numPr>
          <w:ilvl w:val="0"/>
          <w:numId w:val="31"/>
        </w:numPr>
        <w:tabs>
          <w:tab w:val="clear" w:pos="360"/>
        </w:tabs>
        <w:ind w:left="425" w:hanging="425"/>
        <w:rPr>
          <w:rFonts w:ascii="Arial" w:hAnsi="Arial" w:cs="Arial"/>
          <w:sz w:val="22"/>
          <w:szCs w:val="22"/>
        </w:rPr>
      </w:pPr>
      <w:r w:rsidRPr="00215BC5">
        <w:rPr>
          <w:rFonts w:ascii="Arial" w:hAnsi="Arial" w:cs="Arial"/>
          <w:sz w:val="22"/>
          <w:szCs w:val="22"/>
        </w:rPr>
        <w:t xml:space="preserve">Povinnost zhotovitele provést </w:t>
      </w:r>
      <w:r>
        <w:rPr>
          <w:rFonts w:ascii="Arial" w:hAnsi="Arial" w:cs="Arial"/>
          <w:sz w:val="22"/>
          <w:szCs w:val="22"/>
        </w:rPr>
        <w:t xml:space="preserve">sjednané </w:t>
      </w:r>
      <w:r w:rsidRPr="00215BC5">
        <w:rPr>
          <w:rFonts w:ascii="Arial" w:hAnsi="Arial" w:cs="Arial"/>
          <w:sz w:val="22"/>
          <w:szCs w:val="22"/>
        </w:rPr>
        <w:t xml:space="preserve">služby </w:t>
      </w:r>
      <w:r>
        <w:rPr>
          <w:rFonts w:ascii="Arial" w:hAnsi="Arial" w:cs="Arial"/>
          <w:sz w:val="22"/>
          <w:szCs w:val="22"/>
        </w:rPr>
        <w:t xml:space="preserve">a činnosti </w:t>
      </w:r>
      <w:r w:rsidRPr="00215BC5">
        <w:rPr>
          <w:rFonts w:ascii="Arial" w:hAnsi="Arial" w:cs="Arial"/>
          <w:sz w:val="22"/>
          <w:szCs w:val="22"/>
        </w:rPr>
        <w:t>je považována za splněnou převzetí</w:t>
      </w:r>
      <w:r>
        <w:rPr>
          <w:rFonts w:ascii="Arial" w:hAnsi="Arial" w:cs="Arial"/>
          <w:sz w:val="22"/>
          <w:szCs w:val="22"/>
        </w:rPr>
        <w:t>m</w:t>
      </w:r>
      <w:r w:rsidR="008B7DE5">
        <w:rPr>
          <w:rFonts w:ascii="Arial" w:hAnsi="Arial" w:cs="Arial"/>
          <w:sz w:val="22"/>
          <w:szCs w:val="22"/>
        </w:rPr>
        <w:t xml:space="preserve"> </w:t>
      </w:r>
      <w:r w:rsidRPr="00215BC5">
        <w:rPr>
          <w:rFonts w:ascii="Arial" w:hAnsi="Arial" w:cs="Arial"/>
          <w:sz w:val="22"/>
          <w:szCs w:val="22"/>
        </w:rPr>
        <w:lastRenderedPageBreak/>
        <w:t xml:space="preserve">potvrzení oprávněné osoby objednatele o převzetí provedených servisních </w:t>
      </w:r>
      <w:proofErr w:type="gramStart"/>
      <w:r w:rsidRPr="00215BC5">
        <w:rPr>
          <w:rFonts w:ascii="Arial" w:hAnsi="Arial" w:cs="Arial"/>
          <w:sz w:val="22"/>
          <w:szCs w:val="22"/>
        </w:rPr>
        <w:t xml:space="preserve">služeb </w:t>
      </w:r>
      <w:r w:rsidR="00073BBD">
        <w:rPr>
          <w:rFonts w:ascii="Arial" w:hAnsi="Arial" w:cs="Arial"/>
          <w:sz w:val="22"/>
          <w:szCs w:val="22"/>
        </w:rPr>
        <w:t xml:space="preserve">   </w:t>
      </w:r>
      <w:r w:rsidRPr="00215BC5">
        <w:rPr>
          <w:rFonts w:ascii="Arial" w:hAnsi="Arial" w:cs="Arial"/>
          <w:sz w:val="22"/>
          <w:szCs w:val="22"/>
        </w:rPr>
        <w:t>a činností</w:t>
      </w:r>
      <w:proofErr w:type="gramEnd"/>
      <w:r w:rsidRPr="00215BC5">
        <w:rPr>
          <w:rFonts w:ascii="Arial" w:hAnsi="Arial" w:cs="Arial"/>
          <w:sz w:val="22"/>
          <w:szCs w:val="22"/>
        </w:rPr>
        <w:t>.</w:t>
      </w:r>
    </w:p>
    <w:p w14:paraId="34F6E6EF" w14:textId="77777777" w:rsidR="00215BC5" w:rsidRPr="00215BC5" w:rsidRDefault="00215BC5" w:rsidP="00E96EA6">
      <w:pPr>
        <w:widowControl w:val="0"/>
        <w:numPr>
          <w:ilvl w:val="0"/>
          <w:numId w:val="31"/>
        </w:numPr>
        <w:tabs>
          <w:tab w:val="clear" w:pos="360"/>
        </w:tabs>
        <w:ind w:left="425" w:hanging="425"/>
        <w:rPr>
          <w:rFonts w:ascii="Arial" w:hAnsi="Arial" w:cs="Arial"/>
          <w:sz w:val="22"/>
          <w:szCs w:val="22"/>
        </w:rPr>
      </w:pPr>
      <w:r w:rsidRPr="00215BC5">
        <w:rPr>
          <w:rFonts w:ascii="Arial" w:hAnsi="Arial" w:cs="Arial"/>
          <w:sz w:val="22"/>
          <w:szCs w:val="22"/>
        </w:rPr>
        <w:t>P</w:t>
      </w:r>
      <w:r>
        <w:rPr>
          <w:rFonts w:ascii="Arial" w:hAnsi="Arial" w:cs="Arial"/>
          <w:sz w:val="22"/>
          <w:szCs w:val="22"/>
        </w:rPr>
        <w:t>otvrzení bude obsah</w:t>
      </w:r>
      <w:r w:rsidRPr="00215BC5">
        <w:rPr>
          <w:rFonts w:ascii="Arial" w:hAnsi="Arial" w:cs="Arial"/>
          <w:sz w:val="22"/>
          <w:szCs w:val="22"/>
        </w:rPr>
        <w:t>ovat:</w:t>
      </w:r>
    </w:p>
    <w:p w14:paraId="7F063151" w14:textId="77777777" w:rsidR="00215BC5" w:rsidRPr="0082027A"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sidRPr="0082027A">
        <w:rPr>
          <w:rFonts w:ascii="Arial" w:hAnsi="Arial" w:cs="Arial"/>
          <w:sz w:val="22"/>
          <w:szCs w:val="22"/>
        </w:rPr>
        <w:t xml:space="preserve">označení provedených </w:t>
      </w:r>
      <w:r>
        <w:rPr>
          <w:rFonts w:ascii="Arial" w:hAnsi="Arial" w:cs="Arial"/>
          <w:sz w:val="22"/>
          <w:szCs w:val="22"/>
        </w:rPr>
        <w:t>služeb</w:t>
      </w:r>
      <w:r w:rsidRPr="0082027A">
        <w:rPr>
          <w:rFonts w:ascii="Arial" w:hAnsi="Arial" w:cs="Arial"/>
          <w:sz w:val="22"/>
          <w:szCs w:val="22"/>
        </w:rPr>
        <w:t>,</w:t>
      </w:r>
    </w:p>
    <w:p w14:paraId="2B9EF01B" w14:textId="77777777" w:rsidR="00215BC5" w:rsidRPr="0082027A"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sidRPr="0082027A">
        <w:rPr>
          <w:rFonts w:ascii="Arial" w:hAnsi="Arial" w:cs="Arial"/>
          <w:sz w:val="22"/>
          <w:szCs w:val="22"/>
        </w:rPr>
        <w:t>označení objednatele a zhotovitele,</w:t>
      </w:r>
    </w:p>
    <w:p w14:paraId="0B6E0312" w14:textId="77777777" w:rsidR="00215BC5" w:rsidRPr="0082027A"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sidRPr="0082027A">
        <w:rPr>
          <w:rFonts w:ascii="Arial" w:hAnsi="Arial" w:cs="Arial"/>
          <w:sz w:val="22"/>
          <w:szCs w:val="22"/>
        </w:rPr>
        <w:t xml:space="preserve">výkaz </w:t>
      </w:r>
      <w:r>
        <w:rPr>
          <w:rFonts w:ascii="Arial" w:hAnsi="Arial" w:cs="Arial"/>
          <w:sz w:val="22"/>
          <w:szCs w:val="22"/>
        </w:rPr>
        <w:t>jednotlivých</w:t>
      </w:r>
      <w:r w:rsidRPr="0082027A">
        <w:rPr>
          <w:rFonts w:ascii="Arial" w:hAnsi="Arial" w:cs="Arial"/>
          <w:sz w:val="22"/>
          <w:szCs w:val="22"/>
        </w:rPr>
        <w:t xml:space="preserve"> provedených </w:t>
      </w:r>
      <w:r>
        <w:rPr>
          <w:rFonts w:ascii="Arial" w:hAnsi="Arial" w:cs="Arial"/>
          <w:sz w:val="22"/>
          <w:szCs w:val="22"/>
        </w:rPr>
        <w:t>servisních služeb (servisních zásahů) a jiných činností</w:t>
      </w:r>
      <w:r w:rsidRPr="0082027A">
        <w:rPr>
          <w:rFonts w:ascii="Arial" w:hAnsi="Arial" w:cs="Arial"/>
          <w:sz w:val="22"/>
          <w:szCs w:val="22"/>
        </w:rPr>
        <w:t>,</w:t>
      </w:r>
    </w:p>
    <w:p w14:paraId="1678730D" w14:textId="77777777" w:rsidR="00215BC5"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Pr>
          <w:rFonts w:ascii="Arial" w:hAnsi="Arial" w:cs="Arial"/>
          <w:sz w:val="22"/>
          <w:szCs w:val="22"/>
        </w:rPr>
        <w:t xml:space="preserve">datum, </w:t>
      </w:r>
    </w:p>
    <w:p w14:paraId="25E28554" w14:textId="77777777" w:rsidR="00215BC5" w:rsidRPr="0082027A"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sidRPr="0082027A">
        <w:rPr>
          <w:rFonts w:ascii="Arial" w:hAnsi="Arial" w:cs="Arial"/>
          <w:sz w:val="22"/>
          <w:szCs w:val="22"/>
        </w:rPr>
        <w:t xml:space="preserve">čitelné jméno a podpis </w:t>
      </w:r>
      <w:r>
        <w:rPr>
          <w:rFonts w:ascii="Arial" w:hAnsi="Arial" w:cs="Arial"/>
          <w:sz w:val="22"/>
          <w:szCs w:val="22"/>
        </w:rPr>
        <w:t xml:space="preserve">oprávněné osoby </w:t>
      </w:r>
      <w:r w:rsidRPr="0082027A">
        <w:rPr>
          <w:rFonts w:ascii="Arial" w:hAnsi="Arial" w:cs="Arial"/>
          <w:sz w:val="22"/>
          <w:szCs w:val="22"/>
        </w:rPr>
        <w:t>zhotovitele,</w:t>
      </w:r>
    </w:p>
    <w:p w14:paraId="7E21A58E" w14:textId="77777777" w:rsidR="00215BC5" w:rsidRPr="0082027A" w:rsidRDefault="00215BC5" w:rsidP="00073BBD">
      <w:pPr>
        <w:pStyle w:val="Smlouva-slo"/>
        <w:numPr>
          <w:ilvl w:val="2"/>
          <w:numId w:val="32"/>
        </w:numPr>
        <w:tabs>
          <w:tab w:val="clear" w:pos="737"/>
          <w:tab w:val="left" w:pos="709"/>
        </w:tabs>
        <w:snapToGrid/>
        <w:spacing w:before="60" w:after="0" w:line="240" w:lineRule="auto"/>
        <w:ind w:left="709" w:hanging="283"/>
        <w:rPr>
          <w:rFonts w:ascii="Arial" w:hAnsi="Arial" w:cs="Arial"/>
          <w:sz w:val="22"/>
          <w:szCs w:val="22"/>
        </w:rPr>
      </w:pPr>
      <w:r w:rsidRPr="0082027A">
        <w:rPr>
          <w:rFonts w:ascii="Arial" w:hAnsi="Arial" w:cs="Arial"/>
          <w:sz w:val="22"/>
          <w:szCs w:val="22"/>
        </w:rPr>
        <w:t xml:space="preserve">čitelné jméno a podpis </w:t>
      </w:r>
      <w:r>
        <w:rPr>
          <w:rFonts w:ascii="Arial" w:hAnsi="Arial" w:cs="Arial"/>
          <w:sz w:val="22"/>
          <w:szCs w:val="22"/>
        </w:rPr>
        <w:t>oprávněné osoby</w:t>
      </w:r>
      <w:r w:rsidRPr="0082027A">
        <w:rPr>
          <w:rFonts w:ascii="Arial" w:hAnsi="Arial" w:cs="Arial"/>
          <w:sz w:val="22"/>
          <w:szCs w:val="22"/>
        </w:rPr>
        <w:t xml:space="preserve"> objednatele.</w:t>
      </w:r>
    </w:p>
    <w:p w14:paraId="6BD921B5" w14:textId="77777777" w:rsidR="00215BC5" w:rsidRDefault="00215BC5" w:rsidP="003A748F">
      <w:pPr>
        <w:widowControl w:val="0"/>
        <w:numPr>
          <w:ilvl w:val="0"/>
          <w:numId w:val="31"/>
        </w:numPr>
        <w:tabs>
          <w:tab w:val="clear" w:pos="360"/>
        </w:tabs>
        <w:spacing w:before="120"/>
        <w:ind w:left="425" w:hanging="425"/>
        <w:rPr>
          <w:rFonts w:ascii="Arial" w:hAnsi="Arial" w:cs="Arial"/>
          <w:sz w:val="22"/>
          <w:szCs w:val="22"/>
        </w:rPr>
      </w:pPr>
      <w:r w:rsidRPr="0082027A">
        <w:rPr>
          <w:rFonts w:ascii="Arial" w:hAnsi="Arial" w:cs="Arial"/>
          <w:sz w:val="22"/>
          <w:szCs w:val="22"/>
        </w:rPr>
        <w:t xml:space="preserve">Zjistí-li objednatel či jeho </w:t>
      </w:r>
      <w:r w:rsidR="008E0F65">
        <w:rPr>
          <w:rFonts w:ascii="Arial" w:hAnsi="Arial" w:cs="Arial"/>
          <w:sz w:val="22"/>
          <w:szCs w:val="22"/>
        </w:rPr>
        <w:t>oprávněná osoba</w:t>
      </w:r>
      <w:r w:rsidRPr="0082027A">
        <w:rPr>
          <w:rFonts w:ascii="Arial" w:hAnsi="Arial" w:cs="Arial"/>
          <w:sz w:val="22"/>
          <w:szCs w:val="22"/>
        </w:rPr>
        <w:t xml:space="preserve">, že služba nebyla poskytnuta řádně a trpí vadami, odmítne </w:t>
      </w:r>
      <w:r w:rsidR="008E0F65">
        <w:rPr>
          <w:rFonts w:ascii="Arial" w:hAnsi="Arial" w:cs="Arial"/>
          <w:sz w:val="22"/>
          <w:szCs w:val="22"/>
        </w:rPr>
        <w:t xml:space="preserve">potvrdit </w:t>
      </w:r>
      <w:r w:rsidRPr="0082027A">
        <w:rPr>
          <w:rFonts w:ascii="Arial" w:hAnsi="Arial" w:cs="Arial"/>
          <w:sz w:val="22"/>
          <w:szCs w:val="22"/>
        </w:rPr>
        <w:t xml:space="preserve">její </w:t>
      </w:r>
      <w:r w:rsidR="008E0F65">
        <w:rPr>
          <w:rFonts w:ascii="Arial" w:hAnsi="Arial" w:cs="Arial"/>
          <w:sz w:val="22"/>
          <w:szCs w:val="22"/>
        </w:rPr>
        <w:t>p</w:t>
      </w:r>
      <w:r w:rsidRPr="0082027A">
        <w:rPr>
          <w:rFonts w:ascii="Arial" w:hAnsi="Arial" w:cs="Arial"/>
          <w:sz w:val="22"/>
          <w:szCs w:val="22"/>
        </w:rPr>
        <w:t xml:space="preserve">řevzetí s vytčením vad. O takovém odmítnutí sepíše objednatel zápis s vytknutím nedostatků, které je zhotovitel povinen odstranit v objednatelem určené </w:t>
      </w:r>
      <w:r w:rsidR="008E0F65">
        <w:rPr>
          <w:rFonts w:ascii="Arial" w:hAnsi="Arial" w:cs="Arial"/>
          <w:sz w:val="22"/>
          <w:szCs w:val="22"/>
        </w:rPr>
        <w:t xml:space="preserve">přiměřené </w:t>
      </w:r>
      <w:r w:rsidRPr="0082027A">
        <w:rPr>
          <w:rFonts w:ascii="Arial" w:hAnsi="Arial" w:cs="Arial"/>
          <w:sz w:val="22"/>
          <w:szCs w:val="22"/>
        </w:rPr>
        <w:t xml:space="preserve">době. </w:t>
      </w:r>
    </w:p>
    <w:p w14:paraId="03EF16F7" w14:textId="77777777" w:rsidR="003A748F" w:rsidRDefault="003A748F" w:rsidP="003A748F">
      <w:pPr>
        <w:keepNext/>
        <w:jc w:val="center"/>
        <w:rPr>
          <w:rFonts w:ascii="Arial" w:hAnsi="Arial" w:cs="Arial"/>
          <w:b/>
          <w:sz w:val="22"/>
          <w:szCs w:val="22"/>
        </w:rPr>
      </w:pPr>
    </w:p>
    <w:p w14:paraId="0650BF1A" w14:textId="77777777" w:rsidR="00CF0351" w:rsidRDefault="00CF0351" w:rsidP="003A748F">
      <w:pPr>
        <w:keepNext/>
        <w:jc w:val="center"/>
        <w:rPr>
          <w:rFonts w:ascii="Arial" w:hAnsi="Arial" w:cs="Arial"/>
          <w:b/>
          <w:sz w:val="22"/>
          <w:szCs w:val="22"/>
        </w:rPr>
      </w:pPr>
      <w:r w:rsidRPr="0082027A">
        <w:rPr>
          <w:rFonts w:ascii="Arial" w:hAnsi="Arial" w:cs="Arial"/>
          <w:b/>
          <w:sz w:val="22"/>
          <w:szCs w:val="22"/>
        </w:rPr>
        <w:t>IX.</w:t>
      </w:r>
      <w:r w:rsidRPr="0082027A">
        <w:rPr>
          <w:rFonts w:ascii="Arial" w:hAnsi="Arial" w:cs="Arial"/>
          <w:b/>
          <w:sz w:val="22"/>
          <w:szCs w:val="22"/>
        </w:rPr>
        <w:br/>
        <w:t>Práva z vadného plnění, záruka za jakost</w:t>
      </w:r>
    </w:p>
    <w:p w14:paraId="62BFF2DA" w14:textId="77777777" w:rsidR="00CF0351" w:rsidRPr="0082027A" w:rsidRDefault="00CF0351" w:rsidP="00073BBD">
      <w:pPr>
        <w:numPr>
          <w:ilvl w:val="0"/>
          <w:numId w:val="33"/>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Zhotovitel odpovídá objednateli za vadně provedené práce a činnosti, kdy vadně provedenou prací či činností se rozumí neprovedené práce či činnosti ve sjednaném rozsahu </w:t>
      </w:r>
      <w:r w:rsidR="006351BA">
        <w:rPr>
          <w:rFonts w:ascii="Arial" w:hAnsi="Arial" w:cs="Arial"/>
          <w:sz w:val="22"/>
          <w:szCs w:val="22"/>
        </w:rPr>
        <w:t xml:space="preserve">či sjednané lhůtě </w:t>
      </w:r>
      <w:r w:rsidRPr="0082027A">
        <w:rPr>
          <w:rFonts w:ascii="Arial" w:hAnsi="Arial" w:cs="Arial"/>
          <w:sz w:val="22"/>
          <w:szCs w:val="22"/>
        </w:rPr>
        <w:t>nebo byla-li při jejich provádění porušena povinnost, ke splnění které se zhotovitel zavázal touto smlouvou anebo která je mu uložena platným právním předpisem.</w:t>
      </w:r>
    </w:p>
    <w:p w14:paraId="78D48E0D" w14:textId="061AA7D6" w:rsidR="00CF0351" w:rsidRPr="0082027A" w:rsidRDefault="00CF0351" w:rsidP="00073BBD">
      <w:pPr>
        <w:numPr>
          <w:ilvl w:val="0"/>
          <w:numId w:val="33"/>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Zjistí-li objednatel kdykoliv při kontrole prováděných prací a činností, že nejsou plněny řádně, písemně (též e-mailem) upozorní na vadné plnění zhotovitele. Zhotovitel je povinen vady neprodleně odstranit, nejpozději však do </w:t>
      </w:r>
      <w:r>
        <w:rPr>
          <w:rFonts w:ascii="Arial" w:hAnsi="Arial" w:cs="Arial"/>
          <w:sz w:val="22"/>
          <w:szCs w:val="22"/>
        </w:rPr>
        <w:t>3</w:t>
      </w:r>
      <w:r w:rsidRPr="0082027A">
        <w:rPr>
          <w:rFonts w:ascii="Arial" w:hAnsi="Arial" w:cs="Arial"/>
          <w:sz w:val="22"/>
          <w:szCs w:val="22"/>
        </w:rPr>
        <w:t xml:space="preserve"> dnů od písemného upozornění na vady</w:t>
      </w:r>
      <w:r w:rsidR="008B7DE5">
        <w:rPr>
          <w:rFonts w:ascii="Arial" w:hAnsi="Arial" w:cs="Arial"/>
          <w:sz w:val="22"/>
          <w:szCs w:val="22"/>
        </w:rPr>
        <w:t>,</w:t>
      </w:r>
      <w:r w:rsidRPr="0082027A">
        <w:rPr>
          <w:rFonts w:ascii="Arial" w:hAnsi="Arial" w:cs="Arial"/>
          <w:sz w:val="22"/>
          <w:szCs w:val="22"/>
        </w:rPr>
        <w:t xml:space="preserve"> tak aby bylo zajištěno řádné provádění prací a služeb dle této smlouvy.</w:t>
      </w:r>
    </w:p>
    <w:p w14:paraId="0D5A8867" w14:textId="77777777" w:rsidR="00CF0351" w:rsidRPr="0082027A" w:rsidRDefault="00CF0351" w:rsidP="00073BBD">
      <w:pPr>
        <w:numPr>
          <w:ilvl w:val="0"/>
          <w:numId w:val="33"/>
        </w:numPr>
        <w:tabs>
          <w:tab w:val="clear" w:pos="360"/>
        </w:tabs>
        <w:spacing w:before="120" w:after="0"/>
        <w:ind w:left="426" w:hanging="426"/>
        <w:rPr>
          <w:rFonts w:ascii="Arial" w:hAnsi="Arial" w:cs="Arial"/>
          <w:sz w:val="22"/>
          <w:szCs w:val="22"/>
        </w:rPr>
      </w:pPr>
      <w:r w:rsidRPr="0082027A">
        <w:rPr>
          <w:rFonts w:ascii="Arial" w:hAnsi="Arial" w:cs="Arial"/>
          <w:sz w:val="22"/>
          <w:szCs w:val="22"/>
        </w:rPr>
        <w:t>V případě prodlení zhotovitele s odstraněním vady ve lhůtě uvedené v odst. 2 tohoto článku smlouvy je objednatel oprávněn vadu na náklady zhotovitele odstranit sám nebo ji dát na náklady zhotovitele odstranit třetí osobou a zhotovitel je povinen tyto náklady uhradit nejpozději do 15 dnů ode dne doručení písemné výzvy objednatele k tomuto zaplacení.</w:t>
      </w:r>
    </w:p>
    <w:p w14:paraId="652F9EAC" w14:textId="77777777" w:rsidR="00CF0351" w:rsidRPr="0082027A" w:rsidRDefault="00CF0351" w:rsidP="00073BBD">
      <w:pPr>
        <w:numPr>
          <w:ilvl w:val="0"/>
          <w:numId w:val="33"/>
        </w:numPr>
        <w:tabs>
          <w:tab w:val="clear" w:pos="360"/>
        </w:tabs>
        <w:spacing w:before="120" w:after="0"/>
        <w:ind w:left="426" w:hanging="426"/>
        <w:rPr>
          <w:rFonts w:ascii="Arial" w:hAnsi="Arial" w:cs="Arial"/>
          <w:sz w:val="22"/>
          <w:szCs w:val="22"/>
        </w:rPr>
      </w:pPr>
      <w:r w:rsidRPr="0082027A">
        <w:rPr>
          <w:rFonts w:ascii="Arial" w:hAnsi="Arial" w:cs="Arial"/>
          <w:sz w:val="22"/>
          <w:szCs w:val="22"/>
        </w:rPr>
        <w:t>Pokud činností zhotovitele dojde ke způsobení škody objednateli nebo jiným subjektům z důvodu opomenutí, nedbalosti nebo splnění podmínek této smlouvy, zákona, ČSN či jiných norem a předpisů, je zhotovitel povinen bez zbytečného odkladu škodu odstranit, není-li to možné, pak finančně uhradit.</w:t>
      </w:r>
    </w:p>
    <w:p w14:paraId="6EE722B8" w14:textId="77777777" w:rsidR="00CF0351" w:rsidRDefault="00CF0351" w:rsidP="00073BBD">
      <w:pPr>
        <w:numPr>
          <w:ilvl w:val="0"/>
          <w:numId w:val="33"/>
        </w:numPr>
        <w:tabs>
          <w:tab w:val="clear" w:pos="360"/>
        </w:tabs>
        <w:spacing w:before="120"/>
        <w:ind w:left="426" w:hanging="426"/>
        <w:rPr>
          <w:rFonts w:ascii="Arial" w:hAnsi="Arial" w:cs="Arial"/>
          <w:sz w:val="22"/>
          <w:szCs w:val="22"/>
        </w:rPr>
      </w:pPr>
      <w:r w:rsidRPr="0082027A">
        <w:rPr>
          <w:rFonts w:ascii="Arial" w:hAnsi="Arial" w:cs="Arial"/>
          <w:sz w:val="22"/>
          <w:szCs w:val="22"/>
        </w:rPr>
        <w:t xml:space="preserve">Případný postih objednatele ze strany orgánů veřejné moci za nedodržení obecně závazných právních předpisů v souvislosti s provedením </w:t>
      </w:r>
      <w:r>
        <w:rPr>
          <w:rFonts w:ascii="Arial" w:hAnsi="Arial" w:cs="Arial"/>
          <w:sz w:val="22"/>
          <w:szCs w:val="22"/>
        </w:rPr>
        <w:t>služeb</w:t>
      </w:r>
      <w:r w:rsidRPr="0082027A">
        <w:rPr>
          <w:rFonts w:ascii="Arial" w:hAnsi="Arial" w:cs="Arial"/>
          <w:sz w:val="22"/>
          <w:szCs w:val="22"/>
        </w:rPr>
        <w:t xml:space="preserve">, případně v souvislosti s porušením povinnosti zhotovitele vyplývajících z této smlouvy, jde vždy plně k tíži a na náklady zhotovitele, nezávisle na tom, která osoba podílející se na provedení </w:t>
      </w:r>
      <w:r>
        <w:rPr>
          <w:rFonts w:ascii="Arial" w:hAnsi="Arial" w:cs="Arial"/>
          <w:sz w:val="22"/>
          <w:szCs w:val="22"/>
        </w:rPr>
        <w:t>služeb</w:t>
      </w:r>
      <w:r w:rsidRPr="0082027A">
        <w:rPr>
          <w:rFonts w:ascii="Arial" w:hAnsi="Arial" w:cs="Arial"/>
          <w:sz w:val="22"/>
          <w:szCs w:val="22"/>
        </w:rPr>
        <w:t xml:space="preserve"> </w:t>
      </w:r>
      <w:r>
        <w:rPr>
          <w:rFonts w:ascii="Arial" w:hAnsi="Arial" w:cs="Arial"/>
          <w:sz w:val="22"/>
          <w:szCs w:val="22"/>
        </w:rPr>
        <w:t xml:space="preserve">zavdala </w:t>
      </w:r>
      <w:r w:rsidRPr="0082027A">
        <w:rPr>
          <w:rFonts w:ascii="Arial" w:hAnsi="Arial" w:cs="Arial"/>
          <w:sz w:val="22"/>
          <w:szCs w:val="22"/>
        </w:rPr>
        <w:t>k postihu příčinu.</w:t>
      </w:r>
    </w:p>
    <w:p w14:paraId="342BDED0" w14:textId="77777777" w:rsidR="00D31C64" w:rsidRPr="0082027A" w:rsidRDefault="00D31C64" w:rsidP="00D31C64">
      <w:pPr>
        <w:keepNext/>
        <w:spacing w:before="360"/>
        <w:jc w:val="center"/>
        <w:rPr>
          <w:rFonts w:ascii="Arial" w:hAnsi="Arial" w:cs="Arial"/>
          <w:b/>
          <w:sz w:val="22"/>
          <w:szCs w:val="22"/>
        </w:rPr>
      </w:pPr>
      <w:r w:rsidRPr="0082027A">
        <w:rPr>
          <w:rFonts w:ascii="Arial" w:hAnsi="Arial" w:cs="Arial"/>
          <w:b/>
          <w:sz w:val="22"/>
          <w:szCs w:val="22"/>
        </w:rPr>
        <w:t>X.</w:t>
      </w:r>
      <w:r w:rsidRPr="0082027A">
        <w:rPr>
          <w:rFonts w:ascii="Arial" w:hAnsi="Arial" w:cs="Arial"/>
          <w:b/>
          <w:sz w:val="22"/>
          <w:szCs w:val="22"/>
        </w:rPr>
        <w:br/>
        <w:t>Sankční ujednání</w:t>
      </w:r>
    </w:p>
    <w:p w14:paraId="120F8FAE" w14:textId="3FA39466" w:rsidR="00D31C64" w:rsidRPr="0082027A" w:rsidRDefault="003D6C8C" w:rsidP="00073BBD">
      <w:pPr>
        <w:numPr>
          <w:ilvl w:val="0"/>
          <w:numId w:val="35"/>
        </w:numPr>
        <w:tabs>
          <w:tab w:val="clear" w:pos="360"/>
        </w:tabs>
        <w:spacing w:before="120" w:after="0"/>
        <w:ind w:left="426" w:hanging="426"/>
        <w:rPr>
          <w:rFonts w:ascii="Arial" w:hAnsi="Arial" w:cs="Arial"/>
          <w:sz w:val="22"/>
          <w:szCs w:val="22"/>
        </w:rPr>
      </w:pPr>
      <w:r>
        <w:rPr>
          <w:rFonts w:ascii="Arial" w:hAnsi="Arial" w:cs="Arial"/>
          <w:sz w:val="22"/>
          <w:szCs w:val="22"/>
        </w:rPr>
        <w:t>V případě, že dojde k prokazatelnému porušení reakční lhůty</w:t>
      </w:r>
      <w:r w:rsidR="00215D85">
        <w:rPr>
          <w:rFonts w:ascii="Arial" w:hAnsi="Arial" w:cs="Arial"/>
          <w:sz w:val="22"/>
          <w:szCs w:val="22"/>
        </w:rPr>
        <w:t xml:space="preserve"> </w:t>
      </w:r>
      <w:r w:rsidR="00D31C64" w:rsidRPr="0082027A">
        <w:rPr>
          <w:rFonts w:ascii="Arial" w:hAnsi="Arial" w:cs="Arial"/>
          <w:sz w:val="22"/>
          <w:szCs w:val="22"/>
        </w:rPr>
        <w:t>oproti době uvedené v </w:t>
      </w:r>
      <w:proofErr w:type="gramStart"/>
      <w:r w:rsidR="00D31C64" w:rsidRPr="0082027A">
        <w:rPr>
          <w:rFonts w:ascii="Arial" w:hAnsi="Arial" w:cs="Arial"/>
          <w:sz w:val="22"/>
          <w:szCs w:val="22"/>
        </w:rPr>
        <w:t xml:space="preserve">článku </w:t>
      </w:r>
      <w:r w:rsidR="00073BBD">
        <w:rPr>
          <w:rFonts w:ascii="Arial" w:hAnsi="Arial" w:cs="Arial"/>
          <w:sz w:val="22"/>
          <w:szCs w:val="22"/>
        </w:rPr>
        <w:t xml:space="preserve">  </w:t>
      </w:r>
      <w:r w:rsidR="00D31C64" w:rsidRPr="0082027A">
        <w:rPr>
          <w:rFonts w:ascii="Arial" w:hAnsi="Arial" w:cs="Arial"/>
          <w:sz w:val="22"/>
          <w:szCs w:val="22"/>
        </w:rPr>
        <w:t>IV</w:t>
      </w:r>
      <w:proofErr w:type="gramEnd"/>
      <w:r w:rsidR="00D31C64" w:rsidRPr="0082027A">
        <w:rPr>
          <w:rFonts w:ascii="Arial" w:hAnsi="Arial" w:cs="Arial"/>
          <w:sz w:val="22"/>
          <w:szCs w:val="22"/>
        </w:rPr>
        <w:t xml:space="preserve">. odst. </w:t>
      </w:r>
      <w:r w:rsidR="00215D85">
        <w:rPr>
          <w:rFonts w:ascii="Arial" w:hAnsi="Arial" w:cs="Arial"/>
          <w:sz w:val="22"/>
          <w:szCs w:val="22"/>
        </w:rPr>
        <w:t>6</w:t>
      </w:r>
      <w:r w:rsidR="00D31C64" w:rsidRPr="0082027A">
        <w:rPr>
          <w:rFonts w:ascii="Arial" w:hAnsi="Arial" w:cs="Arial"/>
          <w:sz w:val="22"/>
          <w:szCs w:val="22"/>
        </w:rPr>
        <w:t xml:space="preserve">. této smlouvy je povinen zhotovitel zaplatit objednateli smluvní pokutu ve výši </w:t>
      </w:r>
      <w:r w:rsidR="00073BBD">
        <w:rPr>
          <w:rFonts w:ascii="Arial" w:hAnsi="Arial" w:cs="Arial"/>
          <w:sz w:val="22"/>
          <w:szCs w:val="22"/>
        </w:rPr>
        <w:t xml:space="preserve">     </w:t>
      </w:r>
      <w:r>
        <w:rPr>
          <w:rFonts w:ascii="Arial" w:hAnsi="Arial" w:cs="Arial"/>
          <w:sz w:val="22"/>
          <w:szCs w:val="22"/>
        </w:rPr>
        <w:t>500 Kč za každou hodinu překročení definovaného limitu.</w:t>
      </w:r>
    </w:p>
    <w:p w14:paraId="7A07CFF0"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Pro případ prodlení se zaplacením ceny za </w:t>
      </w:r>
      <w:r w:rsidR="00EE6422">
        <w:rPr>
          <w:rFonts w:ascii="Arial" w:hAnsi="Arial" w:cs="Arial"/>
          <w:sz w:val="22"/>
          <w:szCs w:val="22"/>
        </w:rPr>
        <w:t xml:space="preserve">řádně provedené a vyfakturované servisní služby </w:t>
      </w:r>
      <w:r w:rsidRPr="0082027A">
        <w:rPr>
          <w:rFonts w:ascii="Arial" w:hAnsi="Arial" w:cs="Arial"/>
          <w:sz w:val="22"/>
          <w:szCs w:val="22"/>
        </w:rPr>
        <w:t>sjednávají smluvní strany úrok z prodlení ve výši stanovené občanskoprávními předpisy.</w:t>
      </w:r>
    </w:p>
    <w:p w14:paraId="18C12034"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V případě porušení předpisů týkajících se BOZP </w:t>
      </w:r>
      <w:r w:rsidR="00DE399F">
        <w:rPr>
          <w:rFonts w:ascii="Arial" w:hAnsi="Arial" w:cs="Arial"/>
          <w:sz w:val="22"/>
          <w:szCs w:val="22"/>
        </w:rPr>
        <w:t xml:space="preserve">či požární ochrany </w:t>
      </w:r>
      <w:r w:rsidRPr="0082027A">
        <w:rPr>
          <w:rFonts w:ascii="Arial" w:hAnsi="Arial" w:cs="Arial"/>
          <w:sz w:val="22"/>
          <w:szCs w:val="22"/>
        </w:rPr>
        <w:t>zhotovitelem či kteroukoliv osobou vykonávající pro zhotovitele práce a činnosti v místě plnění je zhotovitel povinen zaplatit objednateli smluvní pokutu ve výši 3.000 Kč za každý zjištěný případ.</w:t>
      </w:r>
    </w:p>
    <w:p w14:paraId="43FD21AA" w14:textId="7A026A9D" w:rsidR="00D31C64" w:rsidRPr="0082027A" w:rsidRDefault="00D31C64" w:rsidP="00073BBD">
      <w:pPr>
        <w:numPr>
          <w:ilvl w:val="0"/>
          <w:numId w:val="35"/>
        </w:numPr>
        <w:tabs>
          <w:tab w:val="clear" w:pos="360"/>
        </w:tabs>
        <w:spacing w:before="120" w:after="0"/>
        <w:ind w:left="426" w:hanging="426"/>
        <w:rPr>
          <w:rFonts w:ascii="Arial" w:hAnsi="Arial" w:cs="Arial"/>
          <w:iCs/>
          <w:sz w:val="22"/>
          <w:szCs w:val="22"/>
        </w:rPr>
      </w:pPr>
      <w:r w:rsidRPr="0082027A">
        <w:rPr>
          <w:rFonts w:ascii="Arial" w:hAnsi="Arial" w:cs="Arial"/>
          <w:sz w:val="22"/>
          <w:szCs w:val="22"/>
        </w:rPr>
        <w:lastRenderedPageBreak/>
        <w:t xml:space="preserve">V případě prodlení zhotovitele s odstraněním vady ve lhůtě dle čl. IX odst. 2 této smlouvy je zhotovitel povinen zaplatit objednateli smluvní pokutu ve výši </w:t>
      </w:r>
      <w:r w:rsidR="003D6C8C">
        <w:rPr>
          <w:rFonts w:ascii="Arial" w:hAnsi="Arial" w:cs="Arial"/>
          <w:sz w:val="22"/>
          <w:szCs w:val="22"/>
        </w:rPr>
        <w:t>1000 Kč za</w:t>
      </w:r>
      <w:r w:rsidRPr="0082027A">
        <w:rPr>
          <w:rFonts w:ascii="Arial" w:hAnsi="Arial" w:cs="Arial"/>
          <w:sz w:val="22"/>
          <w:szCs w:val="22"/>
        </w:rPr>
        <w:t> každý i započatý den prodlení.</w:t>
      </w:r>
    </w:p>
    <w:p w14:paraId="61014821"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Právo fakturovat a vymáhat smluvní pokutu a úrok z prodlení vzniká objednateli prvním dnem následujícím po marném uplynutí doby určené jako čas k plnění a zhotoviteli prvním dnem následujícím po marném uplynutí doby splatnosti faktury. </w:t>
      </w:r>
    </w:p>
    <w:p w14:paraId="0938FDDF"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Smluvní pokuty a úroky z prodlení jsou splatné 30 dnů ode dne prokazatelného doručení písemného oznámení o jejich uplatnění.    </w:t>
      </w:r>
    </w:p>
    <w:p w14:paraId="6A700C5B"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 xml:space="preserve">V případě, že závazek provést </w:t>
      </w:r>
      <w:r>
        <w:rPr>
          <w:rFonts w:ascii="Arial" w:hAnsi="Arial" w:cs="Arial"/>
          <w:sz w:val="22"/>
          <w:szCs w:val="22"/>
        </w:rPr>
        <w:t>službu</w:t>
      </w:r>
      <w:r w:rsidRPr="0082027A">
        <w:rPr>
          <w:rFonts w:ascii="Arial" w:hAnsi="Arial" w:cs="Arial"/>
          <w:sz w:val="22"/>
          <w:szCs w:val="22"/>
        </w:rPr>
        <w:t xml:space="preserve"> zanikne před řádným ukončením </w:t>
      </w:r>
      <w:r w:rsidR="00D50D9C">
        <w:rPr>
          <w:rFonts w:ascii="Arial" w:hAnsi="Arial" w:cs="Arial"/>
          <w:sz w:val="22"/>
          <w:szCs w:val="22"/>
        </w:rPr>
        <w:t xml:space="preserve">poskytování </w:t>
      </w:r>
      <w:r>
        <w:rPr>
          <w:rFonts w:ascii="Arial" w:hAnsi="Arial" w:cs="Arial"/>
          <w:sz w:val="22"/>
          <w:szCs w:val="22"/>
        </w:rPr>
        <w:t>služeb</w:t>
      </w:r>
      <w:r w:rsidRPr="0082027A">
        <w:rPr>
          <w:rFonts w:ascii="Arial" w:hAnsi="Arial" w:cs="Arial"/>
          <w:sz w:val="22"/>
          <w:szCs w:val="22"/>
        </w:rPr>
        <w:t>, nezaniká nárok na smluvní pokutu, pokud vznikl dřívějším porušením povinnosti. Zánik závazku pozdním splněním neznamená zánik nároku na smluvní pokutu za prodlení s plněním.</w:t>
      </w:r>
    </w:p>
    <w:p w14:paraId="6796EFAC"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Sjednané smluvní pokuty zaplatí povinná strana nezávisle na zavinění a na tom, zda a v jaké výši vznikne druhé straně škoda.</w:t>
      </w:r>
    </w:p>
    <w:p w14:paraId="247599EA"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Smluvní pokuty se nezapočítávají na náhradu případně vzniklé škody. Náhradu škody lze vymáhat samostatně vedle smluvní pokuty v plné výši.</w:t>
      </w:r>
    </w:p>
    <w:p w14:paraId="4E9E6639" w14:textId="77777777" w:rsidR="00D31C64" w:rsidRPr="0082027A" w:rsidRDefault="00D31C64" w:rsidP="00073BBD">
      <w:pPr>
        <w:numPr>
          <w:ilvl w:val="0"/>
          <w:numId w:val="35"/>
        </w:numPr>
        <w:tabs>
          <w:tab w:val="clear" w:pos="360"/>
        </w:tabs>
        <w:spacing w:before="120" w:after="0"/>
        <w:ind w:left="426" w:hanging="426"/>
        <w:rPr>
          <w:rFonts w:ascii="Arial" w:hAnsi="Arial" w:cs="Arial"/>
          <w:sz w:val="22"/>
          <w:szCs w:val="22"/>
        </w:rPr>
      </w:pPr>
      <w:r w:rsidRPr="0082027A">
        <w:rPr>
          <w:rFonts w:ascii="Arial" w:hAnsi="Arial" w:cs="Arial"/>
          <w:sz w:val="22"/>
          <w:szCs w:val="22"/>
        </w:rPr>
        <w:t>Smluvní pokuty je objednatel oprávněn započíst proti částce fakturované zhotovitelem s tím, že kontaktní osoba objednatele bude o případné výši smluvní pokuty informovat elektronicky zhotovitele. Zhotovitel podpisem této smlouvy uděluje k takovému postupu souhlas.</w:t>
      </w:r>
    </w:p>
    <w:p w14:paraId="2DC465BC" w14:textId="77777777" w:rsidR="00D31C64" w:rsidRDefault="00D31C64" w:rsidP="00D31C64">
      <w:pPr>
        <w:keepNext/>
        <w:spacing w:before="360"/>
        <w:jc w:val="center"/>
        <w:rPr>
          <w:rFonts w:ascii="Arial" w:hAnsi="Arial" w:cs="Arial"/>
          <w:b/>
          <w:bCs/>
          <w:sz w:val="22"/>
          <w:szCs w:val="22"/>
        </w:rPr>
      </w:pPr>
      <w:r w:rsidRPr="0082027A">
        <w:rPr>
          <w:rFonts w:ascii="Arial" w:hAnsi="Arial" w:cs="Arial"/>
          <w:b/>
          <w:bCs/>
          <w:sz w:val="22"/>
          <w:szCs w:val="22"/>
        </w:rPr>
        <w:t>XI.</w:t>
      </w:r>
      <w:r w:rsidRPr="0082027A">
        <w:rPr>
          <w:rFonts w:ascii="Arial" w:hAnsi="Arial" w:cs="Arial"/>
          <w:b/>
          <w:bCs/>
          <w:sz w:val="22"/>
          <w:szCs w:val="22"/>
        </w:rPr>
        <w:br/>
        <w:t xml:space="preserve">Sankce </w:t>
      </w:r>
      <w:r w:rsidRPr="0082027A">
        <w:rPr>
          <w:rFonts w:ascii="Arial" w:hAnsi="Arial" w:cs="Arial"/>
          <w:b/>
          <w:sz w:val="22"/>
          <w:szCs w:val="22"/>
        </w:rPr>
        <w:t>vůči</w:t>
      </w:r>
      <w:r w:rsidRPr="0082027A">
        <w:rPr>
          <w:rFonts w:ascii="Arial" w:hAnsi="Arial" w:cs="Arial"/>
          <w:b/>
          <w:bCs/>
          <w:sz w:val="22"/>
          <w:szCs w:val="22"/>
        </w:rPr>
        <w:t xml:space="preserve"> Rusku a Bělorusku</w:t>
      </w:r>
    </w:p>
    <w:p w14:paraId="627FACA5" w14:textId="2CE55806" w:rsidR="00D31C64" w:rsidRPr="0082027A" w:rsidRDefault="00D31C64" w:rsidP="00E96EA6">
      <w:pPr>
        <w:numPr>
          <w:ilvl w:val="0"/>
          <w:numId w:val="39"/>
        </w:numPr>
        <w:tabs>
          <w:tab w:val="clear" w:pos="360"/>
        </w:tabs>
        <w:spacing w:before="120" w:after="0" w:line="259" w:lineRule="auto"/>
        <w:ind w:left="357" w:hanging="357"/>
        <w:rPr>
          <w:rFonts w:ascii="Arial" w:eastAsia="Tahoma" w:hAnsi="Arial" w:cs="Arial"/>
          <w:sz w:val="22"/>
          <w:szCs w:val="22"/>
        </w:rPr>
      </w:pPr>
      <w:r w:rsidRPr="0082027A">
        <w:rPr>
          <w:rFonts w:ascii="Arial" w:hAnsi="Arial" w:cs="Arial"/>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w:t>
      </w:r>
      <w:proofErr w:type="gramStart"/>
      <w:r w:rsidRPr="0082027A">
        <w:rPr>
          <w:rFonts w:ascii="Arial" w:hAnsi="Arial" w:cs="Arial"/>
          <w:sz w:val="22"/>
          <w:szCs w:val="22"/>
        </w:rPr>
        <w:t xml:space="preserve">2014 </w:t>
      </w:r>
      <w:r w:rsidR="00AA1639">
        <w:rPr>
          <w:rFonts w:ascii="Arial" w:hAnsi="Arial" w:cs="Arial"/>
          <w:sz w:val="22"/>
          <w:szCs w:val="22"/>
        </w:rPr>
        <w:t xml:space="preserve">        </w:t>
      </w:r>
      <w:r w:rsidRPr="0082027A">
        <w:rPr>
          <w:rFonts w:ascii="Arial" w:hAnsi="Arial" w:cs="Arial"/>
          <w:sz w:val="22"/>
          <w:szCs w:val="22"/>
        </w:rPr>
        <w:t>o omezujících</w:t>
      </w:r>
      <w:proofErr w:type="gramEnd"/>
      <w:r w:rsidRPr="0082027A">
        <w:rPr>
          <w:rFonts w:ascii="Arial" w:hAnsi="Arial" w:cs="Arial"/>
          <w:sz w:val="22"/>
          <w:szCs w:val="22"/>
        </w:rPr>
        <w:t xml:space="preserve"> opatřeních vůči některým osobám, subjektům a orgánům vzhledem k situaci na Ukrajině a Nařízení Rady (ES) č. 765/2006 ze dne 18. 5. 2006 o omezujících opatřeních vůči prezidentu Lukašenkovi a některým představitelům Běloruska a které jsou uvedeny na </w:t>
      </w:r>
      <w:r w:rsidR="00AA1639">
        <w:rPr>
          <w:rFonts w:ascii="Arial" w:hAnsi="Arial" w:cs="Arial"/>
          <w:sz w:val="22"/>
          <w:szCs w:val="22"/>
        </w:rPr>
        <w:t xml:space="preserve">          </w:t>
      </w:r>
      <w:r w:rsidRPr="0082027A">
        <w:rPr>
          <w:rFonts w:ascii="Arial" w:hAnsi="Arial" w:cs="Arial"/>
          <w:sz w:val="22"/>
          <w:szCs w:val="22"/>
        </w:rPr>
        <w:t>tzv. sankčních seznamech (dle příloh č. 1 obou nařízení); bude-li kterékoliv z nařízení v budoucnu nahrazeno jinou legislativou obdobného významu, uvedená povinnost se uplatní obdobně.</w:t>
      </w:r>
    </w:p>
    <w:p w14:paraId="570F1D7E" w14:textId="77777777" w:rsidR="00D31C64" w:rsidRPr="0082027A" w:rsidRDefault="00D31C64" w:rsidP="00E96EA6">
      <w:pPr>
        <w:numPr>
          <w:ilvl w:val="0"/>
          <w:numId w:val="39"/>
        </w:numPr>
        <w:tabs>
          <w:tab w:val="clear" w:pos="360"/>
        </w:tabs>
        <w:spacing w:before="120" w:after="0" w:line="259" w:lineRule="auto"/>
        <w:ind w:left="357" w:hanging="357"/>
        <w:rPr>
          <w:rFonts w:ascii="Arial" w:eastAsia="Tahoma" w:hAnsi="Arial" w:cs="Arial"/>
          <w:sz w:val="22"/>
          <w:szCs w:val="22"/>
        </w:rPr>
      </w:pPr>
      <w:r w:rsidRPr="0082027A">
        <w:rPr>
          <w:rFonts w:ascii="Arial" w:hAnsi="Arial" w:cs="Arial"/>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79EB45A9" w14:textId="77777777" w:rsidR="00D31C64" w:rsidRPr="0082027A" w:rsidRDefault="00D31C64" w:rsidP="00E96EA6">
      <w:pPr>
        <w:numPr>
          <w:ilvl w:val="0"/>
          <w:numId w:val="39"/>
        </w:numPr>
        <w:tabs>
          <w:tab w:val="clear" w:pos="360"/>
        </w:tabs>
        <w:spacing w:before="120" w:after="0" w:line="259" w:lineRule="auto"/>
        <w:ind w:left="357" w:hanging="357"/>
        <w:rPr>
          <w:rFonts w:ascii="Arial" w:eastAsia="Tahoma" w:hAnsi="Arial" w:cs="Arial"/>
          <w:sz w:val="22"/>
          <w:szCs w:val="22"/>
        </w:rPr>
      </w:pPr>
      <w:r w:rsidRPr="0082027A">
        <w:rPr>
          <w:rFonts w:ascii="Arial" w:hAnsi="Arial" w:cs="Arial"/>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51DC4AE5" w14:textId="3C06E977" w:rsidR="00D31C64" w:rsidRDefault="00D31C64" w:rsidP="006040AC">
      <w:pPr>
        <w:numPr>
          <w:ilvl w:val="0"/>
          <w:numId w:val="39"/>
        </w:numPr>
        <w:tabs>
          <w:tab w:val="clear" w:pos="360"/>
        </w:tabs>
        <w:spacing w:before="120" w:line="259" w:lineRule="auto"/>
        <w:ind w:left="357" w:hanging="357"/>
        <w:rPr>
          <w:rFonts w:ascii="Arial" w:eastAsia="Tahoma" w:hAnsi="Arial" w:cs="Arial"/>
          <w:sz w:val="22"/>
          <w:szCs w:val="22"/>
        </w:rPr>
      </w:pPr>
      <w:r w:rsidRPr="0082027A">
        <w:rPr>
          <w:rFonts w:ascii="Arial" w:eastAsia="Tahoma" w:hAnsi="Arial" w:cs="Arial"/>
          <w:sz w:val="22"/>
          <w:szCs w:val="22"/>
        </w:rPr>
        <w:t xml:space="preserve">Dojde-li k porušení pravidel dle odst. 1 tohoto článku smlouvy, je zhotovitel povinen zaplatit </w:t>
      </w:r>
      <w:r w:rsidRPr="0082027A">
        <w:rPr>
          <w:rFonts w:ascii="Arial" w:hAnsi="Arial" w:cs="Arial"/>
          <w:sz w:val="22"/>
          <w:szCs w:val="22"/>
        </w:rPr>
        <w:t>objednateli</w:t>
      </w:r>
      <w:r w:rsidRPr="0082027A">
        <w:rPr>
          <w:rFonts w:ascii="Arial" w:eastAsia="Tahoma" w:hAnsi="Arial" w:cs="Arial"/>
          <w:sz w:val="22"/>
          <w:szCs w:val="22"/>
        </w:rPr>
        <w:t xml:space="preserve"> smluvní pokutu ve výši 10.000 Kč, a to za každý jednotlivý případ porušení.</w:t>
      </w:r>
    </w:p>
    <w:p w14:paraId="1CF39D82" w14:textId="1DAF4979" w:rsidR="00D31C64" w:rsidRDefault="00D31C64" w:rsidP="00AA1639">
      <w:pPr>
        <w:keepNext/>
        <w:tabs>
          <w:tab w:val="left" w:pos="426"/>
        </w:tabs>
        <w:jc w:val="center"/>
        <w:rPr>
          <w:rFonts w:ascii="Arial" w:hAnsi="Arial" w:cs="Arial"/>
          <w:b/>
          <w:sz w:val="22"/>
          <w:szCs w:val="22"/>
        </w:rPr>
      </w:pPr>
      <w:r w:rsidRPr="0082027A">
        <w:rPr>
          <w:rFonts w:ascii="Arial" w:hAnsi="Arial" w:cs="Arial"/>
          <w:b/>
          <w:sz w:val="22"/>
          <w:szCs w:val="22"/>
        </w:rPr>
        <w:t>XII.</w:t>
      </w:r>
      <w:r w:rsidRPr="0082027A">
        <w:rPr>
          <w:rFonts w:ascii="Arial" w:hAnsi="Arial" w:cs="Arial"/>
          <w:b/>
          <w:sz w:val="22"/>
          <w:szCs w:val="22"/>
        </w:rPr>
        <w:br/>
        <w:t>Zánik smlouvy</w:t>
      </w:r>
    </w:p>
    <w:p w14:paraId="48EE450A" w14:textId="77777777" w:rsidR="00D31C64" w:rsidRPr="0082027A" w:rsidRDefault="00D31C64" w:rsidP="00AA1639">
      <w:pPr>
        <w:pStyle w:val="Smlouva-slo"/>
        <w:numPr>
          <w:ilvl w:val="0"/>
          <w:numId w:val="34"/>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Smluvní strany mohou ukončit smluvní vztah písemnou dohodou.</w:t>
      </w:r>
    </w:p>
    <w:p w14:paraId="77DB6F0A" w14:textId="77777777" w:rsidR="00D31C64" w:rsidRPr="0082027A" w:rsidRDefault="00D31C64" w:rsidP="00AA1639">
      <w:pPr>
        <w:pStyle w:val="Smlouva-slo"/>
        <w:numPr>
          <w:ilvl w:val="0"/>
          <w:numId w:val="34"/>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383FCDBE" w14:textId="77777777" w:rsidR="00D31C64" w:rsidRPr="0082027A" w:rsidRDefault="009F1BB3" w:rsidP="00AA1639">
      <w:pPr>
        <w:pStyle w:val="Smlouva-slo"/>
        <w:numPr>
          <w:ilvl w:val="0"/>
          <w:numId w:val="37"/>
        </w:numPr>
        <w:tabs>
          <w:tab w:val="clear" w:pos="737"/>
          <w:tab w:val="left" w:pos="714"/>
        </w:tabs>
        <w:snapToGrid/>
        <w:spacing w:before="60" w:after="0" w:line="240" w:lineRule="auto"/>
        <w:ind w:left="709" w:hanging="283"/>
        <w:rPr>
          <w:rFonts w:ascii="Arial" w:hAnsi="Arial" w:cs="Arial"/>
          <w:sz w:val="22"/>
          <w:szCs w:val="22"/>
        </w:rPr>
      </w:pPr>
      <w:r>
        <w:rPr>
          <w:rFonts w:ascii="Arial" w:hAnsi="Arial" w:cs="Arial"/>
          <w:sz w:val="22"/>
          <w:szCs w:val="22"/>
        </w:rPr>
        <w:t xml:space="preserve">opakované </w:t>
      </w:r>
      <w:r w:rsidR="00D31C64" w:rsidRPr="0082027A">
        <w:rPr>
          <w:rFonts w:ascii="Arial" w:hAnsi="Arial" w:cs="Arial"/>
          <w:sz w:val="22"/>
          <w:szCs w:val="22"/>
        </w:rPr>
        <w:t xml:space="preserve">prodlení zhotovitele s řádným poskytnutím plnění v době dle článku IV. odst. </w:t>
      </w:r>
      <w:r>
        <w:rPr>
          <w:rFonts w:ascii="Arial" w:hAnsi="Arial" w:cs="Arial"/>
          <w:sz w:val="22"/>
          <w:szCs w:val="22"/>
        </w:rPr>
        <w:t>6</w:t>
      </w:r>
      <w:r w:rsidR="00D31C64" w:rsidRPr="0082027A">
        <w:rPr>
          <w:rFonts w:ascii="Arial" w:hAnsi="Arial" w:cs="Arial"/>
          <w:sz w:val="22"/>
          <w:szCs w:val="22"/>
        </w:rPr>
        <w:t xml:space="preserve"> této smlouvy po dobu delší než </w:t>
      </w:r>
      <w:r>
        <w:rPr>
          <w:rFonts w:ascii="Arial" w:hAnsi="Arial" w:cs="Arial"/>
          <w:sz w:val="22"/>
          <w:szCs w:val="22"/>
        </w:rPr>
        <w:t>7</w:t>
      </w:r>
      <w:r w:rsidR="00D31C64" w:rsidRPr="0082027A">
        <w:rPr>
          <w:rFonts w:ascii="Arial" w:hAnsi="Arial" w:cs="Arial"/>
          <w:sz w:val="22"/>
          <w:szCs w:val="22"/>
        </w:rPr>
        <w:t xml:space="preserve"> dnů;</w:t>
      </w:r>
    </w:p>
    <w:p w14:paraId="02C4B64A" w14:textId="77777777" w:rsidR="00D31C64" w:rsidRPr="0082027A" w:rsidRDefault="00D31C64" w:rsidP="00AA1639">
      <w:pPr>
        <w:pStyle w:val="Smlouva-slo"/>
        <w:numPr>
          <w:ilvl w:val="0"/>
          <w:numId w:val="37"/>
        </w:numPr>
        <w:tabs>
          <w:tab w:val="clear" w:pos="737"/>
          <w:tab w:val="left" w:pos="714"/>
        </w:tabs>
        <w:snapToGrid/>
        <w:spacing w:before="60" w:after="0" w:line="240" w:lineRule="auto"/>
        <w:ind w:left="709" w:hanging="283"/>
        <w:rPr>
          <w:rFonts w:ascii="Arial" w:hAnsi="Arial" w:cs="Arial"/>
          <w:sz w:val="22"/>
          <w:szCs w:val="22"/>
        </w:rPr>
      </w:pPr>
      <w:r w:rsidRPr="0082027A">
        <w:rPr>
          <w:rFonts w:ascii="Arial" w:hAnsi="Arial" w:cs="Arial"/>
          <w:sz w:val="22"/>
          <w:szCs w:val="22"/>
        </w:rPr>
        <w:lastRenderedPageBreak/>
        <w:t>prodlení objednatele s uhrazením ceny za dílčí plnění delší než 30 dnů, přičemž zhotovitel je povinen před odstoupením od smlouvy objednatele písemně upozornit na neplnění jeho závazků a poskytnout mu přiměřenou lhůtu k nápravě;</w:t>
      </w:r>
    </w:p>
    <w:p w14:paraId="4F91D434" w14:textId="77777777" w:rsidR="00D31C64" w:rsidRPr="0082027A" w:rsidRDefault="00D31C64" w:rsidP="00AA1639">
      <w:pPr>
        <w:pStyle w:val="Smlouva-slo"/>
        <w:numPr>
          <w:ilvl w:val="0"/>
          <w:numId w:val="37"/>
        </w:numPr>
        <w:tabs>
          <w:tab w:val="clear" w:pos="737"/>
          <w:tab w:val="left" w:pos="714"/>
        </w:tabs>
        <w:snapToGrid/>
        <w:spacing w:before="60" w:after="0" w:line="240" w:lineRule="auto"/>
        <w:ind w:left="709" w:hanging="283"/>
        <w:rPr>
          <w:rFonts w:ascii="Arial" w:hAnsi="Arial" w:cs="Arial"/>
          <w:sz w:val="22"/>
          <w:szCs w:val="22"/>
        </w:rPr>
      </w:pPr>
      <w:r w:rsidRPr="0082027A">
        <w:rPr>
          <w:rFonts w:ascii="Arial" w:hAnsi="Arial" w:cs="Arial"/>
          <w:sz w:val="22"/>
          <w:szCs w:val="22"/>
        </w:rPr>
        <w:t>nedodržení sjednaného množství, jakosti nebo druhu provedených prací a činností;</w:t>
      </w:r>
    </w:p>
    <w:p w14:paraId="2886A5E3" w14:textId="77777777" w:rsidR="00D31C64" w:rsidRPr="0082027A" w:rsidRDefault="003E59AD" w:rsidP="00AA1639">
      <w:pPr>
        <w:pStyle w:val="Smlouva-slo"/>
        <w:numPr>
          <w:ilvl w:val="0"/>
          <w:numId w:val="37"/>
        </w:numPr>
        <w:tabs>
          <w:tab w:val="clear" w:pos="737"/>
          <w:tab w:val="left" w:pos="714"/>
        </w:tabs>
        <w:snapToGrid/>
        <w:spacing w:before="60" w:after="0" w:line="240" w:lineRule="auto"/>
        <w:ind w:left="709" w:hanging="283"/>
        <w:rPr>
          <w:rFonts w:ascii="Arial" w:hAnsi="Arial" w:cs="Arial"/>
          <w:sz w:val="22"/>
          <w:szCs w:val="22"/>
        </w:rPr>
      </w:pPr>
      <w:r>
        <w:rPr>
          <w:rFonts w:ascii="Arial" w:hAnsi="Arial" w:cs="Arial"/>
          <w:sz w:val="22"/>
          <w:szCs w:val="22"/>
        </w:rPr>
        <w:t xml:space="preserve">opakované </w:t>
      </w:r>
      <w:r w:rsidR="00D31C64">
        <w:rPr>
          <w:rFonts w:ascii="Arial" w:hAnsi="Arial" w:cs="Arial"/>
          <w:sz w:val="22"/>
          <w:szCs w:val="22"/>
        </w:rPr>
        <w:t xml:space="preserve">neplnění podmínek této smlouvy </w:t>
      </w:r>
      <w:r w:rsidR="00D31C64" w:rsidRPr="0082027A">
        <w:rPr>
          <w:rFonts w:ascii="Arial" w:hAnsi="Arial" w:cs="Arial"/>
          <w:sz w:val="22"/>
          <w:szCs w:val="22"/>
        </w:rPr>
        <w:t>zhotovitel</w:t>
      </w:r>
      <w:r w:rsidR="00D31C64">
        <w:rPr>
          <w:rFonts w:ascii="Arial" w:hAnsi="Arial" w:cs="Arial"/>
          <w:sz w:val="22"/>
          <w:szCs w:val="22"/>
        </w:rPr>
        <w:t>em</w:t>
      </w:r>
      <w:r w:rsidR="00D31C64" w:rsidRPr="0082027A">
        <w:rPr>
          <w:rFonts w:ascii="Arial" w:hAnsi="Arial" w:cs="Arial"/>
          <w:sz w:val="22"/>
          <w:szCs w:val="22"/>
        </w:rPr>
        <w:t xml:space="preserve"> navzdory písemnému upozornění objednatele</w:t>
      </w:r>
      <w:r>
        <w:rPr>
          <w:rFonts w:ascii="Arial" w:hAnsi="Arial" w:cs="Arial"/>
          <w:sz w:val="22"/>
          <w:szCs w:val="22"/>
        </w:rPr>
        <w:t xml:space="preserve"> či případů, kdy</w:t>
      </w:r>
      <w:r w:rsidR="00D31C64">
        <w:rPr>
          <w:rFonts w:ascii="Arial" w:hAnsi="Arial" w:cs="Arial"/>
          <w:sz w:val="22"/>
          <w:szCs w:val="22"/>
        </w:rPr>
        <w:t xml:space="preserve"> zhotovitel </w:t>
      </w:r>
      <w:r w:rsidR="00D31C64" w:rsidRPr="0082027A">
        <w:rPr>
          <w:rFonts w:ascii="Arial" w:hAnsi="Arial" w:cs="Arial"/>
          <w:sz w:val="22"/>
          <w:szCs w:val="22"/>
        </w:rPr>
        <w:t xml:space="preserve">postupuje s nedostatečnou odbornou péčí, </w:t>
      </w:r>
      <w:r>
        <w:rPr>
          <w:rFonts w:ascii="Arial" w:hAnsi="Arial" w:cs="Arial"/>
          <w:sz w:val="22"/>
          <w:szCs w:val="22"/>
        </w:rPr>
        <w:t xml:space="preserve">v rozporu s </w:t>
      </w:r>
      <w:r w:rsidR="00D31C64" w:rsidRPr="0082027A">
        <w:rPr>
          <w:rFonts w:ascii="Arial" w:hAnsi="Arial" w:cs="Arial"/>
          <w:sz w:val="22"/>
          <w:szCs w:val="22"/>
        </w:rPr>
        <w:t>obecně závaznými právními předpisy a/nebo pokyny objednatele;</w:t>
      </w:r>
    </w:p>
    <w:p w14:paraId="5096BB86" w14:textId="77777777" w:rsidR="00D31C64" w:rsidRPr="0082027A" w:rsidRDefault="00D31C64" w:rsidP="00AA1639">
      <w:pPr>
        <w:pStyle w:val="Smlouva-slo"/>
        <w:numPr>
          <w:ilvl w:val="0"/>
          <w:numId w:val="37"/>
        </w:numPr>
        <w:tabs>
          <w:tab w:val="clear" w:pos="737"/>
          <w:tab w:val="left" w:pos="714"/>
        </w:tabs>
        <w:snapToGrid/>
        <w:spacing w:before="60" w:after="0" w:line="240" w:lineRule="auto"/>
        <w:ind w:left="709" w:hanging="283"/>
        <w:rPr>
          <w:rFonts w:ascii="Arial" w:hAnsi="Arial" w:cs="Arial"/>
          <w:sz w:val="22"/>
          <w:szCs w:val="22"/>
        </w:rPr>
      </w:pPr>
      <w:r w:rsidRPr="0082027A">
        <w:rPr>
          <w:rFonts w:ascii="Arial" w:hAnsi="Arial" w:cs="Arial"/>
          <w:sz w:val="22"/>
          <w:szCs w:val="22"/>
        </w:rPr>
        <w:t xml:space="preserve">neuhrazení </w:t>
      </w:r>
      <w:r w:rsidR="003E59AD">
        <w:rPr>
          <w:rFonts w:ascii="Arial" w:hAnsi="Arial" w:cs="Arial"/>
          <w:sz w:val="22"/>
          <w:szCs w:val="22"/>
        </w:rPr>
        <w:t xml:space="preserve">měsíční fakturované </w:t>
      </w:r>
      <w:r w:rsidRPr="0082027A">
        <w:rPr>
          <w:rFonts w:ascii="Arial" w:hAnsi="Arial" w:cs="Arial"/>
          <w:sz w:val="22"/>
          <w:szCs w:val="22"/>
        </w:rPr>
        <w:t xml:space="preserve">ceny objednatelem po druhé výzvě zhotovitele k uhrazení dlužné částky, přičemž druhá výzva nesmí následovat dříve než </w:t>
      </w:r>
      <w:r w:rsidR="003E59AD">
        <w:rPr>
          <w:rFonts w:ascii="Arial" w:hAnsi="Arial" w:cs="Arial"/>
          <w:sz w:val="22"/>
          <w:szCs w:val="22"/>
        </w:rPr>
        <w:t>30</w:t>
      </w:r>
      <w:r w:rsidRPr="0082027A">
        <w:rPr>
          <w:rFonts w:ascii="Arial" w:hAnsi="Arial" w:cs="Arial"/>
          <w:sz w:val="22"/>
          <w:szCs w:val="22"/>
        </w:rPr>
        <w:t> dnů po doručení první výzvy.</w:t>
      </w:r>
    </w:p>
    <w:p w14:paraId="41A4D726" w14:textId="77777777" w:rsidR="00D31C64" w:rsidRPr="0082027A" w:rsidRDefault="00D31C64" w:rsidP="00AA1639">
      <w:pPr>
        <w:pStyle w:val="Smlouva-slo"/>
        <w:numPr>
          <w:ilvl w:val="0"/>
          <w:numId w:val="34"/>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Objednatel je dále oprávněn od této smlouvy odstoupit v těchto případech:</w:t>
      </w:r>
    </w:p>
    <w:p w14:paraId="6BDEB3FB" w14:textId="77777777" w:rsidR="00D31C64" w:rsidRPr="0082027A" w:rsidRDefault="00D31C64" w:rsidP="00AA1639">
      <w:pPr>
        <w:numPr>
          <w:ilvl w:val="0"/>
          <w:numId w:val="38"/>
        </w:numPr>
        <w:tabs>
          <w:tab w:val="clear" w:pos="1545"/>
          <w:tab w:val="num" w:pos="714"/>
        </w:tabs>
        <w:spacing w:before="60" w:after="0"/>
        <w:ind w:left="709" w:hanging="283"/>
        <w:rPr>
          <w:rFonts w:ascii="Arial" w:hAnsi="Arial" w:cs="Arial"/>
          <w:color w:val="000000"/>
          <w:sz w:val="22"/>
          <w:szCs w:val="22"/>
        </w:rPr>
      </w:pPr>
      <w:r w:rsidRPr="0082027A">
        <w:rPr>
          <w:rFonts w:ascii="Arial" w:hAnsi="Arial" w:cs="Arial"/>
          <w:color w:val="000000"/>
          <w:sz w:val="22"/>
          <w:szCs w:val="22"/>
        </w:rPr>
        <w:t>dojde</w:t>
      </w:r>
      <w:r w:rsidRPr="0082027A">
        <w:rPr>
          <w:rFonts w:ascii="Arial" w:hAnsi="Arial" w:cs="Arial"/>
          <w:color w:val="000000"/>
          <w:sz w:val="22"/>
          <w:szCs w:val="22"/>
        </w:rPr>
        <w:noBreakHyphen/>
        <w:t xml:space="preserve">li k neoprávněnému zastavení </w:t>
      </w:r>
      <w:r w:rsidR="001A662C">
        <w:rPr>
          <w:rFonts w:ascii="Arial" w:hAnsi="Arial" w:cs="Arial"/>
          <w:color w:val="000000"/>
          <w:sz w:val="22"/>
          <w:szCs w:val="22"/>
        </w:rPr>
        <w:t xml:space="preserve">poskytování služeb a výkonu servisních </w:t>
      </w:r>
      <w:proofErr w:type="gramStart"/>
      <w:r w:rsidR="001A662C">
        <w:rPr>
          <w:rFonts w:ascii="Arial" w:hAnsi="Arial" w:cs="Arial"/>
          <w:color w:val="000000"/>
          <w:sz w:val="22"/>
          <w:szCs w:val="22"/>
        </w:rPr>
        <w:t xml:space="preserve">činností </w:t>
      </w:r>
      <w:r w:rsidRPr="0082027A">
        <w:rPr>
          <w:rFonts w:ascii="Arial" w:hAnsi="Arial" w:cs="Arial"/>
          <w:color w:val="000000"/>
          <w:sz w:val="22"/>
          <w:szCs w:val="22"/>
        </w:rPr>
        <w:t xml:space="preserve"> z rozhodnutí</w:t>
      </w:r>
      <w:proofErr w:type="gramEnd"/>
      <w:r w:rsidRPr="0082027A">
        <w:rPr>
          <w:rFonts w:ascii="Arial" w:hAnsi="Arial" w:cs="Arial"/>
          <w:color w:val="000000"/>
          <w:sz w:val="22"/>
          <w:szCs w:val="22"/>
        </w:rPr>
        <w:t xml:space="preserve"> zhotovitele nebo zho</w:t>
      </w:r>
      <w:r w:rsidR="001A662C">
        <w:rPr>
          <w:rFonts w:ascii="Arial" w:hAnsi="Arial" w:cs="Arial"/>
          <w:color w:val="000000"/>
          <w:sz w:val="22"/>
          <w:szCs w:val="22"/>
        </w:rPr>
        <w:t>tovitel postupuje při poskytování služeb</w:t>
      </w:r>
      <w:r w:rsidRPr="0082027A">
        <w:rPr>
          <w:rFonts w:ascii="Arial" w:hAnsi="Arial" w:cs="Arial"/>
          <w:color w:val="000000"/>
          <w:sz w:val="22"/>
          <w:szCs w:val="22"/>
        </w:rPr>
        <w:t xml:space="preserve"> způsobem, který zjevně neodpovídá dohodnutému rozsahu </w:t>
      </w:r>
      <w:r>
        <w:rPr>
          <w:rFonts w:ascii="Arial" w:hAnsi="Arial" w:cs="Arial"/>
          <w:color w:val="000000"/>
          <w:sz w:val="22"/>
          <w:szCs w:val="22"/>
        </w:rPr>
        <w:t>služeb</w:t>
      </w:r>
      <w:r w:rsidRPr="0082027A">
        <w:rPr>
          <w:rFonts w:ascii="Arial" w:hAnsi="Arial" w:cs="Arial"/>
          <w:color w:val="000000"/>
          <w:sz w:val="22"/>
          <w:szCs w:val="22"/>
        </w:rPr>
        <w:t xml:space="preserve"> a sjednanému termínu předání </w:t>
      </w:r>
      <w:r>
        <w:rPr>
          <w:rFonts w:ascii="Arial" w:hAnsi="Arial" w:cs="Arial"/>
          <w:color w:val="000000"/>
          <w:sz w:val="22"/>
          <w:szCs w:val="22"/>
        </w:rPr>
        <w:t>služeb</w:t>
      </w:r>
      <w:r w:rsidRPr="0082027A">
        <w:rPr>
          <w:rFonts w:ascii="Arial" w:hAnsi="Arial" w:cs="Arial"/>
          <w:color w:val="000000"/>
          <w:sz w:val="22"/>
          <w:szCs w:val="22"/>
        </w:rPr>
        <w:t>, či jeho části objednateli;</w:t>
      </w:r>
    </w:p>
    <w:p w14:paraId="59AB8298" w14:textId="77777777" w:rsidR="00D31C64" w:rsidRPr="0082027A" w:rsidRDefault="00D31C64" w:rsidP="00AA1639">
      <w:pPr>
        <w:numPr>
          <w:ilvl w:val="0"/>
          <w:numId w:val="38"/>
        </w:numPr>
        <w:tabs>
          <w:tab w:val="clear" w:pos="1545"/>
          <w:tab w:val="num" w:pos="720"/>
        </w:tabs>
        <w:spacing w:before="60" w:after="0"/>
        <w:ind w:left="709" w:hanging="283"/>
        <w:rPr>
          <w:rFonts w:ascii="Arial" w:hAnsi="Arial" w:cs="Arial"/>
          <w:color w:val="000000"/>
          <w:sz w:val="22"/>
          <w:szCs w:val="22"/>
        </w:rPr>
      </w:pPr>
      <w:r w:rsidRPr="0082027A">
        <w:rPr>
          <w:rFonts w:ascii="Arial" w:hAnsi="Arial" w:cs="Arial"/>
          <w:color w:val="000000"/>
          <w:sz w:val="22"/>
          <w:szCs w:val="22"/>
        </w:rPr>
        <w:t>bylo</w:t>
      </w:r>
      <w:r w:rsidRPr="0082027A">
        <w:rPr>
          <w:rFonts w:ascii="Arial" w:hAnsi="Arial" w:cs="Arial"/>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23BDD5F7" w14:textId="77777777" w:rsidR="00D31C64" w:rsidRPr="0082027A" w:rsidRDefault="00D31C64" w:rsidP="00AA1639">
      <w:pPr>
        <w:numPr>
          <w:ilvl w:val="0"/>
          <w:numId w:val="38"/>
        </w:numPr>
        <w:tabs>
          <w:tab w:val="clear" w:pos="1545"/>
          <w:tab w:val="num" w:pos="720"/>
        </w:tabs>
        <w:spacing w:before="60" w:after="0"/>
        <w:ind w:left="709" w:hanging="283"/>
        <w:rPr>
          <w:rFonts w:ascii="Arial" w:hAnsi="Arial" w:cs="Arial"/>
          <w:color w:val="000000"/>
          <w:sz w:val="22"/>
          <w:szCs w:val="22"/>
        </w:rPr>
      </w:pPr>
      <w:r w:rsidRPr="0082027A">
        <w:rPr>
          <w:rFonts w:ascii="Arial" w:hAnsi="Arial" w:cs="Arial"/>
          <w:color w:val="000000"/>
          <w:sz w:val="22"/>
          <w:szCs w:val="22"/>
        </w:rPr>
        <w:t>podá</w:t>
      </w:r>
      <w:r w:rsidRPr="0082027A">
        <w:rPr>
          <w:rFonts w:ascii="Arial" w:hAnsi="Arial" w:cs="Arial"/>
          <w:color w:val="000000"/>
          <w:sz w:val="22"/>
          <w:szCs w:val="22"/>
        </w:rPr>
        <w:noBreakHyphen/>
        <w:t>li zhotovitel sám na sebe insolvenční návrh.</w:t>
      </w:r>
    </w:p>
    <w:p w14:paraId="44C628EA" w14:textId="77777777" w:rsidR="00D31C64" w:rsidRPr="0082027A" w:rsidRDefault="00D31C64" w:rsidP="00AA1639">
      <w:pPr>
        <w:pStyle w:val="Smlouva-slo"/>
        <w:numPr>
          <w:ilvl w:val="0"/>
          <w:numId w:val="34"/>
        </w:numPr>
        <w:tabs>
          <w:tab w:val="clear" w:pos="360"/>
        </w:tabs>
        <w:snapToGrid/>
        <w:spacing w:after="0" w:line="240" w:lineRule="auto"/>
        <w:ind w:left="426" w:hanging="426"/>
        <w:rPr>
          <w:rFonts w:ascii="Arial" w:hAnsi="Arial" w:cs="Arial"/>
          <w:color w:val="000000"/>
          <w:sz w:val="22"/>
          <w:szCs w:val="22"/>
        </w:rPr>
      </w:pPr>
      <w:r w:rsidRPr="0082027A">
        <w:rPr>
          <w:rFonts w:ascii="Arial" w:hAnsi="Arial" w:cs="Arial"/>
          <w:sz w:val="22"/>
          <w:szCs w:val="22"/>
        </w:rPr>
        <w:t>Odstoupením</w:t>
      </w:r>
      <w:r w:rsidRPr="0082027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w:t>
      </w:r>
      <w:r>
        <w:rPr>
          <w:rFonts w:ascii="Arial" w:hAnsi="Arial" w:cs="Arial"/>
          <w:color w:val="000000"/>
          <w:sz w:val="22"/>
          <w:szCs w:val="22"/>
        </w:rPr>
        <w:t>služby</w:t>
      </w:r>
      <w:r w:rsidRPr="0082027A">
        <w:rPr>
          <w:rFonts w:ascii="Arial" w:hAnsi="Arial" w:cs="Arial"/>
          <w:color w:val="000000"/>
          <w:sz w:val="22"/>
          <w:szCs w:val="22"/>
        </w:rPr>
        <w:t xml:space="preserve">. Odstoupením od smlouvy není dotčena odpovědnost za vady, které existují na doposud </w:t>
      </w:r>
      <w:r>
        <w:rPr>
          <w:rFonts w:ascii="Arial" w:hAnsi="Arial" w:cs="Arial"/>
          <w:color w:val="000000"/>
          <w:sz w:val="22"/>
          <w:szCs w:val="22"/>
        </w:rPr>
        <w:t>provedené</w:t>
      </w:r>
      <w:r w:rsidRPr="0082027A">
        <w:rPr>
          <w:rFonts w:ascii="Arial" w:hAnsi="Arial" w:cs="Arial"/>
          <w:color w:val="000000"/>
          <w:sz w:val="22"/>
          <w:szCs w:val="22"/>
        </w:rPr>
        <w:t xml:space="preserve"> části </w:t>
      </w:r>
      <w:r>
        <w:rPr>
          <w:rFonts w:ascii="Arial" w:hAnsi="Arial" w:cs="Arial"/>
          <w:color w:val="000000"/>
          <w:sz w:val="22"/>
          <w:szCs w:val="22"/>
        </w:rPr>
        <w:t xml:space="preserve">služeb </w:t>
      </w:r>
      <w:r w:rsidRPr="0082027A">
        <w:rPr>
          <w:rFonts w:ascii="Arial" w:hAnsi="Arial" w:cs="Arial"/>
          <w:color w:val="000000"/>
          <w:sz w:val="22"/>
          <w:szCs w:val="22"/>
        </w:rPr>
        <w:t>ke dni odstoupení.</w:t>
      </w:r>
    </w:p>
    <w:p w14:paraId="011C7E17" w14:textId="77777777" w:rsidR="00D31C64" w:rsidRPr="0082027A" w:rsidRDefault="00D31C64" w:rsidP="00AA1639">
      <w:pPr>
        <w:pStyle w:val="Smlouva-slo"/>
        <w:numPr>
          <w:ilvl w:val="0"/>
          <w:numId w:val="34"/>
        </w:numPr>
        <w:tabs>
          <w:tab w:val="clear" w:pos="360"/>
        </w:tabs>
        <w:snapToGrid/>
        <w:spacing w:line="240" w:lineRule="auto"/>
        <w:ind w:left="426" w:hanging="426"/>
        <w:rPr>
          <w:rFonts w:ascii="Arial" w:hAnsi="Arial" w:cs="Arial"/>
          <w:sz w:val="22"/>
          <w:szCs w:val="22"/>
        </w:rPr>
      </w:pPr>
      <w:r w:rsidRPr="0082027A">
        <w:rPr>
          <w:rFonts w:ascii="Arial" w:hAnsi="Arial" w:cs="Arial"/>
          <w:sz w:val="22"/>
          <w:szCs w:val="22"/>
        </w:rPr>
        <w:t>Pro účely této smlouvy se pod pojmem „bez zbytečného odkladu“ dle § 2002 občanského zákoníku rozumí „nejpozději do 14 dnů“.</w:t>
      </w:r>
    </w:p>
    <w:p w14:paraId="3D1DED1B" w14:textId="77777777" w:rsidR="00D31C64" w:rsidRPr="0082027A" w:rsidRDefault="00D31C64" w:rsidP="00D31C64">
      <w:pPr>
        <w:keepNext/>
        <w:spacing w:before="360"/>
        <w:jc w:val="center"/>
        <w:rPr>
          <w:rFonts w:ascii="Arial" w:hAnsi="Arial" w:cs="Arial"/>
          <w:b/>
          <w:sz w:val="22"/>
          <w:szCs w:val="22"/>
        </w:rPr>
      </w:pPr>
      <w:r w:rsidRPr="0082027A">
        <w:rPr>
          <w:rFonts w:ascii="Arial" w:hAnsi="Arial" w:cs="Arial"/>
          <w:b/>
          <w:sz w:val="22"/>
          <w:szCs w:val="22"/>
        </w:rPr>
        <w:t>XI</w:t>
      </w:r>
      <w:r w:rsidR="00D3408C">
        <w:rPr>
          <w:rFonts w:ascii="Arial" w:hAnsi="Arial" w:cs="Arial"/>
          <w:b/>
          <w:sz w:val="22"/>
          <w:szCs w:val="22"/>
        </w:rPr>
        <w:t>II</w:t>
      </w:r>
      <w:r w:rsidRPr="0082027A">
        <w:rPr>
          <w:rFonts w:ascii="Arial" w:hAnsi="Arial" w:cs="Arial"/>
          <w:b/>
          <w:sz w:val="22"/>
          <w:szCs w:val="22"/>
        </w:rPr>
        <w:t>.</w:t>
      </w:r>
      <w:r w:rsidRPr="0082027A">
        <w:rPr>
          <w:rFonts w:ascii="Arial" w:hAnsi="Arial" w:cs="Arial"/>
          <w:b/>
          <w:sz w:val="22"/>
          <w:szCs w:val="22"/>
        </w:rPr>
        <w:br/>
        <w:t>Závěrečná ujednání</w:t>
      </w:r>
    </w:p>
    <w:p w14:paraId="401DF9DB" w14:textId="77777777" w:rsidR="00D31C64" w:rsidRPr="0082027A" w:rsidRDefault="00D31C64" w:rsidP="00AA1639">
      <w:pPr>
        <w:pStyle w:val="Smlouva-slo"/>
        <w:numPr>
          <w:ilvl w:val="0"/>
          <w:numId w:val="36"/>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59070BB7" w14:textId="77777777" w:rsidR="00D31C64" w:rsidRPr="0082027A" w:rsidRDefault="00D31C64" w:rsidP="00AA1639">
      <w:pPr>
        <w:pStyle w:val="Smlouva-slo"/>
        <w:numPr>
          <w:ilvl w:val="0"/>
          <w:numId w:val="36"/>
        </w:numPr>
        <w:tabs>
          <w:tab w:val="clear" w:pos="360"/>
          <w:tab w:val="num" w:pos="426"/>
        </w:tabs>
        <w:snapToGrid/>
        <w:spacing w:after="0" w:line="240" w:lineRule="auto"/>
        <w:ind w:left="426" w:hanging="426"/>
        <w:rPr>
          <w:rFonts w:ascii="Arial" w:hAnsi="Arial" w:cs="Arial"/>
          <w:sz w:val="22"/>
          <w:szCs w:val="22"/>
        </w:rPr>
      </w:pPr>
      <w:r w:rsidRPr="0082027A">
        <w:rPr>
          <w:rFonts w:ascii="Arial" w:hAnsi="Arial" w:cs="Arial"/>
          <w:sz w:val="22"/>
          <w:szCs w:val="22"/>
        </w:rPr>
        <w:t>Tato smlouva nabývá platnosti dnem jejího podpisu oběma smluvními stranami a účinnosti dnem, kdy vyjádření souhlasu s obsahem návrhu smlouvy dojde druhé smluvní straně, nestanoví</w:t>
      </w:r>
      <w:r w:rsidRPr="0082027A">
        <w:rPr>
          <w:rFonts w:ascii="Arial" w:hAnsi="Arial" w:cs="Arial"/>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7E595E6B" w14:textId="77777777" w:rsidR="00D31C64" w:rsidRDefault="00D31C64" w:rsidP="00AA1639">
      <w:pPr>
        <w:pStyle w:val="Smlouva-slo"/>
        <w:numPr>
          <w:ilvl w:val="0"/>
          <w:numId w:val="36"/>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Tato smlouva je vyhotovena ve třech stejnopisech s platností originálu, přičemž objednatel obdrží dvě vyhotovení a zhotovitel jedno vyhotovení.</w:t>
      </w:r>
    </w:p>
    <w:p w14:paraId="614ABB33" w14:textId="77777777" w:rsidR="00887265" w:rsidRPr="0082027A" w:rsidRDefault="00887265" w:rsidP="00887265">
      <w:pPr>
        <w:pStyle w:val="Smlouva-slo"/>
        <w:snapToGrid/>
        <w:spacing w:after="0" w:line="240" w:lineRule="auto"/>
        <w:ind w:left="426" w:firstLine="0"/>
        <w:rPr>
          <w:rFonts w:ascii="Arial" w:hAnsi="Arial" w:cs="Arial"/>
          <w:sz w:val="22"/>
          <w:szCs w:val="22"/>
        </w:rPr>
      </w:pPr>
    </w:p>
    <w:p w14:paraId="45882123" w14:textId="77777777" w:rsidR="00D31C64" w:rsidRPr="0082027A" w:rsidRDefault="00D31C64" w:rsidP="00AA1639">
      <w:pPr>
        <w:pStyle w:val="Smlouva-slo"/>
        <w:numPr>
          <w:ilvl w:val="0"/>
          <w:numId w:val="36"/>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Zhotovitel nemůže bez souhlasu objednatele postoupit svá práva a povinnosti plynoucí z této smlouvy třetí osobě.</w:t>
      </w:r>
    </w:p>
    <w:p w14:paraId="126C15B5" w14:textId="77777777" w:rsidR="00D31C64" w:rsidRPr="0082027A" w:rsidRDefault="00D31C64" w:rsidP="00AA1639">
      <w:pPr>
        <w:pStyle w:val="Smlouva-slo"/>
        <w:numPr>
          <w:ilvl w:val="0"/>
          <w:numId w:val="36"/>
        </w:numPr>
        <w:tabs>
          <w:tab w:val="clear" w:pos="360"/>
        </w:tabs>
        <w:snapToGrid/>
        <w:spacing w:after="0" w:line="240" w:lineRule="auto"/>
        <w:ind w:left="426" w:hanging="426"/>
        <w:rPr>
          <w:rFonts w:ascii="Arial" w:hAnsi="Arial" w:cs="Arial"/>
          <w:sz w:val="22"/>
          <w:szCs w:val="22"/>
        </w:rPr>
      </w:pPr>
      <w:r w:rsidRPr="0082027A">
        <w:rPr>
          <w:rFonts w:ascii="Arial" w:hAnsi="Arial"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78979FF" w14:textId="77777777" w:rsidR="00D31C64" w:rsidRPr="0082027A" w:rsidRDefault="00D31C64" w:rsidP="00AA1639">
      <w:pPr>
        <w:pStyle w:val="Smlouva-slo"/>
        <w:numPr>
          <w:ilvl w:val="0"/>
          <w:numId w:val="36"/>
        </w:numPr>
        <w:tabs>
          <w:tab w:val="clear" w:pos="360"/>
          <w:tab w:val="num" w:pos="426"/>
        </w:tabs>
        <w:snapToGrid/>
        <w:spacing w:after="0" w:line="240" w:lineRule="auto"/>
        <w:ind w:left="426" w:hanging="426"/>
        <w:rPr>
          <w:rFonts w:ascii="Arial" w:hAnsi="Arial" w:cs="Arial"/>
          <w:sz w:val="22"/>
          <w:szCs w:val="22"/>
        </w:rPr>
      </w:pPr>
      <w:r w:rsidRPr="0082027A">
        <w:rPr>
          <w:rFonts w:ascii="Arial" w:hAnsi="Arial" w:cs="Arial"/>
          <w:sz w:val="22"/>
          <w:szCs w:val="22"/>
        </w:rPr>
        <w:t xml:space="preserve">Smluvní strany se dohodly, že pokud se na tuto smlouvu vztahuje povinnost uveřejnění </w:t>
      </w:r>
      <w:r w:rsidRPr="0082027A">
        <w:rPr>
          <w:rFonts w:ascii="Arial" w:hAnsi="Arial" w:cs="Arial"/>
          <w:sz w:val="22"/>
          <w:szCs w:val="22"/>
        </w:rPr>
        <w:lastRenderedPageBreak/>
        <w:t>v registru smluv ve smyslu zákona o registru smluv, provede uveřejnění v souladu se zákonem objednatel.</w:t>
      </w:r>
    </w:p>
    <w:p w14:paraId="501A2326" w14:textId="77777777" w:rsidR="00D31C64" w:rsidRDefault="00D31C64" w:rsidP="00AA1639">
      <w:pPr>
        <w:pStyle w:val="Smlouva-slo"/>
        <w:numPr>
          <w:ilvl w:val="0"/>
          <w:numId w:val="36"/>
        </w:numPr>
        <w:tabs>
          <w:tab w:val="clear" w:pos="360"/>
          <w:tab w:val="num" w:pos="426"/>
        </w:tabs>
        <w:snapToGrid/>
        <w:spacing w:after="0" w:line="240" w:lineRule="auto"/>
        <w:ind w:left="426" w:hanging="426"/>
        <w:rPr>
          <w:rFonts w:ascii="Arial" w:hAnsi="Arial" w:cs="Arial"/>
          <w:sz w:val="22"/>
          <w:szCs w:val="22"/>
        </w:rPr>
      </w:pPr>
      <w:r w:rsidRPr="0082027A">
        <w:rPr>
          <w:rFonts w:ascii="Arial" w:hAnsi="Arial" w:cs="Arial"/>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0" w:history="1">
        <w:r w:rsidRPr="0082027A">
          <w:rPr>
            <w:rStyle w:val="Hypertextovodkaz"/>
            <w:rFonts w:ascii="Arial" w:hAnsi="Arial" w:cs="Arial"/>
            <w:sz w:val="22"/>
            <w:szCs w:val="22"/>
          </w:rPr>
          <w:t>www.muzeumnj.cz</w:t>
        </w:r>
      </w:hyperlink>
      <w:r w:rsidRPr="0082027A">
        <w:rPr>
          <w:rFonts w:ascii="Arial" w:hAnsi="Arial" w:cs="Arial"/>
          <w:sz w:val="22"/>
          <w:szCs w:val="22"/>
        </w:rPr>
        <w:t>.</w:t>
      </w:r>
    </w:p>
    <w:p w14:paraId="00A44EF2" w14:textId="77777777" w:rsidR="00FD7B07" w:rsidRDefault="00FD7B07" w:rsidP="00AA1639">
      <w:pPr>
        <w:pStyle w:val="Smlouva-slo"/>
        <w:snapToGrid/>
        <w:spacing w:after="0" w:line="240" w:lineRule="auto"/>
        <w:ind w:left="426" w:hanging="426"/>
        <w:rPr>
          <w:rFonts w:ascii="Arial" w:hAnsi="Arial" w:cs="Arial"/>
          <w:sz w:val="22"/>
          <w:szCs w:val="22"/>
        </w:rPr>
      </w:pPr>
    </w:p>
    <w:p w14:paraId="3A755795" w14:textId="42ADB56A" w:rsidR="00FD7B07" w:rsidRPr="0082027A" w:rsidRDefault="00FD7B07" w:rsidP="00887265">
      <w:pPr>
        <w:pStyle w:val="Smlouva-slo"/>
        <w:snapToGrid/>
        <w:spacing w:after="0" w:line="240" w:lineRule="auto"/>
        <w:ind w:left="426" w:firstLine="0"/>
        <w:rPr>
          <w:rFonts w:ascii="Arial" w:hAnsi="Arial" w:cs="Arial"/>
          <w:sz w:val="22"/>
          <w:szCs w:val="22"/>
        </w:rPr>
      </w:pPr>
      <w:r>
        <w:rPr>
          <w:rFonts w:ascii="Arial" w:hAnsi="Arial" w:cs="Arial"/>
          <w:sz w:val="22"/>
          <w:szCs w:val="22"/>
        </w:rPr>
        <w:t>Příloha: Soupis nákladů</w:t>
      </w:r>
    </w:p>
    <w:p w14:paraId="15C337C8" w14:textId="77777777" w:rsidR="00D31C64" w:rsidRPr="0082027A" w:rsidRDefault="00D31C64" w:rsidP="00D31C64">
      <w:pPr>
        <w:pStyle w:val="Smlouva-slo"/>
        <w:tabs>
          <w:tab w:val="left" w:pos="1701"/>
        </w:tabs>
        <w:spacing w:before="0" w:after="600" w:line="240" w:lineRule="auto"/>
        <w:ind w:left="1701" w:hanging="1344"/>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3707"/>
        <w:gridCol w:w="1295"/>
        <w:gridCol w:w="4177"/>
      </w:tblGrid>
      <w:tr w:rsidR="00D31C64" w:rsidRPr="0082027A" w14:paraId="6A648E68" w14:textId="77777777" w:rsidTr="004D3507">
        <w:tc>
          <w:tcPr>
            <w:tcW w:w="3530" w:type="dxa"/>
          </w:tcPr>
          <w:p w14:paraId="7D3FB85D" w14:textId="5BB59310" w:rsidR="00D31C64" w:rsidRPr="0082027A" w:rsidRDefault="00D31C64" w:rsidP="004D3507">
            <w:pPr>
              <w:rPr>
                <w:rFonts w:ascii="Arial" w:hAnsi="Arial" w:cs="Arial"/>
                <w:sz w:val="22"/>
                <w:szCs w:val="22"/>
              </w:rPr>
            </w:pPr>
            <w:r w:rsidRPr="0082027A">
              <w:rPr>
                <w:rFonts w:ascii="Arial" w:hAnsi="Arial" w:cs="Arial"/>
                <w:sz w:val="22"/>
                <w:szCs w:val="22"/>
              </w:rPr>
              <w:t xml:space="preserve">V Novém Jičíně dne </w:t>
            </w:r>
            <w:proofErr w:type="gramStart"/>
            <w:r w:rsidR="00156399">
              <w:rPr>
                <w:rFonts w:ascii="Arial" w:hAnsi="Arial" w:cs="Arial"/>
                <w:sz w:val="22"/>
                <w:szCs w:val="22"/>
              </w:rPr>
              <w:t>26.7.2023</w:t>
            </w:r>
            <w:proofErr w:type="gramEnd"/>
          </w:p>
          <w:p w14:paraId="1090B748" w14:textId="77777777" w:rsidR="00D31C64" w:rsidRPr="0082027A" w:rsidRDefault="00D31C64" w:rsidP="004D3507">
            <w:pPr>
              <w:rPr>
                <w:rFonts w:ascii="Arial" w:hAnsi="Arial" w:cs="Arial"/>
                <w:sz w:val="22"/>
                <w:szCs w:val="22"/>
              </w:rPr>
            </w:pPr>
          </w:p>
          <w:p w14:paraId="1AD4036D" w14:textId="77777777" w:rsidR="00D31C64" w:rsidRPr="0082027A" w:rsidRDefault="00D31C64" w:rsidP="004D3507">
            <w:pPr>
              <w:rPr>
                <w:rFonts w:ascii="Arial" w:hAnsi="Arial" w:cs="Arial"/>
                <w:sz w:val="22"/>
                <w:szCs w:val="22"/>
              </w:rPr>
            </w:pPr>
          </w:p>
          <w:p w14:paraId="52941DE6" w14:textId="77777777" w:rsidR="00D31C64" w:rsidRPr="0082027A" w:rsidRDefault="00D31C64" w:rsidP="004D3507">
            <w:pPr>
              <w:rPr>
                <w:rFonts w:ascii="Arial" w:hAnsi="Arial" w:cs="Arial"/>
                <w:sz w:val="22"/>
                <w:szCs w:val="22"/>
              </w:rPr>
            </w:pPr>
          </w:p>
          <w:p w14:paraId="174BEE54" w14:textId="77777777" w:rsidR="00D31C64" w:rsidRPr="0082027A" w:rsidRDefault="00D31C64" w:rsidP="004D3507">
            <w:pPr>
              <w:rPr>
                <w:rFonts w:ascii="Arial" w:hAnsi="Arial" w:cs="Arial"/>
                <w:sz w:val="22"/>
                <w:szCs w:val="22"/>
              </w:rPr>
            </w:pPr>
            <w:r w:rsidRPr="0082027A">
              <w:rPr>
                <w:rFonts w:ascii="Arial" w:hAnsi="Arial" w:cs="Arial"/>
                <w:sz w:val="22"/>
                <w:szCs w:val="22"/>
              </w:rPr>
              <w:t>…………………………………….</w:t>
            </w:r>
          </w:p>
          <w:p w14:paraId="5702C3F6" w14:textId="77777777" w:rsidR="00D31C64" w:rsidRPr="0082027A" w:rsidRDefault="00D31C64" w:rsidP="004D3507">
            <w:pPr>
              <w:rPr>
                <w:rFonts w:ascii="Arial" w:hAnsi="Arial" w:cs="Arial"/>
                <w:sz w:val="22"/>
                <w:szCs w:val="22"/>
              </w:rPr>
            </w:pPr>
            <w:r w:rsidRPr="0082027A">
              <w:rPr>
                <w:rFonts w:ascii="Arial" w:hAnsi="Arial" w:cs="Arial"/>
                <w:sz w:val="22"/>
                <w:szCs w:val="22"/>
              </w:rPr>
              <w:t xml:space="preserve">        </w:t>
            </w:r>
            <w:r>
              <w:rPr>
                <w:rFonts w:ascii="Arial" w:hAnsi="Arial" w:cs="Arial"/>
                <w:sz w:val="22"/>
                <w:szCs w:val="22"/>
              </w:rPr>
              <w:t xml:space="preserve"> </w:t>
            </w:r>
            <w:r w:rsidRPr="0082027A">
              <w:rPr>
                <w:rFonts w:ascii="Arial" w:hAnsi="Arial" w:cs="Arial"/>
                <w:sz w:val="22"/>
                <w:szCs w:val="22"/>
              </w:rPr>
              <w:t>za objednatele</w:t>
            </w:r>
          </w:p>
          <w:p w14:paraId="20249E18" w14:textId="61005490" w:rsidR="00D31C64" w:rsidRPr="0082027A" w:rsidRDefault="00D31C64" w:rsidP="00954C68">
            <w:pPr>
              <w:spacing w:after="0"/>
              <w:rPr>
                <w:rFonts w:ascii="Arial" w:hAnsi="Arial" w:cs="Arial"/>
                <w:sz w:val="22"/>
                <w:szCs w:val="22"/>
              </w:rPr>
            </w:pPr>
            <w:r w:rsidRPr="0082027A">
              <w:rPr>
                <w:rFonts w:ascii="Arial" w:hAnsi="Arial" w:cs="Arial"/>
                <w:sz w:val="22"/>
                <w:szCs w:val="22"/>
              </w:rPr>
              <w:t xml:space="preserve">     Mgr. Aleš Knápek</w:t>
            </w:r>
          </w:p>
          <w:p w14:paraId="37D1BD82" w14:textId="77777777" w:rsidR="00D31C64" w:rsidRPr="0082027A" w:rsidRDefault="00D31C64" w:rsidP="00954C68">
            <w:pPr>
              <w:spacing w:after="0"/>
              <w:rPr>
                <w:rFonts w:ascii="Arial" w:hAnsi="Arial" w:cs="Arial"/>
                <w:sz w:val="22"/>
                <w:szCs w:val="22"/>
              </w:rPr>
            </w:pPr>
            <w:r w:rsidRPr="0082027A">
              <w:rPr>
                <w:rFonts w:ascii="Arial" w:hAnsi="Arial" w:cs="Arial"/>
                <w:sz w:val="22"/>
                <w:szCs w:val="22"/>
              </w:rPr>
              <w:t xml:space="preserve">             </w:t>
            </w:r>
            <w:r>
              <w:rPr>
                <w:rFonts w:ascii="Arial" w:hAnsi="Arial" w:cs="Arial"/>
                <w:sz w:val="22"/>
                <w:szCs w:val="22"/>
              </w:rPr>
              <w:t xml:space="preserve">  </w:t>
            </w:r>
            <w:r w:rsidRPr="0082027A">
              <w:rPr>
                <w:rFonts w:ascii="Arial" w:hAnsi="Arial" w:cs="Arial"/>
                <w:sz w:val="22"/>
                <w:szCs w:val="22"/>
              </w:rPr>
              <w:t>ředitel</w:t>
            </w:r>
          </w:p>
          <w:p w14:paraId="04600650" w14:textId="77777777" w:rsidR="00D31C64" w:rsidRPr="0082027A" w:rsidRDefault="00D31C64" w:rsidP="004D3507">
            <w:pPr>
              <w:ind w:left="716" w:hanging="716"/>
              <w:rPr>
                <w:rFonts w:ascii="Arial" w:hAnsi="Arial" w:cs="Arial"/>
                <w:sz w:val="22"/>
                <w:szCs w:val="22"/>
              </w:rPr>
            </w:pPr>
          </w:p>
        </w:tc>
        <w:tc>
          <w:tcPr>
            <w:tcW w:w="1295" w:type="dxa"/>
          </w:tcPr>
          <w:p w14:paraId="72DED59E" w14:textId="77777777" w:rsidR="00D31C64" w:rsidRPr="0082027A" w:rsidRDefault="00D31C64" w:rsidP="004D3507">
            <w:pPr>
              <w:rPr>
                <w:rFonts w:ascii="Arial" w:hAnsi="Arial" w:cs="Arial"/>
                <w:sz w:val="22"/>
                <w:szCs w:val="22"/>
              </w:rPr>
            </w:pPr>
          </w:p>
        </w:tc>
        <w:tc>
          <w:tcPr>
            <w:tcW w:w="4177" w:type="dxa"/>
          </w:tcPr>
          <w:p w14:paraId="69B61531" w14:textId="5FD7B590" w:rsidR="00D31C64" w:rsidRPr="0082027A" w:rsidRDefault="00D31C64" w:rsidP="004D3507">
            <w:pPr>
              <w:rPr>
                <w:rFonts w:ascii="Arial" w:hAnsi="Arial" w:cs="Arial"/>
                <w:sz w:val="22"/>
                <w:szCs w:val="22"/>
              </w:rPr>
            </w:pPr>
            <w:r w:rsidRPr="0082027A">
              <w:rPr>
                <w:rFonts w:ascii="Arial" w:hAnsi="Arial" w:cs="Arial"/>
                <w:sz w:val="22"/>
                <w:szCs w:val="22"/>
              </w:rPr>
              <w:t xml:space="preserve">V </w:t>
            </w:r>
            <w:r w:rsidR="007F651D">
              <w:rPr>
                <w:rFonts w:ascii="Arial" w:hAnsi="Arial" w:cs="Arial"/>
                <w:sz w:val="22"/>
                <w:szCs w:val="22"/>
              </w:rPr>
              <w:t xml:space="preserve">Ostravě </w:t>
            </w:r>
            <w:r w:rsidRPr="0082027A">
              <w:rPr>
                <w:rFonts w:ascii="Arial" w:hAnsi="Arial" w:cs="Arial"/>
                <w:sz w:val="22"/>
                <w:szCs w:val="22"/>
              </w:rPr>
              <w:t xml:space="preserve">dne </w:t>
            </w:r>
            <w:r w:rsidR="00156399">
              <w:rPr>
                <w:rFonts w:ascii="Arial" w:hAnsi="Arial" w:cs="Arial"/>
                <w:sz w:val="22"/>
                <w:szCs w:val="22"/>
              </w:rPr>
              <w:t>26.7.2023</w:t>
            </w:r>
            <w:bookmarkStart w:id="4" w:name="_GoBack"/>
            <w:bookmarkEnd w:id="4"/>
          </w:p>
          <w:p w14:paraId="0957F051" w14:textId="77777777" w:rsidR="00D31C64" w:rsidRPr="0082027A" w:rsidRDefault="00D31C64" w:rsidP="004D3507">
            <w:pPr>
              <w:rPr>
                <w:rFonts w:ascii="Arial" w:hAnsi="Arial" w:cs="Arial"/>
                <w:sz w:val="22"/>
                <w:szCs w:val="22"/>
              </w:rPr>
            </w:pPr>
          </w:p>
          <w:p w14:paraId="0DAAFC0A" w14:textId="77777777" w:rsidR="00D31C64" w:rsidRPr="0082027A" w:rsidRDefault="00D31C64" w:rsidP="004D3507">
            <w:pPr>
              <w:rPr>
                <w:rFonts w:ascii="Arial" w:hAnsi="Arial" w:cs="Arial"/>
                <w:sz w:val="22"/>
                <w:szCs w:val="22"/>
              </w:rPr>
            </w:pPr>
          </w:p>
          <w:p w14:paraId="7393D057" w14:textId="77777777" w:rsidR="00D31C64" w:rsidRPr="0082027A" w:rsidRDefault="00D31C64" w:rsidP="004D3507">
            <w:pPr>
              <w:rPr>
                <w:rFonts w:ascii="Arial" w:hAnsi="Arial" w:cs="Arial"/>
                <w:sz w:val="22"/>
                <w:szCs w:val="22"/>
              </w:rPr>
            </w:pPr>
          </w:p>
          <w:p w14:paraId="08AC891A" w14:textId="77777777" w:rsidR="00D31C64" w:rsidRPr="0082027A" w:rsidRDefault="00D31C64" w:rsidP="004D3507">
            <w:pPr>
              <w:rPr>
                <w:rFonts w:ascii="Arial" w:hAnsi="Arial" w:cs="Arial"/>
                <w:sz w:val="22"/>
                <w:szCs w:val="22"/>
              </w:rPr>
            </w:pPr>
            <w:r w:rsidRPr="0082027A">
              <w:rPr>
                <w:rFonts w:ascii="Arial" w:hAnsi="Arial" w:cs="Arial"/>
                <w:sz w:val="22"/>
                <w:szCs w:val="22"/>
              </w:rPr>
              <w:t>……………………………..</w:t>
            </w:r>
          </w:p>
          <w:p w14:paraId="5E1468B6" w14:textId="77777777" w:rsidR="00D31C64" w:rsidRPr="0082027A" w:rsidRDefault="00D31C64" w:rsidP="004D3507">
            <w:pPr>
              <w:rPr>
                <w:rFonts w:ascii="Arial" w:hAnsi="Arial" w:cs="Arial"/>
                <w:sz w:val="22"/>
                <w:szCs w:val="22"/>
              </w:rPr>
            </w:pPr>
            <w:r w:rsidRPr="0082027A">
              <w:rPr>
                <w:rFonts w:ascii="Arial" w:hAnsi="Arial" w:cs="Arial"/>
                <w:sz w:val="22"/>
                <w:szCs w:val="22"/>
              </w:rPr>
              <w:t xml:space="preserve">      za zhotovitele</w:t>
            </w:r>
          </w:p>
          <w:p w14:paraId="5001E5C8" w14:textId="5D4BF0E4" w:rsidR="00D31C64" w:rsidRPr="007F651D" w:rsidRDefault="00D31C64" w:rsidP="00954C68">
            <w:pPr>
              <w:spacing w:after="0"/>
              <w:rPr>
                <w:rFonts w:ascii="Arial" w:hAnsi="Arial" w:cs="Arial"/>
                <w:i/>
                <w:color w:val="000000" w:themeColor="text1"/>
                <w:sz w:val="22"/>
                <w:szCs w:val="22"/>
              </w:rPr>
            </w:pPr>
            <w:r w:rsidRPr="005F6C65">
              <w:rPr>
                <w:rFonts w:ascii="Arial" w:hAnsi="Arial" w:cs="Arial"/>
                <w:i/>
                <w:color w:val="000000" w:themeColor="text1"/>
                <w:sz w:val="22"/>
                <w:szCs w:val="22"/>
              </w:rPr>
              <w:t xml:space="preserve">    </w:t>
            </w:r>
            <w:r w:rsidR="007F651D" w:rsidRPr="007F651D">
              <w:rPr>
                <w:rFonts w:ascii="Arial" w:hAnsi="Arial" w:cs="Arial"/>
                <w:color w:val="000000" w:themeColor="text1"/>
                <w:sz w:val="22"/>
                <w:szCs w:val="22"/>
              </w:rPr>
              <w:t xml:space="preserve">Mgr. Jiří </w:t>
            </w:r>
            <w:proofErr w:type="spellStart"/>
            <w:r w:rsidR="007F651D" w:rsidRPr="007F651D">
              <w:rPr>
                <w:rFonts w:ascii="Arial" w:hAnsi="Arial" w:cs="Arial"/>
                <w:color w:val="000000" w:themeColor="text1"/>
                <w:sz w:val="22"/>
                <w:szCs w:val="22"/>
              </w:rPr>
              <w:t>Čončka</w:t>
            </w:r>
            <w:proofErr w:type="spellEnd"/>
          </w:p>
          <w:p w14:paraId="73D9176C" w14:textId="1254F9D0" w:rsidR="00D31C64" w:rsidRPr="007F651D" w:rsidRDefault="00D31C64" w:rsidP="00954C68">
            <w:pPr>
              <w:spacing w:after="0"/>
              <w:rPr>
                <w:rFonts w:ascii="Arial" w:hAnsi="Arial" w:cs="Arial"/>
                <w:sz w:val="22"/>
                <w:szCs w:val="22"/>
              </w:rPr>
            </w:pPr>
            <w:r w:rsidRPr="007F651D">
              <w:rPr>
                <w:rFonts w:ascii="Arial" w:hAnsi="Arial" w:cs="Arial"/>
                <w:i/>
                <w:color w:val="000000" w:themeColor="text1"/>
                <w:sz w:val="22"/>
                <w:szCs w:val="22"/>
              </w:rPr>
              <w:t xml:space="preserve">     </w:t>
            </w:r>
            <w:r w:rsidR="00954C68" w:rsidRPr="007F651D">
              <w:rPr>
                <w:rFonts w:ascii="Arial" w:hAnsi="Arial" w:cs="Arial"/>
                <w:i/>
                <w:color w:val="000000" w:themeColor="text1"/>
                <w:sz w:val="22"/>
                <w:szCs w:val="22"/>
              </w:rPr>
              <w:t xml:space="preserve"> </w:t>
            </w:r>
            <w:r w:rsidR="007F651D" w:rsidRPr="007F651D">
              <w:rPr>
                <w:rFonts w:ascii="Arial" w:hAnsi="Arial" w:cs="Arial"/>
                <w:i/>
                <w:color w:val="000000" w:themeColor="text1"/>
                <w:sz w:val="22"/>
                <w:szCs w:val="22"/>
              </w:rPr>
              <w:t xml:space="preserve">     </w:t>
            </w:r>
            <w:r w:rsidR="007F651D" w:rsidRPr="007F651D">
              <w:rPr>
                <w:rFonts w:ascii="Arial" w:hAnsi="Arial" w:cs="Arial"/>
                <w:color w:val="000000" w:themeColor="text1"/>
                <w:sz w:val="22"/>
                <w:szCs w:val="22"/>
              </w:rPr>
              <w:t>jednatel</w:t>
            </w:r>
          </w:p>
        </w:tc>
      </w:tr>
    </w:tbl>
    <w:p w14:paraId="2EB81582" w14:textId="77777777" w:rsidR="0084055E" w:rsidRDefault="0084055E" w:rsidP="00F676FB">
      <w:pPr>
        <w:ind w:left="0" w:firstLine="0"/>
        <w:rPr>
          <w:rFonts w:ascii="Arial" w:eastAsia="MS Mincho;ＭＳ 明朝" w:hAnsi="Arial" w:cs="Arial"/>
          <w:color w:val="000000"/>
          <w:sz w:val="22"/>
          <w:szCs w:val="22"/>
        </w:rPr>
      </w:pPr>
    </w:p>
    <w:sectPr w:rsidR="0084055E" w:rsidSect="00FF5938">
      <w:footerReference w:type="default" r:id="rId11"/>
      <w:pgSz w:w="11906" w:h="16838"/>
      <w:pgMar w:top="1417" w:right="1152" w:bottom="1417" w:left="1152" w:header="0" w:footer="0" w:gutter="0"/>
      <w:pgNumType w:start="1"/>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C51D2" w16cid:durableId="27E0FF18"/>
  <w16cid:commentId w16cid:paraId="601BEEA2" w16cid:durableId="27E0FF19"/>
  <w16cid:commentId w16cid:paraId="2A9E94BE" w16cid:durableId="27E0FF1A"/>
  <w16cid:commentId w16cid:paraId="20BD1956" w16cid:durableId="27E0FF1B"/>
  <w16cid:commentId w16cid:paraId="1181C9B1" w16cid:durableId="27E0FF1C"/>
  <w16cid:commentId w16cid:paraId="7417C9D2" w16cid:durableId="27E0FF1D"/>
  <w16cid:commentId w16cid:paraId="3B234FC9" w16cid:durableId="27E0FF1E"/>
  <w16cid:commentId w16cid:paraId="4BC2A74D" w16cid:durableId="27E0FF1F"/>
  <w16cid:commentId w16cid:paraId="03A653D5" w16cid:durableId="27E0FF20"/>
  <w16cid:commentId w16cid:paraId="1194A461" w16cid:durableId="27E0FF21"/>
  <w16cid:commentId w16cid:paraId="0F427F61" w16cid:durableId="27E0FF22"/>
  <w16cid:commentId w16cid:paraId="171C05DA" w16cid:durableId="27E0FF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54EE" w14:textId="77777777" w:rsidR="00631533" w:rsidRDefault="00631533" w:rsidP="0084055E">
      <w:r>
        <w:separator/>
      </w:r>
    </w:p>
  </w:endnote>
  <w:endnote w:type="continuationSeparator" w:id="0">
    <w:p w14:paraId="56D0704D" w14:textId="77777777" w:rsidR="00631533" w:rsidRDefault="00631533" w:rsidP="0084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ＭＳ 明朝">
    <w:panose1 w:val="00000000000000000000"/>
    <w:charset w:val="8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Arial Unicode MS">
    <w:panose1 w:val="00000000000000000000"/>
    <w:charset w:val="00"/>
    <w:family w:val="roman"/>
    <w:notTrueType/>
    <w:pitch w:val="default"/>
  </w:font>
  <w:font w:name="OpenSymbol">
    <w:altName w:val="Arial Unicode MS"/>
    <w:charset w:val="02"/>
    <w:family w:val="auto"/>
    <w:pitch w:val="default"/>
  </w:font>
  <w:font w:name="Liberation Sans;Arial">
    <w:panose1 w:val="00000000000000000000"/>
    <w:charset w:val="00"/>
    <w:family w:val="roman"/>
    <w:notTrueType/>
    <w:pitch w:val="default"/>
  </w:font>
  <w:font w:name="WenQuanYi Micro Hei">
    <w:panose1 w:val="00000000000000000000"/>
    <w:charset w:val="00"/>
    <w:family w:val="roman"/>
    <w:notTrueType/>
    <w:pitch w:val="default"/>
  </w:font>
  <w:font w:name="FreeSans;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759147"/>
      <w:docPartObj>
        <w:docPartGallery w:val="Page Numbers (Bottom of Page)"/>
        <w:docPartUnique/>
      </w:docPartObj>
    </w:sdtPr>
    <w:sdtEndPr/>
    <w:sdtContent>
      <w:p w14:paraId="5299B0A8" w14:textId="77777777" w:rsidR="00A07655" w:rsidRDefault="00A07655" w:rsidP="00A30D2C">
        <w:pPr>
          <w:pStyle w:val="Zpat"/>
          <w:pBdr>
            <w:bottom w:val="single" w:sz="6" w:space="1" w:color="auto"/>
          </w:pBdr>
          <w:ind w:left="0" w:firstLine="0"/>
          <w:jc w:val="left"/>
        </w:pPr>
      </w:p>
      <w:p w14:paraId="0F608312" w14:textId="5DB4182B" w:rsidR="00D4122F" w:rsidRPr="00DC0355" w:rsidRDefault="00D4122F" w:rsidP="00A30D2C">
        <w:pPr>
          <w:pStyle w:val="Zpat"/>
          <w:ind w:left="0" w:firstLine="0"/>
          <w:jc w:val="left"/>
          <w:rPr>
            <w:rFonts w:ascii="Arial" w:hAnsi="Arial" w:cs="Arial"/>
            <w:sz w:val="16"/>
            <w:szCs w:val="16"/>
          </w:rPr>
        </w:pPr>
        <w:r w:rsidRPr="00DC0355">
          <w:rPr>
            <w:rFonts w:ascii="Arial" w:hAnsi="Arial" w:cs="Arial"/>
            <w:sz w:val="16"/>
            <w:szCs w:val="16"/>
          </w:rPr>
          <w:t xml:space="preserve">Servisní smlouva o poskytování servisních služeb a technické podpory informačních technologií </w:t>
        </w:r>
        <w:r w:rsidR="00DC0355" w:rsidRPr="00DC0355">
          <w:rPr>
            <w:rFonts w:ascii="Arial" w:hAnsi="Arial" w:cs="Arial"/>
            <w:sz w:val="16"/>
            <w:szCs w:val="16"/>
          </w:rPr>
          <w:t>Muzea Novojičínska</w:t>
        </w:r>
        <w:r w:rsidR="00A30D2C">
          <w:rPr>
            <w:rFonts w:ascii="Arial" w:hAnsi="Arial" w:cs="Arial"/>
            <w:sz w:val="16"/>
            <w:szCs w:val="16"/>
          </w:rPr>
          <w:t xml:space="preserve">                        </w:t>
        </w:r>
        <w:r w:rsidR="00A07655">
          <w:rPr>
            <w:rFonts w:ascii="Arial" w:hAnsi="Arial" w:cs="Arial"/>
            <w:sz w:val="16"/>
            <w:szCs w:val="16"/>
          </w:rPr>
          <w:t xml:space="preserve"> </w:t>
        </w:r>
        <w:r w:rsidRPr="00DC0355">
          <w:rPr>
            <w:rFonts w:ascii="Arial" w:hAnsi="Arial" w:cs="Arial"/>
            <w:sz w:val="16"/>
            <w:szCs w:val="16"/>
          </w:rPr>
          <w:t xml:space="preserve"> </w:t>
        </w:r>
        <w:r w:rsidR="004D3507" w:rsidRPr="00DC0355">
          <w:rPr>
            <w:rFonts w:ascii="Arial" w:hAnsi="Arial" w:cs="Arial"/>
            <w:sz w:val="16"/>
            <w:szCs w:val="16"/>
          </w:rPr>
          <w:fldChar w:fldCharType="begin"/>
        </w:r>
        <w:r w:rsidR="004D3507" w:rsidRPr="00DC0355">
          <w:rPr>
            <w:rFonts w:ascii="Arial" w:hAnsi="Arial" w:cs="Arial"/>
            <w:sz w:val="16"/>
            <w:szCs w:val="16"/>
          </w:rPr>
          <w:instrText>PAGE   \* MERGEFORMAT</w:instrText>
        </w:r>
        <w:r w:rsidR="004D3507" w:rsidRPr="00DC0355">
          <w:rPr>
            <w:rFonts w:ascii="Arial" w:hAnsi="Arial" w:cs="Arial"/>
            <w:sz w:val="16"/>
            <w:szCs w:val="16"/>
          </w:rPr>
          <w:fldChar w:fldCharType="separate"/>
        </w:r>
        <w:r w:rsidR="00156399">
          <w:rPr>
            <w:rFonts w:ascii="Arial" w:hAnsi="Arial" w:cs="Arial"/>
            <w:noProof/>
            <w:sz w:val="16"/>
            <w:szCs w:val="16"/>
          </w:rPr>
          <w:t>10</w:t>
        </w:r>
        <w:r w:rsidR="004D3507" w:rsidRPr="00DC0355">
          <w:rPr>
            <w:rFonts w:ascii="Arial" w:hAnsi="Arial" w:cs="Arial"/>
            <w:sz w:val="16"/>
            <w:szCs w:val="16"/>
          </w:rPr>
          <w:fldChar w:fldCharType="end"/>
        </w:r>
        <w:r w:rsidRPr="00DC0355">
          <w:rPr>
            <w:rFonts w:ascii="Arial" w:hAnsi="Arial" w:cs="Arial"/>
            <w:sz w:val="16"/>
            <w:szCs w:val="16"/>
          </w:rPr>
          <w:t xml:space="preserve"> </w:t>
        </w:r>
      </w:p>
      <w:p w14:paraId="0490F84C" w14:textId="77777777" w:rsidR="004D3507" w:rsidRDefault="00631533" w:rsidP="00D4122F">
        <w:pPr>
          <w:pStyle w:val="Zpat"/>
          <w:jc w:val="right"/>
        </w:pPr>
      </w:p>
    </w:sdtContent>
  </w:sdt>
  <w:p w14:paraId="48923C46" w14:textId="77777777" w:rsidR="004D3507" w:rsidRDefault="004D35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A196" w14:textId="77777777" w:rsidR="00631533" w:rsidRDefault="00631533" w:rsidP="0084055E">
      <w:r>
        <w:separator/>
      </w:r>
    </w:p>
  </w:footnote>
  <w:footnote w:type="continuationSeparator" w:id="0">
    <w:p w14:paraId="47E87D90" w14:textId="77777777" w:rsidR="00631533" w:rsidRDefault="00631533" w:rsidP="00840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A1E"/>
    <w:multiLevelType w:val="multilevel"/>
    <w:tmpl w:val="AB2426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170634"/>
    <w:multiLevelType w:val="singleLevel"/>
    <w:tmpl w:val="6FE41E4C"/>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646AEC"/>
    <w:multiLevelType w:val="hybridMultilevel"/>
    <w:tmpl w:val="67F47D26"/>
    <w:lvl w:ilvl="0" w:tplc="9F6EE194">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A11D55"/>
    <w:multiLevelType w:val="multilevel"/>
    <w:tmpl w:val="FC90BE6A"/>
    <w:lvl w:ilvl="0">
      <w:start w:val="1"/>
      <w:numFmt w:val="bullet"/>
      <w:lvlText w:val=""/>
      <w:lvlJc w:val="left"/>
      <w:pPr>
        <w:tabs>
          <w:tab w:val="num" w:pos="849"/>
        </w:tabs>
        <w:ind w:left="849"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40440D"/>
    <w:multiLevelType w:val="multilevel"/>
    <w:tmpl w:val="CC0C6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312B22"/>
    <w:multiLevelType w:val="hybridMultilevel"/>
    <w:tmpl w:val="D70A2084"/>
    <w:lvl w:ilvl="0" w:tplc="B948A92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983870"/>
    <w:multiLevelType w:val="hybridMultilevel"/>
    <w:tmpl w:val="DCC28440"/>
    <w:lvl w:ilvl="0" w:tplc="96687AC8">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1A7D23"/>
    <w:multiLevelType w:val="hybridMultilevel"/>
    <w:tmpl w:val="67385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AC4370"/>
    <w:multiLevelType w:val="hybridMultilevel"/>
    <w:tmpl w:val="9EC8E7F0"/>
    <w:lvl w:ilvl="0" w:tplc="B93A9F7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9D92FDC"/>
    <w:multiLevelType w:val="hybridMultilevel"/>
    <w:tmpl w:val="C936A118"/>
    <w:lvl w:ilvl="0" w:tplc="C1B841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00662D"/>
    <w:multiLevelType w:val="multilevel"/>
    <w:tmpl w:val="356609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3E7A1C"/>
    <w:multiLevelType w:val="multilevel"/>
    <w:tmpl w:val="C2968CDE"/>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57C042E"/>
    <w:multiLevelType w:val="multilevel"/>
    <w:tmpl w:val="2F72A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7045466"/>
    <w:multiLevelType w:val="hybridMultilevel"/>
    <w:tmpl w:val="90B4D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C54F9B"/>
    <w:multiLevelType w:val="multilevel"/>
    <w:tmpl w:val="AB2426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4E92016F"/>
    <w:multiLevelType w:val="multilevel"/>
    <w:tmpl w:val="52AAD048"/>
    <w:lvl w:ilvl="0">
      <w:start w:val="1"/>
      <w:numFmt w:val="decimal"/>
      <w:lvlText w:val="%1."/>
      <w:lvlJc w:val="left"/>
      <w:pPr>
        <w:tabs>
          <w:tab w:val="num" w:pos="360"/>
        </w:tabs>
        <w:ind w:left="360" w:hanging="360"/>
      </w:pPr>
      <w:rPr>
        <w:rFonts w:eastAsia="MS Mincho;ＭＳ 明朝"/>
        <w:b w:val="0"/>
        <w:bCs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2CD5B09"/>
    <w:multiLevelType w:val="hybridMultilevel"/>
    <w:tmpl w:val="BF20C094"/>
    <w:lvl w:ilvl="0" w:tplc="B88EC6E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6F0FE3"/>
    <w:multiLevelType w:val="multilevel"/>
    <w:tmpl w:val="606EEB6A"/>
    <w:lvl w:ilvl="0">
      <w:start w:val="1"/>
      <w:numFmt w:val="bullet"/>
      <w:lvlText w:val=""/>
      <w:lvlJc w:val="left"/>
      <w:pPr>
        <w:tabs>
          <w:tab w:val="num" w:pos="849"/>
        </w:tabs>
        <w:ind w:left="84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5C70485"/>
    <w:multiLevelType w:val="multilevel"/>
    <w:tmpl w:val="36E0C010"/>
    <w:lvl w:ilvl="0">
      <w:start w:val="1"/>
      <w:numFmt w:val="bullet"/>
      <w:lvlText w:val="-"/>
      <w:lvlJc w:val="left"/>
      <w:pPr>
        <w:tabs>
          <w:tab w:val="num" w:pos="720"/>
        </w:tabs>
        <w:ind w:left="720" w:hanging="360"/>
      </w:pPr>
      <w:rPr>
        <w:rFonts w:ascii="Courier New" w:hAnsi="Courier New" w:cs="Courier New"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9D4656A"/>
    <w:multiLevelType w:val="multilevel"/>
    <w:tmpl w:val="CAE42490"/>
    <w:lvl w:ilvl="0">
      <w:start w:val="1"/>
      <w:numFmt w:val="decimal"/>
      <w:lvlText w:val="%1."/>
      <w:lvlJc w:val="left"/>
      <w:pPr>
        <w:tabs>
          <w:tab w:val="num" w:pos="360"/>
        </w:tabs>
        <w:ind w:left="360" w:hanging="360"/>
      </w:pPr>
      <w:rPr>
        <w:rFonts w:ascii="Arial" w:eastAsia="MS Mincho;ＭＳ 明朝" w:hAnsi="Arial" w:cs="Arial" w:hint="default"/>
        <w:b w:val="0"/>
        <w:bCs/>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CE1603B"/>
    <w:multiLevelType w:val="hybridMultilevel"/>
    <w:tmpl w:val="FEC442A2"/>
    <w:lvl w:ilvl="0" w:tplc="6FBE5AFE">
      <w:start w:val="1"/>
      <w:numFmt w:val="decimal"/>
      <w:lvlText w:val="%1."/>
      <w:lvlJc w:val="left"/>
      <w:pPr>
        <w:tabs>
          <w:tab w:val="num" w:pos="360"/>
        </w:tabs>
        <w:ind w:left="340" w:hanging="34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CA7CB7"/>
    <w:multiLevelType w:val="hybridMultilevel"/>
    <w:tmpl w:val="F842A5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80F94"/>
    <w:multiLevelType w:val="hybridMultilevel"/>
    <w:tmpl w:val="D854AA80"/>
    <w:lvl w:ilvl="0" w:tplc="81040C5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482756D"/>
    <w:multiLevelType w:val="multilevel"/>
    <w:tmpl w:val="8D58EB66"/>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928"/>
        </w:tabs>
        <w:ind w:left="928" w:hanging="360"/>
      </w:pPr>
      <w:rPr>
        <w:rFonts w:ascii="Arial" w:hAnsi="Arial" w:cs="Arial" w:hint="default"/>
        <w:b w:val="0"/>
        <w:i w:val="0"/>
        <w:color w:val="auto"/>
      </w:rPr>
    </w:lvl>
    <w:lvl w:ilvl="2">
      <w:start w:val="1"/>
      <w:numFmt w:val="lowerLetter"/>
      <w:lvlText w:val="%3)"/>
      <w:lvlJc w:val="left"/>
      <w:pPr>
        <w:tabs>
          <w:tab w:val="num" w:pos="1080"/>
        </w:tabs>
        <w:ind w:left="1080" w:hanging="720"/>
      </w:pPr>
      <w:rPr>
        <w:rFonts w:ascii="Arial" w:eastAsia="Calibri" w:hAnsi="Arial" w:cs="Arial"/>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15:restartNumberingAfterBreak="0">
    <w:nsid w:val="7731619E"/>
    <w:multiLevelType w:val="hybridMultilevel"/>
    <w:tmpl w:val="D2B0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F6F17"/>
    <w:multiLevelType w:val="multilevel"/>
    <w:tmpl w:val="4B6E26EC"/>
    <w:lvl w:ilvl="0">
      <w:start w:val="1"/>
      <w:numFmt w:val="decimal"/>
      <w:lvlText w:val="%1."/>
      <w:lvlJc w:val="left"/>
      <w:pPr>
        <w:tabs>
          <w:tab w:val="num" w:pos="360"/>
        </w:tabs>
        <w:ind w:left="360" w:hanging="360"/>
      </w:pPr>
      <w:rPr>
        <w:rFonts w:eastAsia="MS Mincho;ＭＳ 明朝"/>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6"/>
  </w:num>
  <w:num w:numId="2">
    <w:abstractNumId w:val="15"/>
  </w:num>
  <w:num w:numId="3">
    <w:abstractNumId w:val="23"/>
  </w:num>
  <w:num w:numId="4">
    <w:abstractNumId w:val="4"/>
  </w:num>
  <w:num w:numId="5">
    <w:abstractNumId w:val="36"/>
  </w:num>
  <w:num w:numId="6">
    <w:abstractNumId w:val="27"/>
  </w:num>
  <w:num w:numId="7">
    <w:abstractNumId w:val="26"/>
  </w:num>
  <w:num w:numId="8">
    <w:abstractNumId w:val="25"/>
  </w:num>
  <w:num w:numId="9">
    <w:abstractNumId w:val="31"/>
  </w:num>
  <w:num w:numId="10">
    <w:abstractNumId w:val="0"/>
  </w:num>
  <w:num w:numId="11">
    <w:abstractNumId w:val="6"/>
  </w:num>
  <w:num w:numId="12">
    <w:abstractNumId w:val="14"/>
  </w:num>
  <w:num w:numId="13">
    <w:abstractNumId w:val="21"/>
  </w:num>
  <w:num w:numId="14">
    <w:abstractNumId w:val="24"/>
  </w:num>
  <w:num w:numId="15">
    <w:abstractNumId w:val="33"/>
  </w:num>
  <w:num w:numId="16">
    <w:abstractNumId w:val="38"/>
  </w:num>
  <w:num w:numId="17">
    <w:abstractNumId w:val="35"/>
  </w:num>
  <w:num w:numId="18">
    <w:abstractNumId w:val="37"/>
  </w:num>
  <w:num w:numId="19">
    <w:abstractNumId w:val="7"/>
  </w:num>
  <w:num w:numId="20">
    <w:abstractNumId w:val="11"/>
  </w:num>
  <w:num w:numId="21">
    <w:abstractNumId w:val="30"/>
  </w:num>
  <w:num w:numId="22">
    <w:abstractNumId w:val="8"/>
  </w:num>
  <w:num w:numId="23">
    <w:abstractNumId w:val="12"/>
  </w:num>
  <w:num w:numId="24">
    <w:abstractNumId w:val="9"/>
  </w:num>
  <w:num w:numId="25">
    <w:abstractNumId w:val="18"/>
  </w:num>
  <w:num w:numId="26">
    <w:abstractNumId w:val="20"/>
  </w:num>
  <w:num w:numId="27">
    <w:abstractNumId w:val="22"/>
  </w:num>
  <w:num w:numId="28">
    <w:abstractNumId w:val="17"/>
  </w:num>
  <w:num w:numId="29">
    <w:abstractNumId w:val="28"/>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9"/>
  </w:num>
  <w:num w:numId="33">
    <w:abstractNumId w:val="3"/>
  </w:num>
  <w:num w:numId="34">
    <w:abstractNumId w:val="2"/>
  </w:num>
  <w:num w:numId="35">
    <w:abstractNumId w:val="10"/>
  </w:num>
  <w:num w:numId="36">
    <w:abstractNumId w:val="5"/>
  </w:num>
  <w:num w:numId="37">
    <w:abstractNumId w:val="32"/>
  </w:num>
  <w:num w:numId="38">
    <w:abstractNumId w:val="13"/>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DA"/>
    <w:rsid w:val="000108C8"/>
    <w:rsid w:val="00037062"/>
    <w:rsid w:val="00055C8E"/>
    <w:rsid w:val="00073BBD"/>
    <w:rsid w:val="000758C2"/>
    <w:rsid w:val="000767AE"/>
    <w:rsid w:val="0009534F"/>
    <w:rsid w:val="000A324E"/>
    <w:rsid w:val="000E6078"/>
    <w:rsid w:val="000E619C"/>
    <w:rsid w:val="00101A1A"/>
    <w:rsid w:val="001216A6"/>
    <w:rsid w:val="00147842"/>
    <w:rsid w:val="00150776"/>
    <w:rsid w:val="00156399"/>
    <w:rsid w:val="00176796"/>
    <w:rsid w:val="00183EAB"/>
    <w:rsid w:val="001A4220"/>
    <w:rsid w:val="001A502E"/>
    <w:rsid w:val="001A662C"/>
    <w:rsid w:val="001D6E89"/>
    <w:rsid w:val="001E0770"/>
    <w:rsid w:val="001E14C5"/>
    <w:rsid w:val="001F20B4"/>
    <w:rsid w:val="001F5AA2"/>
    <w:rsid w:val="00201EE2"/>
    <w:rsid w:val="00215BC5"/>
    <w:rsid w:val="00215D85"/>
    <w:rsid w:val="00230910"/>
    <w:rsid w:val="002516A3"/>
    <w:rsid w:val="00260FF9"/>
    <w:rsid w:val="00287CFF"/>
    <w:rsid w:val="002B1380"/>
    <w:rsid w:val="002B6906"/>
    <w:rsid w:val="002B75E5"/>
    <w:rsid w:val="002B7E54"/>
    <w:rsid w:val="002B7F96"/>
    <w:rsid w:val="002D587C"/>
    <w:rsid w:val="002D6FD2"/>
    <w:rsid w:val="002E40F3"/>
    <w:rsid w:val="002F2719"/>
    <w:rsid w:val="00304E16"/>
    <w:rsid w:val="00313C0E"/>
    <w:rsid w:val="00317315"/>
    <w:rsid w:val="003254CF"/>
    <w:rsid w:val="003338E8"/>
    <w:rsid w:val="003344FF"/>
    <w:rsid w:val="00335337"/>
    <w:rsid w:val="00354039"/>
    <w:rsid w:val="0035562A"/>
    <w:rsid w:val="003633B8"/>
    <w:rsid w:val="003647E9"/>
    <w:rsid w:val="003671B9"/>
    <w:rsid w:val="003762CF"/>
    <w:rsid w:val="0038790A"/>
    <w:rsid w:val="00391FC5"/>
    <w:rsid w:val="003924AC"/>
    <w:rsid w:val="00394AD6"/>
    <w:rsid w:val="003A4BAA"/>
    <w:rsid w:val="003A748F"/>
    <w:rsid w:val="003B64E6"/>
    <w:rsid w:val="003C2FD3"/>
    <w:rsid w:val="003C629B"/>
    <w:rsid w:val="003D0A62"/>
    <w:rsid w:val="003D6C8C"/>
    <w:rsid w:val="003E59AD"/>
    <w:rsid w:val="003F1E77"/>
    <w:rsid w:val="00416F5E"/>
    <w:rsid w:val="004279E5"/>
    <w:rsid w:val="00430B52"/>
    <w:rsid w:val="004328B8"/>
    <w:rsid w:val="00436FFE"/>
    <w:rsid w:val="0044275C"/>
    <w:rsid w:val="0045230B"/>
    <w:rsid w:val="00460497"/>
    <w:rsid w:val="00464D49"/>
    <w:rsid w:val="00495FCC"/>
    <w:rsid w:val="004973D4"/>
    <w:rsid w:val="004A1CCB"/>
    <w:rsid w:val="004B42D8"/>
    <w:rsid w:val="004D3507"/>
    <w:rsid w:val="004E005E"/>
    <w:rsid w:val="004E49DF"/>
    <w:rsid w:val="004F4913"/>
    <w:rsid w:val="005067CE"/>
    <w:rsid w:val="005156DA"/>
    <w:rsid w:val="00515C1F"/>
    <w:rsid w:val="005439D3"/>
    <w:rsid w:val="0054486E"/>
    <w:rsid w:val="00544BC2"/>
    <w:rsid w:val="0054535E"/>
    <w:rsid w:val="0056798E"/>
    <w:rsid w:val="00570B85"/>
    <w:rsid w:val="005774AF"/>
    <w:rsid w:val="005826FB"/>
    <w:rsid w:val="005862A4"/>
    <w:rsid w:val="005B4562"/>
    <w:rsid w:val="005B5A07"/>
    <w:rsid w:val="005C30B6"/>
    <w:rsid w:val="005C39E6"/>
    <w:rsid w:val="005E6E8D"/>
    <w:rsid w:val="005F6C65"/>
    <w:rsid w:val="006040AC"/>
    <w:rsid w:val="0061785E"/>
    <w:rsid w:val="00626CB7"/>
    <w:rsid w:val="00631533"/>
    <w:rsid w:val="00632F43"/>
    <w:rsid w:val="006351BA"/>
    <w:rsid w:val="00637949"/>
    <w:rsid w:val="0066126A"/>
    <w:rsid w:val="00661976"/>
    <w:rsid w:val="00666AA5"/>
    <w:rsid w:val="00671B33"/>
    <w:rsid w:val="00682445"/>
    <w:rsid w:val="006A085C"/>
    <w:rsid w:val="006A242D"/>
    <w:rsid w:val="006A280F"/>
    <w:rsid w:val="006A3E0B"/>
    <w:rsid w:val="006C2301"/>
    <w:rsid w:val="006D6469"/>
    <w:rsid w:val="006E162B"/>
    <w:rsid w:val="006E49AC"/>
    <w:rsid w:val="006F57F9"/>
    <w:rsid w:val="007001FB"/>
    <w:rsid w:val="0070585A"/>
    <w:rsid w:val="00707E3C"/>
    <w:rsid w:val="00724892"/>
    <w:rsid w:val="00727C64"/>
    <w:rsid w:val="00743487"/>
    <w:rsid w:val="0075322A"/>
    <w:rsid w:val="0076278A"/>
    <w:rsid w:val="00763F9F"/>
    <w:rsid w:val="007744CD"/>
    <w:rsid w:val="00774D60"/>
    <w:rsid w:val="00786332"/>
    <w:rsid w:val="00786F71"/>
    <w:rsid w:val="007910CC"/>
    <w:rsid w:val="00792B7A"/>
    <w:rsid w:val="007A04E3"/>
    <w:rsid w:val="007A5DCB"/>
    <w:rsid w:val="007C3E22"/>
    <w:rsid w:val="007E51BC"/>
    <w:rsid w:val="007F651D"/>
    <w:rsid w:val="00810B89"/>
    <w:rsid w:val="00811E52"/>
    <w:rsid w:val="00813460"/>
    <w:rsid w:val="0084055E"/>
    <w:rsid w:val="008609B6"/>
    <w:rsid w:val="00866A45"/>
    <w:rsid w:val="0087065C"/>
    <w:rsid w:val="00887265"/>
    <w:rsid w:val="008B7DE5"/>
    <w:rsid w:val="008C0DCF"/>
    <w:rsid w:val="008C21CE"/>
    <w:rsid w:val="008C69DC"/>
    <w:rsid w:val="008E02C8"/>
    <w:rsid w:val="008E0F65"/>
    <w:rsid w:val="00901CA1"/>
    <w:rsid w:val="009028D8"/>
    <w:rsid w:val="009057AB"/>
    <w:rsid w:val="00931749"/>
    <w:rsid w:val="009336C3"/>
    <w:rsid w:val="00935A91"/>
    <w:rsid w:val="00942CF8"/>
    <w:rsid w:val="009455A0"/>
    <w:rsid w:val="00950EB6"/>
    <w:rsid w:val="00953698"/>
    <w:rsid w:val="00953E48"/>
    <w:rsid w:val="00954C68"/>
    <w:rsid w:val="009738EA"/>
    <w:rsid w:val="00977FD0"/>
    <w:rsid w:val="00985C36"/>
    <w:rsid w:val="009A7E6C"/>
    <w:rsid w:val="009B5CF9"/>
    <w:rsid w:val="009C060E"/>
    <w:rsid w:val="009C1C1E"/>
    <w:rsid w:val="009D4260"/>
    <w:rsid w:val="009E548A"/>
    <w:rsid w:val="009E5D27"/>
    <w:rsid w:val="009F1BB3"/>
    <w:rsid w:val="00A02BC6"/>
    <w:rsid w:val="00A07655"/>
    <w:rsid w:val="00A30D2C"/>
    <w:rsid w:val="00A33120"/>
    <w:rsid w:val="00A376E8"/>
    <w:rsid w:val="00A422FB"/>
    <w:rsid w:val="00A441ED"/>
    <w:rsid w:val="00A5014C"/>
    <w:rsid w:val="00A823DD"/>
    <w:rsid w:val="00A968FD"/>
    <w:rsid w:val="00AA0B65"/>
    <w:rsid w:val="00AA1639"/>
    <w:rsid w:val="00AA4424"/>
    <w:rsid w:val="00AA74FA"/>
    <w:rsid w:val="00AC4EB2"/>
    <w:rsid w:val="00AC73B0"/>
    <w:rsid w:val="00AC7785"/>
    <w:rsid w:val="00AE0965"/>
    <w:rsid w:val="00AE6E26"/>
    <w:rsid w:val="00AF10D5"/>
    <w:rsid w:val="00AF11FC"/>
    <w:rsid w:val="00AF3762"/>
    <w:rsid w:val="00AF50DD"/>
    <w:rsid w:val="00B20706"/>
    <w:rsid w:val="00B21DB8"/>
    <w:rsid w:val="00B247F0"/>
    <w:rsid w:val="00B277E4"/>
    <w:rsid w:val="00B30FF5"/>
    <w:rsid w:val="00B3765F"/>
    <w:rsid w:val="00B4420D"/>
    <w:rsid w:val="00B54C28"/>
    <w:rsid w:val="00B74AAB"/>
    <w:rsid w:val="00B76648"/>
    <w:rsid w:val="00B834E6"/>
    <w:rsid w:val="00B86154"/>
    <w:rsid w:val="00B932EB"/>
    <w:rsid w:val="00BA64F2"/>
    <w:rsid w:val="00BA728A"/>
    <w:rsid w:val="00BB0C6F"/>
    <w:rsid w:val="00BB3DBA"/>
    <w:rsid w:val="00BC33C5"/>
    <w:rsid w:val="00BD5D85"/>
    <w:rsid w:val="00BD7B3E"/>
    <w:rsid w:val="00BE22E4"/>
    <w:rsid w:val="00C0538B"/>
    <w:rsid w:val="00C1433F"/>
    <w:rsid w:val="00C31225"/>
    <w:rsid w:val="00C37D35"/>
    <w:rsid w:val="00C504D0"/>
    <w:rsid w:val="00C538B6"/>
    <w:rsid w:val="00C65E0A"/>
    <w:rsid w:val="00C670B3"/>
    <w:rsid w:val="00C76258"/>
    <w:rsid w:val="00C77503"/>
    <w:rsid w:val="00C834A6"/>
    <w:rsid w:val="00C87494"/>
    <w:rsid w:val="00CC3A9F"/>
    <w:rsid w:val="00CC75F8"/>
    <w:rsid w:val="00CD28DB"/>
    <w:rsid w:val="00CD35E4"/>
    <w:rsid w:val="00CD5076"/>
    <w:rsid w:val="00CF0351"/>
    <w:rsid w:val="00CF0FEC"/>
    <w:rsid w:val="00D10088"/>
    <w:rsid w:val="00D22026"/>
    <w:rsid w:val="00D279A3"/>
    <w:rsid w:val="00D31C64"/>
    <w:rsid w:val="00D32B63"/>
    <w:rsid w:val="00D3408C"/>
    <w:rsid w:val="00D4122F"/>
    <w:rsid w:val="00D5067B"/>
    <w:rsid w:val="00D50D9C"/>
    <w:rsid w:val="00D555A9"/>
    <w:rsid w:val="00D6394F"/>
    <w:rsid w:val="00D70DD6"/>
    <w:rsid w:val="00D71B9A"/>
    <w:rsid w:val="00D81C3A"/>
    <w:rsid w:val="00D82DD8"/>
    <w:rsid w:val="00D92BC3"/>
    <w:rsid w:val="00DA16AD"/>
    <w:rsid w:val="00DA53D9"/>
    <w:rsid w:val="00DC0355"/>
    <w:rsid w:val="00DC1BF4"/>
    <w:rsid w:val="00DD747B"/>
    <w:rsid w:val="00DE1D5C"/>
    <w:rsid w:val="00DE399F"/>
    <w:rsid w:val="00DF080B"/>
    <w:rsid w:val="00DF1F1D"/>
    <w:rsid w:val="00E0540A"/>
    <w:rsid w:val="00E1559F"/>
    <w:rsid w:val="00E24A69"/>
    <w:rsid w:val="00E27E0F"/>
    <w:rsid w:val="00E408FF"/>
    <w:rsid w:val="00E4631F"/>
    <w:rsid w:val="00E510B9"/>
    <w:rsid w:val="00E61121"/>
    <w:rsid w:val="00E96EA6"/>
    <w:rsid w:val="00EB437B"/>
    <w:rsid w:val="00EB4E01"/>
    <w:rsid w:val="00EC081B"/>
    <w:rsid w:val="00EC6ECB"/>
    <w:rsid w:val="00EE5089"/>
    <w:rsid w:val="00EE6422"/>
    <w:rsid w:val="00EF6D9A"/>
    <w:rsid w:val="00F04191"/>
    <w:rsid w:val="00F0544D"/>
    <w:rsid w:val="00F12A8C"/>
    <w:rsid w:val="00F21459"/>
    <w:rsid w:val="00F31B56"/>
    <w:rsid w:val="00F35AE1"/>
    <w:rsid w:val="00F447A5"/>
    <w:rsid w:val="00F521F0"/>
    <w:rsid w:val="00F64222"/>
    <w:rsid w:val="00F65954"/>
    <w:rsid w:val="00F676FB"/>
    <w:rsid w:val="00F67950"/>
    <w:rsid w:val="00F75AA0"/>
    <w:rsid w:val="00F77E7C"/>
    <w:rsid w:val="00F8750D"/>
    <w:rsid w:val="00FD7B07"/>
    <w:rsid w:val="00FE011A"/>
    <w:rsid w:val="00FE09CE"/>
    <w:rsid w:val="00FE132E"/>
    <w:rsid w:val="00FE2527"/>
    <w:rsid w:val="00FF59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F617"/>
  <w15:docId w15:val="{737E037F-E28E-45AC-8877-2B5B5B2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pPr>
        <w:spacing w:after="120"/>
        <w:ind w:left="720" w:hanging="2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lang w:bidi="ar-SA"/>
    </w:rPr>
  </w:style>
  <w:style w:type="paragraph" w:styleId="Nadpis1">
    <w:name w:val="heading 1"/>
    <w:basedOn w:val="Normln"/>
    <w:next w:val="Normln"/>
    <w:link w:val="Nadpis1Char"/>
    <w:uiPriority w:val="9"/>
    <w:qFormat/>
    <w:rsid w:val="00FF5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5453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MS Mincho;ＭＳ 明朝" w:hAnsi="Symbol" w:cs="Symbol"/>
    </w:rPr>
  </w:style>
  <w:style w:type="character" w:customStyle="1" w:styleId="WW8Num3z0">
    <w:name w:val="WW8Num3z0"/>
    <w:qFormat/>
    <w:rPr>
      <w:rFonts w:eastAsia="MS Mincho;ＭＳ 明朝"/>
      <w:b w:val="0"/>
      <w:bCs w:val="0"/>
    </w:rPr>
  </w:style>
  <w:style w:type="character" w:customStyle="1" w:styleId="WW8Num4z0">
    <w:name w:val="WW8Num4z0"/>
    <w:qFormat/>
    <w:rPr>
      <w:rFonts w:ascii="Symbol" w:hAnsi="Symbol" w:cs="Symbol"/>
    </w:rPr>
  </w:style>
  <w:style w:type="character" w:customStyle="1" w:styleId="WW8Num5z0">
    <w:name w:val="WW8Num5z0"/>
    <w:qFormat/>
    <w:rPr>
      <w:rFonts w:ascii="Symbol" w:eastAsia="MS Mincho;ＭＳ 明朝" w:hAnsi="Symbol" w:cs="Symbol"/>
    </w:rPr>
  </w:style>
  <w:style w:type="character" w:customStyle="1" w:styleId="WW8Num6z0">
    <w:name w:val="WW8Num6z0"/>
    <w:qFormat/>
    <w:rPr>
      <w:rFonts w:eastAsia="MS Mincho;ＭＳ 明朝"/>
    </w:rPr>
  </w:style>
  <w:style w:type="character" w:customStyle="1" w:styleId="WW8Num7z0">
    <w:name w:val="WW8Num7z0"/>
    <w:qFormat/>
    <w:rPr>
      <w:rFonts w:ascii="Courier New" w:eastAsia="MS Mincho;ＭＳ 明朝" w:hAnsi="Courier New" w:cs="Courier New"/>
      <w:b/>
      <w:bCs/>
      <w:sz w:val="20"/>
      <w:szCs w:val="20"/>
    </w:rPr>
  </w:style>
  <w:style w:type="character" w:customStyle="1" w:styleId="WW8Num8z0">
    <w:name w:val="WW8Num8z0"/>
    <w:qFormat/>
    <w:rPr>
      <w:rFonts w:ascii="Courier New" w:eastAsia="MS Mincho;ＭＳ 明朝" w:hAnsi="Courier New" w:cs="Courier New"/>
    </w:rPr>
  </w:style>
  <w:style w:type="character" w:customStyle="1" w:styleId="WW8Num9z0">
    <w:name w:val="WW8Num9z0"/>
    <w:qFormat/>
  </w:style>
  <w:style w:type="character" w:customStyle="1" w:styleId="WW8Num10z0">
    <w:name w:val="WW8Num10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Symbol" w:hAnsi="Symbol" w:cs="Symbol"/>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eastAsia="MS Mincho;ＭＳ 明朝"/>
      <w:b w:val="0"/>
      <w:bCs w:val="0"/>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eastAsia="MS Mincho;ＭＳ 明朝"/>
    </w:rPr>
  </w:style>
  <w:style w:type="character" w:customStyle="1" w:styleId="ListLabel89">
    <w:name w:val="ListLabel 89"/>
    <w:qFormat/>
    <w:rPr>
      <w:rFonts w:ascii="Courier New" w:eastAsia="MS Mincho;ＭＳ 明朝" w:hAnsi="Courier New" w:cs="Courier New"/>
      <w:b/>
      <w:bCs/>
      <w:sz w:val="20"/>
      <w:szCs w:val="20"/>
    </w:rPr>
  </w:style>
  <w:style w:type="character" w:customStyle="1" w:styleId="ListLabel90">
    <w:name w:val="ListLabel 90"/>
    <w:qFormat/>
    <w:rPr>
      <w:rFonts w:cs="Courier New"/>
    </w:rPr>
  </w:style>
  <w:style w:type="character" w:customStyle="1" w:styleId="ListLabel91">
    <w:name w:val="ListLabel 91"/>
    <w:qFormat/>
    <w:rPr>
      <w:rFonts w:cs="Symbol"/>
    </w:rPr>
  </w:style>
  <w:style w:type="character" w:customStyle="1" w:styleId="ListLabel92">
    <w:name w:val="ListLabel 92"/>
    <w:qFormat/>
    <w:rPr>
      <w:rFonts w:eastAsia="MS Mincho;ＭＳ 明朝"/>
      <w:b w:val="0"/>
      <w:bCs w:val="0"/>
    </w:rPr>
  </w:style>
  <w:style w:type="character" w:customStyle="1" w:styleId="ListLabel93">
    <w:name w:val="ListLabel 93"/>
    <w:qFormat/>
    <w:rPr>
      <w:rFonts w:eastAsia="MS Mincho;Arial Unicode MS"/>
      <w:b/>
      <w:bCs/>
      <w:color w:val="000000"/>
    </w:rPr>
  </w:style>
  <w:style w:type="character" w:customStyle="1" w:styleId="ListLabel94">
    <w:name w:val="ListLabel 94"/>
    <w:qFormat/>
    <w:rPr>
      <w:rFonts w:cs="Symbol"/>
    </w:rPr>
  </w:style>
  <w:style w:type="character" w:customStyle="1" w:styleId="ListLabel95">
    <w:name w:val="ListLabel 95"/>
    <w:qFormat/>
    <w:rPr>
      <w:rFonts w:eastAsia="MS Mincho;ＭＳ 明朝"/>
      <w:b w:val="0"/>
      <w:bCs w:val="0"/>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eastAsia="MS Mincho;ＭＳ 明朝"/>
    </w:rPr>
  </w:style>
  <w:style w:type="character" w:customStyle="1" w:styleId="ListLabel99">
    <w:name w:val="ListLabel 99"/>
    <w:qFormat/>
    <w:rPr>
      <w:rFonts w:ascii="Courier New" w:eastAsia="MS Mincho;ＭＳ 明朝" w:hAnsi="Courier New" w:cs="Courier New"/>
      <w:b/>
      <w:bCs/>
      <w:sz w:val="20"/>
      <w:szCs w:val="20"/>
    </w:rPr>
  </w:style>
  <w:style w:type="character" w:customStyle="1" w:styleId="ListLabel100">
    <w:name w:val="ListLabel 100"/>
    <w:qFormat/>
    <w:rPr>
      <w:rFonts w:cs="Courier New"/>
    </w:rPr>
  </w:style>
  <w:style w:type="character" w:customStyle="1" w:styleId="ListLabel101">
    <w:name w:val="ListLabel 101"/>
    <w:qFormat/>
    <w:rPr>
      <w:rFonts w:cs="Symbol"/>
    </w:rPr>
  </w:style>
  <w:style w:type="character" w:customStyle="1" w:styleId="ListLabel102">
    <w:name w:val="ListLabel 102"/>
    <w:qFormat/>
    <w:rPr>
      <w:rFonts w:eastAsia="MS Mincho;ＭＳ 明朝"/>
      <w:b w:val="0"/>
      <w:bCs w:val="0"/>
    </w:rPr>
  </w:style>
  <w:style w:type="character" w:customStyle="1" w:styleId="ListLabel103">
    <w:name w:val="ListLabel 103"/>
    <w:qFormat/>
    <w:rPr>
      <w:rFonts w:eastAsia="MS Mincho;Arial Unicode MS"/>
      <w:b/>
      <w:bCs/>
      <w:color w:val="000000"/>
    </w:rPr>
  </w:style>
  <w:style w:type="character" w:customStyle="1" w:styleId="ListLabel104">
    <w:name w:val="ListLabel 104"/>
    <w:qFormat/>
    <w:rPr>
      <w:rFonts w:cs="Symbol"/>
    </w:rPr>
  </w:style>
  <w:style w:type="character" w:customStyle="1" w:styleId="ListLabel105">
    <w:name w:val="ListLabel 105"/>
    <w:qFormat/>
    <w:rPr>
      <w:rFonts w:eastAsia="MS Mincho;ＭＳ 明朝"/>
      <w:b w:val="0"/>
      <w:bCs w:val="0"/>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eastAsia="MS Mincho;ＭＳ 明朝"/>
    </w:rPr>
  </w:style>
  <w:style w:type="character" w:customStyle="1" w:styleId="ListLabel109">
    <w:name w:val="ListLabel 109"/>
    <w:qFormat/>
    <w:rPr>
      <w:rFonts w:ascii="Courier New" w:eastAsia="MS Mincho;ＭＳ 明朝" w:hAnsi="Courier New" w:cs="Courier New"/>
      <w:b/>
      <w:bCs/>
      <w:sz w:val="20"/>
      <w:szCs w:val="20"/>
    </w:rPr>
  </w:style>
  <w:style w:type="character" w:customStyle="1" w:styleId="ListLabel110">
    <w:name w:val="ListLabel 110"/>
    <w:qFormat/>
    <w:rPr>
      <w:rFonts w:cs="Courier New"/>
    </w:rPr>
  </w:style>
  <w:style w:type="character" w:customStyle="1" w:styleId="ListLabel111">
    <w:name w:val="ListLabel 111"/>
    <w:qFormat/>
    <w:rPr>
      <w:rFonts w:cs="Symbol"/>
    </w:rPr>
  </w:style>
  <w:style w:type="character" w:customStyle="1" w:styleId="ListLabel112">
    <w:name w:val="ListLabel 112"/>
    <w:qFormat/>
    <w:rPr>
      <w:rFonts w:eastAsia="MS Mincho;ＭＳ 明朝"/>
      <w:b w:val="0"/>
      <w:bCs w:val="0"/>
    </w:rPr>
  </w:style>
  <w:style w:type="character" w:customStyle="1" w:styleId="ListLabel113">
    <w:name w:val="ListLabel 113"/>
    <w:qFormat/>
    <w:rPr>
      <w:rFonts w:eastAsia="MS Mincho;Arial Unicode MS"/>
      <w:b/>
      <w:bCs/>
      <w:color w:val="000000"/>
    </w:rPr>
  </w:style>
  <w:style w:type="character" w:customStyle="1" w:styleId="Odrky">
    <w:name w:val="Odrážky"/>
    <w:qFormat/>
    <w:rPr>
      <w:rFonts w:ascii="OpenSymbol" w:eastAsia="OpenSymbol" w:hAnsi="OpenSymbol" w:cs="OpenSymbol"/>
    </w:rPr>
  </w:style>
  <w:style w:type="paragraph" w:customStyle="1" w:styleId="Nadpis0">
    <w:name w:val="Nadpis"/>
    <w:basedOn w:val="Normln"/>
    <w:next w:val="Zkladntext"/>
    <w:qFormat/>
    <w:pPr>
      <w:keepNext/>
      <w:spacing w:before="240"/>
    </w:pPr>
    <w:rPr>
      <w:rFonts w:ascii="Liberation Sans;Arial" w:eastAsia="WenQuanYi Micro Hei" w:hAnsi="Liberation Sans;Arial" w:cs="FreeSans;Times New Roman"/>
      <w:sz w:val="28"/>
      <w:szCs w:val="28"/>
    </w:rPr>
  </w:style>
  <w:style w:type="paragraph" w:styleId="Zkladntext">
    <w:name w:val="Body Text"/>
    <w:basedOn w:val="Normln"/>
    <w:pPr>
      <w:spacing w:after="140" w:line="288" w:lineRule="auto"/>
    </w:pPr>
  </w:style>
  <w:style w:type="paragraph" w:styleId="Seznam">
    <w:name w:val="List"/>
    <w:basedOn w:val="Zkladntext"/>
    <w:rPr>
      <w:rFonts w:cs="FreeSans;Times New Roman"/>
    </w:rPr>
  </w:style>
  <w:style w:type="paragraph" w:styleId="Titulek">
    <w:name w:val="caption"/>
    <w:basedOn w:val="Normln"/>
    <w:qFormat/>
    <w:pPr>
      <w:suppressLineNumbers/>
      <w:spacing w:before="120"/>
    </w:pPr>
    <w:rPr>
      <w:rFonts w:cs="FreeSans;Times New Roman"/>
      <w:i/>
      <w:iCs/>
    </w:rPr>
  </w:style>
  <w:style w:type="paragraph" w:customStyle="1" w:styleId="Rejstk">
    <w:name w:val="Rejstřík"/>
    <w:basedOn w:val="Normln"/>
    <w:qFormat/>
    <w:pPr>
      <w:suppressLineNumbers/>
    </w:pPr>
    <w:rPr>
      <w:rFonts w:cs="FreeSans;Times New Roman"/>
    </w:rPr>
  </w:style>
  <w:style w:type="paragraph" w:customStyle="1" w:styleId="Prosttext1">
    <w:name w:val="Prostý text1"/>
    <w:basedOn w:val="Normln"/>
    <w:qFormat/>
    <w:rPr>
      <w:rFonts w:ascii="Courier New" w:hAnsi="Courier New" w:cs="Courier New"/>
      <w:sz w:val="20"/>
      <w:szCs w:val="20"/>
    </w:rPr>
  </w:style>
  <w:style w:type="paragraph" w:styleId="Prosttext">
    <w:name w:val="Plain Text"/>
    <w:basedOn w:val="Normln"/>
    <w:link w:val="ProsttextChar"/>
    <w:uiPriority w:val="99"/>
    <w:qFormat/>
    <w:rPr>
      <w:rFonts w:ascii="Courier New" w:hAnsi="Courier New" w:cs="Courier New"/>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paragraph" w:styleId="Odstavecseseznamem">
    <w:name w:val="List Paragraph"/>
    <w:basedOn w:val="Normln"/>
    <w:link w:val="OdstavecseseznamemChar"/>
    <w:uiPriority w:val="34"/>
    <w:qFormat/>
    <w:rsid w:val="00EF6D9A"/>
    <w:pPr>
      <w:contextualSpacing/>
    </w:pPr>
  </w:style>
  <w:style w:type="paragraph" w:customStyle="1" w:styleId="Import2">
    <w:name w:val="Import 2"/>
    <w:basedOn w:val="Normln"/>
    <w:uiPriority w:val="99"/>
    <w:qFormat/>
    <w:rsid w:val="006E16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hanging="720"/>
      <w:textAlignment w:val="baseline"/>
    </w:pPr>
    <w:rPr>
      <w:rFonts w:ascii="Courier New" w:eastAsiaTheme="minorHAnsi" w:hAnsi="Courier New" w:cs="Courier New"/>
      <w:lang w:eastAsia="cs-CZ"/>
    </w:rPr>
  </w:style>
  <w:style w:type="paragraph" w:customStyle="1" w:styleId="Smlouva-slo">
    <w:name w:val="Smlouva-číslo"/>
    <w:basedOn w:val="Normln"/>
    <w:qFormat/>
    <w:rsid w:val="00C0538B"/>
    <w:pPr>
      <w:widowControl w:val="0"/>
      <w:snapToGrid w:val="0"/>
      <w:spacing w:before="120" w:line="240" w:lineRule="atLeast"/>
    </w:pPr>
    <w:rPr>
      <w:szCs w:val="20"/>
      <w:lang w:eastAsia="cs-CZ"/>
    </w:rPr>
  </w:style>
  <w:style w:type="paragraph" w:styleId="Zhlav">
    <w:name w:val="header"/>
    <w:basedOn w:val="Normln"/>
    <w:link w:val="ZhlavChar"/>
    <w:uiPriority w:val="99"/>
    <w:unhideWhenUsed/>
    <w:rsid w:val="0084055E"/>
    <w:pPr>
      <w:tabs>
        <w:tab w:val="center" w:pos="4536"/>
        <w:tab w:val="right" w:pos="9072"/>
      </w:tabs>
    </w:pPr>
  </w:style>
  <w:style w:type="character" w:customStyle="1" w:styleId="ZhlavChar">
    <w:name w:val="Záhlaví Char"/>
    <w:basedOn w:val="Standardnpsmoodstavce"/>
    <w:link w:val="Zhlav"/>
    <w:uiPriority w:val="99"/>
    <w:rsid w:val="0084055E"/>
    <w:rPr>
      <w:rFonts w:ascii="Times New Roman" w:eastAsia="Times New Roman" w:hAnsi="Times New Roman" w:cs="Times New Roman"/>
      <w:sz w:val="24"/>
      <w:lang w:bidi="ar-SA"/>
    </w:rPr>
  </w:style>
  <w:style w:type="paragraph" w:styleId="Zpat">
    <w:name w:val="footer"/>
    <w:basedOn w:val="Normln"/>
    <w:link w:val="ZpatChar"/>
    <w:uiPriority w:val="99"/>
    <w:unhideWhenUsed/>
    <w:rsid w:val="0084055E"/>
    <w:pPr>
      <w:tabs>
        <w:tab w:val="center" w:pos="4536"/>
        <w:tab w:val="right" w:pos="9072"/>
      </w:tabs>
    </w:pPr>
  </w:style>
  <w:style w:type="character" w:customStyle="1" w:styleId="ZpatChar">
    <w:name w:val="Zápatí Char"/>
    <w:basedOn w:val="Standardnpsmoodstavce"/>
    <w:link w:val="Zpat"/>
    <w:uiPriority w:val="99"/>
    <w:rsid w:val="0084055E"/>
    <w:rPr>
      <w:rFonts w:ascii="Times New Roman" w:eastAsia="Times New Roman" w:hAnsi="Times New Roman" w:cs="Times New Roman"/>
      <w:sz w:val="24"/>
      <w:lang w:bidi="ar-SA"/>
    </w:rPr>
  </w:style>
  <w:style w:type="paragraph" w:customStyle="1" w:styleId="BodyText21">
    <w:name w:val="Body Text 21"/>
    <w:basedOn w:val="Normln"/>
    <w:qFormat/>
    <w:rsid w:val="00931749"/>
    <w:pPr>
      <w:widowControl w:val="0"/>
    </w:pPr>
    <w:rPr>
      <w:sz w:val="22"/>
      <w:szCs w:val="22"/>
      <w:lang w:eastAsia="cs-CZ"/>
    </w:rPr>
  </w:style>
  <w:style w:type="paragraph" w:styleId="Textbubliny">
    <w:name w:val="Balloon Text"/>
    <w:basedOn w:val="Normln"/>
    <w:link w:val="TextbublinyChar"/>
    <w:uiPriority w:val="99"/>
    <w:semiHidden/>
    <w:unhideWhenUsed/>
    <w:rsid w:val="004328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28B8"/>
    <w:rPr>
      <w:rFonts w:ascii="Segoe UI" w:eastAsia="Times New Roman" w:hAnsi="Segoe UI" w:cs="Segoe UI"/>
      <w:sz w:val="18"/>
      <w:szCs w:val="18"/>
      <w:lang w:bidi="ar-SA"/>
    </w:rPr>
  </w:style>
  <w:style w:type="paragraph" w:customStyle="1" w:styleId="Default">
    <w:name w:val="Default"/>
    <w:rsid w:val="000E619C"/>
    <w:pPr>
      <w:autoSpaceDE w:val="0"/>
      <w:autoSpaceDN w:val="0"/>
      <w:adjustRightInd w:val="0"/>
    </w:pPr>
    <w:rPr>
      <w:rFonts w:ascii="Calibri" w:eastAsia="Times New Roman" w:hAnsi="Calibri" w:cs="Calibri"/>
      <w:color w:val="000000"/>
      <w:sz w:val="24"/>
      <w:lang w:eastAsia="cs-CZ" w:bidi="ar-SA"/>
    </w:rPr>
  </w:style>
  <w:style w:type="character" w:customStyle="1" w:styleId="Nadpis2Char">
    <w:name w:val="Nadpis 2 Char"/>
    <w:basedOn w:val="Standardnpsmoodstavce"/>
    <w:link w:val="Nadpis2"/>
    <w:uiPriority w:val="9"/>
    <w:semiHidden/>
    <w:rsid w:val="0054535E"/>
    <w:rPr>
      <w:rFonts w:asciiTheme="majorHAnsi" w:eastAsiaTheme="majorEastAsia" w:hAnsiTheme="majorHAnsi" w:cstheme="majorBidi"/>
      <w:color w:val="365F91" w:themeColor="accent1" w:themeShade="BF"/>
      <w:sz w:val="26"/>
      <w:szCs w:val="26"/>
      <w:lang w:bidi="ar-SA"/>
    </w:rPr>
  </w:style>
  <w:style w:type="character" w:customStyle="1" w:styleId="ProsttextChar">
    <w:name w:val="Prostý text Char"/>
    <w:basedOn w:val="Standardnpsmoodstavce"/>
    <w:link w:val="Prosttext"/>
    <w:uiPriority w:val="99"/>
    <w:rsid w:val="00B247F0"/>
    <w:rPr>
      <w:rFonts w:ascii="Courier New" w:eastAsia="Times New Roman" w:hAnsi="Courier New" w:cs="Courier New"/>
      <w:szCs w:val="20"/>
      <w:lang w:bidi="ar-SA"/>
    </w:rPr>
  </w:style>
  <w:style w:type="character" w:customStyle="1" w:styleId="Nadpis1Char">
    <w:name w:val="Nadpis 1 Char"/>
    <w:basedOn w:val="Standardnpsmoodstavce"/>
    <w:link w:val="Nadpis1"/>
    <w:uiPriority w:val="9"/>
    <w:rsid w:val="00FF5938"/>
    <w:rPr>
      <w:rFonts w:asciiTheme="majorHAnsi" w:eastAsiaTheme="majorEastAsia" w:hAnsiTheme="majorHAnsi" w:cstheme="majorBidi"/>
      <w:color w:val="365F91" w:themeColor="accent1" w:themeShade="BF"/>
      <w:sz w:val="32"/>
      <w:szCs w:val="32"/>
      <w:lang w:bidi="ar-SA"/>
    </w:rPr>
  </w:style>
  <w:style w:type="paragraph" w:customStyle="1" w:styleId="OdstavecSmlouvy">
    <w:name w:val="OdstavecSmlouvy"/>
    <w:basedOn w:val="Normln"/>
    <w:rsid w:val="00F21459"/>
    <w:pPr>
      <w:keepLines/>
      <w:numPr>
        <w:numId w:val="15"/>
      </w:numPr>
      <w:tabs>
        <w:tab w:val="left" w:pos="426"/>
        <w:tab w:val="left" w:pos="1701"/>
      </w:tabs>
    </w:pPr>
    <w:rPr>
      <w:szCs w:val="20"/>
      <w:lang w:eastAsia="cs-CZ"/>
    </w:rPr>
  </w:style>
  <w:style w:type="character" w:styleId="Hypertextovodkaz">
    <w:name w:val="Hyperlink"/>
    <w:uiPriority w:val="99"/>
    <w:rsid w:val="00F21459"/>
    <w:rPr>
      <w:color w:val="0000FF"/>
      <w:u w:val="single"/>
    </w:rPr>
  </w:style>
  <w:style w:type="paragraph" w:customStyle="1" w:styleId="dajeOSmluvnStran">
    <w:name w:val="ÚdajeOSmluvníStraně"/>
    <w:basedOn w:val="Normln"/>
    <w:rsid w:val="00F21459"/>
    <w:pPr>
      <w:numPr>
        <w:ilvl w:val="12"/>
      </w:numPr>
      <w:ind w:left="357" w:hanging="295"/>
    </w:pPr>
    <w:rPr>
      <w:szCs w:val="20"/>
      <w:lang w:eastAsia="cs-CZ"/>
    </w:rPr>
  </w:style>
  <w:style w:type="character" w:customStyle="1" w:styleId="OdstavecseseznamemChar">
    <w:name w:val="Odstavec se seznamem Char"/>
    <w:link w:val="Odstavecseseznamem"/>
    <w:uiPriority w:val="34"/>
    <w:locked/>
    <w:rsid w:val="0009534F"/>
    <w:rPr>
      <w:rFonts w:ascii="Times New Roman" w:eastAsia="Times New Roman" w:hAnsi="Times New Roman" w:cs="Times New Roman"/>
      <w:sz w:val="24"/>
      <w:lang w:bidi="ar-SA"/>
    </w:rPr>
  </w:style>
  <w:style w:type="paragraph" w:styleId="Normlnweb">
    <w:name w:val="Normal (Web)"/>
    <w:basedOn w:val="Normln"/>
    <w:uiPriority w:val="99"/>
    <w:semiHidden/>
    <w:unhideWhenUsed/>
    <w:rsid w:val="00037062"/>
    <w:pPr>
      <w:spacing w:before="100" w:beforeAutospacing="1" w:after="100" w:afterAutospacing="1"/>
    </w:pPr>
    <w:rPr>
      <w:lang w:eastAsia="cs-CZ"/>
    </w:rPr>
  </w:style>
  <w:style w:type="paragraph" w:customStyle="1" w:styleId="lnek">
    <w:name w:val="Článek"/>
    <w:basedOn w:val="Normln"/>
    <w:rsid w:val="00D10088"/>
    <w:pPr>
      <w:spacing w:before="40"/>
    </w:pPr>
    <w:rPr>
      <w:rFonts w:ascii="Tahoma" w:hAnsi="Tahoma" w:cs="Tahoma"/>
      <w:sz w:val="18"/>
      <w:szCs w:val="18"/>
      <w:lang w:eastAsia="cs-CZ"/>
    </w:rPr>
  </w:style>
  <w:style w:type="character" w:customStyle="1" w:styleId="BezmezerChar">
    <w:name w:val="Bez mezer Char"/>
    <w:link w:val="Bezmezer"/>
    <w:locked/>
    <w:rsid w:val="006A242D"/>
    <w:rPr>
      <w:sz w:val="22"/>
      <w:szCs w:val="22"/>
      <w:lang w:eastAsia="en-US"/>
    </w:rPr>
  </w:style>
  <w:style w:type="paragraph" w:styleId="Bezmezer">
    <w:name w:val="No Spacing"/>
    <w:link w:val="BezmezerChar"/>
    <w:qFormat/>
    <w:rsid w:val="006A242D"/>
    <w:pPr>
      <w:spacing w:after="0"/>
      <w:ind w:left="0" w:firstLine="0"/>
      <w:jc w:val="left"/>
    </w:pPr>
    <w:rPr>
      <w:sz w:val="22"/>
      <w:szCs w:val="22"/>
      <w:lang w:eastAsia="en-US"/>
    </w:rPr>
  </w:style>
  <w:style w:type="paragraph" w:customStyle="1" w:styleId="ODSTAVEC">
    <w:name w:val="ODSTAVEC"/>
    <w:basedOn w:val="Bezmezer"/>
    <w:rsid w:val="006A242D"/>
    <w:pPr>
      <w:numPr>
        <w:ilvl w:val="1"/>
        <w:numId w:val="30"/>
      </w:numPr>
      <w:tabs>
        <w:tab w:val="clear"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6A242D"/>
    <w:pPr>
      <w:numPr>
        <w:numId w:val="30"/>
      </w:numPr>
      <w:tabs>
        <w:tab w:val="clear" w:pos="360"/>
      </w:tabs>
      <w:spacing w:before="360"/>
      <w:ind w:left="0" w:firstLine="0"/>
      <w:jc w:val="center"/>
    </w:pPr>
    <w:rPr>
      <w:rFonts w:ascii="Arial" w:hAnsi="Arial" w:cs="Arial"/>
      <w:b/>
    </w:rPr>
  </w:style>
  <w:style w:type="paragraph" w:customStyle="1" w:styleId="title-doc-first">
    <w:name w:val="title-doc-first"/>
    <w:basedOn w:val="Normln"/>
    <w:rsid w:val="00B932EB"/>
    <w:pPr>
      <w:spacing w:before="100" w:beforeAutospacing="1" w:after="100" w:afterAutospacing="1"/>
      <w:ind w:left="0" w:firstLine="0"/>
      <w:jc w:val="left"/>
    </w:pPr>
    <w:rPr>
      <w:lang w:eastAsia="cs-CZ"/>
    </w:rPr>
  </w:style>
  <w:style w:type="character" w:styleId="Odkaznakoment">
    <w:name w:val="annotation reference"/>
    <w:basedOn w:val="Standardnpsmoodstavce"/>
    <w:uiPriority w:val="99"/>
    <w:semiHidden/>
    <w:unhideWhenUsed/>
    <w:rsid w:val="005B5A07"/>
    <w:rPr>
      <w:sz w:val="16"/>
      <w:szCs w:val="16"/>
    </w:rPr>
  </w:style>
  <w:style w:type="paragraph" w:styleId="Textkomente">
    <w:name w:val="annotation text"/>
    <w:basedOn w:val="Normln"/>
    <w:link w:val="TextkomenteChar"/>
    <w:uiPriority w:val="99"/>
    <w:semiHidden/>
    <w:unhideWhenUsed/>
    <w:rsid w:val="005B5A07"/>
    <w:rPr>
      <w:sz w:val="20"/>
      <w:szCs w:val="20"/>
    </w:rPr>
  </w:style>
  <w:style w:type="character" w:customStyle="1" w:styleId="TextkomenteChar">
    <w:name w:val="Text komentáře Char"/>
    <w:basedOn w:val="Standardnpsmoodstavce"/>
    <w:link w:val="Textkomente"/>
    <w:uiPriority w:val="99"/>
    <w:semiHidden/>
    <w:rsid w:val="005B5A07"/>
    <w:rPr>
      <w:rFonts w:ascii="Times New Roman" w:eastAsia="Times New Roman" w:hAnsi="Times New Roman" w:cs="Times New Roman"/>
      <w:szCs w:val="20"/>
      <w:lang w:bidi="ar-SA"/>
    </w:rPr>
  </w:style>
  <w:style w:type="paragraph" w:styleId="Pedmtkomente">
    <w:name w:val="annotation subject"/>
    <w:basedOn w:val="Textkomente"/>
    <w:next w:val="Textkomente"/>
    <w:link w:val="PedmtkomenteChar"/>
    <w:uiPriority w:val="99"/>
    <w:semiHidden/>
    <w:unhideWhenUsed/>
    <w:rsid w:val="005B5A07"/>
    <w:rPr>
      <w:b/>
      <w:bCs/>
    </w:rPr>
  </w:style>
  <w:style w:type="character" w:customStyle="1" w:styleId="PedmtkomenteChar">
    <w:name w:val="Předmět komentáře Char"/>
    <w:basedOn w:val="TextkomenteChar"/>
    <w:link w:val="Pedmtkomente"/>
    <w:uiPriority w:val="99"/>
    <w:semiHidden/>
    <w:rsid w:val="005B5A07"/>
    <w:rPr>
      <w:rFonts w:ascii="Times New Roman" w:eastAsia="Times New Roman" w:hAnsi="Times New Roman" w:cs="Times New Roman"/>
      <w:b/>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918">
      <w:bodyDiv w:val="1"/>
      <w:marLeft w:val="0"/>
      <w:marRight w:val="0"/>
      <w:marTop w:val="0"/>
      <w:marBottom w:val="0"/>
      <w:divBdr>
        <w:top w:val="none" w:sz="0" w:space="0" w:color="auto"/>
        <w:left w:val="none" w:sz="0" w:space="0" w:color="auto"/>
        <w:bottom w:val="none" w:sz="0" w:space="0" w:color="auto"/>
        <w:right w:val="none" w:sz="0" w:space="0" w:color="auto"/>
      </w:divBdr>
    </w:div>
    <w:div w:id="392125156">
      <w:bodyDiv w:val="1"/>
      <w:marLeft w:val="0"/>
      <w:marRight w:val="0"/>
      <w:marTop w:val="0"/>
      <w:marBottom w:val="0"/>
      <w:divBdr>
        <w:top w:val="none" w:sz="0" w:space="0" w:color="auto"/>
        <w:left w:val="none" w:sz="0" w:space="0" w:color="auto"/>
        <w:bottom w:val="none" w:sz="0" w:space="0" w:color="auto"/>
        <w:right w:val="none" w:sz="0" w:space="0" w:color="auto"/>
      </w:divBdr>
    </w:div>
    <w:div w:id="735475163">
      <w:bodyDiv w:val="1"/>
      <w:marLeft w:val="0"/>
      <w:marRight w:val="0"/>
      <w:marTop w:val="0"/>
      <w:marBottom w:val="0"/>
      <w:divBdr>
        <w:top w:val="none" w:sz="0" w:space="0" w:color="auto"/>
        <w:left w:val="none" w:sz="0" w:space="0" w:color="auto"/>
        <w:bottom w:val="none" w:sz="0" w:space="0" w:color="auto"/>
        <w:right w:val="none" w:sz="0" w:space="0" w:color="auto"/>
      </w:divBdr>
    </w:div>
    <w:div w:id="1149788232">
      <w:bodyDiv w:val="1"/>
      <w:marLeft w:val="0"/>
      <w:marRight w:val="0"/>
      <w:marTop w:val="0"/>
      <w:marBottom w:val="0"/>
      <w:divBdr>
        <w:top w:val="none" w:sz="0" w:space="0" w:color="auto"/>
        <w:left w:val="none" w:sz="0" w:space="0" w:color="auto"/>
        <w:bottom w:val="none" w:sz="0" w:space="0" w:color="auto"/>
        <w:right w:val="none" w:sz="0" w:space="0" w:color="auto"/>
      </w:divBdr>
    </w:div>
    <w:div w:id="143143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elpde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zeumnj.cz" TargetMode="External"/><Relationship Id="rId4" Type="http://schemas.openxmlformats.org/officeDocument/2006/relationships/settings" Target="settings.xml"/><Relationship Id="rId9" Type="http://schemas.openxmlformats.org/officeDocument/2006/relationships/hyperlink" Target="mailto:helpdesk@cs21.it" TargetMode="Externa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DC5A-B1F7-4FBA-8D77-254B7449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4511</Words>
  <Characters>26620</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MF</Company>
  <LinksUpToDate>false</LinksUpToDate>
  <CharactersWithSpaces>31069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 Biskup</dc:creator>
  <cp:lastModifiedBy>Renata Janulková</cp:lastModifiedBy>
  <cp:revision>5</cp:revision>
  <cp:lastPrinted>2018-06-14T07:08:00Z</cp:lastPrinted>
  <dcterms:created xsi:type="dcterms:W3CDTF">2023-07-28T05:41:00Z</dcterms:created>
  <dcterms:modified xsi:type="dcterms:W3CDTF">2023-07-28T07:04:00Z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