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35A" w:rsidRDefault="0056035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56035A" w:rsidRDefault="0056035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56035A" w:rsidRDefault="0056035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56035A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6035A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KV Realinvest s.r.o.</w:t>
            </w:r>
          </w:p>
        </w:tc>
      </w:tr>
      <w:tr w:rsidR="0056035A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Chebská 204/71</w:t>
            </w:r>
          </w:p>
        </w:tc>
      </w:tr>
      <w:tr w:rsidR="0056035A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06  Karlovy Vary</w:t>
            </w:r>
          </w:p>
        </w:tc>
      </w:tr>
      <w:tr w:rsidR="0056035A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29113903</w:t>
            </w:r>
          </w:p>
        </w:tc>
      </w:tr>
      <w:tr w:rsidR="0056035A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56035A" w:rsidRDefault="0056035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56035A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24.07.2023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6035A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OBJ35-42116/2023</w:t>
            </w:r>
          </w:p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126/23</w:t>
            </w:r>
          </w:p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Kocourek František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353151238</w:t>
            </w:r>
          </w:p>
        </w:tc>
      </w:tr>
    </w:tbl>
    <w:p w:rsidR="0056035A" w:rsidRDefault="0056035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56035A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 CZK včetně DPH</w:t>
            </w:r>
          </w:p>
        </w:tc>
      </w:tr>
      <w:tr w:rsidR="0056035A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Stavba: KARLOVY VARY, CYKLOTRASA B4 A KŘIŽOVATKA UL. ZÁPADNÍ A ŠUMAVSKÁ - zřízení provizorního jízdního pruhu z betonových panelů od železničního přejezdu v Západní ulici, Západní ulicí na její pravé straně směrem do centra v místě po odstraněném chodníku ke křižovatce s ulicí Šumavskou a dále po pravé straně Šumavské ulice směrem ke křižovatce s ulicí Bečovskou. Betonové panely jsou v majetku Lázeňských lesů a parků Karlovy Vary, p.o., zhotoviteli budou zapůjčeny. Panely jsou rozměrů 300 x 140 x 20</w:t>
            </w:r>
            <w:r w:rsidR="0070392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cm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 300 x 200 x 150 cm, celkem 28 ks. Cena zahrnuje náklady na dopravu, manipulaci a uložení panelů, včetně podsypu, součástí ceny je i jejich průběžná údržba. Součástí objednávky nejsou práce spojené s demontáž</w:t>
            </w:r>
            <w:r w:rsidR="0070392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í, manipulací a dopravou panelů zpět jejich vlastníkovi.</w:t>
            </w:r>
          </w:p>
          <w:p w:rsidR="00A028D5" w:rsidRDefault="00A028D5" w:rsidP="006D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Panelový jízdní pruh se zřizuje za účelem</w:t>
            </w:r>
            <w:r w:rsidR="006D64A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ochrany kořenů sousedících stromů při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postupné</w:t>
            </w:r>
            <w:r w:rsidR="006D64A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provádění stavby – pro I. etapu výstavby.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72 479</w:t>
            </w:r>
          </w:p>
        </w:tc>
      </w:tr>
    </w:tbl>
    <w:p w:rsidR="0056035A" w:rsidRDefault="0056035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56035A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56035A" w:rsidRDefault="00703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místě stavby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6035A" w:rsidRDefault="00703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do </w:t>
            </w:r>
            <w:r w:rsidR="0056035A">
              <w:rPr>
                <w:rFonts w:ascii="Arial" w:hAnsi="Arial" w:cs="Arial"/>
                <w:color w:val="000000"/>
                <w:sz w:val="17"/>
                <w:szCs w:val="17"/>
              </w:rPr>
              <w:t>15.08.2023</w:t>
            </w:r>
          </w:p>
        </w:tc>
      </w:tr>
      <w:tr w:rsidR="0056035A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35A" w:rsidRDefault="00703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56035A" w:rsidRDefault="0056035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56035A" w:rsidRDefault="0056035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56035A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  <w:r w:rsidR="00703929"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</w:tr>
      <w:tr w:rsidR="0056035A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56035A" w:rsidRDefault="0056035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56035A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56035A" w:rsidRDefault="0056035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6035A" w:rsidRDefault="0056035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56035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56035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56035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56035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56035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56035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56035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56035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56035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24 měsíců.</w:t>
            </w:r>
          </w:p>
          <w:p w:rsidR="00A028D5" w:rsidRDefault="00A0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56035A" w:rsidRDefault="0056035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6035A" w:rsidRDefault="0056035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lastRenderedPageBreak/>
        <w:t>JEDNO POTVRZENÉ VYHOTOVENÍ OBJEDNÁVKY VRAŤTE OBRATEM ZPĚT.</w:t>
      </w:r>
    </w:p>
    <w:p w:rsidR="0056035A" w:rsidRDefault="0056035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56035A" w:rsidRDefault="0056035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6035A" w:rsidRDefault="0056035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56035A" w:rsidRDefault="0056035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6035A" w:rsidRDefault="0056035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29113903, konstantní symbol 1148, specifický symbol 00254657 (§ 109a zákona o DPH).</w:t>
      </w:r>
    </w:p>
    <w:p w:rsidR="0056035A" w:rsidRDefault="0056035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6035A" w:rsidRDefault="0056035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56035A" w:rsidRDefault="0056035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6035A" w:rsidRDefault="0056035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703929" w:rsidRDefault="0070392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6035A" w:rsidRDefault="0070392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Přílohy:</w:t>
      </w:r>
    </w:p>
    <w:p w:rsidR="00703929" w:rsidRDefault="00703929" w:rsidP="007039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Vaše nabídka ze dne 21.7.2023</w:t>
      </w:r>
    </w:p>
    <w:p w:rsidR="00703929" w:rsidRDefault="00703929" w:rsidP="007039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Snímek z koordinační situace s vyznačením provizorního jízdního pruhu</w:t>
      </w:r>
    </w:p>
    <w:p w:rsidR="00703929" w:rsidRDefault="00703929" w:rsidP="007039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Fotografie dotčeného místa</w:t>
      </w:r>
    </w:p>
    <w:p w:rsidR="00A028D5" w:rsidRDefault="00A028D5" w:rsidP="007039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Situace I.etapy výstavby</w:t>
      </w:r>
    </w:p>
    <w:p w:rsidR="0056035A" w:rsidRDefault="0056035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03929" w:rsidRDefault="0070392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03929" w:rsidRDefault="0070392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03929" w:rsidRDefault="0070392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6035A" w:rsidRDefault="0056035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56035A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56035A" w:rsidRPr="00703929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703929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56035A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56035A" w:rsidRDefault="0056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  <w:r w:rsidR="00703929">
              <w:rPr>
                <w:rFonts w:ascii="Arial" w:hAnsi="Arial" w:cs="Arial"/>
                <w:color w:val="000000"/>
                <w:sz w:val="17"/>
                <w:szCs w:val="17"/>
              </w:rPr>
              <w:t xml:space="preserve"> rozvoje a investic</w:t>
            </w:r>
          </w:p>
          <w:p w:rsidR="00703929" w:rsidRDefault="00703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Magistrátu města Karlovy Vary</w:t>
            </w:r>
          </w:p>
        </w:tc>
      </w:tr>
    </w:tbl>
    <w:p w:rsidR="00703929" w:rsidRDefault="0056035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p w:rsidR="00703929" w:rsidRPr="00703929" w:rsidRDefault="00703929" w:rsidP="00703929"/>
    <w:p w:rsidR="00703929" w:rsidRPr="00703929" w:rsidRDefault="00703929" w:rsidP="00703929"/>
    <w:p w:rsidR="00703929" w:rsidRPr="00703929" w:rsidRDefault="00703929" w:rsidP="00703929"/>
    <w:p w:rsidR="00703929" w:rsidRPr="00703929" w:rsidRDefault="00703929" w:rsidP="00703929"/>
    <w:p w:rsidR="00703929" w:rsidRPr="00703929" w:rsidRDefault="00703929" w:rsidP="00703929"/>
    <w:p w:rsidR="00703929" w:rsidRPr="00703929" w:rsidRDefault="00703929" w:rsidP="00703929"/>
    <w:p w:rsidR="00703929" w:rsidRPr="00703929" w:rsidRDefault="00703929" w:rsidP="00703929"/>
    <w:p w:rsidR="00703929" w:rsidRPr="00703929" w:rsidRDefault="00703929" w:rsidP="00703929"/>
    <w:p w:rsidR="00703929" w:rsidRPr="00703929" w:rsidRDefault="00703929" w:rsidP="00703929"/>
    <w:p w:rsidR="00703929" w:rsidRPr="00703929" w:rsidRDefault="00703929" w:rsidP="00703929"/>
    <w:p w:rsidR="00703929" w:rsidRPr="00703929" w:rsidRDefault="00703929" w:rsidP="00703929"/>
    <w:p w:rsidR="00703929" w:rsidRPr="00703929" w:rsidRDefault="00703929" w:rsidP="00703929"/>
    <w:p w:rsidR="00703929" w:rsidRPr="00703929" w:rsidRDefault="00703929" w:rsidP="00703929"/>
    <w:p w:rsidR="00703929" w:rsidRDefault="00703929" w:rsidP="00703929"/>
    <w:p w:rsidR="00703929" w:rsidRDefault="00703929" w:rsidP="007039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OBJ35-42116/2023</w:t>
      </w:r>
    </w:p>
    <w:p w:rsidR="0056035A" w:rsidRPr="00703929" w:rsidRDefault="0056035A" w:rsidP="00703929">
      <w:pPr>
        <w:ind w:firstLine="720"/>
      </w:pPr>
    </w:p>
    <w:sectPr w:rsidR="0056035A" w:rsidRPr="00703929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261FE"/>
    <w:multiLevelType w:val="hybridMultilevel"/>
    <w:tmpl w:val="A10014A6"/>
    <w:lvl w:ilvl="0" w:tplc="DA4A03FE">
      <w:numFmt w:val="bullet"/>
      <w:lvlText w:val="-"/>
      <w:lvlJc w:val="left"/>
      <w:pPr>
        <w:ind w:left="40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035A"/>
    <w:rsid w:val="0056035A"/>
    <w:rsid w:val="006D64AC"/>
    <w:rsid w:val="00703929"/>
    <w:rsid w:val="00A0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BA412D"/>
  <w14:defaultImageDpi w14:val="0"/>
  <w15:docId w15:val="{12B0D432-1395-4B3B-8076-D5F3A6A4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672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Kocourek František</dc:creator>
  <cp:keywords/>
  <dc:description/>
  <cp:lastModifiedBy>Kocourek František</cp:lastModifiedBy>
  <cp:revision>4</cp:revision>
  <dcterms:created xsi:type="dcterms:W3CDTF">2023-07-24T13:45:00Z</dcterms:created>
  <dcterms:modified xsi:type="dcterms:W3CDTF">2023-07-24T14:42:00Z</dcterms:modified>
</cp:coreProperties>
</file>