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52" w:rsidRDefault="00981692">
      <w:pPr>
        <w:pStyle w:val="Other0"/>
        <w:spacing w:after="460"/>
        <w:ind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Dodatek ke Smlouvě o poskytnutí technické</w:t>
      </w:r>
      <w:r>
        <w:rPr>
          <w:b/>
          <w:bCs/>
          <w:sz w:val="36"/>
          <w:szCs w:val="36"/>
        </w:rPr>
        <w:br/>
        <w:t>podpory na provoz IS SW ZDS</w:t>
      </w:r>
      <w:r>
        <w:rPr>
          <w:b/>
          <w:bCs/>
          <w:sz w:val="36"/>
          <w:szCs w:val="36"/>
        </w:rPr>
        <w:br/>
        <w:t>ze dne 5. 1. 2015</w:t>
      </w:r>
    </w:p>
    <w:p w:rsidR="00BA6F52" w:rsidRDefault="00BA6F52">
      <w:pPr>
        <w:pStyle w:val="Heading20"/>
        <w:keepNext/>
        <w:keepLines/>
        <w:numPr>
          <w:ilvl w:val="0"/>
          <w:numId w:val="1"/>
        </w:numPr>
        <w:spacing w:after="0" w:line="211" w:lineRule="auto"/>
      </w:pPr>
    </w:p>
    <w:p w:rsidR="00BA6F52" w:rsidRDefault="00981692">
      <w:pPr>
        <w:pStyle w:val="Heading20"/>
        <w:keepNext/>
        <w:keepLines/>
        <w:spacing w:after="320" w:line="211" w:lineRule="auto"/>
      </w:pPr>
      <w:r>
        <w:t>Smluvní strany</w:t>
      </w:r>
    </w:p>
    <w:p w:rsidR="00BA6F52" w:rsidRDefault="00981692">
      <w:pPr>
        <w:pStyle w:val="Heading20"/>
        <w:keepNext/>
        <w:keepLines/>
        <w:spacing w:after="0" w:line="211" w:lineRule="auto"/>
        <w:ind w:firstLine="720"/>
        <w:jc w:val="left"/>
      </w:pPr>
      <w:bookmarkStart w:id="1" w:name="bookmark3"/>
      <w:r>
        <w:t>Ivo Bolcek</w:t>
      </w:r>
      <w:bookmarkEnd w:id="1"/>
    </w:p>
    <w:p w:rsidR="00BA6F52" w:rsidRDefault="00981692">
      <w:pPr>
        <w:pStyle w:val="Zkladntext"/>
        <w:spacing w:after="0"/>
        <w:ind w:firstLine="720"/>
      </w:pPr>
      <w:r>
        <w:t>Výškovická 636/194</w:t>
      </w:r>
    </w:p>
    <w:p w:rsidR="00BA6F52" w:rsidRDefault="00981692">
      <w:pPr>
        <w:pStyle w:val="Zkladntext"/>
        <w:spacing w:after="0"/>
        <w:ind w:firstLine="720"/>
      </w:pPr>
      <w:r>
        <w:t>700 30, Ostrava - Výškovice</w:t>
      </w:r>
    </w:p>
    <w:p w:rsidR="00BA6F52" w:rsidRDefault="00981692">
      <w:pPr>
        <w:pStyle w:val="Zkladntext"/>
        <w:spacing w:after="0"/>
        <w:ind w:firstLine="720"/>
      </w:pPr>
      <w:r>
        <w:t>IČ: 18111246, DIČ: CZ6209030597</w:t>
      </w:r>
    </w:p>
    <w:p w:rsidR="00BA6F52" w:rsidRDefault="00981692">
      <w:pPr>
        <w:pStyle w:val="Zkladntext"/>
        <w:spacing w:after="0"/>
        <w:ind w:left="720"/>
      </w:pPr>
      <w:r>
        <w:t xml:space="preserve">Fyzická osoba podnikající dle živnostenského zákona </w:t>
      </w:r>
      <w:r>
        <w:t>nezapsaného v obchodním rejstříku</w:t>
      </w:r>
    </w:p>
    <w:p w:rsidR="00BA6F52" w:rsidRDefault="00981692">
      <w:pPr>
        <w:pStyle w:val="Zkladntext"/>
        <w:spacing w:after="0"/>
        <w:ind w:firstLine="720"/>
        <w:rPr>
          <w:sz w:val="20"/>
          <w:szCs w:val="20"/>
        </w:rPr>
      </w:pPr>
      <w:r>
        <w:t xml:space="preserve">zveřejněný bankovní účet: </w:t>
      </w:r>
      <w:r>
        <w:rPr>
          <w:rFonts w:ascii="Arial" w:eastAsia="Arial" w:hAnsi="Arial" w:cs="Arial"/>
          <w:b/>
          <w:bCs/>
          <w:sz w:val="20"/>
          <w:szCs w:val="20"/>
        </w:rPr>
        <w:t>1648145389/0800</w:t>
      </w:r>
    </w:p>
    <w:p w:rsidR="00BA6F52" w:rsidRDefault="00981692">
      <w:pPr>
        <w:pStyle w:val="Zkladntext"/>
        <w:spacing w:after="1440"/>
        <w:ind w:firstLine="720"/>
      </w:pPr>
      <w:r>
        <w:t xml:space="preserve">dále jen </w:t>
      </w:r>
      <w:r>
        <w:rPr>
          <w:b/>
          <w:bCs/>
        </w:rPr>
        <w:t>poskytovatel,</w:t>
      </w:r>
    </w:p>
    <w:p w:rsidR="00BA6F52" w:rsidRDefault="00981692">
      <w:pPr>
        <w:pStyle w:val="Zkladntext"/>
        <w:spacing w:after="0"/>
        <w:ind w:left="720"/>
      </w:pPr>
      <w:r>
        <w:rPr>
          <w:b/>
          <w:bCs/>
        </w:rPr>
        <w:t>Sdružené zdravotnické zařízení Krnov, příspěvková organizace</w:t>
      </w:r>
    </w:p>
    <w:p w:rsidR="00BA6F52" w:rsidRDefault="00981692">
      <w:pPr>
        <w:pStyle w:val="Zkladntext"/>
        <w:numPr>
          <w:ilvl w:val="0"/>
          <w:numId w:val="2"/>
        </w:numPr>
        <w:tabs>
          <w:tab w:val="left" w:pos="1032"/>
        </w:tabs>
        <w:spacing w:after="0"/>
        <w:ind w:left="720"/>
      </w:pPr>
      <w:r>
        <w:t>.P. Pavlova 552/9, Pod Bezručovým vrchem,</w:t>
      </w:r>
    </w:p>
    <w:p w:rsidR="00BA6F52" w:rsidRDefault="00981692">
      <w:pPr>
        <w:pStyle w:val="Zkladntext"/>
        <w:spacing w:after="0"/>
        <w:ind w:firstLine="720"/>
        <w:jc w:val="both"/>
      </w:pPr>
      <w:r>
        <w:t>794 01 Krnov</w:t>
      </w:r>
    </w:p>
    <w:p w:rsidR="00BA6F52" w:rsidRDefault="00981692">
      <w:pPr>
        <w:pStyle w:val="Zkladntext"/>
        <w:spacing w:after="0"/>
        <w:ind w:firstLine="720"/>
        <w:jc w:val="both"/>
      </w:pPr>
      <w:r>
        <w:t>IČ: 00844641</w:t>
      </w:r>
    </w:p>
    <w:p w:rsidR="00BA6F52" w:rsidRDefault="00981692">
      <w:pPr>
        <w:pStyle w:val="Zkladntext"/>
        <w:spacing w:after="0"/>
        <w:ind w:firstLine="720"/>
      </w:pPr>
      <w:r>
        <w:t xml:space="preserve">Zastoupená ředitelem: MUDr. </w:t>
      </w:r>
      <w:r>
        <w:t>Ladislavem Václavcem, MBA</w:t>
      </w:r>
    </w:p>
    <w:p w:rsidR="00BA6F52" w:rsidRDefault="00981692">
      <w:pPr>
        <w:pStyle w:val="Zkladntext"/>
        <w:spacing w:after="560"/>
        <w:ind w:left="720"/>
      </w:pPr>
      <w:r>
        <w:t xml:space="preserve">Zapsaná v OR vedeného KS v Ostravě, oddíl Pr, vložka 876 dále jen </w:t>
      </w:r>
      <w:r>
        <w:rPr>
          <w:b/>
          <w:bCs/>
        </w:rPr>
        <w:t>kupující</w:t>
      </w:r>
    </w:p>
    <w:p w:rsidR="00BA6F52" w:rsidRDefault="00981692">
      <w:pPr>
        <w:pStyle w:val="Zkladntext"/>
        <w:spacing w:after="380"/>
        <w:ind w:firstLine="0"/>
        <w:jc w:val="both"/>
        <w:sectPr w:rsidR="00BA6F52">
          <w:pgSz w:w="11900" w:h="16840"/>
          <w:pgMar w:top="2074" w:right="1313" w:bottom="2074" w:left="1363" w:header="1646" w:footer="1646" w:gutter="0"/>
          <w:pgNumType w:start="1"/>
          <w:cols w:space="720"/>
          <w:noEndnote/>
          <w:docGrid w:linePitch="360"/>
        </w:sectPr>
      </w:pPr>
      <w:r>
        <w:t xml:space="preserve">Uvedení zástupci obou smluvních stran prohlašují, že podle stanov společenské smlouvy nebo jiného obdobného organizačního </w:t>
      </w:r>
      <w:r>
        <w:t>předpisu jsou tuto smlouvu oprávněni podepsat a k platnosti smlouvy není potřeba podpisu jiné osoby.</w:t>
      </w:r>
    </w:p>
    <w:p w:rsidR="00BA6F52" w:rsidRDefault="00981692">
      <w:pPr>
        <w:spacing w:line="1" w:lineRule="exact"/>
      </w:pPr>
      <w:r>
        <w:rPr>
          <w:noProof/>
          <w:lang w:bidi="ar-SA"/>
        </w:rPr>
        <w:lastRenderedPageBreak/>
        <w:drawing>
          <wp:anchor distT="175895" distB="559435" distL="0" distR="0" simplePos="0" relativeHeight="125829378" behindDoc="0" locked="0" layoutInCell="1" allowOverlap="1">
            <wp:simplePos x="0" y="0"/>
            <wp:positionH relativeFrom="page">
              <wp:posOffset>146685</wp:posOffset>
            </wp:positionH>
            <wp:positionV relativeFrom="paragraph">
              <wp:posOffset>175895</wp:posOffset>
            </wp:positionV>
            <wp:extent cx="2328545" cy="2374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2854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50165" distB="586740" distL="0" distR="0" simplePos="0" relativeHeight="125829379" behindDoc="0" locked="0" layoutInCell="1" allowOverlap="1">
                <wp:simplePos x="0" y="0"/>
                <wp:positionH relativeFrom="page">
                  <wp:posOffset>2983865</wp:posOffset>
                </wp:positionH>
                <wp:positionV relativeFrom="paragraph">
                  <wp:posOffset>50165</wp:posOffset>
                </wp:positionV>
                <wp:extent cx="1888490" cy="3359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6F52" w:rsidRDefault="00981692">
                            <w:pPr>
                              <w:pStyle w:val="Heading10"/>
                              <w:keepNext/>
                              <w:keepLines/>
                            </w:pPr>
                            <w:bookmarkStart w:id="2" w:name="bookmark5"/>
                            <w:r>
                              <w:t>IVO B • LCGK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4.95000000000002pt;margin-top:3.9500000000000002pt;width:148.70000000000002pt;height:26.449999999999999pt;z-index:-125829374;mso-wrap-distance-left:0;mso-wrap-distance-top:3.9500000000000002pt;mso-wrap-distance-right:0;mso-wrap-distance-bottom:46.200000000000003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IVO B • LCGK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75310" distL="0" distR="0" simplePos="0" relativeHeight="125829381" behindDoc="0" locked="0" layoutInCell="1" allowOverlap="1">
            <wp:simplePos x="0" y="0"/>
            <wp:positionH relativeFrom="page">
              <wp:posOffset>5308600</wp:posOffset>
            </wp:positionH>
            <wp:positionV relativeFrom="paragraph">
              <wp:posOffset>0</wp:posOffset>
            </wp:positionV>
            <wp:extent cx="1560830" cy="39624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608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F52" w:rsidRDefault="00BA6F52">
      <w:pPr>
        <w:pStyle w:val="Heading20"/>
        <w:keepNext/>
        <w:keepLines/>
        <w:numPr>
          <w:ilvl w:val="0"/>
          <w:numId w:val="1"/>
        </w:numPr>
        <w:spacing w:after="0"/>
      </w:pPr>
    </w:p>
    <w:p w:rsidR="00BA6F52" w:rsidRDefault="00981692">
      <w:pPr>
        <w:pStyle w:val="Heading20"/>
        <w:keepNext/>
        <w:keepLines/>
        <w:spacing w:after="340"/>
      </w:pPr>
      <w:r>
        <w:t>Základní ustanovení</w:t>
      </w:r>
    </w:p>
    <w:p w:rsidR="00BA6F52" w:rsidRDefault="00981692">
      <w:pPr>
        <w:pStyle w:val="Zkladntext"/>
        <w:numPr>
          <w:ilvl w:val="0"/>
          <w:numId w:val="3"/>
        </w:numPr>
        <w:tabs>
          <w:tab w:val="left" w:pos="380"/>
        </w:tabs>
        <w:ind w:left="360" w:hanging="360"/>
      </w:pPr>
      <w:r>
        <w:t xml:space="preserve">Změna </w:t>
      </w:r>
      <w:r>
        <w:rPr>
          <w:b/>
          <w:bCs/>
        </w:rPr>
        <w:t xml:space="preserve">čl. III. Předmět smlouvy bod 6 </w:t>
      </w:r>
      <w:r>
        <w:t xml:space="preserve">a doplnění do </w:t>
      </w:r>
      <w:r>
        <w:rPr>
          <w:b/>
          <w:bCs/>
        </w:rPr>
        <w:t>čl. VI. Platební podmínky o bod 3.</w:t>
      </w:r>
    </w:p>
    <w:p w:rsidR="00BA6F52" w:rsidRDefault="00BA6F52">
      <w:pPr>
        <w:pStyle w:val="Heading20"/>
        <w:keepNext/>
        <w:keepLines/>
        <w:numPr>
          <w:ilvl w:val="0"/>
          <w:numId w:val="1"/>
        </w:numPr>
        <w:spacing w:after="0"/>
      </w:pPr>
    </w:p>
    <w:p w:rsidR="00BA6F52" w:rsidRDefault="00981692">
      <w:pPr>
        <w:pStyle w:val="Heading20"/>
        <w:keepNext/>
        <w:keepLines/>
        <w:spacing w:after="680" w:line="230" w:lineRule="auto"/>
      </w:pPr>
      <w:bookmarkStart w:id="3" w:name="bookmark12"/>
      <w:r>
        <w:t>Změny a doplnění</w:t>
      </w:r>
      <w:bookmarkEnd w:id="3"/>
    </w:p>
    <w:p w:rsidR="00BA6F52" w:rsidRDefault="00981692">
      <w:pPr>
        <w:pStyle w:val="Zkladntext"/>
        <w:numPr>
          <w:ilvl w:val="0"/>
          <w:numId w:val="4"/>
        </w:numPr>
        <w:tabs>
          <w:tab w:val="left" w:pos="384"/>
        </w:tabs>
        <w:spacing w:after="340"/>
        <w:ind w:firstLine="0"/>
      </w:pPr>
      <w:r>
        <w:t xml:space="preserve">Změna </w:t>
      </w:r>
      <w:r>
        <w:rPr>
          <w:b/>
          <w:bCs/>
        </w:rPr>
        <w:t xml:space="preserve">čl. </w:t>
      </w:r>
      <w:r>
        <w:rPr>
          <w:b/>
          <w:bCs/>
        </w:rPr>
        <w:t>III. Předmět smlouvy bod 6.</w:t>
      </w:r>
    </w:p>
    <w:p w:rsidR="00BA6F52" w:rsidRDefault="00981692">
      <w:pPr>
        <w:pStyle w:val="Zkladntext"/>
        <w:numPr>
          <w:ilvl w:val="0"/>
          <w:numId w:val="5"/>
        </w:numPr>
        <w:tabs>
          <w:tab w:val="left" w:pos="762"/>
        </w:tabs>
        <w:ind w:left="360"/>
        <w:jc w:val="both"/>
      </w:pPr>
      <w:r>
        <w:t xml:space="preserve">Úpravy IS SW DZS dle požadavků, které nesouvisí s aktualizacemi dle </w:t>
      </w:r>
      <w:r>
        <w:rPr>
          <w:b/>
          <w:bCs/>
        </w:rPr>
        <w:t xml:space="preserve">čl. III. </w:t>
      </w:r>
      <w:r>
        <w:t>budou hrazeny zvlášť dle platného ceníku: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9"/>
        <w:gridCol w:w="3233"/>
      </w:tblGrid>
      <w:tr w:rsidR="00BA6F52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6F52" w:rsidRDefault="00981692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Programátorská práce - cena [Kč/hod.] bez DPH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F52" w:rsidRDefault="00981692">
            <w:pPr>
              <w:pStyle w:val="Other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Cestovné - cena [Kč/km] bez DPH</w:t>
            </w:r>
          </w:p>
        </w:tc>
      </w:tr>
      <w:tr w:rsidR="00BA6F5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6F52" w:rsidRDefault="00981692">
            <w:pPr>
              <w:pStyle w:val="Other0"/>
              <w:spacing w:after="0"/>
              <w:ind w:left="398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6F52" w:rsidRDefault="00981692">
            <w:pPr>
              <w:pStyle w:val="Other0"/>
              <w:spacing w:after="0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10,00</w:t>
            </w:r>
          </w:p>
        </w:tc>
      </w:tr>
    </w:tbl>
    <w:p w:rsidR="00BA6F52" w:rsidRDefault="00981692">
      <w:pPr>
        <w:pStyle w:val="Tablecaption0"/>
      </w:pPr>
      <w:r>
        <w:rPr>
          <w:b w:val="0"/>
          <w:bCs w:val="0"/>
        </w:rPr>
        <w:t xml:space="preserve">2. Doplnění </w:t>
      </w:r>
      <w:r>
        <w:t xml:space="preserve">čl. VI. Platební podmínky </w:t>
      </w:r>
      <w:r>
        <w:rPr>
          <w:b w:val="0"/>
          <w:bCs w:val="0"/>
        </w:rPr>
        <w:t xml:space="preserve">o </w:t>
      </w:r>
      <w:r>
        <w:t>bod 3.</w:t>
      </w:r>
    </w:p>
    <w:p w:rsidR="00BA6F52" w:rsidRDefault="00BA6F52">
      <w:pPr>
        <w:spacing w:after="279" w:line="1" w:lineRule="exact"/>
      </w:pPr>
    </w:p>
    <w:p w:rsidR="00BA6F52" w:rsidRDefault="00981692">
      <w:pPr>
        <w:pStyle w:val="Zkladntext"/>
        <w:ind w:left="360"/>
        <w:jc w:val="both"/>
      </w:pPr>
      <w:r>
        <w:t>3. Inflační doložka. Smluvní strany sjednávají, že cenu za poskytnutí technické podpory lze každoročně navýšit o inflaci, a to vždy k 1. 1. příslušného roku. Při počítání inflace smluvní strany vychází z údajů o průměrné</w:t>
      </w:r>
      <w:r>
        <w:t xml:space="preserve"> roční míře inflace za předchozí kalendářní rok uveřejněných Českým statistickým úřadem. Pro rok 2023 bude faktura za inflaci vystavená samostatně.</w:t>
      </w:r>
    </w:p>
    <w:p w:rsidR="00BA6F52" w:rsidRDefault="00981692">
      <w:pPr>
        <w:pStyle w:val="Heading20"/>
        <w:keepNext/>
        <w:keepLines/>
        <w:spacing w:after="0"/>
      </w:pPr>
      <w:bookmarkStart w:id="4" w:name="bookmark14"/>
      <w:r>
        <w:t>IV.</w:t>
      </w:r>
      <w:bookmarkEnd w:id="4"/>
    </w:p>
    <w:p w:rsidR="00BA6F52" w:rsidRDefault="00981692">
      <w:pPr>
        <w:pStyle w:val="Heading20"/>
        <w:keepNext/>
        <w:keepLines/>
        <w:spacing w:after="340"/>
      </w:pPr>
      <w:bookmarkStart w:id="5" w:name="bookmark16"/>
      <w:r>
        <w:t>Ostatní ujednání</w:t>
      </w:r>
      <w:bookmarkEnd w:id="5"/>
    </w:p>
    <w:p w:rsidR="00BA6F52" w:rsidRDefault="00981692">
      <w:pPr>
        <w:pStyle w:val="Zkladntext"/>
        <w:numPr>
          <w:ilvl w:val="0"/>
          <w:numId w:val="6"/>
        </w:numPr>
        <w:tabs>
          <w:tab w:val="left" w:pos="380"/>
        </w:tabs>
        <w:ind w:left="360" w:hanging="360"/>
        <w:jc w:val="both"/>
      </w:pPr>
      <w:r>
        <w:t>Tento dodatek lze měnit a doplňovat pouze písemnými dodatky odsouhlasenými oběma smluvn</w:t>
      </w:r>
      <w:r>
        <w:t>ími stranami.</w:t>
      </w:r>
    </w:p>
    <w:p w:rsidR="00BA6F52" w:rsidRDefault="00981692">
      <w:pPr>
        <w:pStyle w:val="Zkladntext"/>
        <w:numPr>
          <w:ilvl w:val="0"/>
          <w:numId w:val="6"/>
        </w:numPr>
        <w:tabs>
          <w:tab w:val="left" w:pos="398"/>
        </w:tabs>
        <w:ind w:left="360" w:hanging="360"/>
        <w:jc w:val="both"/>
      </w:pPr>
      <w:r>
        <w:t>Tento dodatek nabývá platnosti dnem jeho podpisu oběma smluvními stranami.</w:t>
      </w:r>
    </w:p>
    <w:p w:rsidR="00BA6F52" w:rsidRDefault="00981692">
      <w:pPr>
        <w:pStyle w:val="Zkladntext"/>
        <w:numPr>
          <w:ilvl w:val="0"/>
          <w:numId w:val="6"/>
        </w:numPr>
        <w:tabs>
          <w:tab w:val="left" w:pos="391"/>
        </w:tabs>
        <w:ind w:firstLine="0"/>
      </w:pPr>
      <w:r>
        <w:t>Tato smlouva má 3 strany.</w:t>
      </w:r>
    </w:p>
    <w:p w:rsidR="00BA6F52" w:rsidRDefault="00981692">
      <w:pPr>
        <w:pStyle w:val="Zkladntext"/>
        <w:numPr>
          <w:ilvl w:val="0"/>
          <w:numId w:val="6"/>
        </w:numPr>
        <w:tabs>
          <w:tab w:val="left" w:pos="405"/>
        </w:tabs>
        <w:ind w:firstLine="0"/>
        <w:jc w:val="center"/>
      </w:pPr>
      <w:r>
        <w:t>Obě smluvní strany prohlašují, že bezvýhradně souhlasí se všemi</w:t>
      </w:r>
      <w:r>
        <w:br/>
        <w:t>ustanoveními smlouvy, což stvrzují svým vlastnoručním podpisem.</w:t>
      </w:r>
      <w:r>
        <w:br w:type="page"/>
      </w:r>
    </w:p>
    <w:p w:rsidR="00BA6F52" w:rsidRDefault="00981692">
      <w:pPr>
        <w:pStyle w:val="Heading10"/>
        <w:keepNext/>
        <w:keepLines/>
        <w:jc w:val="center"/>
        <w:sectPr w:rsidR="00BA6F52">
          <w:footerReference w:type="default" r:id="rId9"/>
          <w:pgSz w:w="11900" w:h="16840"/>
          <w:pgMar w:top="494" w:right="1351" w:bottom="2152" w:left="1621" w:header="66" w:footer="3" w:gutter="0"/>
          <w:cols w:space="720"/>
          <w:noEndnote/>
          <w:docGrid w:linePitch="360"/>
        </w:sectPr>
      </w:pPr>
      <w:bookmarkStart w:id="6" w:name="bookmark18"/>
      <w:r>
        <w:lastRenderedPageBreak/>
        <w:t>IVO BsLCGK</w:t>
      </w:r>
      <w:bookmarkEnd w:id="6"/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before="25" w:after="25" w:line="240" w:lineRule="exact"/>
        <w:rPr>
          <w:sz w:val="19"/>
          <w:szCs w:val="19"/>
        </w:rPr>
      </w:pPr>
    </w:p>
    <w:p w:rsidR="00BA6F52" w:rsidRDefault="00BA6F52">
      <w:pPr>
        <w:spacing w:line="1" w:lineRule="exact"/>
        <w:sectPr w:rsidR="00BA6F52">
          <w:type w:val="continuous"/>
          <w:pgSz w:w="11900" w:h="16840"/>
          <w:pgMar w:top="494" w:right="0" w:bottom="8594" w:left="0" w:header="0" w:footer="3" w:gutter="0"/>
          <w:cols w:space="720"/>
          <w:noEndnote/>
          <w:docGrid w:linePitch="360"/>
        </w:sectPr>
      </w:pPr>
    </w:p>
    <w:p w:rsidR="00BA6F52" w:rsidRDefault="00981692">
      <w:pPr>
        <w:pStyle w:val="Zkladntext"/>
        <w:spacing w:after="0"/>
        <w:ind w:firstLine="0"/>
      </w:pPr>
      <w:r>
        <w:t>V Ostravě dne 10. 1. 2023</w:t>
      </w:r>
    </w:p>
    <w:p w:rsidR="00BA6F52" w:rsidRDefault="00981692">
      <w:pPr>
        <w:spacing w:line="1" w:lineRule="exact"/>
        <w:rPr>
          <w:sz w:val="2"/>
          <w:szCs w:val="2"/>
        </w:rPr>
      </w:pPr>
      <w:r>
        <w:br w:type="column"/>
      </w:r>
    </w:p>
    <w:p w:rsidR="00BA6F52" w:rsidRDefault="00981692">
      <w:pPr>
        <w:pStyle w:val="Zkladntext"/>
        <w:spacing w:after="0"/>
        <w:ind w:firstLine="0"/>
        <w:jc w:val="both"/>
        <w:sectPr w:rsidR="00BA6F52">
          <w:type w:val="continuous"/>
          <w:pgSz w:w="11900" w:h="16840"/>
          <w:pgMar w:top="494" w:right="2376" w:bottom="8594" w:left="1430" w:header="0" w:footer="3" w:gutter="0"/>
          <w:cols w:num="2" w:space="1647"/>
          <w:noEndnote/>
          <w:docGrid w:linePitch="360"/>
        </w:sectPr>
      </w:pPr>
      <w:r>
        <w:t>V Krnově dne 10. 1. 2023</w:t>
      </w: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line="240" w:lineRule="exact"/>
        <w:rPr>
          <w:sz w:val="19"/>
          <w:szCs w:val="19"/>
        </w:rPr>
      </w:pPr>
    </w:p>
    <w:p w:rsidR="00BA6F52" w:rsidRDefault="00BA6F52">
      <w:pPr>
        <w:spacing w:before="89" w:after="89" w:line="240" w:lineRule="exact"/>
        <w:rPr>
          <w:sz w:val="19"/>
          <w:szCs w:val="19"/>
        </w:rPr>
      </w:pPr>
    </w:p>
    <w:p w:rsidR="00BA6F52" w:rsidRDefault="00BA6F52">
      <w:pPr>
        <w:spacing w:line="1" w:lineRule="exact"/>
        <w:sectPr w:rsidR="00BA6F52">
          <w:type w:val="continuous"/>
          <w:pgSz w:w="11900" w:h="16840"/>
          <w:pgMar w:top="418" w:right="0" w:bottom="781" w:left="0" w:header="0" w:footer="3" w:gutter="0"/>
          <w:cols w:space="720"/>
          <w:noEndnote/>
          <w:docGrid w:linePitch="360"/>
        </w:sectPr>
      </w:pPr>
    </w:p>
    <w:p w:rsidR="00BA6F52" w:rsidRDefault="00981692">
      <w:pPr>
        <w:spacing w:after="348" w:line="1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4759960</wp:posOffset>
            </wp:positionH>
            <wp:positionV relativeFrom="paragraph">
              <wp:posOffset>12700</wp:posOffset>
            </wp:positionV>
            <wp:extent cx="658495" cy="21971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849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F52" w:rsidRDefault="00BA6F52">
      <w:pPr>
        <w:spacing w:line="1" w:lineRule="exact"/>
        <w:sectPr w:rsidR="00BA6F52">
          <w:type w:val="continuous"/>
          <w:pgSz w:w="11900" w:h="16840"/>
          <w:pgMar w:top="418" w:right="293" w:bottom="781" w:left="1351" w:header="0" w:footer="3" w:gutter="0"/>
          <w:cols w:space="720"/>
          <w:noEndnote/>
          <w:docGrid w:linePitch="360"/>
        </w:sectPr>
      </w:pPr>
    </w:p>
    <w:p w:rsidR="00BA6F52" w:rsidRDefault="00981692">
      <w:pPr>
        <w:pStyle w:val="Zkladntext"/>
        <w:spacing w:after="240"/>
        <w:ind w:firstLine="0"/>
      </w:pPr>
      <w:r>
        <w:t>Ivo Bolcek za poskytovatele</w:t>
      </w:r>
    </w:p>
    <w:p w:rsidR="00BA6F52" w:rsidRDefault="00981692">
      <w:pPr>
        <w:pStyle w:val="Other0"/>
        <w:spacing w:after="120"/>
        <w:ind w:left="1400" w:firstLine="0"/>
        <w:rPr>
          <w:sz w:val="26"/>
          <w:szCs w:val="26"/>
        </w:rPr>
      </w:pPr>
      <w:r>
        <w:rPr>
          <w:rFonts w:ascii="Arial" w:eastAsia="Arial" w:hAnsi="Arial" w:cs="Arial"/>
          <w:smallCaps/>
          <w:sz w:val="26"/>
          <w:szCs w:val="26"/>
        </w:rPr>
        <w:t>IVOBaLCGK</w:t>
      </w:r>
    </w:p>
    <w:p w:rsidR="00BA6F52" w:rsidRDefault="00981692">
      <w:pPr>
        <w:pStyle w:val="Other0"/>
        <w:spacing w:after="0" w:line="254" w:lineRule="auto"/>
        <w:ind w:left="1800" w:firstLine="0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IVO BOLCEK</w:t>
      </w:r>
    </w:p>
    <w:p w:rsidR="00BA6F52" w:rsidRDefault="00981692">
      <w:pPr>
        <w:pStyle w:val="Other0"/>
        <w:spacing w:after="180" w:line="254" w:lineRule="auto"/>
        <w:ind w:firstLine="0"/>
        <w:jc w:val="center"/>
        <w:rPr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Výškovická 636/194 • 700 30 Ostrava-Výškovice</w:t>
      </w:r>
      <w:r>
        <w:rPr>
          <w:rFonts w:ascii="Arial" w:eastAsia="Arial" w:hAnsi="Arial" w:cs="Arial"/>
          <w:sz w:val="11"/>
          <w:szCs w:val="11"/>
        </w:rPr>
        <w:br/>
        <w:t>Tel.: +420 774 808 580 • lO: 18111246</w:t>
      </w:r>
    </w:p>
    <w:p w:rsidR="00BA6F52" w:rsidRDefault="00981692">
      <w:pPr>
        <w:spacing w:line="1" w:lineRule="exact"/>
        <w:rPr>
          <w:sz w:val="2"/>
          <w:szCs w:val="2"/>
        </w:rPr>
      </w:pPr>
      <w:r>
        <w:br w:type="column"/>
      </w:r>
    </w:p>
    <w:p w:rsidR="00BA6F52" w:rsidRDefault="00981692">
      <w:pPr>
        <w:pStyle w:val="Zkladntext"/>
        <w:spacing w:after="0"/>
        <w:ind w:firstLine="0"/>
      </w:pPr>
      <w:r>
        <w:t>MUDr. Ladislav Václavec, MBA za kupujícího</w:t>
      </w:r>
    </w:p>
    <w:p w:rsidR="00BA6F52" w:rsidRDefault="00981692">
      <w:pPr>
        <w:pStyle w:val="Other0"/>
        <w:spacing w:after="0" w:line="226" w:lineRule="auto"/>
        <w:ind w:firstLine="320"/>
        <w:rPr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SDRUŽENÉ ZDRAVOTNICKÉ ZAŘÍZEN?i</w:t>
      </w:r>
    </w:p>
    <w:p w:rsidR="00BA6F52" w:rsidRDefault="00981692">
      <w:pPr>
        <w:pStyle w:val="Other0"/>
        <w:spacing w:after="0" w:line="226" w:lineRule="auto"/>
        <w:ind w:firstLine="0"/>
        <w:jc w:val="righ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příspěvková organizace j</w:t>
      </w:r>
    </w:p>
    <w:p w:rsidR="00BA6F52" w:rsidRDefault="00981692">
      <w:pPr>
        <w:pStyle w:val="Other0"/>
        <w:spacing w:after="0"/>
        <w:ind w:firstLine="32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Jtjg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KRNOV</w:t>
      </w:r>
    </w:p>
    <w:p w:rsidR="00BA6F52" w:rsidRDefault="00981692">
      <w:pPr>
        <w:pStyle w:val="Other0"/>
        <w:spacing w:after="0" w:line="190" w:lineRule="auto"/>
        <w:ind w:firstLine="0"/>
        <w:jc w:val="righ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^Hp. Pavlova 552/9, 794 01 Krnov</w:t>
      </w:r>
    </w:p>
    <w:p w:rsidR="00BA6F52" w:rsidRDefault="00981692">
      <w:pPr>
        <w:pStyle w:val="Other0"/>
        <w:spacing w:after="0" w:line="190" w:lineRule="auto"/>
        <w:ind w:firstLine="0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IČO: 00 844 </w:t>
      </w:r>
      <w:r>
        <w:rPr>
          <w:rFonts w:ascii="Times New Roman" w:eastAsia="Times New Roman" w:hAnsi="Times New Roman" w:cs="Times New Roman"/>
          <w:sz w:val="19"/>
          <w:szCs w:val="19"/>
        </w:rPr>
        <w:t>641</w:t>
      </w:r>
    </w:p>
    <w:sectPr w:rsidR="00BA6F52">
      <w:type w:val="continuous"/>
      <w:pgSz w:w="11900" w:h="16840"/>
      <w:pgMar w:top="494" w:right="1869" w:bottom="884" w:left="1405" w:header="0" w:footer="3" w:gutter="0"/>
      <w:cols w:num="2" w:space="11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92" w:rsidRDefault="00981692">
      <w:r>
        <w:separator/>
      </w:r>
    </w:p>
  </w:endnote>
  <w:endnote w:type="continuationSeparator" w:id="0">
    <w:p w:rsidR="00981692" w:rsidRDefault="0098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F52" w:rsidRDefault="0098169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1287780</wp:posOffset>
              </wp:positionH>
              <wp:positionV relativeFrom="page">
                <wp:posOffset>10120630</wp:posOffset>
              </wp:positionV>
              <wp:extent cx="5266690" cy="3860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6690" cy="386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6F52" w:rsidRDefault="00981692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516A" w:rsidRPr="009B516A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BA6F52" w:rsidRDefault="00981692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IVO BOLCEK •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Výškovická 636/194 • 700 30 Ostrava-Výškovice ■ TEL +420 596 738 275 • GSM 774 808 580</w:t>
                          </w:r>
                        </w:p>
                        <w:p w:rsidR="00BA6F52" w:rsidRDefault="00981692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 MAIL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ivo.bolcek@ivobolcek.cz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■ WEB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en-US" w:eastAsia="en-US" w:bidi="en-US"/>
                            </w:rPr>
                            <w:t xml:space="preserve">www.ivobolcek.cz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•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IČ 18111246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01.4pt;margin-top:796.9pt;width:414.7pt;height:3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" filled="f" stroked="f">
              <v:textbox style="mso-fit-shape-to-text:t" inset="0,0,0,0">
                <w:txbxContent>
                  <w:p w:rsidR="00BA6F52" w:rsidRDefault="00981692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516A" w:rsidRPr="009B516A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:rsidR="00BA6F52" w:rsidRDefault="00981692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IVO BOLCEK •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Výškovická 636/194 • 700 30 Ostrava-Výškovice ■ TEL +420 596 738 275 • GSM 774 808 580</w:t>
                    </w:r>
                  </w:p>
                  <w:p w:rsidR="00BA6F52" w:rsidRDefault="00981692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E MAIL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ivo.bolcek@ivobolcek.cz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■ WEB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en-US" w:eastAsia="en-US" w:bidi="en-US"/>
                      </w:rPr>
                      <w:t xml:space="preserve">www.ivobolcek.cz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•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IČ 18111246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92" w:rsidRDefault="00981692"/>
  </w:footnote>
  <w:footnote w:type="continuationSeparator" w:id="0">
    <w:p w:rsidR="00981692" w:rsidRDefault="00981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2E9"/>
    <w:multiLevelType w:val="multilevel"/>
    <w:tmpl w:val="82F68E02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CD688B"/>
    <w:multiLevelType w:val="multilevel"/>
    <w:tmpl w:val="B6FC8256"/>
    <w:lvl w:ilvl="0">
      <w:start w:val="1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04D4C"/>
    <w:multiLevelType w:val="multilevel"/>
    <w:tmpl w:val="42D0B8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754DE4"/>
    <w:multiLevelType w:val="multilevel"/>
    <w:tmpl w:val="C64CEBD8"/>
    <w:lvl w:ilvl="0">
      <w:start w:val="6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661F6C"/>
    <w:multiLevelType w:val="multilevel"/>
    <w:tmpl w:val="5A9EDB2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86615"/>
    <w:multiLevelType w:val="multilevel"/>
    <w:tmpl w:val="DBDAF4C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52"/>
    <w:rsid w:val="00981692"/>
    <w:rsid w:val="009B516A"/>
    <w:rsid w:val="00B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5BDF3-60C1-469B-9CE9-D8EE3A22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">
    <w:name w:val="Heading #2_"/>
    <w:basedOn w:val="Standardnpsmoodstavce"/>
    <w:link w:val="Heading2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Other0">
    <w:name w:val="Other"/>
    <w:basedOn w:val="Normln"/>
    <w:link w:val="Other"/>
    <w:pPr>
      <w:spacing w:after="280"/>
      <w:ind w:firstLine="40"/>
    </w:pPr>
    <w:rPr>
      <w:rFonts w:ascii="Verdana" w:eastAsia="Verdana" w:hAnsi="Verdana" w:cs="Verdana"/>
    </w:rPr>
  </w:style>
  <w:style w:type="paragraph" w:customStyle="1" w:styleId="Heading20">
    <w:name w:val="Heading #2"/>
    <w:basedOn w:val="Normln"/>
    <w:link w:val="Heading2"/>
    <w:pPr>
      <w:spacing w:after="160"/>
      <w:jc w:val="center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Zkladntext">
    <w:name w:val="Body Text"/>
    <w:basedOn w:val="Normln"/>
    <w:link w:val="ZkladntextChar"/>
    <w:qFormat/>
    <w:pPr>
      <w:spacing w:after="280"/>
      <w:ind w:firstLine="40"/>
    </w:pPr>
    <w:rPr>
      <w:rFonts w:ascii="Verdana" w:eastAsia="Verdana" w:hAnsi="Verdana" w:cs="Verdana"/>
    </w:rPr>
  </w:style>
  <w:style w:type="paragraph" w:customStyle="1" w:styleId="Heading10">
    <w:name w:val="Heading #1"/>
    <w:basedOn w:val="Normln"/>
    <w:link w:val="Heading1"/>
    <w:pPr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erorfooter20">
    <w:name w:val="Header or footer (2)"/>
    <w:basedOn w:val="Normln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rPr>
      <w:rFonts w:ascii="Verdana" w:eastAsia="Verdana" w:hAnsi="Verdana" w:cs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KM_C224e-20230202132307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KM_C224e-20230202132307</dc:title>
  <dc:subject/>
  <dc:creator>Čepová Gabriela</dc:creator>
  <cp:keywords/>
  <cp:lastModifiedBy>Čepová Gabriela</cp:lastModifiedBy>
  <cp:revision>2</cp:revision>
  <dcterms:created xsi:type="dcterms:W3CDTF">2023-07-31T08:22:00Z</dcterms:created>
  <dcterms:modified xsi:type="dcterms:W3CDTF">2023-07-31T08:22:00Z</dcterms:modified>
</cp:coreProperties>
</file>