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04d746efc4d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a54a401168524bae"/>
      <w:footerReference w:type="even" r:id="Rdc56f037fc8a414d"/>
      <w:footerReference w:type="first" r:id="R9862869d0b3d493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a8b3827dd24a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151/2023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Sodexo Pass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Radlická 608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stravenek Sodexo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439 867,77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92 372,23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532 240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12.7.2023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4. 7. 2023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1399a840a4420" /><Relationship Type="http://schemas.openxmlformats.org/officeDocument/2006/relationships/numbering" Target="/word/numbering.xml" Id="R216d2ca9e3ee4abc" /><Relationship Type="http://schemas.openxmlformats.org/officeDocument/2006/relationships/settings" Target="/word/settings.xml" Id="Ra02fcf4238484fc0" /><Relationship Type="http://schemas.openxmlformats.org/officeDocument/2006/relationships/image" Target="/word/media/12f81eb4-914d-4270-bfee-5124429a2f0b.jpeg" Id="Rc4a8b3827dd24a88" /><Relationship Type="http://schemas.openxmlformats.org/officeDocument/2006/relationships/footer" Target="/word/footer1.xml" Id="Ra54a401168524bae" /><Relationship Type="http://schemas.openxmlformats.org/officeDocument/2006/relationships/footer" Target="/word/footer2.xml" Id="Rdc56f037fc8a414d" /><Relationship Type="http://schemas.openxmlformats.org/officeDocument/2006/relationships/footer" Target="/word/footer3.xml" Id="R9862869d0b3d493b" /></Relationships>
</file>