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1" w:hAnsi="CIDFont+F1" w:cs="CIDFont+F1"/>
          <w:color w:val="000000"/>
          <w:sz w:val="21"/>
          <w:szCs w:val="21"/>
        </w:rPr>
        <w:t>Příloha č. 1 SOD č. 897/2023 Oceněný soupis prací</w:t>
      </w:r>
    </w:p>
    <w:p w:rsidR="00614EAD" w:rsidRDefault="00614EAD" w:rsidP="00614EAD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1"/>
          <w:szCs w:val="21"/>
        </w:rPr>
      </w:pPr>
      <w:r>
        <w:rPr>
          <w:rFonts w:ascii="CIDFont+F2" w:hAnsi="CIDFont+F2" w:cs="CIDFont+F2"/>
          <w:color w:val="000000"/>
          <w:sz w:val="21"/>
          <w:szCs w:val="21"/>
        </w:rPr>
        <w:t>Ceník potápěčských prací - 2023-2024</w:t>
      </w:r>
    </w:p>
    <w:p w:rsidR="00614EAD" w:rsidRDefault="00614EAD" w:rsidP="00614EAD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1"/>
          <w:szCs w:val="21"/>
        </w:rPr>
      </w:pPr>
      <w:r>
        <w:rPr>
          <w:rFonts w:ascii="CIDFont+F2" w:hAnsi="CIDFont+F2" w:cs="CIDFont+F2"/>
          <w:color w:val="000000"/>
          <w:sz w:val="21"/>
          <w:szCs w:val="21"/>
        </w:rPr>
        <w:t>položka</w:t>
      </w:r>
    </w:p>
    <w:p w:rsidR="00614EAD" w:rsidRDefault="00614EAD" w:rsidP="00614EAD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1"/>
          <w:szCs w:val="21"/>
        </w:rPr>
      </w:pPr>
      <w:r>
        <w:rPr>
          <w:rFonts w:ascii="CIDFont+F2" w:hAnsi="CIDFont+F2" w:cs="CIDFont+F2"/>
          <w:color w:val="000000"/>
          <w:sz w:val="21"/>
          <w:szCs w:val="21"/>
        </w:rPr>
        <w:t>cena Kč bez DPH</w:t>
      </w:r>
    </w:p>
    <w:p w:rsidR="00614EAD" w:rsidRDefault="00614EAD" w:rsidP="00614EAD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1"/>
          <w:szCs w:val="21"/>
        </w:rPr>
      </w:pPr>
      <w:r>
        <w:rPr>
          <w:rFonts w:ascii="CIDFont+F2" w:hAnsi="CIDFont+F2" w:cs="CIDFont+F2"/>
          <w:color w:val="000000"/>
          <w:sz w:val="17"/>
          <w:szCs w:val="17"/>
        </w:rPr>
        <w:t>Potápěčské práce stavební</w:t>
      </w:r>
    </w:p>
    <w:p w:rsidR="00614EAD" w:rsidRDefault="00614EAD" w:rsidP="00614EAD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jednotka</w:t>
      </w:r>
    </w:p>
    <w:p w:rsidR="00614EAD" w:rsidRDefault="00614EAD" w:rsidP="00614EAD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počet</w:t>
      </w:r>
    </w:p>
    <w:p w:rsidR="00614EAD" w:rsidRDefault="00614EAD" w:rsidP="00614EAD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jednotek</w:t>
      </w:r>
    </w:p>
    <w:p w:rsidR="00614EAD" w:rsidRDefault="00614EAD" w:rsidP="00614EAD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cena Kč za</w:t>
      </w:r>
    </w:p>
    <w:p w:rsidR="00614EAD" w:rsidRDefault="00614EAD" w:rsidP="00614EAD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jednotku</w:t>
      </w:r>
    </w:p>
    <w:p w:rsidR="00614EAD" w:rsidRPr="00614EAD" w:rsidRDefault="00614EAD" w:rsidP="00614EAD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cena celkem</w:t>
      </w:r>
    </w:p>
    <w:p w:rsidR="00614EAD" w:rsidRDefault="00614EAD" w:rsidP="00614EAD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 xml:space="preserve">Celkem Potápěčské práce </w:t>
      </w:r>
      <w:proofErr w:type="gramStart"/>
      <w:r>
        <w:rPr>
          <w:rFonts w:ascii="CIDFont+F2" w:hAnsi="CIDFont+F2" w:cs="CIDFont+F2"/>
          <w:color w:val="000000"/>
          <w:sz w:val="17"/>
          <w:szCs w:val="17"/>
        </w:rPr>
        <w:t>stavební - VD</w:t>
      </w:r>
      <w:proofErr w:type="gramEnd"/>
      <w:r>
        <w:rPr>
          <w:rFonts w:ascii="CIDFont+F2" w:hAnsi="CIDFont+F2" w:cs="CIDFont+F2"/>
          <w:color w:val="000000"/>
          <w:sz w:val="17"/>
          <w:szCs w:val="17"/>
        </w:rPr>
        <w:t xml:space="preserve"> Kadaň hrazení 3. pole</w:t>
      </w:r>
    </w:p>
    <w:p w:rsidR="00614EAD" w:rsidRPr="00614EAD" w:rsidRDefault="00614EAD" w:rsidP="00614EAD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97 826,50</w:t>
      </w:r>
    </w:p>
    <w:p w:rsidR="00614EAD" w:rsidRDefault="00614EAD" w:rsidP="00614EAD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Celkem 5 Potápěčská technika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 xml:space="preserve">1 Potápěčské práce prováděné nad hladinou </w:t>
      </w:r>
      <w:proofErr w:type="spellStart"/>
      <w:r>
        <w:rPr>
          <w:rFonts w:ascii="CIDFont+F1" w:hAnsi="CIDFont+F1" w:cs="CIDFont+F1"/>
          <w:color w:val="000000"/>
          <w:sz w:val="17"/>
          <w:szCs w:val="17"/>
        </w:rPr>
        <w:t>osobohodin</w:t>
      </w:r>
      <w:proofErr w:type="spellEnd"/>
      <w:r>
        <w:rPr>
          <w:rFonts w:ascii="CIDFont+F1" w:hAnsi="CIDFont+F1" w:cs="CIDFont+F1"/>
          <w:color w:val="000000"/>
          <w:sz w:val="17"/>
          <w:szCs w:val="17"/>
        </w:rPr>
        <w:t xml:space="preserve"> 34,5 1 999,00 68 965,50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 xml:space="preserve">2 Potápěčské práce prováděné pod hladinou do 13 m </w:t>
      </w:r>
      <w:proofErr w:type="spellStart"/>
      <w:r>
        <w:rPr>
          <w:rFonts w:ascii="CIDFont+F1" w:hAnsi="CIDFont+F1" w:cs="CIDFont+F1"/>
          <w:color w:val="000000"/>
          <w:sz w:val="17"/>
          <w:szCs w:val="17"/>
        </w:rPr>
        <w:t>osobohodin</w:t>
      </w:r>
      <w:proofErr w:type="spellEnd"/>
      <w:r>
        <w:rPr>
          <w:rFonts w:ascii="CIDFont+F1" w:hAnsi="CIDFont+F1" w:cs="CIDFont+F1"/>
          <w:color w:val="000000"/>
          <w:sz w:val="17"/>
          <w:szCs w:val="17"/>
        </w:rPr>
        <w:t xml:space="preserve"> 8 1 999,00 15 992,00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 xml:space="preserve">3 Potápěčské práce prováděné pod hladinou od 13 m do 40 m </w:t>
      </w:r>
      <w:proofErr w:type="spellStart"/>
      <w:r>
        <w:rPr>
          <w:rFonts w:ascii="CIDFont+F1" w:hAnsi="CIDFont+F1" w:cs="CIDFont+F1"/>
          <w:color w:val="000000"/>
          <w:sz w:val="17"/>
          <w:szCs w:val="17"/>
        </w:rPr>
        <w:t>osobohodin</w:t>
      </w:r>
      <w:proofErr w:type="spellEnd"/>
      <w:r>
        <w:rPr>
          <w:rFonts w:ascii="CIDFont+F1" w:hAnsi="CIDFont+F1" w:cs="CIDFont+F1"/>
          <w:color w:val="000000"/>
          <w:sz w:val="17"/>
          <w:szCs w:val="17"/>
        </w:rPr>
        <w:t xml:space="preserve"> 0 3 499,00 0,00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 xml:space="preserve">4 Potápěčské práce prováděné pod hladinou od 40 m </w:t>
      </w:r>
      <w:proofErr w:type="spellStart"/>
      <w:r>
        <w:rPr>
          <w:rFonts w:ascii="CIDFont+F1" w:hAnsi="CIDFont+F1" w:cs="CIDFont+F1"/>
          <w:color w:val="000000"/>
          <w:sz w:val="17"/>
          <w:szCs w:val="17"/>
        </w:rPr>
        <w:t>osobohodin</w:t>
      </w:r>
      <w:proofErr w:type="spellEnd"/>
      <w:r>
        <w:rPr>
          <w:rFonts w:ascii="CIDFont+F1" w:hAnsi="CIDFont+F1" w:cs="CIDFont+F1"/>
          <w:color w:val="000000"/>
          <w:sz w:val="17"/>
          <w:szCs w:val="17"/>
        </w:rPr>
        <w:t xml:space="preserve"> 0 3 999,00 0,00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5 Potápěčská technika jednotka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počet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jednotek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cena Kč za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jednotku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celkem Kč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bez DPH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1 stavební kompresor den 0 499,00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2 nákladní přívěs do 3,5 t den 0 499,00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 xml:space="preserve">3 mini </w:t>
      </w:r>
      <w:proofErr w:type="spellStart"/>
      <w:r>
        <w:rPr>
          <w:rFonts w:ascii="CIDFont+F1" w:hAnsi="CIDFont+F1" w:cs="CIDFont+F1"/>
          <w:color w:val="000000"/>
          <w:sz w:val="17"/>
          <w:szCs w:val="17"/>
        </w:rPr>
        <w:t>jeřab</w:t>
      </w:r>
      <w:proofErr w:type="spellEnd"/>
      <w:r>
        <w:rPr>
          <w:rFonts w:ascii="CIDFont+F1" w:hAnsi="CIDFont+F1" w:cs="CIDFont+F1"/>
          <w:color w:val="000000"/>
          <w:sz w:val="17"/>
          <w:szCs w:val="17"/>
        </w:rPr>
        <w:t xml:space="preserve"> den 0 3 000,00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4 pracovní člun plast den 0 999,00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5 pracovní člun vč. motoru 115 HP den 0 3 199,00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6 pracovní člun hliník vč. motoru 40 HP den 0 1 999,00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7 lodní motor do 10 HP den 0 499,00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8 skládací plovoucí plošina den 0 1 999,00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9 vysokotlaký vodní zdroj 400 bar den 0 1 999,00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10 vysokotlaký vodní zdroj 700 bar den 0 4 099,00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 xml:space="preserve">11 vysokotlaký vodní zdroj 200 </w:t>
      </w:r>
      <w:proofErr w:type="gramStart"/>
      <w:r>
        <w:rPr>
          <w:rFonts w:ascii="CIDFont+F1" w:hAnsi="CIDFont+F1" w:cs="CIDFont+F1"/>
          <w:color w:val="000000"/>
          <w:sz w:val="17"/>
          <w:szCs w:val="17"/>
        </w:rPr>
        <w:t>bar - elektro</w:t>
      </w:r>
      <w:proofErr w:type="gramEnd"/>
      <w:r>
        <w:rPr>
          <w:rFonts w:ascii="CIDFont+F1" w:hAnsi="CIDFont+F1" w:cs="CIDFont+F1"/>
          <w:color w:val="000000"/>
          <w:sz w:val="17"/>
          <w:szCs w:val="17"/>
        </w:rPr>
        <w:t xml:space="preserve"> den 0 499,00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12 odsávací zařízení elektro průměr 100 mm den 0 499,00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13 odsávací zařízení vzduchové průměr 100 mm den 0 499,00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14 odsávací zařízení vzduchové průměr 150 mm den 0 499,00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15 výtlačná hadice průměr 100 mm (každých započatých 20 m) den 0 499,00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16 výtlačná hadice průměr 150 mm (každých započatých 20 m) den 0 499,00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17 ponorné čerpadlo den 0 499,00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18 speciální přilbová souprava do kontaminované vody den 0 7 499,00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19 technická souprava pro umělé dýchací směsi NITROX-TRIMIX den 0 5 999,00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20 elektrocentrála den 0 499,00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21 elektrická svářečka do 600 A den 0 499,00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22 elektrická svářečka do 300 A den 0 499,00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23 svářecí souprava pod vodu den 0 499,00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24 pálicí souprava pod vodu den 0 499,00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25 ocelový pracovní ponton den 0 1 999,00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26 vzduchový vrátek den 0 49,00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 xml:space="preserve">27 vzduchový </w:t>
      </w:r>
      <w:proofErr w:type="spellStart"/>
      <w:r>
        <w:rPr>
          <w:rFonts w:ascii="CIDFont+F1" w:hAnsi="CIDFont+F1" w:cs="CIDFont+F1"/>
          <w:color w:val="000000"/>
          <w:sz w:val="17"/>
          <w:szCs w:val="17"/>
        </w:rPr>
        <w:t>otloukač</w:t>
      </w:r>
      <w:proofErr w:type="spellEnd"/>
      <w:r>
        <w:rPr>
          <w:rFonts w:ascii="CIDFont+F1" w:hAnsi="CIDFont+F1" w:cs="CIDFont+F1"/>
          <w:color w:val="000000"/>
          <w:sz w:val="17"/>
          <w:szCs w:val="17"/>
        </w:rPr>
        <w:t xml:space="preserve"> den 0 399,00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28 sbíjecí kladivo pod vodou den 0 399,00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29 vrtací kladivo pod vodou den 0 399,00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30 vzduchová bruska pod vodou den 0 399,00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31 vzduchová vrtačka pod vodou den 0 399,00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32 vzduchová řetězová pila den 0 399,00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 xml:space="preserve">33 jádrová vrtačka s </w:t>
      </w:r>
      <w:proofErr w:type="spellStart"/>
      <w:r>
        <w:rPr>
          <w:rFonts w:ascii="CIDFont+F1" w:hAnsi="CIDFont+F1" w:cs="CIDFont+F1"/>
          <w:color w:val="000000"/>
          <w:sz w:val="17"/>
          <w:szCs w:val="17"/>
        </w:rPr>
        <w:t>diam</w:t>
      </w:r>
      <w:proofErr w:type="spellEnd"/>
      <w:r>
        <w:rPr>
          <w:rFonts w:ascii="CIDFont+F1" w:hAnsi="CIDFont+F1" w:cs="CIDFont+F1"/>
          <w:color w:val="000000"/>
          <w:sz w:val="17"/>
          <w:szCs w:val="17"/>
        </w:rPr>
        <w:t>. vrtákem, vzduchová UW den 0 1 999,00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 xml:space="preserve">34 jádrová vrtačka s </w:t>
      </w:r>
      <w:proofErr w:type="spellStart"/>
      <w:r>
        <w:rPr>
          <w:rFonts w:ascii="CIDFont+F1" w:hAnsi="CIDFont+F1" w:cs="CIDFont+F1"/>
          <w:color w:val="000000"/>
          <w:sz w:val="17"/>
          <w:szCs w:val="17"/>
        </w:rPr>
        <w:t>diam</w:t>
      </w:r>
      <w:proofErr w:type="spellEnd"/>
      <w:r>
        <w:rPr>
          <w:rFonts w:ascii="CIDFont+F1" w:hAnsi="CIDFont+F1" w:cs="CIDFont+F1"/>
          <w:color w:val="000000"/>
          <w:sz w:val="17"/>
          <w:szCs w:val="17"/>
        </w:rPr>
        <w:t>. vrtákem, elektrická den 0 1 499,00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35 fotoaparát pod vodou den 0 999,00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 xml:space="preserve">36 </w:t>
      </w:r>
      <w:proofErr w:type="spellStart"/>
      <w:r>
        <w:rPr>
          <w:rFonts w:ascii="CIDFont+F1" w:hAnsi="CIDFont+F1" w:cs="CIDFont+F1"/>
          <w:color w:val="000000"/>
          <w:sz w:val="17"/>
          <w:szCs w:val="17"/>
        </w:rPr>
        <w:t>videosystém</w:t>
      </w:r>
      <w:proofErr w:type="spellEnd"/>
      <w:r>
        <w:rPr>
          <w:rFonts w:ascii="CIDFont+F1" w:hAnsi="CIDFont+F1" w:cs="CIDFont+F1"/>
          <w:color w:val="000000"/>
          <w:sz w:val="17"/>
          <w:szCs w:val="17"/>
        </w:rPr>
        <w:t xml:space="preserve"> pod vodou den 0 999,00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0,00</w:t>
      </w:r>
    </w:p>
    <w:p w:rsidR="00614EAD" w:rsidRDefault="00614EAD" w:rsidP="00614EAD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Celkem 6 Ostatní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6 Ostatní jednotka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počet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jednotek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lastRenderedPageBreak/>
        <w:t>cena Kč za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jednotku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celkem Kč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bez DPH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1 zpracování videozáznamu hod 0 499,00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2 zpracování plánu BOZP ks 0 2 999,00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3 aktualizace plánu BOPZ ks 0 1 499,00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4 ubytování pracovníků den 0 999,00 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5 vypracování nálezové zprávy ks 1 8 899,00 8 899,00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6 doprava km 64 55,00 3 520,00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>12 419,00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color w:val="000000"/>
          <w:sz w:val="17"/>
          <w:szCs w:val="17"/>
        </w:rPr>
        <w:t xml:space="preserve">Materiál: </w:t>
      </w:r>
      <w:r>
        <w:rPr>
          <w:rFonts w:ascii="CIDFont+F1" w:hAnsi="CIDFont+F1" w:cs="CIDFont+F1"/>
          <w:color w:val="000000"/>
          <w:sz w:val="17"/>
          <w:szCs w:val="17"/>
        </w:rPr>
        <w:t xml:space="preserve">těsnící materiál (škvára, hadry) ks 1 450,00 </w:t>
      </w:r>
      <w:r>
        <w:rPr>
          <w:rFonts w:ascii="CIDFont+F2" w:hAnsi="CIDFont+F2" w:cs="CIDFont+F2"/>
          <w:color w:val="000000"/>
          <w:sz w:val="17"/>
          <w:szCs w:val="17"/>
        </w:rPr>
        <w:t>450,00</w:t>
      </w:r>
    </w:p>
    <w:p w:rsidR="00634017" w:rsidRDefault="00634017" w:rsidP="00634017">
      <w:pPr>
        <w:autoSpaceDE w:val="0"/>
        <w:autoSpaceDN w:val="0"/>
        <w:adjustRightInd w:val="0"/>
        <w:rPr>
          <w:rFonts w:ascii="CIDFont+F2" w:hAnsi="CIDFont+F2" w:cs="CIDFont+F2"/>
          <w:color w:val="FF0000"/>
          <w:sz w:val="17"/>
          <w:szCs w:val="17"/>
        </w:rPr>
      </w:pPr>
      <w:r>
        <w:rPr>
          <w:rFonts w:ascii="CIDFont+F2" w:hAnsi="CIDFont+F2" w:cs="CIDFont+F2"/>
          <w:color w:val="FF0000"/>
          <w:sz w:val="17"/>
          <w:szCs w:val="17"/>
        </w:rPr>
        <w:t>Celkem včetně materiálu: 97 826,50</w:t>
      </w:r>
    </w:p>
    <w:p w:rsidR="00614EAD" w:rsidRDefault="00614EAD" w:rsidP="00634017">
      <w:pPr>
        <w:autoSpaceDE w:val="0"/>
        <w:autoSpaceDN w:val="0"/>
        <w:adjustRightInd w:val="0"/>
        <w:rPr>
          <w:rFonts w:ascii="CIDFont+F2" w:hAnsi="CIDFont+F2" w:cs="CIDFont+F2"/>
          <w:color w:val="FF0000"/>
          <w:sz w:val="17"/>
          <w:szCs w:val="17"/>
        </w:rPr>
      </w:pPr>
      <w:r>
        <w:rPr>
          <w:rFonts w:ascii="CIDFont+F1" w:hAnsi="CIDFont+F1" w:cs="CIDFont+F1"/>
          <w:color w:val="000000"/>
          <w:sz w:val="17"/>
          <w:szCs w:val="17"/>
        </w:rPr>
        <w:t>1</w:t>
      </w:r>
      <w:bookmarkStart w:id="0" w:name="_GoBack"/>
      <w:bookmarkEnd w:id="0"/>
    </w:p>
    <w:sectPr w:rsidR="00614EAD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2B9" w:rsidRDefault="001A02B9" w:rsidP="005F4E53">
      <w:r>
        <w:separator/>
      </w:r>
    </w:p>
  </w:endnote>
  <w:endnote w:type="continuationSeparator" w:id="0">
    <w:p w:rsidR="001A02B9" w:rsidRDefault="001A02B9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2B9" w:rsidRDefault="001A02B9" w:rsidP="005F4E53">
      <w:r>
        <w:separator/>
      </w:r>
    </w:p>
  </w:footnote>
  <w:footnote w:type="continuationSeparator" w:id="0">
    <w:p w:rsidR="001A02B9" w:rsidRDefault="001A02B9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1A02B9"/>
    <w:rsid w:val="00251D17"/>
    <w:rsid w:val="002A4238"/>
    <w:rsid w:val="00357DA8"/>
    <w:rsid w:val="00392666"/>
    <w:rsid w:val="004E108E"/>
    <w:rsid w:val="005E6D70"/>
    <w:rsid w:val="005F4E53"/>
    <w:rsid w:val="00614EAD"/>
    <w:rsid w:val="00634017"/>
    <w:rsid w:val="00645252"/>
    <w:rsid w:val="006D3D74"/>
    <w:rsid w:val="0083569A"/>
    <w:rsid w:val="0097356C"/>
    <w:rsid w:val="00A9204E"/>
    <w:rsid w:val="00AD2871"/>
    <w:rsid w:val="00D0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196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439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2023-07-17T14:25:00Z</dcterms:modified>
</cp:coreProperties>
</file>