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60B1A" w14:textId="77777777" w:rsidR="004F0647" w:rsidRPr="004F0647" w:rsidRDefault="004F0647" w:rsidP="004F0647">
      <w:pPr>
        <w:pStyle w:val="Nzev"/>
      </w:pPr>
      <w:r w:rsidRPr="004F0647">
        <w:t>KUPNÍ SMLOUVA</w:t>
      </w:r>
    </w:p>
    <w:p w14:paraId="3614C8C6" w14:textId="1413D1CE" w:rsidR="004F0647" w:rsidRPr="004F0647" w:rsidRDefault="00D5560D" w:rsidP="004F0647">
      <w:pPr>
        <w:pStyle w:val="Nzev"/>
      </w:pPr>
      <w:r>
        <w:t>č</w:t>
      </w:r>
      <w:r w:rsidR="00D52B71">
        <w:t>.</w:t>
      </w:r>
      <w:r w:rsidR="00BD437B">
        <w:t xml:space="preserve"> S/0007/2023</w:t>
      </w:r>
      <w:bookmarkStart w:id="0" w:name="_GoBack"/>
      <w:bookmarkEnd w:id="0"/>
      <w:r w:rsidR="004F0647" w:rsidRPr="004F0647">
        <w:t xml:space="preserve">         </w:t>
      </w:r>
    </w:p>
    <w:p w14:paraId="56673629" w14:textId="77777777" w:rsidR="004F0647" w:rsidRPr="00F97832" w:rsidRDefault="004F0647" w:rsidP="006A7FF7"/>
    <w:p w14:paraId="5095A1C1" w14:textId="77777777" w:rsidR="00A955BE" w:rsidRDefault="00A955BE" w:rsidP="00D940EF">
      <w:pPr>
        <w:pStyle w:val="Nadpis1"/>
        <w:numPr>
          <w:ilvl w:val="0"/>
          <w:numId w:val="4"/>
        </w:numPr>
      </w:pPr>
      <w:bookmarkStart w:id="1" w:name="_Toc373328639"/>
      <w:r w:rsidRPr="00501E6A">
        <w:t>Smluvní strany</w:t>
      </w:r>
      <w:bookmarkEnd w:id="1"/>
    </w:p>
    <w:p w14:paraId="176B414F" w14:textId="77777777" w:rsidR="00915ABC" w:rsidRPr="00423E7F" w:rsidRDefault="00D7791F" w:rsidP="00915ABC">
      <w:pPr>
        <w:rPr>
          <w:iCs/>
        </w:rPr>
      </w:pPr>
      <w:r w:rsidRPr="00D7791F">
        <w:rPr>
          <w:b/>
          <w:iCs/>
        </w:rPr>
        <w:t>Obchodní akademie</w:t>
      </w:r>
      <w:r w:rsidR="00251D50">
        <w:rPr>
          <w:b/>
          <w:iCs/>
        </w:rPr>
        <w:t xml:space="preserve">, Vyšší </w:t>
      </w:r>
      <w:r w:rsidRPr="00D7791F">
        <w:rPr>
          <w:b/>
          <w:iCs/>
        </w:rPr>
        <w:t>odborn</w:t>
      </w:r>
      <w:r w:rsidR="00251D50">
        <w:rPr>
          <w:b/>
          <w:iCs/>
        </w:rPr>
        <w:t>á</w:t>
      </w:r>
      <w:r w:rsidRPr="00D7791F">
        <w:rPr>
          <w:b/>
          <w:iCs/>
        </w:rPr>
        <w:t xml:space="preserve"> škol</w:t>
      </w:r>
      <w:r w:rsidR="00251D50">
        <w:rPr>
          <w:b/>
          <w:iCs/>
        </w:rPr>
        <w:t xml:space="preserve">a a jazyková škola s právem státní jazykové zkoušky </w:t>
      </w:r>
      <w:r w:rsidRPr="00D7791F">
        <w:rPr>
          <w:b/>
          <w:iCs/>
        </w:rPr>
        <w:t>Uherské Hradiště</w:t>
      </w:r>
    </w:p>
    <w:p w14:paraId="08B51F29" w14:textId="77777777" w:rsidR="00142D8E" w:rsidRPr="00CD159E" w:rsidRDefault="00142D8E" w:rsidP="00D940EF">
      <w:pPr>
        <w:rPr>
          <w:iCs/>
        </w:rPr>
      </w:pPr>
      <w:r>
        <w:t>Sídlo</w:t>
      </w:r>
      <w:r w:rsidRPr="002F5E62">
        <w:t>:</w:t>
      </w:r>
      <w:r>
        <w:t xml:space="preserve"> </w:t>
      </w:r>
      <w:r w:rsidRPr="00CD159E">
        <w:rPr>
          <w:iCs/>
        </w:rPr>
        <w:t>N</w:t>
      </w:r>
      <w:r>
        <w:rPr>
          <w:iCs/>
        </w:rPr>
        <w:t>ádražní 22, 686 57 Uherské Hradiště</w:t>
      </w:r>
    </w:p>
    <w:p w14:paraId="277928DC" w14:textId="77777777" w:rsidR="00142D8E" w:rsidRDefault="00142D8E" w:rsidP="005E390D"/>
    <w:p w14:paraId="6E2145E7" w14:textId="77777777" w:rsidR="00142D8E" w:rsidRDefault="00142D8E" w:rsidP="005E390D">
      <w:r>
        <w:t>Osoby jednající</w:t>
      </w:r>
    </w:p>
    <w:p w14:paraId="0D83A1C9" w14:textId="77777777" w:rsidR="00142D8E" w:rsidRDefault="00142D8E" w:rsidP="002744EE">
      <w:r>
        <w:t xml:space="preserve">a) ve věcech smluvních: Ing. Jiří Durďák, ředitel školy </w:t>
      </w:r>
    </w:p>
    <w:p w14:paraId="0DE26108" w14:textId="77777777" w:rsidR="00142D8E" w:rsidRPr="00CD159E" w:rsidRDefault="00142D8E" w:rsidP="00251D50">
      <w:pPr>
        <w:rPr>
          <w:iCs/>
        </w:rPr>
      </w:pPr>
      <w:r>
        <w:t>b) ve věcech technických: Mgr. Marek Machalík, zástupce ředitele</w:t>
      </w:r>
      <w:r w:rsidRPr="002F5E62">
        <w:t xml:space="preserve"> </w:t>
      </w:r>
    </w:p>
    <w:p w14:paraId="40B12E8C" w14:textId="77777777" w:rsidR="00142D8E" w:rsidRPr="00915ABC" w:rsidRDefault="000746D2" w:rsidP="00D940EF">
      <w:pPr>
        <w:rPr>
          <w:i/>
          <w:iCs/>
        </w:rPr>
      </w:pPr>
      <w:r>
        <w:t>B</w:t>
      </w:r>
      <w:r w:rsidR="00142D8E" w:rsidRPr="002F5E62">
        <w:t>ank</w:t>
      </w:r>
      <w:r>
        <w:t>ovní</w:t>
      </w:r>
      <w:r w:rsidR="00142D8E" w:rsidRPr="002F5E62">
        <w:t xml:space="preserve"> spojení:</w:t>
      </w:r>
      <w:r w:rsidR="00142D8E">
        <w:t xml:space="preserve"> KB, pobočka Uh. Hradiště</w:t>
      </w:r>
      <w:r>
        <w:t xml:space="preserve">; </w:t>
      </w:r>
      <w:r w:rsidR="00142D8E">
        <w:rPr>
          <w:sz w:val="24"/>
        </w:rPr>
        <w:t>č</w:t>
      </w:r>
      <w:r>
        <w:rPr>
          <w:sz w:val="24"/>
        </w:rPr>
        <w:t>íslo</w:t>
      </w:r>
      <w:r w:rsidR="00142D8E">
        <w:rPr>
          <w:sz w:val="24"/>
        </w:rPr>
        <w:t xml:space="preserve"> účtu: </w:t>
      </w:r>
      <w:r w:rsidR="00142D8E" w:rsidRPr="000746D2">
        <w:rPr>
          <w:color w:val="14171B"/>
          <w:szCs w:val="22"/>
        </w:rPr>
        <w:t>5558970287/0100</w:t>
      </w:r>
      <w:r w:rsidR="00142D8E" w:rsidRPr="002D5638">
        <w:rPr>
          <w:i/>
          <w:color w:val="C00000"/>
        </w:rPr>
        <w:t xml:space="preserve"> </w:t>
      </w:r>
    </w:p>
    <w:p w14:paraId="68538500" w14:textId="77777777" w:rsidR="00142D8E" w:rsidRPr="00915ABC" w:rsidRDefault="00142D8E" w:rsidP="00D940EF">
      <w:pPr>
        <w:rPr>
          <w:i/>
          <w:iCs/>
        </w:rPr>
      </w:pPr>
      <w:r w:rsidRPr="002F5E62">
        <w:t>IČ:</w:t>
      </w:r>
      <w:r w:rsidR="00AB28DC">
        <w:t xml:space="preserve"> 603 71 731, DIČ</w:t>
      </w:r>
      <w:r>
        <w:t xml:space="preserve"> CZ 603 71 731</w:t>
      </w:r>
      <w:r w:rsidRPr="002F5E62">
        <w:t xml:space="preserve"> </w:t>
      </w:r>
    </w:p>
    <w:p w14:paraId="67225087" w14:textId="77777777" w:rsidR="00142D8E" w:rsidRDefault="00142D8E" w:rsidP="005E390D">
      <w:r>
        <w:t xml:space="preserve">Telefon: 572 433 011                   </w:t>
      </w:r>
    </w:p>
    <w:p w14:paraId="2A782ABA" w14:textId="77777777" w:rsidR="00142D8E" w:rsidRPr="003A7229" w:rsidRDefault="00142D8E" w:rsidP="002744EE">
      <w:r w:rsidRPr="002F5E62">
        <w:t xml:space="preserve"> </w:t>
      </w:r>
    </w:p>
    <w:p w14:paraId="5F0BF9AF" w14:textId="77777777" w:rsidR="00915ABC" w:rsidRDefault="00142D8E" w:rsidP="00915ABC">
      <w:r>
        <w:t>(</w:t>
      </w:r>
      <w:r w:rsidR="00915ABC" w:rsidRPr="002F5E62">
        <w:t>dále jen</w:t>
      </w:r>
      <w:r w:rsidR="001F23D3">
        <w:t xml:space="preserve">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="00915ABC" w:rsidRPr="002F5E62">
        <w:t>na straně jedné</w:t>
      </w:r>
      <w:r>
        <w:t>)</w:t>
      </w:r>
    </w:p>
    <w:p w14:paraId="69769FCA" w14:textId="77777777" w:rsidR="002744EE" w:rsidRDefault="002744EE" w:rsidP="00915ABC"/>
    <w:p w14:paraId="06DCF3D5" w14:textId="77777777" w:rsidR="006879EA" w:rsidRDefault="00142D8E" w:rsidP="00915ABC">
      <w:r>
        <w:t>a</w:t>
      </w:r>
    </w:p>
    <w:p w14:paraId="6582F7FC" w14:textId="77777777" w:rsidR="00915ABC" w:rsidRPr="002F5E62" w:rsidRDefault="00915ABC" w:rsidP="00915ABC"/>
    <w:p w14:paraId="3126BE68" w14:textId="77777777" w:rsidR="00763ACE" w:rsidRPr="00283212" w:rsidRDefault="00763ACE" w:rsidP="00763ACE">
      <w:proofErr w:type="spellStart"/>
      <w:r w:rsidRPr="00283212">
        <w:t>NetCONFIG</w:t>
      </w:r>
      <w:proofErr w:type="spellEnd"/>
      <w:r w:rsidRPr="00283212">
        <w:t xml:space="preserve"> s.r.o.</w:t>
      </w:r>
    </w:p>
    <w:p w14:paraId="36637925" w14:textId="77777777" w:rsidR="00763ACE" w:rsidRPr="00283212" w:rsidRDefault="00763ACE" w:rsidP="00763ACE">
      <w:pPr>
        <w:rPr>
          <w:i/>
        </w:rPr>
      </w:pPr>
      <w:r w:rsidRPr="00283212">
        <w:t>Sídlo: Mariánské nám. 78, 686 01 Uh. Hradiště</w:t>
      </w:r>
    </w:p>
    <w:p w14:paraId="212B405C" w14:textId="77777777" w:rsidR="00763ACE" w:rsidRPr="00283212" w:rsidRDefault="00763ACE" w:rsidP="00763ACE">
      <w:pPr>
        <w:rPr>
          <w:iCs/>
        </w:rPr>
      </w:pPr>
      <w:r w:rsidRPr="00283212">
        <w:t xml:space="preserve"> </w:t>
      </w:r>
    </w:p>
    <w:p w14:paraId="1350BA94" w14:textId="77777777" w:rsidR="00763ACE" w:rsidRPr="00283212" w:rsidRDefault="00763ACE" w:rsidP="00763ACE">
      <w:r w:rsidRPr="00283212">
        <w:t>Osoba jednající ve věcech smluvních vztahů:</w:t>
      </w:r>
    </w:p>
    <w:p w14:paraId="1B12793D" w14:textId="77777777" w:rsidR="00763ACE" w:rsidRPr="00283212" w:rsidRDefault="00763ACE" w:rsidP="00763ACE">
      <w:pPr>
        <w:rPr>
          <w:iCs/>
        </w:rPr>
      </w:pPr>
      <w:r w:rsidRPr="00283212">
        <w:rPr>
          <w:iCs/>
        </w:rPr>
        <w:t>Ing. Břetislav Mičulka</w:t>
      </w:r>
    </w:p>
    <w:p w14:paraId="2EC1D8DA" w14:textId="6A69CBEF" w:rsidR="00763ACE" w:rsidRPr="00283212" w:rsidRDefault="00763ACE" w:rsidP="00763ACE">
      <w:pPr>
        <w:rPr>
          <w:i/>
        </w:rPr>
      </w:pPr>
      <w:r w:rsidRPr="00283212">
        <w:t xml:space="preserve">Bankovní spojení: </w:t>
      </w:r>
      <w:proofErr w:type="spellStart"/>
      <w:r w:rsidRPr="00283212">
        <w:t>Fio</w:t>
      </w:r>
      <w:proofErr w:type="spellEnd"/>
      <w:r w:rsidRPr="00283212">
        <w:t xml:space="preserve"> banka, a.s.; číslo účtu: 2600212022/2010</w:t>
      </w:r>
    </w:p>
    <w:p w14:paraId="5DA8E5CE" w14:textId="77777777" w:rsidR="00763ACE" w:rsidRPr="00283212" w:rsidRDefault="00763ACE" w:rsidP="00763ACE">
      <w:pPr>
        <w:rPr>
          <w:iCs/>
        </w:rPr>
      </w:pPr>
      <w:r w:rsidRPr="00283212">
        <w:t xml:space="preserve">IČ: </w:t>
      </w:r>
      <w:r w:rsidRPr="00283212">
        <w:rPr>
          <w:iCs/>
        </w:rPr>
        <w:t>29299837,</w:t>
      </w:r>
      <w:r w:rsidRPr="00283212">
        <w:rPr>
          <w:i/>
        </w:rPr>
        <w:t xml:space="preserve"> </w:t>
      </w:r>
      <w:r w:rsidRPr="00283212">
        <w:t xml:space="preserve">DIČ: </w:t>
      </w:r>
      <w:r w:rsidRPr="00283212">
        <w:rPr>
          <w:iCs/>
        </w:rPr>
        <w:t>CZ29299837</w:t>
      </w:r>
    </w:p>
    <w:p w14:paraId="3384FC09" w14:textId="77777777" w:rsidR="00763ACE" w:rsidRPr="00142D8E" w:rsidRDefault="00763ACE" w:rsidP="00763ACE">
      <w:pPr>
        <w:rPr>
          <w:iCs/>
        </w:rPr>
      </w:pPr>
      <w:r w:rsidRPr="00283212">
        <w:t xml:space="preserve">Telefon: </w:t>
      </w:r>
      <w:r w:rsidRPr="00283212">
        <w:rPr>
          <w:iCs/>
        </w:rPr>
        <w:t>731179403</w:t>
      </w:r>
    </w:p>
    <w:p w14:paraId="6D49528C" w14:textId="77777777" w:rsidR="00142D8E" w:rsidRDefault="00142D8E" w:rsidP="00915ABC"/>
    <w:p w14:paraId="30F0C8F6" w14:textId="77777777" w:rsidR="00915ABC" w:rsidRPr="002F5E62" w:rsidRDefault="00142D8E" w:rsidP="00915ABC">
      <w:r>
        <w:t>(</w:t>
      </w:r>
      <w:r w:rsidR="00915ABC" w:rsidRPr="002F5E62">
        <w:t xml:space="preserve">dále jen </w:t>
      </w:r>
      <w:r w:rsidR="003A6D9F" w:rsidRPr="003A6D9F">
        <w:rPr>
          <w:b/>
        </w:rPr>
        <w:t>Dodavatel</w:t>
      </w:r>
      <w:r w:rsidR="00915ABC">
        <w:t xml:space="preserve"> </w:t>
      </w:r>
      <w:r>
        <w:t>na straně druhé),</w:t>
      </w:r>
    </w:p>
    <w:p w14:paraId="205A41D6" w14:textId="77777777" w:rsidR="00A955BE" w:rsidRDefault="00A955BE" w:rsidP="00A955BE"/>
    <w:p w14:paraId="419C789F" w14:textId="77777777" w:rsidR="00D940EF" w:rsidRDefault="003126C0" w:rsidP="0009780B">
      <w:r>
        <w:t xml:space="preserve">uzavírají níže psaného dne, měsíce a roku </w:t>
      </w:r>
      <w:r w:rsidRPr="003126C0">
        <w:t>v</w:t>
      </w:r>
      <w:r w:rsidR="00251D50">
        <w:t> souladu s Občanským zákoníkem č.89/2012 Sb.</w:t>
      </w:r>
      <w:r w:rsidR="00AB28DC">
        <w:t xml:space="preserve"> </w:t>
      </w:r>
      <w:r w:rsidR="00251D50">
        <w:t>v platném znění</w:t>
      </w:r>
      <w:r w:rsidR="00AB28DC">
        <w:t xml:space="preserve"> </w:t>
      </w:r>
      <w:r>
        <w:t>tuto Smlouvu</w:t>
      </w:r>
      <w:r w:rsidR="00AB28DC">
        <w:t>.</w:t>
      </w:r>
    </w:p>
    <w:p w14:paraId="2ACC4959" w14:textId="77777777" w:rsidR="00D940EF" w:rsidRDefault="00D940EF" w:rsidP="00D940EF">
      <w:pPr>
        <w:pStyle w:val="Nadpis1"/>
      </w:pPr>
      <w:bookmarkStart w:id="2" w:name="_Ref168282808"/>
      <w:bookmarkStart w:id="3" w:name="_Toc373328642"/>
      <w:r w:rsidRPr="004A07D9">
        <w:t>Předmět plnění</w:t>
      </w:r>
      <w:bookmarkEnd w:id="2"/>
      <w:bookmarkEnd w:id="3"/>
    </w:p>
    <w:p w14:paraId="7A26B026" w14:textId="11F0CE7D" w:rsidR="00C77CC7" w:rsidRPr="000A3E47" w:rsidRDefault="3D291005" w:rsidP="3D291005">
      <w:pPr>
        <w:pStyle w:val="Nadpis2"/>
        <w:rPr>
          <w:rFonts w:cs="Tahoma"/>
          <w:b/>
          <w:bCs/>
        </w:rPr>
      </w:pPr>
      <w:bookmarkStart w:id="4" w:name="_Ref168374271"/>
      <w:r w:rsidRPr="005026BE">
        <w:t>Předmětem plnění této Smlouvy je závazek Dodavatele d</w:t>
      </w:r>
      <w:r w:rsidRPr="005026BE">
        <w:rPr>
          <w:rFonts w:cs="Tahoma"/>
        </w:rPr>
        <w:t xml:space="preserve">odat Odběrateli </w:t>
      </w:r>
      <w:bookmarkEnd w:id="4"/>
      <w:r w:rsidRPr="005026BE">
        <w:rPr>
          <w:rFonts w:cs="Tahoma"/>
        </w:rPr>
        <w:t xml:space="preserve">Mobilní digitální technologie v rozsahu: 20 ks notebooků s příslušenstvím, </w:t>
      </w:r>
      <w:r w:rsidR="00C82D22">
        <w:rPr>
          <w:rFonts w:cs="Tahoma"/>
        </w:rPr>
        <w:t>4</w:t>
      </w:r>
      <w:r w:rsidRPr="005026BE">
        <w:rPr>
          <w:rFonts w:cs="Tahoma"/>
        </w:rPr>
        <w:t xml:space="preserve"> ks tabletu pro kreativní práci vč</w:t>
      </w:r>
      <w:r w:rsidR="00426E7C">
        <w:rPr>
          <w:rFonts w:cs="Tahoma"/>
        </w:rPr>
        <w:t>.</w:t>
      </w:r>
      <w:r w:rsidRPr="005026BE">
        <w:rPr>
          <w:rFonts w:cs="Tahoma"/>
        </w:rPr>
        <w:t xml:space="preserve"> příslušenství, 1 ks 3D skener setu, 1 ks profesionální sady pro tvorbu </w:t>
      </w:r>
      <w:proofErr w:type="spellStart"/>
      <w:r w:rsidRPr="005026BE">
        <w:rPr>
          <w:rFonts w:cs="Tahoma"/>
        </w:rPr>
        <w:t>podcastů</w:t>
      </w:r>
      <w:proofErr w:type="spellEnd"/>
      <w:r w:rsidRPr="005026BE">
        <w:rPr>
          <w:rFonts w:cs="Tahoma"/>
        </w:rPr>
        <w:t xml:space="preserve">, 1 ks sady s </w:t>
      </w:r>
      <w:proofErr w:type="spellStart"/>
      <w:r w:rsidRPr="005026BE">
        <w:rPr>
          <w:rFonts w:cs="Tahoma"/>
        </w:rPr>
        <w:t>outdoorovou</w:t>
      </w:r>
      <w:proofErr w:type="spellEnd"/>
      <w:r w:rsidRPr="005026BE">
        <w:rPr>
          <w:rFonts w:cs="Tahoma"/>
        </w:rPr>
        <w:t xml:space="preserve"> kamerou, 1ks </w:t>
      </w:r>
      <w:proofErr w:type="spellStart"/>
      <w:r w:rsidRPr="005026BE">
        <w:rPr>
          <w:rFonts w:cs="Tahoma"/>
        </w:rPr>
        <w:t>Vlogger</w:t>
      </w:r>
      <w:proofErr w:type="spellEnd"/>
      <w:r w:rsidRPr="005026BE">
        <w:rPr>
          <w:rFonts w:cs="Tahoma"/>
        </w:rPr>
        <w:t xml:space="preserve"> </w:t>
      </w:r>
      <w:proofErr w:type="spellStart"/>
      <w:r w:rsidRPr="005026BE">
        <w:rPr>
          <w:rFonts w:cs="Tahoma"/>
        </w:rPr>
        <w:t>kitu</w:t>
      </w:r>
      <w:proofErr w:type="spellEnd"/>
      <w:r w:rsidRPr="005026BE">
        <w:rPr>
          <w:rFonts w:cs="Tahoma"/>
        </w:rPr>
        <w:t>, 1 ks bezdrátového mikrofonu na mobilní rozhovory s přijímačem, vše dle technické specifikace</w:t>
      </w:r>
      <w:r w:rsidR="005026BE" w:rsidRPr="005026BE">
        <w:rPr>
          <w:rFonts w:cs="Tahoma"/>
        </w:rPr>
        <w:t>.</w:t>
      </w:r>
      <w:r w:rsidRPr="3D291005">
        <w:rPr>
          <w:rFonts w:cs="Tahoma"/>
        </w:rPr>
        <w:t xml:space="preserve"> (Příloha č. 1 této Smlouvy).</w:t>
      </w:r>
    </w:p>
    <w:p w14:paraId="39409352" w14:textId="77777777" w:rsidR="00A21546" w:rsidRPr="00A21546" w:rsidRDefault="3D291005" w:rsidP="00B70BEA">
      <w:pPr>
        <w:pStyle w:val="Nadpis2"/>
        <w:spacing w:after="120"/>
      </w:pPr>
      <w:r w:rsidRPr="3D291005">
        <w:rPr>
          <w:rFonts w:cs="Tahoma"/>
        </w:rPr>
        <w:t xml:space="preserve">Součástí předmětu plnění jsou doklady o </w:t>
      </w:r>
      <w:bookmarkStart w:id="5" w:name="_Ref168282942"/>
      <w:bookmarkStart w:id="6" w:name="_Toc373328643"/>
      <w:r w:rsidRPr="3D291005">
        <w:rPr>
          <w:rFonts w:cs="Tahoma"/>
        </w:rPr>
        <w:t>shodě a funkčním vyzkoušení.</w:t>
      </w:r>
    </w:p>
    <w:p w14:paraId="7D6091D1" w14:textId="77777777" w:rsidR="00D940EF" w:rsidRDefault="3D291005" w:rsidP="00141573">
      <w:pPr>
        <w:pStyle w:val="Nadpis2"/>
      </w:pPr>
      <w:r>
        <w:t>Termíny plnění</w:t>
      </w:r>
      <w:bookmarkEnd w:id="5"/>
      <w:bookmarkEnd w:id="6"/>
      <w:r>
        <w:t>:</w:t>
      </w:r>
    </w:p>
    <w:p w14:paraId="7CC707BE" w14:textId="2CA95A6C" w:rsidR="00A21546" w:rsidRDefault="00A21546" w:rsidP="00AB28DC">
      <w:pPr>
        <w:pStyle w:val="Nadpis2"/>
        <w:numPr>
          <w:ilvl w:val="0"/>
          <w:numId w:val="0"/>
        </w:numPr>
        <w:ind w:firstLine="567"/>
      </w:pPr>
      <w:r w:rsidRPr="00746562">
        <w:t>Zahájení</w:t>
      </w:r>
      <w:r w:rsidR="00746562">
        <w:t>:</w:t>
      </w:r>
      <w:r w:rsidR="000A3E47" w:rsidRPr="00746562">
        <w:t xml:space="preserve"> </w:t>
      </w:r>
      <w:r w:rsidR="00AE66FC" w:rsidRPr="00746562">
        <w:rPr>
          <w:iCs/>
        </w:rPr>
        <w:t>07/2023</w:t>
      </w:r>
    </w:p>
    <w:p w14:paraId="7A80F7EF" w14:textId="1DDE0B72" w:rsidR="00A21546" w:rsidRPr="006B5B44" w:rsidRDefault="000A3E47" w:rsidP="00AB28DC">
      <w:pPr>
        <w:pStyle w:val="Nadpis2"/>
        <w:numPr>
          <w:ilvl w:val="0"/>
          <w:numId w:val="0"/>
        </w:numPr>
        <w:ind w:left="567"/>
        <w:rPr>
          <w:color w:val="FF0000"/>
        </w:rPr>
      </w:pPr>
      <w:r>
        <w:t xml:space="preserve">Ukončení </w:t>
      </w:r>
      <w:r w:rsidR="00D52B71">
        <w:t>nejpozději</w:t>
      </w:r>
      <w:r>
        <w:t xml:space="preserve"> </w:t>
      </w:r>
      <w:r w:rsidR="00D52B71">
        <w:t>do</w:t>
      </w:r>
      <w:r w:rsidR="00746562">
        <w:t>:</w:t>
      </w:r>
      <w:r w:rsidR="00D52B71">
        <w:t xml:space="preserve"> </w:t>
      </w:r>
      <w:r w:rsidR="004C4983">
        <w:rPr>
          <w:iCs/>
        </w:rPr>
        <w:t>1</w:t>
      </w:r>
      <w:r w:rsidR="00F75C47">
        <w:rPr>
          <w:iCs/>
        </w:rPr>
        <w:t>8</w:t>
      </w:r>
      <w:r w:rsidR="006B5B44" w:rsidRPr="00746562">
        <w:rPr>
          <w:iCs/>
        </w:rPr>
        <w:t>.</w:t>
      </w:r>
      <w:r w:rsidR="00AE66FC" w:rsidRPr="00746562">
        <w:rPr>
          <w:iCs/>
        </w:rPr>
        <w:t xml:space="preserve"> </w:t>
      </w:r>
      <w:r w:rsidR="004C4983">
        <w:rPr>
          <w:iCs/>
        </w:rPr>
        <w:t>9</w:t>
      </w:r>
      <w:r w:rsidR="006B5B44" w:rsidRPr="00746562">
        <w:rPr>
          <w:iCs/>
        </w:rPr>
        <w:t>.</w:t>
      </w:r>
      <w:r w:rsidR="00AE66FC" w:rsidRPr="00746562">
        <w:rPr>
          <w:iCs/>
        </w:rPr>
        <w:t xml:space="preserve"> </w:t>
      </w:r>
      <w:r w:rsidR="006B5B44" w:rsidRPr="00746562">
        <w:rPr>
          <w:iCs/>
        </w:rPr>
        <w:t>2023</w:t>
      </w:r>
      <w:r w:rsidR="00A21546" w:rsidRPr="00AE66FC">
        <w:t xml:space="preserve"> </w:t>
      </w:r>
    </w:p>
    <w:p w14:paraId="40B48C07" w14:textId="77777777" w:rsidR="00D940EF" w:rsidRDefault="3D291005" w:rsidP="00D940EF">
      <w:pPr>
        <w:pStyle w:val="Nadpis2"/>
        <w:rPr>
          <w:iCs/>
        </w:rPr>
      </w:pPr>
      <w:bookmarkStart w:id="7" w:name="_Ref168544311"/>
      <w:r>
        <w:t>Smluvní strany berou na vědomí, že dodržení sjednaných termínů plnění je podmíněno poskytnutím řádné součinnosti Odběratele.</w:t>
      </w:r>
      <w:bookmarkEnd w:id="7"/>
    </w:p>
    <w:p w14:paraId="696CBA4A" w14:textId="77777777" w:rsidR="00D940EF" w:rsidRPr="00B117F2" w:rsidRDefault="00D940EF" w:rsidP="00D940EF">
      <w:pPr>
        <w:pStyle w:val="Nadpis1"/>
      </w:pPr>
      <w:bookmarkStart w:id="8" w:name="_Ref168375761"/>
      <w:bookmarkStart w:id="9" w:name="_Toc373328644"/>
      <w:r w:rsidRPr="00B117F2">
        <w:lastRenderedPageBreak/>
        <w:t>Cena předmětu plnění</w:t>
      </w:r>
      <w:bookmarkEnd w:id="8"/>
      <w:bookmarkEnd w:id="9"/>
    </w:p>
    <w:p w14:paraId="0B33893F" w14:textId="77777777" w:rsidR="00D940EF" w:rsidRDefault="00D940EF" w:rsidP="00D940EF">
      <w:pPr>
        <w:pStyle w:val="Nadpis2"/>
      </w:pPr>
      <w:bookmarkStart w:id="10" w:name="_Ref168545762"/>
      <w:r>
        <w:t xml:space="preserve">Celková cena </w:t>
      </w:r>
      <w:r w:rsidR="00301D6A">
        <w:t>p</w:t>
      </w:r>
      <w:r>
        <w:t>ředmětu plnění</w:t>
      </w:r>
      <w:r w:rsidR="00261B3D">
        <w:t xml:space="preserve"> </w:t>
      </w:r>
      <w:r w:rsidR="00951626">
        <w:t>dle přílohy Technická specifikace</w:t>
      </w:r>
      <w:r w:rsidR="00261B3D">
        <w:t xml:space="preserve"> </w:t>
      </w:r>
      <w:r>
        <w:t xml:space="preserve">je </w:t>
      </w:r>
      <w:r w:rsidR="00F3230F">
        <w:t>nejvýše přípustná</w:t>
      </w:r>
      <w:r>
        <w:t xml:space="preserve"> </w:t>
      </w:r>
      <w:r w:rsidRPr="008F1EC4">
        <w:t>a činí</w:t>
      </w:r>
      <w:bookmarkEnd w:id="10"/>
      <w:r w:rsidRPr="008F1EC4">
        <w:t xml:space="preserve"> </w:t>
      </w:r>
      <w:r w:rsidR="00B75BF8">
        <w:t>dle jednotlivých položek: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812"/>
        <w:gridCol w:w="461"/>
        <w:gridCol w:w="1979"/>
        <w:gridCol w:w="1223"/>
        <w:gridCol w:w="2032"/>
      </w:tblGrid>
      <w:tr w:rsidR="00064B92" w14:paraId="0924C341" w14:textId="77777777" w:rsidTr="3D291005">
        <w:tc>
          <w:tcPr>
            <w:tcW w:w="2014" w:type="dxa"/>
            <w:shd w:val="clear" w:color="auto" w:fill="auto"/>
            <w:vAlign w:val="center"/>
          </w:tcPr>
          <w:p w14:paraId="5324D9A0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Zařízení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7BDC19E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1 ks v Kč</w:t>
            </w:r>
          </w:p>
          <w:p w14:paraId="55B992DA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43A7D6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Ks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D8A9322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 Kč</w:t>
            </w:r>
          </w:p>
          <w:p w14:paraId="483B69C0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54C1E5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DPH v Kč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09F2B30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14:paraId="45487E5E" w14:textId="77777777" w:rsidR="00064B92" w:rsidRDefault="00064B92" w:rsidP="00064B92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včetně DPH</w:t>
            </w:r>
          </w:p>
        </w:tc>
      </w:tr>
      <w:tr w:rsidR="00B309F0" w14:paraId="5772BD8C" w14:textId="77777777" w:rsidTr="3D291005">
        <w:tc>
          <w:tcPr>
            <w:tcW w:w="2014" w:type="dxa"/>
            <w:shd w:val="clear" w:color="auto" w:fill="auto"/>
          </w:tcPr>
          <w:p w14:paraId="626345B1" w14:textId="77777777" w:rsidR="00B309F0" w:rsidRPr="00CD6C60" w:rsidRDefault="00AE66FC" w:rsidP="00CD6C60">
            <w:pPr>
              <w:pStyle w:val="Nadpis2"/>
              <w:numPr>
                <w:ilvl w:val="0"/>
                <w:numId w:val="0"/>
              </w:numPr>
              <w:jc w:val="left"/>
            </w:pPr>
            <w:r w:rsidRPr="00CD6C60">
              <w:t>Notebook</w:t>
            </w:r>
            <w:r w:rsidR="00F61DCD" w:rsidRPr="00CD6C60">
              <w:t xml:space="preserve"> s příslušenstvím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75702B" w14:textId="78F42978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15 080</w:t>
            </w:r>
          </w:p>
        </w:tc>
        <w:tc>
          <w:tcPr>
            <w:tcW w:w="461" w:type="dxa"/>
            <w:shd w:val="clear" w:color="auto" w:fill="auto"/>
          </w:tcPr>
          <w:p w14:paraId="555CE56E" w14:textId="77777777" w:rsidR="00B309F0" w:rsidRPr="004C4983" w:rsidRDefault="00F61DCD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20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7DA958F" w14:textId="2D97EF5F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301 600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7A87EAB" w14:textId="58708520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63 336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610394B" w14:textId="40C7A36F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364 936</w:t>
            </w:r>
          </w:p>
        </w:tc>
      </w:tr>
      <w:tr w:rsidR="3D291005" w14:paraId="55BCD9AC" w14:textId="77777777" w:rsidTr="3D291005">
        <w:trPr>
          <w:trHeight w:val="300"/>
        </w:trPr>
        <w:tc>
          <w:tcPr>
            <w:tcW w:w="2014" w:type="dxa"/>
            <w:shd w:val="clear" w:color="auto" w:fill="auto"/>
          </w:tcPr>
          <w:p w14:paraId="2A6E8A23" w14:textId="77777777" w:rsidR="3D291005" w:rsidRDefault="3D291005" w:rsidP="3D291005">
            <w:pPr>
              <w:pStyle w:val="Nadpis2"/>
              <w:numPr>
                <w:ilvl w:val="1"/>
                <w:numId w:val="0"/>
              </w:numPr>
              <w:jc w:val="left"/>
            </w:pPr>
            <w:r>
              <w:t>Tablet pro kreativní práci vč. příslušenství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6A5B61D" w14:textId="1E0F695B" w:rsidR="3D291005" w:rsidRPr="004C4983" w:rsidRDefault="004C4983" w:rsidP="3D291005">
            <w:pPr>
              <w:pStyle w:val="Nadpis2"/>
              <w:numPr>
                <w:ilvl w:val="1"/>
                <w:numId w:val="0"/>
              </w:numPr>
              <w:jc w:val="center"/>
            </w:pPr>
            <w:r w:rsidRPr="004C4983">
              <w:t>12 090</w:t>
            </w:r>
          </w:p>
        </w:tc>
        <w:tc>
          <w:tcPr>
            <w:tcW w:w="461" w:type="dxa"/>
            <w:shd w:val="clear" w:color="auto" w:fill="auto"/>
          </w:tcPr>
          <w:p w14:paraId="52A6AD8B" w14:textId="7995029C" w:rsidR="3D291005" w:rsidRPr="004C4983" w:rsidRDefault="00177DDE" w:rsidP="3D291005">
            <w:pPr>
              <w:pStyle w:val="Nadpis2"/>
              <w:numPr>
                <w:ilvl w:val="1"/>
                <w:numId w:val="0"/>
              </w:numPr>
              <w:jc w:val="center"/>
            </w:pPr>
            <w:r w:rsidRPr="004C4983">
              <w:t>4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770F111" w14:textId="1B0B8350" w:rsidR="3D291005" w:rsidRPr="004C4983" w:rsidRDefault="004C4983" w:rsidP="3D291005">
            <w:pPr>
              <w:pStyle w:val="Nadpis2"/>
              <w:numPr>
                <w:ilvl w:val="1"/>
                <w:numId w:val="0"/>
              </w:numPr>
              <w:jc w:val="center"/>
            </w:pPr>
            <w:r w:rsidRPr="004C4983">
              <w:t>48 360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7DD020D" w14:textId="7D8C1BB3" w:rsidR="3D291005" w:rsidRPr="004C4983" w:rsidRDefault="004C4983" w:rsidP="3D291005">
            <w:pPr>
              <w:pStyle w:val="Nadpis2"/>
              <w:numPr>
                <w:ilvl w:val="1"/>
                <w:numId w:val="0"/>
              </w:numPr>
              <w:jc w:val="center"/>
            </w:pPr>
            <w:r w:rsidRPr="004C4983">
              <w:t>10 155,60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CDA0225" w14:textId="296A892B" w:rsidR="3D291005" w:rsidRPr="004C4983" w:rsidRDefault="004C4983" w:rsidP="3D291005">
            <w:pPr>
              <w:pStyle w:val="Nadpis2"/>
              <w:numPr>
                <w:ilvl w:val="1"/>
                <w:numId w:val="0"/>
              </w:numPr>
              <w:jc w:val="center"/>
            </w:pPr>
            <w:r w:rsidRPr="004C4983">
              <w:t>58 515,60</w:t>
            </w:r>
          </w:p>
        </w:tc>
      </w:tr>
      <w:tr w:rsidR="00B309F0" w14:paraId="10BB1406" w14:textId="77777777" w:rsidTr="3D291005">
        <w:tc>
          <w:tcPr>
            <w:tcW w:w="2014" w:type="dxa"/>
            <w:shd w:val="clear" w:color="auto" w:fill="auto"/>
          </w:tcPr>
          <w:p w14:paraId="67DE92C0" w14:textId="77777777" w:rsidR="00B309F0" w:rsidRPr="00CD6C60" w:rsidRDefault="00F61DCD" w:rsidP="00CD6C60">
            <w:pPr>
              <w:pStyle w:val="Nadpis2"/>
              <w:numPr>
                <w:ilvl w:val="0"/>
                <w:numId w:val="0"/>
              </w:numPr>
              <w:jc w:val="left"/>
            </w:pPr>
            <w:r w:rsidRPr="00CD6C60">
              <w:t>3D skener set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B0C95B" w14:textId="1F14B51E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15 600</w:t>
            </w:r>
          </w:p>
        </w:tc>
        <w:tc>
          <w:tcPr>
            <w:tcW w:w="461" w:type="dxa"/>
            <w:shd w:val="clear" w:color="auto" w:fill="auto"/>
          </w:tcPr>
          <w:p w14:paraId="7929A0B1" w14:textId="77777777" w:rsidR="00B309F0" w:rsidRPr="004C4983" w:rsidRDefault="00F61DCD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069113" w14:textId="338B2D94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15 600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FF8599A" w14:textId="4AE492C9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3 276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592184D" w14:textId="3E0BF4B9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18 876</w:t>
            </w:r>
          </w:p>
        </w:tc>
      </w:tr>
      <w:tr w:rsidR="00B309F0" w14:paraId="37213CFC" w14:textId="77777777" w:rsidTr="3D291005">
        <w:tc>
          <w:tcPr>
            <w:tcW w:w="2014" w:type="dxa"/>
            <w:shd w:val="clear" w:color="auto" w:fill="auto"/>
          </w:tcPr>
          <w:p w14:paraId="73FBD9AE" w14:textId="77777777" w:rsidR="00B309F0" w:rsidRPr="00CD6C60" w:rsidRDefault="00F61DCD" w:rsidP="00CD6C60">
            <w:pPr>
              <w:pStyle w:val="Nadpis2"/>
              <w:numPr>
                <w:ilvl w:val="0"/>
                <w:numId w:val="0"/>
              </w:numPr>
              <w:jc w:val="left"/>
            </w:pPr>
            <w:r w:rsidRPr="00CD6C60">
              <w:t>Bezdrátový mikrofon na mobilní rozhovory s přijímačem</w:t>
            </w:r>
            <w:r w:rsidRPr="00CD6C60">
              <w:tab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DAEE8F" w14:textId="5035492B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4 270</w:t>
            </w:r>
          </w:p>
        </w:tc>
        <w:tc>
          <w:tcPr>
            <w:tcW w:w="461" w:type="dxa"/>
            <w:shd w:val="clear" w:color="auto" w:fill="auto"/>
          </w:tcPr>
          <w:p w14:paraId="2CFEB1A7" w14:textId="77777777" w:rsidR="00B309F0" w:rsidRPr="004C4983" w:rsidRDefault="00B309F0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1F21501" w14:textId="676801D8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4 270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F1CB02F" w14:textId="191AAA22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896,70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A9FFFB3" w14:textId="07FED8B8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5 166,70</w:t>
            </w:r>
          </w:p>
        </w:tc>
      </w:tr>
      <w:tr w:rsidR="00B309F0" w14:paraId="2F296DE3" w14:textId="77777777" w:rsidTr="3D291005">
        <w:tc>
          <w:tcPr>
            <w:tcW w:w="2014" w:type="dxa"/>
            <w:shd w:val="clear" w:color="auto" w:fill="auto"/>
          </w:tcPr>
          <w:p w14:paraId="112D69EA" w14:textId="77777777" w:rsidR="00B309F0" w:rsidRPr="00CD6C60" w:rsidRDefault="00F61DCD" w:rsidP="00CD6C60">
            <w:pPr>
              <w:pStyle w:val="Nadpis2"/>
              <w:numPr>
                <w:ilvl w:val="0"/>
                <w:numId w:val="0"/>
              </w:numPr>
              <w:jc w:val="left"/>
            </w:pPr>
            <w:proofErr w:type="spellStart"/>
            <w:r w:rsidRPr="00CD6C60">
              <w:t>Vlogger</w:t>
            </w:r>
            <w:proofErr w:type="spellEnd"/>
            <w:r w:rsidRPr="00CD6C60">
              <w:t xml:space="preserve"> </w:t>
            </w:r>
            <w:proofErr w:type="spellStart"/>
            <w:r w:rsidRPr="00CD6C60">
              <w:t>kit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</w:tcPr>
          <w:p w14:paraId="1644EBBC" w14:textId="348F155F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2 990</w:t>
            </w:r>
          </w:p>
        </w:tc>
        <w:tc>
          <w:tcPr>
            <w:tcW w:w="461" w:type="dxa"/>
            <w:shd w:val="clear" w:color="auto" w:fill="auto"/>
          </w:tcPr>
          <w:p w14:paraId="6D1447D6" w14:textId="77777777" w:rsidR="00B309F0" w:rsidRPr="004C4983" w:rsidRDefault="00B309F0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E14D3F4" w14:textId="0A2AB396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2 990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14112E" w14:textId="34D8CBA7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627,90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CE3EDDF" w14:textId="2D2CF7A9" w:rsidR="00B309F0" w:rsidRPr="004C4983" w:rsidRDefault="004C4983" w:rsidP="00B309F0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3 617,90</w:t>
            </w:r>
          </w:p>
        </w:tc>
      </w:tr>
      <w:tr w:rsidR="00AE66FC" w14:paraId="5FBB083B" w14:textId="77777777" w:rsidTr="3D291005">
        <w:tc>
          <w:tcPr>
            <w:tcW w:w="2014" w:type="dxa"/>
            <w:shd w:val="clear" w:color="auto" w:fill="auto"/>
          </w:tcPr>
          <w:p w14:paraId="62B0D342" w14:textId="590B5D44" w:rsidR="00AE66FC" w:rsidRPr="00CD6C60" w:rsidRDefault="00FB3F06" w:rsidP="00CD6C60">
            <w:pPr>
              <w:pStyle w:val="Nadpis2"/>
              <w:numPr>
                <w:ilvl w:val="0"/>
                <w:numId w:val="0"/>
              </w:numPr>
              <w:jc w:val="left"/>
            </w:pPr>
            <w:r>
              <w:t xml:space="preserve">Sada s </w:t>
            </w:r>
            <w:proofErr w:type="spellStart"/>
            <w:r>
              <w:t>outdoorovou</w:t>
            </w:r>
            <w:proofErr w:type="spellEnd"/>
            <w:r w:rsidR="00F61DCD" w:rsidRPr="00CD6C60">
              <w:t xml:space="preserve"> kamer</w:t>
            </w:r>
            <w:r>
              <w:t>ou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4A585DC" w14:textId="4B3E4B10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14 700</w:t>
            </w:r>
          </w:p>
        </w:tc>
        <w:tc>
          <w:tcPr>
            <w:tcW w:w="461" w:type="dxa"/>
            <w:shd w:val="clear" w:color="auto" w:fill="auto"/>
          </w:tcPr>
          <w:p w14:paraId="4D0D1E90" w14:textId="77777777" w:rsidR="00AE66FC" w:rsidRPr="004C4983" w:rsidRDefault="00AE66FC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B5A6BC2" w14:textId="5CCC75EB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14 700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E4A51B" w14:textId="5DE1C8A5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3 087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C9EB60E" w14:textId="4FD96D74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17 787</w:t>
            </w:r>
          </w:p>
        </w:tc>
      </w:tr>
      <w:tr w:rsidR="00AE66FC" w14:paraId="452DC2A8" w14:textId="77777777" w:rsidTr="3D291005">
        <w:tc>
          <w:tcPr>
            <w:tcW w:w="2014" w:type="dxa"/>
            <w:shd w:val="clear" w:color="auto" w:fill="auto"/>
          </w:tcPr>
          <w:p w14:paraId="2537B4C6" w14:textId="77777777" w:rsidR="00AE66FC" w:rsidRPr="00CD6C60" w:rsidRDefault="00F61DCD" w:rsidP="00CD6C60">
            <w:pPr>
              <w:pStyle w:val="Nadpis2"/>
              <w:numPr>
                <w:ilvl w:val="0"/>
                <w:numId w:val="0"/>
              </w:numPr>
              <w:jc w:val="left"/>
            </w:pPr>
            <w:r w:rsidRPr="00CD6C60">
              <w:t xml:space="preserve">Profesionální sada pro tvorbu </w:t>
            </w:r>
            <w:proofErr w:type="spellStart"/>
            <w:r w:rsidRPr="00CD6C60">
              <w:t>podcastů</w:t>
            </w:r>
            <w:proofErr w:type="spellEnd"/>
          </w:p>
        </w:tc>
        <w:tc>
          <w:tcPr>
            <w:tcW w:w="1812" w:type="dxa"/>
            <w:shd w:val="clear" w:color="auto" w:fill="auto"/>
            <w:vAlign w:val="center"/>
          </w:tcPr>
          <w:p w14:paraId="651ED4A3" w14:textId="31D5F59E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5 990</w:t>
            </w:r>
          </w:p>
        </w:tc>
        <w:tc>
          <w:tcPr>
            <w:tcW w:w="461" w:type="dxa"/>
            <w:shd w:val="clear" w:color="auto" w:fill="auto"/>
          </w:tcPr>
          <w:p w14:paraId="6AD060B5" w14:textId="77777777" w:rsidR="00AE66FC" w:rsidRPr="004C4983" w:rsidRDefault="00AE66FC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71AE462" w14:textId="54D5DEFC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5 990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DB85B58" w14:textId="53652F61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t>1 257,90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4950D58" w14:textId="4CEF677D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</w:pPr>
            <w:r w:rsidRPr="004C4983">
              <w:rPr>
                <w:iCs/>
              </w:rPr>
              <w:t>7 247,90</w:t>
            </w:r>
          </w:p>
        </w:tc>
      </w:tr>
      <w:tr w:rsidR="00AE66FC" w14:paraId="24C84FF3" w14:textId="77777777" w:rsidTr="3D291005">
        <w:tc>
          <w:tcPr>
            <w:tcW w:w="2014" w:type="dxa"/>
            <w:shd w:val="clear" w:color="auto" w:fill="auto"/>
          </w:tcPr>
          <w:p w14:paraId="07919122" w14:textId="77777777" w:rsidR="00AE66FC" w:rsidRPr="00D901F5" w:rsidRDefault="00AE66FC" w:rsidP="00CD6C60">
            <w:pPr>
              <w:pStyle w:val="Nadpis2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D901F5">
              <w:rPr>
                <w:b/>
              </w:rPr>
              <w:t>Celkem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679809E" w14:textId="77777777" w:rsidR="00AE66FC" w:rsidRPr="004C4983" w:rsidRDefault="00AE66FC" w:rsidP="00AE66FC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" w:type="dxa"/>
            <w:shd w:val="clear" w:color="auto" w:fill="auto"/>
          </w:tcPr>
          <w:p w14:paraId="2E48213D" w14:textId="77777777" w:rsidR="00AE66FC" w:rsidRPr="004C4983" w:rsidRDefault="00AE66FC" w:rsidP="00AE66F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02FF41C" w14:textId="6352B53A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C4983">
              <w:rPr>
                <w:iCs/>
              </w:rPr>
              <w:t>393 510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AB48C91" w14:textId="54BEB3A9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C4983">
              <w:rPr>
                <w:iCs/>
              </w:rPr>
              <w:t>82 637,10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B8191EF" w14:textId="1AC094A3" w:rsidR="00AE66FC" w:rsidRPr="004C4983" w:rsidRDefault="004C4983" w:rsidP="00AE66FC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4C4983">
              <w:rPr>
                <w:iCs/>
              </w:rPr>
              <w:t>476 147,10</w:t>
            </w:r>
          </w:p>
        </w:tc>
      </w:tr>
    </w:tbl>
    <w:p w14:paraId="33AFD3C0" w14:textId="77777777" w:rsidR="00D940EF" w:rsidRPr="009E57FA" w:rsidRDefault="00D940EF" w:rsidP="00C329BA">
      <w:pPr>
        <w:pStyle w:val="Nadpis1"/>
        <w:numPr>
          <w:ilvl w:val="0"/>
          <w:numId w:val="1"/>
        </w:numPr>
        <w:tabs>
          <w:tab w:val="clear" w:pos="708"/>
          <w:tab w:val="num" w:pos="0"/>
        </w:tabs>
        <w:ind w:left="0"/>
      </w:pPr>
      <w:bookmarkStart w:id="11" w:name="_Ref168377650"/>
      <w:bookmarkStart w:id="12" w:name="_Toc373328645"/>
      <w:r w:rsidRPr="009E57FA">
        <w:t>Platební podmínky</w:t>
      </w:r>
      <w:bookmarkEnd w:id="11"/>
      <w:bookmarkEnd w:id="12"/>
    </w:p>
    <w:p w14:paraId="7B5B489C" w14:textId="77777777" w:rsidR="00D940EF" w:rsidRPr="002D2104" w:rsidRDefault="002D2104" w:rsidP="002D2104">
      <w:pPr>
        <w:pStyle w:val="Nadpis2"/>
      </w:pPr>
      <w:bookmarkStart w:id="13" w:name="_Ref168546478"/>
      <w:r w:rsidRPr="002D2104">
        <w:t>Způsob úhrady</w:t>
      </w:r>
      <w:r w:rsidR="008E1686">
        <w:t>, splatnost</w:t>
      </w:r>
      <w:bookmarkEnd w:id="13"/>
      <w:r w:rsidRPr="002D2104">
        <w:t xml:space="preserve"> </w:t>
      </w:r>
    </w:p>
    <w:p w14:paraId="77FD7D08" w14:textId="77777777"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14:paraId="52B29F8E" w14:textId="77777777" w:rsidR="007F1851" w:rsidRPr="007F1851" w:rsidRDefault="00D940EF" w:rsidP="00064B92">
      <w:pPr>
        <w:pStyle w:val="Text2"/>
        <w:jc w:val="both"/>
        <w:rPr>
          <w:color w:val="FF0000"/>
        </w:rPr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</w:t>
      </w:r>
      <w:r w:rsidRPr="00AE66FC">
        <w:t>faktur</w:t>
      </w:r>
      <w:r w:rsidR="007F1851" w:rsidRPr="00AE66FC">
        <w:t>:</w:t>
      </w:r>
    </w:p>
    <w:p w14:paraId="299FE9F9" w14:textId="77777777" w:rsidR="007F1851" w:rsidRPr="000A39BD" w:rsidRDefault="007F1851" w:rsidP="007F1851">
      <w:pPr>
        <w:pStyle w:val="Text2"/>
        <w:numPr>
          <w:ilvl w:val="0"/>
          <w:numId w:val="33"/>
        </w:numPr>
        <w:jc w:val="both"/>
      </w:pPr>
      <w:r w:rsidRPr="000A39BD">
        <w:t xml:space="preserve"> faktura za dodávku 1 ks notebooku</w:t>
      </w:r>
    </w:p>
    <w:p w14:paraId="76DFB1B2" w14:textId="77777777" w:rsidR="007F1851" w:rsidRPr="000A39BD" w:rsidRDefault="007F1851" w:rsidP="007F1851">
      <w:pPr>
        <w:pStyle w:val="Text2"/>
        <w:numPr>
          <w:ilvl w:val="0"/>
          <w:numId w:val="33"/>
        </w:numPr>
        <w:jc w:val="both"/>
      </w:pPr>
      <w:r w:rsidRPr="000A39BD">
        <w:t xml:space="preserve"> faktura za dodávku </w:t>
      </w:r>
      <w:r w:rsidR="00AE66FC" w:rsidRPr="000A39BD">
        <w:t>ostatních zařízení z předmětu plnění této Smlouvy</w:t>
      </w:r>
    </w:p>
    <w:p w14:paraId="7EB0FB5D" w14:textId="77777777" w:rsidR="00064B92" w:rsidRDefault="007F1851" w:rsidP="007F1851">
      <w:pPr>
        <w:pStyle w:val="Text2"/>
        <w:jc w:val="both"/>
      </w:pPr>
      <w:r w:rsidRPr="00AE66FC">
        <w:t>Splatnost faktur</w:t>
      </w:r>
      <w:r w:rsidR="00AE66FC" w:rsidRPr="00AE66FC">
        <w:t>/</w:t>
      </w:r>
      <w:r w:rsidRPr="00AE66FC">
        <w:t>daňových dokladů je 30 dn</w:t>
      </w:r>
      <w:r w:rsidR="00AE66FC" w:rsidRPr="00AE66FC">
        <w:t>í</w:t>
      </w:r>
      <w:r w:rsidRPr="00AE66FC">
        <w:t xml:space="preserve"> od doručení faktur.</w:t>
      </w:r>
      <w:r w:rsidR="00D940EF" w:rsidRPr="00AE66FC">
        <w:t xml:space="preserve"> </w:t>
      </w:r>
      <w:r w:rsidR="00D940EF" w:rsidRPr="006D2D6F">
        <w:t>Daňový doklad musí obsahovat veškeré náležitosti v souladu se zákonem č. 235/2004 Sb.</w:t>
      </w:r>
      <w:r w:rsidR="00D940EF">
        <w:t xml:space="preserve"> ve </w:t>
      </w:r>
      <w:r w:rsidR="00D940EF" w:rsidRPr="006D2D6F">
        <w:t>znění</w:t>
      </w:r>
      <w:r w:rsidR="00D940EF">
        <w:t xml:space="preserve"> </w:t>
      </w:r>
      <w:r w:rsidR="00D940EF" w:rsidRPr="006D2D6F">
        <w:t>pozdějších</w:t>
      </w:r>
      <w:r w:rsidR="00D940EF">
        <w:t xml:space="preserve"> </w:t>
      </w:r>
      <w:r w:rsidR="00D940EF" w:rsidRPr="006D2D6F">
        <w:t>předpisů.</w:t>
      </w:r>
    </w:p>
    <w:p w14:paraId="66A808CF" w14:textId="77777777" w:rsidR="00D940EF" w:rsidRDefault="00D940EF" w:rsidP="00064B92">
      <w:pPr>
        <w:pStyle w:val="Text2"/>
        <w:jc w:val="both"/>
      </w:pPr>
      <w:r w:rsidRPr="006D2D6F"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</w:p>
    <w:p w14:paraId="5766C7F0" w14:textId="77777777" w:rsidR="008E1686" w:rsidRPr="008E1686" w:rsidRDefault="008E1686" w:rsidP="00B81577">
      <w:pPr>
        <w:pStyle w:val="Nadpis2"/>
      </w:pPr>
      <w:bookmarkStart w:id="14" w:name="_Ref168547174"/>
      <w:r>
        <w:t>Povinnost úhrady</w:t>
      </w:r>
      <w:bookmarkEnd w:id="14"/>
      <w:r>
        <w:t xml:space="preserve"> </w:t>
      </w:r>
    </w:p>
    <w:p w14:paraId="1D111AC1" w14:textId="77777777" w:rsidR="00D940EF" w:rsidRPr="00B70BEA" w:rsidRDefault="00D940EF" w:rsidP="007E411F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bookmarkStart w:id="15" w:name="_Ref168547437"/>
      <w:r w:rsidR="00B70BEA">
        <w:t>e.</w:t>
      </w:r>
      <w:bookmarkEnd w:id="15"/>
    </w:p>
    <w:p w14:paraId="343C2C6A" w14:textId="77777777"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16" w:name="_Ref167518594"/>
      <w:r>
        <w:t>Právo a povinnost fakturovat</w:t>
      </w:r>
      <w:r w:rsidR="00677DEF">
        <w:t>:</w:t>
      </w:r>
      <w:r>
        <w:t xml:space="preserve"> </w:t>
      </w:r>
      <w:bookmarkEnd w:id="16"/>
    </w:p>
    <w:p w14:paraId="0380B13C" w14:textId="77777777" w:rsidR="00B30B0D" w:rsidRPr="007E411F" w:rsidRDefault="0085437B" w:rsidP="00CE3310">
      <w:pPr>
        <w:pStyle w:val="Nadpis3"/>
      </w:pPr>
      <w:r>
        <w:t>Dodavateli</w:t>
      </w:r>
      <w:r w:rsidR="00B30B0D" w:rsidRPr="0019728A">
        <w:t xml:space="preserve"> vzniká právo fakturovat</w:t>
      </w:r>
      <w:r w:rsidR="00301D6A">
        <w:t xml:space="preserve">, tj. </w:t>
      </w:r>
      <w:r w:rsidR="00B30B0D">
        <w:t xml:space="preserve">vystavit daňový doklad </w:t>
      </w:r>
      <w:r w:rsidR="00B30B0D" w:rsidRPr="0019728A">
        <w:t>O</w:t>
      </w:r>
      <w:r w:rsidR="00B30B0D">
        <w:t>d</w:t>
      </w:r>
      <w:r w:rsidR="00B30B0D" w:rsidRPr="0019728A">
        <w:t>b</w:t>
      </w:r>
      <w:r w:rsidR="00B30B0D">
        <w:t xml:space="preserve">ěrateli za </w:t>
      </w:r>
      <w:r w:rsidR="00B30B0D" w:rsidRPr="0019728A">
        <w:t xml:space="preserve">plnění </w:t>
      </w:r>
      <w:r w:rsidR="00B30B0D">
        <w:t>uvedené v bodě </w:t>
      </w:r>
      <w:r w:rsidR="00B30B0D">
        <w:fldChar w:fldCharType="begin"/>
      </w:r>
      <w:r w:rsidR="00B30B0D">
        <w:instrText xml:space="preserve"> REF _Ref168282808 \r \h </w:instrText>
      </w:r>
      <w:r w:rsidR="00B30B0D">
        <w:fldChar w:fldCharType="separate"/>
      </w:r>
      <w:r w:rsidR="000A39BD">
        <w:t>2</w:t>
      </w:r>
      <w:r w:rsidR="00B30B0D">
        <w:fldChar w:fldCharType="end"/>
      </w:r>
      <w:r w:rsidR="00B30B0D">
        <w:t>.</w:t>
      </w:r>
      <w:r>
        <w:t>,</w:t>
      </w:r>
      <w:r w:rsidR="00B30B0D">
        <w:t xml:space="preserve"> </w:t>
      </w:r>
      <w:r w:rsidR="00261B3D">
        <w:t>d</w:t>
      </w:r>
      <w:r w:rsidR="00B30B0D" w:rsidRPr="007E411F">
        <w:t>nem p</w:t>
      </w:r>
      <w:r>
        <w:t>řevzetí dodávky a podepsání dodacího listu.</w:t>
      </w:r>
      <w:r w:rsidR="00B30B0D" w:rsidRPr="007E411F">
        <w:t xml:space="preserve"> </w:t>
      </w:r>
    </w:p>
    <w:p w14:paraId="7B1BEC49" w14:textId="77777777" w:rsidR="009608D4" w:rsidRPr="0085437B" w:rsidRDefault="00B30B0D" w:rsidP="00D901F5">
      <w:pPr>
        <w:pStyle w:val="Nadpis3"/>
        <w:numPr>
          <w:ilvl w:val="1"/>
          <w:numId w:val="2"/>
        </w:numPr>
      </w:pPr>
      <w:bookmarkStart w:id="17" w:name="_Ref174171562"/>
      <w:bookmarkStart w:id="18" w:name="_Ref174338634"/>
      <w:r w:rsidRPr="0085437B">
        <w:t>Dodavateli vzniká povinnost fakturovat</w:t>
      </w:r>
      <w:r w:rsidR="00301D6A" w:rsidRPr="0085437B">
        <w:t xml:space="preserve">, tj. </w:t>
      </w:r>
      <w:r w:rsidRPr="0085437B">
        <w:t xml:space="preserve">vystavit daňový doklad </w:t>
      </w:r>
      <w:r w:rsidR="0085437B" w:rsidRPr="0085437B">
        <w:t xml:space="preserve">nejpozději </w:t>
      </w:r>
      <w:r w:rsidRPr="0085437B">
        <w:t>do 15</w:t>
      </w:r>
      <w:r w:rsidR="00301D6A" w:rsidRPr="0085437B">
        <w:t xml:space="preserve"> </w:t>
      </w:r>
      <w:r w:rsidRPr="0085437B">
        <w:t xml:space="preserve">dnů od </w:t>
      </w:r>
      <w:r w:rsidR="002A12F5" w:rsidRPr="0085437B">
        <w:t xml:space="preserve">data </w:t>
      </w:r>
      <w:r w:rsidRPr="0085437B">
        <w:t xml:space="preserve">uskutečnění zdanitelného plnění. </w:t>
      </w:r>
      <w:r w:rsidR="009608D4" w:rsidRPr="0085437B">
        <w:t>Plnění</w:t>
      </w:r>
      <w:r w:rsidR="0085437B" w:rsidRPr="0085437B">
        <w:t>m</w:t>
      </w:r>
      <w:r w:rsidR="009608D4" w:rsidRPr="0085437B">
        <w:t xml:space="preserve"> se považuje za uskutečněné</w:t>
      </w:r>
      <w:r w:rsidR="0085437B" w:rsidRPr="0085437B">
        <w:t xml:space="preserve"> </w:t>
      </w:r>
      <w:r w:rsidR="0085437B">
        <w:t>d</w:t>
      </w:r>
      <w:r w:rsidR="009608D4" w:rsidRPr="0085437B">
        <w:t>nem</w:t>
      </w:r>
      <w:r w:rsidR="005E390D" w:rsidRPr="0085437B">
        <w:t xml:space="preserve"> </w:t>
      </w:r>
      <w:r w:rsidR="0085437B" w:rsidRPr="007E411F">
        <w:t>p</w:t>
      </w:r>
      <w:r w:rsidR="0085437B">
        <w:t>řevzetí dodávky a podepsání dodacího listu</w:t>
      </w:r>
      <w:r w:rsidR="009608D4" w:rsidRPr="0085437B">
        <w:t xml:space="preserve"> </w:t>
      </w:r>
    </w:p>
    <w:bookmarkEnd w:id="17"/>
    <w:bookmarkEnd w:id="18"/>
    <w:p w14:paraId="7944B423" w14:textId="77777777" w:rsidR="00B30B0D" w:rsidRDefault="00B30B0D" w:rsidP="00CE3310">
      <w:pPr>
        <w:pStyle w:val="Nadpis3"/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 w:rsidR="00094E82">
        <w:t>4</w:t>
      </w:r>
      <w:r w:rsidR="005E390D">
        <w:t>.1.</w:t>
      </w:r>
      <w:r>
        <w:t xml:space="preserve"> je:</w:t>
      </w:r>
    </w:p>
    <w:p w14:paraId="5BBF9A39" w14:textId="77777777" w:rsidR="00B30B0D" w:rsidRPr="00261B3D" w:rsidRDefault="00B30B0D" w:rsidP="00141573">
      <w:pPr>
        <w:pStyle w:val="Odrky"/>
        <w:numPr>
          <w:ilvl w:val="1"/>
          <w:numId w:val="2"/>
        </w:numPr>
        <w:rPr>
          <w:iCs w:val="0"/>
        </w:rPr>
      </w:pPr>
      <w:r w:rsidRPr="00261B3D">
        <w:rPr>
          <w:iCs w:val="0"/>
        </w:rPr>
        <w:t xml:space="preserve">datum </w:t>
      </w:r>
      <w:r w:rsidR="0085437B" w:rsidRPr="007E411F">
        <w:t>p</w:t>
      </w:r>
      <w:r w:rsidR="0085437B">
        <w:t xml:space="preserve">řevzetí dodávky a </w:t>
      </w:r>
      <w:r w:rsidR="0085437B">
        <w:rPr>
          <w:iCs w:val="0"/>
        </w:rPr>
        <w:t>podpisu dodacího listu</w:t>
      </w:r>
    </w:p>
    <w:p w14:paraId="608C721E" w14:textId="77777777" w:rsidR="00B30B0D" w:rsidRDefault="00B30B0D" w:rsidP="00CE3310">
      <w:pPr>
        <w:pStyle w:val="Nadpis3"/>
      </w:pPr>
      <w:r w:rsidRPr="0023201D">
        <w:rPr>
          <w:iCs/>
        </w:rPr>
        <w:t>Faktury musí být př</w:t>
      </w:r>
      <w:r w:rsidRPr="0023201D">
        <w:t>edávány</w:t>
      </w:r>
      <w:r>
        <w:t xml:space="preserve"> nebo zasílány následovně:</w:t>
      </w:r>
    </w:p>
    <w:p w14:paraId="0702DAF1" w14:textId="77777777" w:rsidR="00B30B0D" w:rsidRPr="0047402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originál faktury poštou na adresu </w:t>
      </w:r>
      <w:r w:rsidR="00474022" w:rsidRPr="00474022">
        <w:rPr>
          <w:iCs w:val="0"/>
        </w:rPr>
        <w:t>sídla Odběratele</w:t>
      </w:r>
    </w:p>
    <w:p w14:paraId="13961490" w14:textId="77777777" w:rsidR="00474022" w:rsidRPr="008B1C7C" w:rsidRDefault="00474022" w:rsidP="008B1C7C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případně </w:t>
      </w:r>
      <w:r w:rsidR="00B30B0D" w:rsidRPr="00474022">
        <w:rPr>
          <w:iCs w:val="0"/>
        </w:rPr>
        <w:t>osobně oproti podpisu přebírajícího</w:t>
      </w:r>
    </w:p>
    <w:p w14:paraId="7F9F96F3" w14:textId="77777777" w:rsidR="00D940EF" w:rsidRPr="00180779" w:rsidRDefault="00D940EF" w:rsidP="00D940EF">
      <w:pPr>
        <w:pStyle w:val="Nadpis1"/>
      </w:pPr>
      <w:bookmarkStart w:id="19" w:name="_Ref168547770"/>
      <w:bookmarkStart w:id="20" w:name="_Toc373328646"/>
      <w:r w:rsidRPr="00180779">
        <w:lastRenderedPageBreak/>
        <w:t>Zmocnění k jednání</w:t>
      </w:r>
      <w:bookmarkEnd w:id="19"/>
      <w:bookmarkEnd w:id="20"/>
    </w:p>
    <w:p w14:paraId="286EE2C9" w14:textId="77777777" w:rsidR="00D940EF" w:rsidRPr="00957EA2" w:rsidRDefault="00D940EF" w:rsidP="00D940EF">
      <w:pPr>
        <w:pStyle w:val="Nadpis2"/>
      </w:pPr>
      <w:bookmarkStart w:id="21" w:name="_Ref168547864"/>
      <w:r w:rsidRPr="00957EA2">
        <w:t>Kontaktní osoby</w:t>
      </w:r>
      <w:bookmarkEnd w:id="21"/>
      <w:r w:rsidRPr="00957EA2">
        <w:t xml:space="preserve"> </w:t>
      </w:r>
    </w:p>
    <w:p w14:paraId="40FF1242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14:paraId="146C54A2" w14:textId="77777777" w:rsidR="00D940EF" w:rsidRPr="00474022" w:rsidRDefault="00D940EF" w:rsidP="00D940EF">
      <w:pPr>
        <w:ind w:left="1620"/>
        <w:rPr>
          <w:iCs/>
        </w:rPr>
      </w:pPr>
    </w:p>
    <w:p w14:paraId="1AF7787C" w14:textId="75EE8EC6" w:rsidR="00D940EF" w:rsidRPr="00175E2F" w:rsidRDefault="00D940EF" w:rsidP="00D940EF">
      <w:pPr>
        <w:ind w:left="1620"/>
        <w:rPr>
          <w:iCs/>
        </w:rPr>
      </w:pPr>
      <w:r w:rsidRPr="00175E2F">
        <w:rPr>
          <w:iCs/>
        </w:rPr>
        <w:t xml:space="preserve">Jméno, Příjmení: </w:t>
      </w:r>
      <w:r w:rsidR="00175E2F" w:rsidRPr="00175E2F">
        <w:rPr>
          <w:iCs/>
        </w:rPr>
        <w:t>Ing. Břetislav Mičulka</w:t>
      </w:r>
    </w:p>
    <w:p w14:paraId="22D5F847" w14:textId="2AE18FB4" w:rsidR="00ED6EE2" w:rsidRPr="00175E2F" w:rsidRDefault="00D940EF" w:rsidP="00D940EF">
      <w:pPr>
        <w:ind w:left="1620"/>
        <w:rPr>
          <w:iCs/>
        </w:rPr>
      </w:pPr>
      <w:r w:rsidRPr="00175E2F">
        <w:rPr>
          <w:iCs/>
        </w:rPr>
        <w:t>e-mail:</w:t>
      </w:r>
      <w:r w:rsidR="000A3E47" w:rsidRPr="00175E2F">
        <w:rPr>
          <w:iCs/>
        </w:rPr>
        <w:t xml:space="preserve"> </w:t>
      </w:r>
      <w:r w:rsidR="00175E2F" w:rsidRPr="00175E2F">
        <w:rPr>
          <w:iCs/>
        </w:rPr>
        <w:t>bretislav.miculka@netconfig.cz</w:t>
      </w:r>
    </w:p>
    <w:p w14:paraId="05A27D5C" w14:textId="66C97BE0" w:rsidR="00D940EF" w:rsidRPr="00175E2F" w:rsidRDefault="00D940EF" w:rsidP="00D940EF">
      <w:pPr>
        <w:ind w:left="1620"/>
        <w:rPr>
          <w:iCs/>
        </w:rPr>
      </w:pPr>
      <w:r w:rsidRPr="00175E2F">
        <w:rPr>
          <w:iCs/>
        </w:rPr>
        <w:t xml:space="preserve">tel: </w:t>
      </w:r>
      <w:r w:rsidR="00175E2F" w:rsidRPr="00175E2F">
        <w:rPr>
          <w:iCs/>
        </w:rPr>
        <w:t>731179403</w:t>
      </w:r>
    </w:p>
    <w:p w14:paraId="45AFE36D" w14:textId="47C80149" w:rsidR="00D940EF" w:rsidRPr="00474022" w:rsidRDefault="000A3E47" w:rsidP="00D940EF">
      <w:pPr>
        <w:ind w:left="1620"/>
        <w:rPr>
          <w:iCs/>
        </w:rPr>
      </w:pPr>
      <w:r w:rsidRPr="00175E2F">
        <w:rPr>
          <w:iCs/>
        </w:rPr>
        <w:t xml:space="preserve">adresa: </w:t>
      </w:r>
      <w:r w:rsidR="00175E2F" w:rsidRPr="00175E2F">
        <w:rPr>
          <w:iCs/>
        </w:rPr>
        <w:t>Mariánské nám. 78, 686 01 Uh. Hradiště</w:t>
      </w:r>
    </w:p>
    <w:p w14:paraId="07B49E7F" w14:textId="77777777" w:rsidR="00D940EF" w:rsidRPr="00B04A62" w:rsidRDefault="00D940EF" w:rsidP="00B04A62"/>
    <w:p w14:paraId="37313612" w14:textId="77777777"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14:paraId="75F41266" w14:textId="77777777" w:rsidR="00D940EF" w:rsidRPr="00484AFB" w:rsidRDefault="00D940EF" w:rsidP="00D940EF">
      <w:pPr>
        <w:ind w:left="1620"/>
      </w:pPr>
    </w:p>
    <w:p w14:paraId="2F72C64C" w14:textId="77777777" w:rsidR="00D940EF" w:rsidRPr="00484AFB" w:rsidRDefault="00D940EF" w:rsidP="00D940EF">
      <w:pPr>
        <w:ind w:left="1620"/>
      </w:pPr>
      <w:r w:rsidRPr="00484AFB">
        <w:t>Jméno, Příjmení:</w:t>
      </w:r>
      <w:r w:rsidR="006575D5">
        <w:tab/>
      </w:r>
      <w:r w:rsidR="001A0532">
        <w:t>Mgr.</w:t>
      </w:r>
      <w:r w:rsidR="00950C45">
        <w:t xml:space="preserve"> Marek Machal</w:t>
      </w:r>
      <w:r w:rsidR="001A0532">
        <w:t>ík</w:t>
      </w:r>
      <w:r w:rsidR="00141A5D">
        <w:t>, zástupce ředitele</w:t>
      </w:r>
    </w:p>
    <w:p w14:paraId="612E132C" w14:textId="77777777" w:rsidR="00D940EF" w:rsidRPr="00484AFB" w:rsidRDefault="00D940EF" w:rsidP="00D940EF">
      <w:pPr>
        <w:ind w:left="1620"/>
      </w:pPr>
      <w:r w:rsidRPr="00484AFB">
        <w:t>e-mail</w:t>
      </w:r>
      <w:r w:rsidRPr="00866342">
        <w:t>:</w:t>
      </w:r>
      <w:r w:rsidR="006575D5">
        <w:tab/>
      </w:r>
      <w:r w:rsidR="006575D5">
        <w:tab/>
      </w:r>
      <w:r w:rsidR="001A0532">
        <w:t>machalik@oauh.cz</w:t>
      </w:r>
    </w:p>
    <w:p w14:paraId="3FA2565A" w14:textId="77777777" w:rsidR="00D940EF" w:rsidRPr="00484AFB" w:rsidRDefault="00D940EF" w:rsidP="00D940EF">
      <w:pPr>
        <w:ind w:left="1620"/>
      </w:pPr>
      <w:r w:rsidRPr="00484AFB">
        <w:t xml:space="preserve">tel: </w:t>
      </w:r>
      <w:r w:rsidR="005C36AE">
        <w:t>5</w:t>
      </w:r>
      <w:r w:rsidR="001A0532">
        <w:t>72 433</w:t>
      </w:r>
      <w:r w:rsidR="005C36AE">
        <w:t> </w:t>
      </w:r>
      <w:r w:rsidR="001A0532">
        <w:t>002</w:t>
      </w:r>
      <w:r w:rsidR="005C36AE">
        <w:t xml:space="preserve">, </w:t>
      </w:r>
      <w:r w:rsidRPr="00484AFB">
        <w:t>mobil</w:t>
      </w:r>
      <w:r w:rsidR="005C36AE">
        <w:t>: 7</w:t>
      </w:r>
      <w:r w:rsidR="001A0532">
        <w:t>37 465 749</w:t>
      </w:r>
      <w:r w:rsidRPr="00484AFB">
        <w:t xml:space="preserve"> </w:t>
      </w:r>
    </w:p>
    <w:p w14:paraId="51D78C97" w14:textId="77777777" w:rsidR="00D940EF" w:rsidRPr="00484AFB" w:rsidRDefault="00D940EF" w:rsidP="00D940EF">
      <w:pPr>
        <w:ind w:left="1620"/>
      </w:pPr>
      <w:r w:rsidRPr="00484AFB">
        <w:t xml:space="preserve">adresa: </w:t>
      </w:r>
      <w:bookmarkStart w:id="22" w:name="OLE_LINK6"/>
      <w:r w:rsidR="00866342" w:rsidRPr="00866342">
        <w:rPr>
          <w:iCs/>
        </w:rPr>
        <w:t>Obchodní akademie</w:t>
      </w:r>
      <w:r w:rsidR="00ED6EE2">
        <w:rPr>
          <w:iCs/>
        </w:rPr>
        <w:t>,</w:t>
      </w:r>
      <w:r w:rsidR="00866342" w:rsidRPr="00866342">
        <w:rPr>
          <w:iCs/>
        </w:rPr>
        <w:t xml:space="preserve"> Vyšší odborn</w:t>
      </w:r>
      <w:r w:rsidR="00ED6EE2">
        <w:rPr>
          <w:iCs/>
        </w:rPr>
        <w:t>á</w:t>
      </w:r>
      <w:r w:rsidR="00866342" w:rsidRPr="00866342">
        <w:rPr>
          <w:iCs/>
        </w:rPr>
        <w:t xml:space="preserve"> škol</w:t>
      </w:r>
      <w:r w:rsidR="00ED6EE2">
        <w:rPr>
          <w:iCs/>
        </w:rPr>
        <w:t xml:space="preserve">a a Jazyková škola s právem státní jazykové zkoušky </w:t>
      </w:r>
      <w:r w:rsidR="00866342" w:rsidRPr="00866342">
        <w:rPr>
          <w:iCs/>
        </w:rPr>
        <w:t>Uherské Hradiště</w:t>
      </w:r>
      <w:r w:rsidR="00CC55D1">
        <w:t>, Nádražní 22, 686 01</w:t>
      </w:r>
      <w:r w:rsidR="00484AFB" w:rsidRPr="00484AFB">
        <w:t xml:space="preserve"> Uherské Hradiště</w:t>
      </w:r>
      <w:bookmarkEnd w:id="22"/>
    </w:p>
    <w:p w14:paraId="55396B26" w14:textId="77777777" w:rsidR="00D940EF" w:rsidRPr="006E52FB" w:rsidRDefault="00D940EF" w:rsidP="00B70BEA">
      <w:pPr>
        <w:pStyle w:val="Nadpis2"/>
      </w:pPr>
      <w:bookmarkStart w:id="23" w:name="_Ref168547972"/>
      <w:r w:rsidRPr="006E52FB">
        <w:t xml:space="preserve">Všechna oznámení mezi smluvními stranami, která se vztahují k této </w:t>
      </w:r>
      <w:r w:rsidR="009423AF">
        <w:t>S</w:t>
      </w:r>
      <w:r w:rsidRPr="006E52FB">
        <w:t xml:space="preserve">mlouvě, nebo která mají být učiněna na základě této </w:t>
      </w:r>
      <w:r w:rsidR="009423AF">
        <w:t>S</w:t>
      </w:r>
      <w:r w:rsidRPr="006E52FB">
        <w:t>mlouvy, musí být učiněna v písemné formě a doručeny opačné straně, nebude-li stanoveno, nebo mezi smluvními stranami dohodnuto jinak.</w:t>
      </w:r>
      <w:bookmarkEnd w:id="23"/>
      <w:r w:rsidRPr="006E52FB">
        <w:t xml:space="preserve"> </w:t>
      </w:r>
    </w:p>
    <w:p w14:paraId="16D07908" w14:textId="77777777" w:rsidR="00D940EF" w:rsidRPr="006E52FB" w:rsidRDefault="00D940EF" w:rsidP="00B70BEA">
      <w:pPr>
        <w:pStyle w:val="Nadpis2"/>
      </w:pPr>
      <w:bookmarkStart w:id="24" w:name="_Ref168547977"/>
      <w:r w:rsidRPr="006E52FB">
        <w:t>Oznámení se považují za doručená uplynutím třetího dne po jejich prokazatelném odeslání.</w:t>
      </w:r>
      <w:bookmarkEnd w:id="24"/>
      <w:r w:rsidRPr="006E52FB">
        <w:t xml:space="preserve"> </w:t>
      </w:r>
    </w:p>
    <w:p w14:paraId="56BFF4C8" w14:textId="77777777" w:rsidR="00D940EF" w:rsidRDefault="00D940EF" w:rsidP="00B70BEA">
      <w:pPr>
        <w:pStyle w:val="Nadpis2"/>
      </w:pPr>
      <w:bookmarkStart w:id="25" w:name="_Ref168547979"/>
      <w:r w:rsidRPr="006E52FB">
        <w:t>Smluvní strany se zavazují, že v případě změny své adresy budou o této změně druhou smluvní stranu informovat nejpozději do tří dnů.</w:t>
      </w:r>
      <w:bookmarkEnd w:id="25"/>
    </w:p>
    <w:p w14:paraId="1D1E846F" w14:textId="77777777" w:rsidR="0036539B" w:rsidRPr="00377307" w:rsidRDefault="0036539B" w:rsidP="0036539B">
      <w:pPr>
        <w:pStyle w:val="Nadpis1"/>
      </w:pPr>
      <w:bookmarkStart w:id="26" w:name="_Ref168548140"/>
      <w:bookmarkStart w:id="27" w:name="_Toc373328647"/>
      <w:r>
        <w:t>Místo a způsob</w:t>
      </w:r>
      <w:r w:rsidRPr="00377307">
        <w:t xml:space="preserve"> plnění</w:t>
      </w:r>
      <w:bookmarkEnd w:id="26"/>
      <w:bookmarkEnd w:id="27"/>
    </w:p>
    <w:p w14:paraId="36CB5FC1" w14:textId="77777777" w:rsidR="0036539B" w:rsidRPr="0019728A" w:rsidRDefault="0036539B" w:rsidP="0036539B">
      <w:pPr>
        <w:pStyle w:val="Nadpis2"/>
      </w:pPr>
      <w:r w:rsidRPr="0019728A">
        <w:t xml:space="preserve">Místo plnění </w:t>
      </w:r>
    </w:p>
    <w:p w14:paraId="33254941" w14:textId="77777777" w:rsidR="0036539B" w:rsidRPr="00D123C7" w:rsidRDefault="00B70BEA" w:rsidP="00D123C7">
      <w:pPr>
        <w:pStyle w:val="Text2"/>
      </w:pPr>
      <w:r>
        <w:t xml:space="preserve">Budova </w:t>
      </w:r>
      <w:r w:rsidR="00862E5B">
        <w:t>Obchodní akademie,</w:t>
      </w:r>
      <w:r w:rsidR="00B933F2">
        <w:t xml:space="preserve"> Vy</w:t>
      </w:r>
      <w:r w:rsidR="00862E5B">
        <w:t>šší odborná šk</w:t>
      </w:r>
      <w:r w:rsidR="00B933F2">
        <w:t xml:space="preserve">ola a </w:t>
      </w:r>
      <w:r w:rsidR="00862E5B">
        <w:t>Jazyková škola s právem státní j</w:t>
      </w:r>
      <w:r w:rsidR="00B933F2">
        <w:t>a</w:t>
      </w:r>
      <w:r w:rsidR="00862E5B">
        <w:t>zykové zkoušky Uherské Hr</w:t>
      </w:r>
      <w:r w:rsidR="00B933F2">
        <w:t>a</w:t>
      </w:r>
      <w:r w:rsidR="00862E5B">
        <w:t xml:space="preserve">diště, Nádražní 22, </w:t>
      </w:r>
      <w:r w:rsidR="005915EC">
        <w:t xml:space="preserve">686 01 </w:t>
      </w:r>
      <w:r w:rsidR="00862E5B">
        <w:t>Uherské H</w:t>
      </w:r>
      <w:r w:rsidR="000A3E47">
        <w:t>radiště</w:t>
      </w:r>
    </w:p>
    <w:p w14:paraId="387809CC" w14:textId="77777777" w:rsidR="0036539B" w:rsidRPr="004C5F01" w:rsidRDefault="0036539B" w:rsidP="0036539B">
      <w:pPr>
        <w:pStyle w:val="Nadpis2"/>
      </w:pPr>
      <w:r w:rsidRPr="004C5F01">
        <w:t xml:space="preserve">Doprava: </w:t>
      </w:r>
    </w:p>
    <w:p w14:paraId="701CA003" w14:textId="77777777" w:rsidR="0036539B" w:rsidRPr="00D123C7" w:rsidRDefault="0036539B" w:rsidP="006F655D">
      <w:pPr>
        <w:pStyle w:val="Odrky"/>
        <w:numPr>
          <w:ilvl w:val="0"/>
          <w:numId w:val="0"/>
        </w:numPr>
        <w:ind w:left="567"/>
      </w:pPr>
      <w:r w:rsidRPr="00D123C7">
        <w:t xml:space="preserve">Dopravu zajišťuje </w:t>
      </w:r>
      <w:r w:rsidR="008E1686" w:rsidRPr="00D123C7">
        <w:t>Dodavatel</w:t>
      </w:r>
      <w:r w:rsidRPr="00D123C7">
        <w:t xml:space="preserve"> na své náklady</w:t>
      </w:r>
      <w:r w:rsidR="00064B92">
        <w:t>.</w:t>
      </w:r>
    </w:p>
    <w:p w14:paraId="1533892E" w14:textId="77777777" w:rsidR="003D19DB" w:rsidRDefault="004F0647" w:rsidP="003D19DB">
      <w:pPr>
        <w:pStyle w:val="Nadpis1"/>
      </w:pPr>
      <w:bookmarkStart w:id="28" w:name="_Ref168548340"/>
      <w:bookmarkStart w:id="29" w:name="_Toc373328648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28"/>
      <w:bookmarkEnd w:id="29"/>
    </w:p>
    <w:p w14:paraId="75226760" w14:textId="77777777" w:rsidR="00576116" w:rsidRPr="00083251" w:rsidRDefault="00576116" w:rsidP="00576116">
      <w:pPr>
        <w:pStyle w:val="Nadpis2"/>
      </w:pPr>
      <w:bookmarkStart w:id="30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30"/>
    </w:p>
    <w:p w14:paraId="43E4BA85" w14:textId="77777777" w:rsidR="00576116" w:rsidRDefault="00576116" w:rsidP="00B70BEA">
      <w:pPr>
        <w:pStyle w:val="Text2"/>
        <w:jc w:val="both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D123C7">
        <w:t>č</w:t>
      </w:r>
      <w:r w:rsidR="004454CC" w:rsidRPr="00D123C7">
        <w:t xml:space="preserve">lánku </w:t>
      </w:r>
      <w:r w:rsidRPr="00D123C7">
        <w:fldChar w:fldCharType="begin"/>
      </w:r>
      <w:r w:rsidRPr="00D123C7">
        <w:instrText xml:space="preserve"> REF _Ref168282808 \r \h </w:instrText>
      </w:r>
      <w:r w:rsidR="00F77AE2" w:rsidRPr="00D123C7">
        <w:instrText xml:space="preserve"> \* MERGEFORMAT </w:instrText>
      </w:r>
      <w:r w:rsidRPr="00D123C7">
        <w:fldChar w:fldCharType="separate"/>
      </w:r>
      <w:r w:rsidR="000A39BD">
        <w:t>2</w:t>
      </w:r>
      <w:r w:rsidRPr="00D123C7">
        <w:fldChar w:fldCharType="end"/>
      </w:r>
      <w:r w:rsidRPr="00D123C7">
        <w:rPr>
          <w:i/>
        </w:rPr>
        <w:t xml:space="preserve"> </w:t>
      </w:r>
      <w:r w:rsidRPr="00175EBA">
        <w:t xml:space="preserve">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3047DF">
        <w:t>4</w:t>
      </w:r>
      <w:r w:rsidRPr="008B4581">
        <w:t xml:space="preserve"> této </w:t>
      </w:r>
      <w:r w:rsidR="009423AF">
        <w:t>S</w:t>
      </w:r>
      <w:r w:rsidRPr="008B4581">
        <w:t>mlouvy</w:t>
      </w:r>
      <w:r w:rsidRPr="00175EBA">
        <w:t>.</w:t>
      </w:r>
    </w:p>
    <w:p w14:paraId="38D468D8" w14:textId="77777777" w:rsidR="00576116" w:rsidRPr="00083251" w:rsidRDefault="00C41214" w:rsidP="00576116">
      <w:pPr>
        <w:pStyle w:val="Nadpis2"/>
      </w:pPr>
      <w:bookmarkStart w:id="31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1"/>
    </w:p>
    <w:p w14:paraId="47C6E8DB" w14:textId="77777777" w:rsidR="00C41214" w:rsidRPr="00D123C7" w:rsidRDefault="002E5471" w:rsidP="002E5471">
      <w:pPr>
        <w:pStyle w:val="Odrky"/>
        <w:numPr>
          <w:ilvl w:val="0"/>
          <w:numId w:val="0"/>
        </w:numPr>
        <w:ind w:left="907" w:hanging="340"/>
      </w:pPr>
      <w:r>
        <w:t>-</w:t>
      </w:r>
      <w:r w:rsidR="000A3E47">
        <w:t xml:space="preserve"> </w:t>
      </w:r>
      <w:r w:rsidR="00B70BEA">
        <w:t>protokol</w:t>
      </w:r>
      <w:r w:rsidR="00C41214" w:rsidRPr="00D123C7">
        <w:t xml:space="preserve"> o </w:t>
      </w:r>
      <w:r>
        <w:t xml:space="preserve">převzetí a předání </w:t>
      </w:r>
      <w:r w:rsidR="00C41214" w:rsidRPr="00D123C7">
        <w:t>předmětu plnění</w:t>
      </w:r>
      <w:r>
        <w:t xml:space="preserve">, dokumentace </w:t>
      </w:r>
      <w:r w:rsidR="00C41214" w:rsidRPr="00D123C7">
        <w:t xml:space="preserve"> </w:t>
      </w:r>
    </w:p>
    <w:p w14:paraId="34DFF0DA" w14:textId="77777777" w:rsidR="00576116" w:rsidRPr="003D19DB" w:rsidRDefault="00AF22F1" w:rsidP="00576116">
      <w:pPr>
        <w:pStyle w:val="Nadpis2"/>
      </w:pPr>
      <w:bookmarkStart w:id="32" w:name="_Ref168550463"/>
      <w:r>
        <w:t xml:space="preserve">Nebezpečí </w:t>
      </w:r>
      <w:r w:rsidR="00576116">
        <w:t>škody</w:t>
      </w:r>
      <w:bookmarkEnd w:id="32"/>
      <w:r w:rsidR="00576116">
        <w:t xml:space="preserve"> </w:t>
      </w:r>
    </w:p>
    <w:p w14:paraId="0E27A621" w14:textId="77777777" w:rsidR="003D19DB" w:rsidRDefault="003D19DB" w:rsidP="00B70BEA">
      <w:pPr>
        <w:pStyle w:val="Text2"/>
        <w:jc w:val="both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2E5471">
        <w:t xml:space="preserve"> v místě plnění.</w:t>
      </w:r>
      <w:r w:rsidR="00AF22F1">
        <w:t xml:space="preserve">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14:paraId="221CE5AE" w14:textId="77777777" w:rsidR="001C779E" w:rsidRDefault="001C779E" w:rsidP="001C779E">
      <w:pPr>
        <w:pStyle w:val="Nadpis1"/>
      </w:pPr>
      <w:bookmarkStart w:id="33" w:name="_Ref168550587"/>
      <w:bookmarkStart w:id="34" w:name="_Toc373328649"/>
      <w:r w:rsidRPr="00461238">
        <w:t>Změnové řízení</w:t>
      </w:r>
      <w:bookmarkEnd w:id="33"/>
      <w:bookmarkEnd w:id="34"/>
    </w:p>
    <w:p w14:paraId="49A405B3" w14:textId="77777777"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14:paraId="347B746D" w14:textId="77777777" w:rsidR="001C779E" w:rsidRDefault="001C779E" w:rsidP="001C779E">
      <w:pPr>
        <w:pStyle w:val="Nadpis1"/>
        <w:numPr>
          <w:ilvl w:val="0"/>
          <w:numId w:val="1"/>
        </w:numPr>
      </w:pPr>
      <w:bookmarkStart w:id="35" w:name="_Ref168553221"/>
      <w:bookmarkStart w:id="36" w:name="_Toc373328651"/>
      <w:r w:rsidRPr="00461238">
        <w:lastRenderedPageBreak/>
        <w:t>Odpovědnost za škodu</w:t>
      </w:r>
      <w:bookmarkEnd w:id="35"/>
      <w:bookmarkEnd w:id="36"/>
    </w:p>
    <w:p w14:paraId="7F2E4F9D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7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37"/>
      <w:r w:rsidRPr="00B3622D">
        <w:t xml:space="preserve"> </w:t>
      </w:r>
    </w:p>
    <w:p w14:paraId="2EB127F5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8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38"/>
    </w:p>
    <w:p w14:paraId="5D56A776" w14:textId="77777777" w:rsidR="00E43B71" w:rsidRDefault="00E43B71" w:rsidP="00E43B71">
      <w:pPr>
        <w:pStyle w:val="Nadpis2"/>
        <w:numPr>
          <w:ilvl w:val="1"/>
          <w:numId w:val="1"/>
        </w:numPr>
      </w:pPr>
      <w:bookmarkStart w:id="39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40" w:name="_Ref167877683"/>
      <w:bookmarkEnd w:id="39"/>
    </w:p>
    <w:p w14:paraId="60634251" w14:textId="77777777"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1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mohly vzniknout, se ve smyslu § 386 a contrario obchodního zákoníku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40"/>
      <w:bookmarkEnd w:id="41"/>
    </w:p>
    <w:p w14:paraId="5AF3FF35" w14:textId="77777777" w:rsidR="004F0647" w:rsidRPr="00FA2372" w:rsidRDefault="004F0647" w:rsidP="00FA2372">
      <w:pPr>
        <w:pStyle w:val="Nadpis1"/>
        <w:numPr>
          <w:ilvl w:val="0"/>
          <w:numId w:val="1"/>
        </w:numPr>
      </w:pPr>
      <w:bookmarkStart w:id="42" w:name="_Ref168553444"/>
      <w:bookmarkStart w:id="43" w:name="_Toc373328652"/>
      <w:r w:rsidRPr="00FA2372">
        <w:t>Záruk</w:t>
      </w:r>
      <w:r w:rsidR="00DD793A">
        <w:t>a</w:t>
      </w:r>
      <w:bookmarkEnd w:id="42"/>
      <w:bookmarkEnd w:id="43"/>
    </w:p>
    <w:p w14:paraId="5303CB08" w14:textId="063D1C11" w:rsidR="00F75C47" w:rsidRDefault="00F97274" w:rsidP="00F75C47">
      <w:pPr>
        <w:pStyle w:val="Nadpis2"/>
      </w:pPr>
      <w:r w:rsidRPr="00D123C7">
        <w:t>Dodavatel bude poskytovat Odběrateli záruční servis a p</w:t>
      </w:r>
      <w:r w:rsidR="006621D2">
        <w:t>odporu dodané techniky a služeb</w:t>
      </w:r>
      <w:r w:rsidRPr="00D123C7">
        <w:t>.</w:t>
      </w:r>
      <w:r w:rsidR="00F75C47">
        <w:t xml:space="preserve"> </w:t>
      </w:r>
    </w:p>
    <w:p w14:paraId="1350EB89" w14:textId="77777777" w:rsidR="00F75C47" w:rsidRDefault="00F75C47" w:rsidP="00F75C47">
      <w:pPr>
        <w:pStyle w:val="Nadpis2"/>
      </w:pPr>
      <w:r>
        <w:t>Z</w:t>
      </w:r>
      <w:r w:rsidR="00FA2372" w:rsidRPr="00D123C7">
        <w:t>áruční lhůt</w:t>
      </w:r>
      <w:r w:rsidR="002E5471">
        <w:t>a</w:t>
      </w:r>
      <w:r w:rsidR="00FA2372" w:rsidRPr="00D123C7">
        <w:t xml:space="preserve"> touto </w:t>
      </w:r>
      <w:r w:rsidR="00D126D2" w:rsidRPr="00D123C7">
        <w:t>S</w:t>
      </w:r>
      <w:r w:rsidR="00FA2372" w:rsidRPr="00D123C7">
        <w:t>mlouvou sjednan</w:t>
      </w:r>
      <w:r w:rsidR="002E5471">
        <w:t>á</w:t>
      </w:r>
      <w:r w:rsidR="00FA2372" w:rsidRPr="00D123C7">
        <w:t xml:space="preserve"> začnou plynout ode dne protokolárního předání a převzetí </w:t>
      </w:r>
      <w:r w:rsidR="00950C45">
        <w:t>příslušného předmětu plnění</w:t>
      </w:r>
      <w:r w:rsidR="002E5471">
        <w:t>.</w:t>
      </w:r>
      <w:r w:rsidR="00950C45">
        <w:t xml:space="preserve"> </w:t>
      </w:r>
      <w:r w:rsidR="002E5471">
        <w:t>Práva z odpovědnosti za vady dod</w:t>
      </w:r>
      <w:r w:rsidR="00B70BEA">
        <w:t xml:space="preserve">aného a instalovaného zařízení </w:t>
      </w:r>
      <w:r w:rsidR="002E5471">
        <w:t>musí být uplatněna u dod</w:t>
      </w:r>
      <w:r w:rsidR="00950C45">
        <w:t>avatele v odpovídající době</w:t>
      </w:r>
      <w:r w:rsidR="002E5471">
        <w:t xml:space="preserve">, která </w:t>
      </w:r>
      <w:r w:rsidR="00950C45">
        <w:t>je uvedena v Technické specifikaci.</w:t>
      </w:r>
      <w:r>
        <w:t xml:space="preserve"> </w:t>
      </w:r>
    </w:p>
    <w:p w14:paraId="279D9E19" w14:textId="77777777" w:rsidR="00F75C47" w:rsidRDefault="00FA2372" w:rsidP="00F75C47">
      <w:pPr>
        <w:pStyle w:val="Nadpis2"/>
      </w:pPr>
      <w:r w:rsidRPr="002A40F8">
        <w:t xml:space="preserve">Servisní středisko </w:t>
      </w:r>
      <w:r w:rsidR="008E1686" w:rsidRPr="002A40F8">
        <w:t>Dodavatel</w:t>
      </w:r>
      <w:r w:rsidRPr="002A40F8">
        <w:t>e pro hlášení závad je</w:t>
      </w:r>
      <w:r w:rsidR="006621D2">
        <w:t>:</w:t>
      </w:r>
    </w:p>
    <w:p w14:paraId="3316B654" w14:textId="567037AF" w:rsidR="00FA2372" w:rsidRPr="008B4581" w:rsidRDefault="00FA2372" w:rsidP="00F75C47">
      <w:pPr>
        <w:pStyle w:val="Nadpis2"/>
        <w:numPr>
          <w:ilvl w:val="0"/>
          <w:numId w:val="0"/>
        </w:numPr>
        <w:ind w:left="567"/>
      </w:pPr>
      <w:r w:rsidRPr="008B4581">
        <w:t>Adresa:</w:t>
      </w:r>
      <w:r w:rsidR="000A3E47">
        <w:t xml:space="preserve"> </w:t>
      </w:r>
      <w:r w:rsidR="00F75C47">
        <w:tab/>
      </w:r>
      <w:r w:rsidR="00175E2F" w:rsidRPr="00F75C47">
        <w:t>Mariánské nám. 78, 686 01 Uh. Hradiště</w:t>
      </w:r>
      <w:r w:rsidR="004D6DA0" w:rsidRPr="00175E2F">
        <w:t xml:space="preserve"> </w:t>
      </w:r>
      <w:r w:rsidR="002A40F8" w:rsidRPr="00175E2F">
        <w:t>tel.:</w:t>
      </w:r>
      <w:r w:rsidR="00AC3922" w:rsidRPr="00175E2F">
        <w:t xml:space="preserve"> </w:t>
      </w:r>
      <w:r w:rsidR="00175E2F" w:rsidRPr="00F75C47">
        <w:t>731179403</w:t>
      </w:r>
      <w:r w:rsidR="00F75C47">
        <w:t xml:space="preserve">, </w:t>
      </w:r>
      <w:r w:rsidR="004D6DA0" w:rsidRPr="00175E2F">
        <w:t>e</w:t>
      </w:r>
      <w:r w:rsidR="00AC3922" w:rsidRPr="00175E2F">
        <w:t>-mail</w:t>
      </w:r>
      <w:r w:rsidRPr="00175E2F">
        <w:t xml:space="preserve">: </w:t>
      </w:r>
      <w:r w:rsidR="00175E2F" w:rsidRPr="00175E2F">
        <w:t>netconfig@netconfig.cz</w:t>
      </w:r>
      <w:r w:rsidRPr="008B4581">
        <w:tab/>
        <w:t xml:space="preserve"> </w:t>
      </w:r>
    </w:p>
    <w:p w14:paraId="095D830B" w14:textId="5DE75C7D" w:rsidR="00FA2372" w:rsidRPr="002A40F8" w:rsidRDefault="008E1686" w:rsidP="00F75C47">
      <w:pPr>
        <w:pStyle w:val="Nadpis2"/>
      </w:pPr>
      <w:r w:rsidRPr="002A40F8">
        <w:t>Dodavatel</w:t>
      </w:r>
      <w:r w:rsidR="00FA2372" w:rsidRPr="002A40F8">
        <w:t xml:space="preserve"> provede o každém servisním zásahu písemný záznam, který předá </w:t>
      </w:r>
      <w:r w:rsidRPr="002A40F8">
        <w:t>Odběrateli</w:t>
      </w:r>
      <w:r w:rsidR="00FA2372" w:rsidRPr="002A40F8">
        <w:t xml:space="preserve"> a nechá si ho od něj potvrdit.</w:t>
      </w:r>
    </w:p>
    <w:p w14:paraId="6378FE42" w14:textId="77777777" w:rsidR="00FA2372" w:rsidRDefault="00FA2372" w:rsidP="00B07F95">
      <w:pPr>
        <w:pStyle w:val="Nadpis1"/>
        <w:spacing w:after="120"/>
        <w:ind w:left="709" w:hanging="709"/>
      </w:pPr>
      <w:bookmarkStart w:id="44" w:name="_Toc373328653"/>
      <w:r w:rsidRPr="00461238">
        <w:t>Prodlení, sankce</w:t>
      </w:r>
      <w:bookmarkEnd w:id="44"/>
    </w:p>
    <w:p w14:paraId="33BF0BD6" w14:textId="77777777" w:rsidR="00FA2372" w:rsidRPr="00A3254E" w:rsidRDefault="00FA2372" w:rsidP="00FA2372">
      <w:pPr>
        <w:pStyle w:val="Nadpis2"/>
      </w:pPr>
      <w:bookmarkStart w:id="45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45"/>
    </w:p>
    <w:p w14:paraId="4335CCC3" w14:textId="77777777" w:rsidR="000B746B" w:rsidRDefault="000B746B" w:rsidP="00877152">
      <w:pPr>
        <w:pStyle w:val="Nadpis2"/>
      </w:pPr>
      <w:bookmarkStart w:id="46" w:name="_Ref168553769"/>
      <w:r w:rsidRPr="00A3254E">
        <w:t xml:space="preserve">Je-li </w:t>
      </w:r>
      <w:r>
        <w:t>Odběratel</w:t>
      </w:r>
      <w:r w:rsidRPr="00A3254E">
        <w:t xml:space="preserve"> v prodlení s placením faktury po dobu delší než </w:t>
      </w:r>
      <w:r w:rsidRPr="002A40F8"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výši </w:t>
      </w:r>
      <w:r w:rsidRPr="002A40F8">
        <w:t>0,05</w:t>
      </w:r>
      <w:r w:rsidRPr="00A3254E">
        <w:rPr>
          <w:b/>
          <w:i/>
        </w:rPr>
        <w:t xml:space="preserve"> %</w:t>
      </w:r>
      <w:r w:rsidRPr="00A3254E">
        <w:t xml:space="preserve"> z dlužné částky za každý den prodlení až do zaplacení.</w:t>
      </w:r>
      <w:bookmarkEnd w:id="46"/>
    </w:p>
    <w:p w14:paraId="01FD1B47" w14:textId="77777777" w:rsidR="00FA2372" w:rsidRPr="009609EE" w:rsidRDefault="00FA2372" w:rsidP="00FA2372">
      <w:pPr>
        <w:pStyle w:val="Nadpis2"/>
        <w:rPr>
          <w:i/>
        </w:rPr>
      </w:pPr>
      <w:bookmarkStart w:id="47" w:name="_Ref168554264"/>
      <w:r w:rsidRPr="002A40F8">
        <w:t xml:space="preserve">V případě, že </w:t>
      </w:r>
      <w:r w:rsidR="008E1686" w:rsidRPr="002A40F8">
        <w:t>Dodavatel</w:t>
      </w:r>
      <w:r w:rsidRPr="002A40F8">
        <w:t xml:space="preserve"> je v prodlení s poskytnutím </w:t>
      </w:r>
      <w:r w:rsidR="00D126D2" w:rsidRPr="002A40F8">
        <w:t>p</w:t>
      </w:r>
      <w:r w:rsidRPr="002A40F8">
        <w:t xml:space="preserve">lnění v termínech dle </w:t>
      </w:r>
      <w:proofErr w:type="gramStart"/>
      <w:r w:rsidRPr="002A40F8">
        <w:t xml:space="preserve">čl. </w:t>
      </w:r>
      <w:r w:rsidR="003C65E7" w:rsidRPr="002A40F8">
        <w:fldChar w:fldCharType="begin"/>
      </w:r>
      <w:r w:rsidR="003C65E7" w:rsidRPr="002A40F8">
        <w:instrText xml:space="preserve"> REF _Ref168282942 \r \h </w:instrText>
      </w:r>
      <w:r w:rsidR="002A40F8">
        <w:instrText xml:space="preserve"> \* MERGEFORMAT </w:instrText>
      </w:r>
      <w:r w:rsidR="003C65E7" w:rsidRPr="002A40F8">
        <w:fldChar w:fldCharType="separate"/>
      </w:r>
      <w:r w:rsidR="000A39BD">
        <w:t>2.1</w:t>
      </w:r>
      <w:r w:rsidR="003C65E7" w:rsidRPr="002A40F8">
        <w:fldChar w:fldCharType="end"/>
      </w:r>
      <w:r w:rsidRPr="002A40F8">
        <w:t>. této</w:t>
      </w:r>
      <w:proofErr w:type="gramEnd"/>
      <w:r w:rsidRPr="002A40F8">
        <w:t xml:space="preserve"> Smlouvy, je </w:t>
      </w:r>
      <w:r w:rsidR="008E1686" w:rsidRPr="002A40F8">
        <w:t>Odběratel</w:t>
      </w:r>
      <w:r w:rsidRPr="002A40F8">
        <w:t xml:space="preserve"> oprávněn vyúčtovat a </w:t>
      </w:r>
      <w:r w:rsidR="008E1686" w:rsidRPr="002A40F8">
        <w:t>Dodavatel</w:t>
      </w:r>
      <w:r w:rsidRPr="002A40F8">
        <w:t xml:space="preserve"> povinen zaplatit smluvní pokutu ve výši 0,05 % z ceny </w:t>
      </w:r>
      <w:r w:rsidR="00D126D2" w:rsidRPr="002A40F8">
        <w:t>p</w:t>
      </w:r>
      <w:r w:rsidRPr="002A40F8">
        <w:t>lnění</w:t>
      </w:r>
      <w:r w:rsidR="00D126D2" w:rsidRPr="002A40F8">
        <w:t xml:space="preserve"> bez DPH</w:t>
      </w:r>
      <w:r w:rsidRPr="002A40F8">
        <w:t>,</w:t>
      </w:r>
      <w:r w:rsidR="00945966" w:rsidRPr="002A40F8">
        <w:t xml:space="preserve"> </w:t>
      </w:r>
      <w:r w:rsidRPr="002A40F8">
        <w:t xml:space="preserve">ohledně něhož je </w:t>
      </w:r>
      <w:r w:rsidR="008E1686" w:rsidRPr="002A40F8">
        <w:t>Dodavatel</w:t>
      </w:r>
      <w:r w:rsidRPr="002A40F8">
        <w:t xml:space="preserve"> v prodlení, a to za každý den prodlení, pokud nebude dohodnuto jinak</w:t>
      </w:r>
      <w:r w:rsidRPr="009609EE">
        <w:rPr>
          <w:i/>
        </w:rPr>
        <w:t>.</w:t>
      </w:r>
      <w:bookmarkEnd w:id="47"/>
    </w:p>
    <w:p w14:paraId="660C1C60" w14:textId="77777777" w:rsidR="00FA2372" w:rsidRDefault="00FA2372" w:rsidP="00B07F95">
      <w:pPr>
        <w:pStyle w:val="Nadpis1"/>
        <w:spacing w:after="120"/>
        <w:ind w:left="709" w:hanging="709"/>
      </w:pPr>
      <w:bookmarkStart w:id="48" w:name="_Ref168554426"/>
      <w:bookmarkStart w:id="49" w:name="_Toc373328654"/>
      <w:r w:rsidRPr="00461238">
        <w:t>Platnost, odstoupení a zánik smlouvy</w:t>
      </w:r>
      <w:bookmarkEnd w:id="48"/>
      <w:bookmarkEnd w:id="49"/>
    </w:p>
    <w:p w14:paraId="79A987CF" w14:textId="77777777" w:rsidR="00FA2372" w:rsidRPr="002A40F8" w:rsidRDefault="00FA2372" w:rsidP="002A40F8">
      <w:pPr>
        <w:pStyle w:val="Nadpis2"/>
      </w:pPr>
      <w:bookmarkStart w:id="50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  <w:bookmarkEnd w:id="50"/>
    </w:p>
    <w:p w14:paraId="77CC077B" w14:textId="77777777" w:rsidR="00FA2372" w:rsidRPr="00E92EC2" w:rsidRDefault="00FA2372" w:rsidP="00FA2372">
      <w:pPr>
        <w:pStyle w:val="Nadpis2"/>
      </w:pPr>
      <w:bookmarkStart w:id="51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1"/>
    </w:p>
    <w:p w14:paraId="6948007A" w14:textId="77777777" w:rsidR="00FA2372" w:rsidRPr="002A40F8" w:rsidRDefault="00FA2372" w:rsidP="00FA2372">
      <w:pPr>
        <w:pStyle w:val="Nadpis2"/>
      </w:pPr>
      <w:bookmarkStart w:id="52" w:name="_Ref168554819"/>
      <w:r w:rsidRPr="002A40F8">
        <w:t xml:space="preserve">Jednostranně lze okamžitě od </w:t>
      </w:r>
      <w:r w:rsidR="00945966" w:rsidRPr="002A40F8">
        <w:t>S</w:t>
      </w:r>
      <w:r w:rsidRPr="002A40F8">
        <w:t>mlouvy odstoupit v těchto případech:</w:t>
      </w:r>
      <w:bookmarkEnd w:id="52"/>
    </w:p>
    <w:p w14:paraId="0A473FD6" w14:textId="77777777" w:rsidR="00FA2372" w:rsidRPr="002A40F8" w:rsidRDefault="008E1686" w:rsidP="00FA2372">
      <w:pPr>
        <w:pStyle w:val="Nadpis3"/>
      </w:pPr>
      <w:r w:rsidRPr="002A40F8">
        <w:t>Odběratel</w:t>
      </w:r>
      <w:r w:rsidR="00FA2372" w:rsidRPr="002A40F8">
        <w:t xml:space="preserve"> je v prodlení s placením dle specifikace v čl.</w:t>
      </w:r>
      <w:r w:rsidR="00966DC1">
        <w:t xml:space="preserve"> </w:t>
      </w:r>
      <w:r w:rsidR="002E5471">
        <w:t>5</w:t>
      </w:r>
      <w:r w:rsidR="00FA2372" w:rsidRPr="002A40F8">
        <w:t xml:space="preserve"> déle než </w:t>
      </w:r>
      <w:r w:rsidR="002A40F8" w:rsidRPr="002A40F8">
        <w:t>60</w:t>
      </w:r>
      <w:r w:rsidR="00FA2372" w:rsidRPr="002A40F8">
        <w:t xml:space="preserve"> dnů</w:t>
      </w:r>
    </w:p>
    <w:p w14:paraId="6A689D5A" w14:textId="77777777" w:rsidR="00FA2372" w:rsidRPr="002A40F8" w:rsidRDefault="008E1686" w:rsidP="00FA2372">
      <w:pPr>
        <w:pStyle w:val="Nadpis3"/>
      </w:pPr>
      <w:r w:rsidRPr="002A40F8">
        <w:t>Dodavatel</w:t>
      </w:r>
      <w:r w:rsidR="00FA2372" w:rsidRPr="002A40F8">
        <w:t xml:space="preserve"> je ve zpoždění v plnění dle </w:t>
      </w:r>
      <w:proofErr w:type="gramStart"/>
      <w:r w:rsidR="00FA2372" w:rsidRPr="002A40F8">
        <w:t>čl.</w:t>
      </w:r>
      <w:r w:rsidR="00B70BEA">
        <w:t xml:space="preserve"> </w:t>
      </w:r>
      <w:r w:rsidR="00E92EC2" w:rsidRPr="002A40F8">
        <w:fldChar w:fldCharType="begin"/>
      </w:r>
      <w:r w:rsidR="00E92EC2" w:rsidRPr="002A40F8">
        <w:instrText xml:space="preserve"> REF _Ref168282942 \r \h  \* MERGEFORMAT </w:instrText>
      </w:r>
      <w:r w:rsidR="00E92EC2" w:rsidRPr="002A40F8">
        <w:fldChar w:fldCharType="separate"/>
      </w:r>
      <w:r w:rsidR="000A39BD">
        <w:t>2.1</w:t>
      </w:r>
      <w:r w:rsidR="00E92EC2" w:rsidRPr="002A40F8">
        <w:fldChar w:fldCharType="end"/>
      </w:r>
      <w:r w:rsidR="00966DC1">
        <w:t>.</w:t>
      </w:r>
      <w:r w:rsidR="00FA2372" w:rsidRPr="002A40F8">
        <w:t xml:space="preserve"> déle</w:t>
      </w:r>
      <w:proofErr w:type="gramEnd"/>
      <w:r w:rsidR="00FA2372" w:rsidRPr="002A40F8">
        <w:t xml:space="preserve"> než </w:t>
      </w:r>
      <w:r w:rsidR="002A40F8" w:rsidRPr="002A40F8">
        <w:t>60</w:t>
      </w:r>
      <w:r w:rsidR="00E92EC2" w:rsidRPr="002A40F8">
        <w:t xml:space="preserve"> </w:t>
      </w:r>
      <w:r w:rsidR="00FA2372" w:rsidRPr="002A40F8">
        <w:t>dnů</w:t>
      </w:r>
    </w:p>
    <w:p w14:paraId="4A6970C4" w14:textId="77777777" w:rsidR="00FA2372" w:rsidRPr="002A40F8" w:rsidRDefault="00FA2372" w:rsidP="00FA2372">
      <w:pPr>
        <w:pStyle w:val="Nadpis2"/>
      </w:pPr>
      <w:bookmarkStart w:id="53" w:name="_Ref168555125"/>
      <w:r w:rsidRPr="002A40F8">
        <w:t xml:space="preserve">Smluvní strana může od této </w:t>
      </w:r>
      <w:r w:rsidR="00945966" w:rsidRPr="002A40F8">
        <w:t>S</w:t>
      </w:r>
      <w:r w:rsidRPr="002A40F8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3"/>
    </w:p>
    <w:p w14:paraId="4A17FEB2" w14:textId="77777777" w:rsidR="00FA2372" w:rsidRPr="002A40F8" w:rsidRDefault="00FA2372" w:rsidP="00FA2372">
      <w:pPr>
        <w:pStyle w:val="Nadpis2"/>
      </w:pPr>
      <w:bookmarkStart w:id="54" w:name="_Ref168555127"/>
      <w:r w:rsidRPr="002A40F8">
        <w:lastRenderedPageBreak/>
        <w:t>Smluvní strany jsou povinny vzájemnou dohodou písemně vypořádat dosavadní smluvní plnění nejpozději do 1 měsíce od skončení účinnosti Smlouvy odstoupením.</w:t>
      </w:r>
      <w:bookmarkEnd w:id="54"/>
    </w:p>
    <w:p w14:paraId="1592D74C" w14:textId="77777777" w:rsidR="004F0647" w:rsidRPr="002A40F8" w:rsidRDefault="004F0647" w:rsidP="00E92EC2">
      <w:pPr>
        <w:pStyle w:val="Nadpis2"/>
      </w:pPr>
      <w:bookmarkStart w:id="55" w:name="_Ref168555347"/>
      <w:r w:rsidRPr="002A40F8">
        <w:t xml:space="preserve">Každá smluvní strana je oprávněna jednostranně odstoupit od </w:t>
      </w:r>
      <w:r w:rsidR="009423AF">
        <w:t>S</w:t>
      </w:r>
      <w:r w:rsidRPr="002A40F8">
        <w:t>mlouvy, jestliže:</w:t>
      </w:r>
      <w:bookmarkEnd w:id="55"/>
    </w:p>
    <w:p w14:paraId="3D5A2FEA" w14:textId="77777777" w:rsidR="004F0647" w:rsidRPr="002A40F8" w:rsidRDefault="00B70BEA" w:rsidP="00F523E4">
      <w:pPr>
        <w:pStyle w:val="Nadpis3"/>
        <w:spacing w:after="60"/>
        <w:ind w:left="805" w:hanging="624"/>
      </w:pPr>
      <w:r>
        <w:t>D</w:t>
      </w:r>
      <w:r w:rsidR="004F0647" w:rsidRPr="002A40F8">
        <w:t xml:space="preserve">ruhá smluvní strana neplní hrubě podmínky </w:t>
      </w:r>
      <w:r w:rsidR="009423AF">
        <w:t>S</w:t>
      </w:r>
      <w:r w:rsidR="004F0647" w:rsidRPr="002A40F8">
        <w:t>mlouvy, byla na tuto skutečnost upozorněna, nesjednala nápravu ani v dodatečně poskytnuté přiměřené lhůtě</w:t>
      </w:r>
      <w:r>
        <w:t>.</w:t>
      </w:r>
    </w:p>
    <w:p w14:paraId="47ECEB6A" w14:textId="77777777" w:rsidR="004F0647" w:rsidRPr="002A40F8" w:rsidRDefault="00B70BEA" w:rsidP="00E92EC2">
      <w:pPr>
        <w:pStyle w:val="Nadpis3"/>
      </w:pPr>
      <w:r>
        <w:t>D</w:t>
      </w:r>
      <w:r w:rsidR="004F0647" w:rsidRPr="002A40F8">
        <w:t>ruhá smluvní strana je v konkursním nebo vyrovnávacím řízení (bankrotu apod.), nebo ztratila oprávnění k podnikatelské činnosti podle platných předpisů (o této skutečnosti je povinnost podat informaci neprodleně)</w:t>
      </w:r>
      <w:r>
        <w:t>.</w:t>
      </w:r>
    </w:p>
    <w:p w14:paraId="67101F51" w14:textId="77777777" w:rsidR="00B820FB" w:rsidRPr="002A40F8" w:rsidRDefault="00B70BEA" w:rsidP="00E92EC2">
      <w:pPr>
        <w:pStyle w:val="Nadpis3"/>
      </w:pPr>
      <w:r>
        <w:t>N</w:t>
      </w:r>
      <w:r w:rsidR="004F0647" w:rsidRPr="002A40F8">
        <w:t>a majetek druhé smluvní strany byly zahájeny úkony, které nasvědčují zahájení vyrovnávacího nebo exekučního řízení. O této skutečnosti je povinnost podat informaci neprodleně.</w:t>
      </w:r>
    </w:p>
    <w:p w14:paraId="708E5026" w14:textId="77777777" w:rsidR="001C779E" w:rsidRDefault="001C779E" w:rsidP="00B07F95">
      <w:pPr>
        <w:pStyle w:val="Nadpis1"/>
        <w:numPr>
          <w:ilvl w:val="0"/>
          <w:numId w:val="1"/>
        </w:numPr>
        <w:spacing w:after="120"/>
        <w:ind w:left="709" w:hanging="709"/>
      </w:pPr>
      <w:bookmarkStart w:id="56" w:name="_Ref168555408"/>
      <w:bookmarkStart w:id="57" w:name="_Toc373328655"/>
      <w:r w:rsidRPr="00461238">
        <w:t>Řešení sporů</w:t>
      </w:r>
      <w:bookmarkEnd w:id="56"/>
      <w:bookmarkEnd w:id="57"/>
    </w:p>
    <w:p w14:paraId="1EA5A6F6" w14:textId="77777777"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</w:t>
      </w:r>
      <w:r w:rsidR="009423AF">
        <w:t>S</w:t>
      </w:r>
      <w:r w:rsidRPr="00F77AE2">
        <w:t>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>
        <w:t>.</w:t>
      </w:r>
    </w:p>
    <w:p w14:paraId="5402E73C" w14:textId="77777777" w:rsidR="004F0647" w:rsidRPr="006F622F" w:rsidRDefault="004F0647" w:rsidP="00FA2372">
      <w:pPr>
        <w:pStyle w:val="Nadpis1"/>
        <w:numPr>
          <w:ilvl w:val="0"/>
          <w:numId w:val="1"/>
        </w:numPr>
      </w:pPr>
      <w:bookmarkStart w:id="58" w:name="_Ref168555469"/>
      <w:bookmarkStart w:id="59" w:name="_Toc373328656"/>
      <w:r w:rsidRPr="006F622F">
        <w:t>Závěrečná ustanovení</w:t>
      </w:r>
      <w:bookmarkEnd w:id="58"/>
      <w:bookmarkEnd w:id="59"/>
    </w:p>
    <w:p w14:paraId="0E6DC7A9" w14:textId="77777777" w:rsidR="00FA2372" w:rsidRPr="001F2C0F" w:rsidRDefault="00FA2372" w:rsidP="00FA2372">
      <w:pPr>
        <w:pStyle w:val="Nadpis2"/>
        <w:rPr>
          <w:szCs w:val="22"/>
        </w:rPr>
      </w:pPr>
      <w:bookmarkStart w:id="60" w:name="_Ref168555597"/>
      <w:r w:rsidRPr="001F2C0F">
        <w:rPr>
          <w:szCs w:val="22"/>
        </w:rPr>
        <w:t xml:space="preserve">Obsah </w:t>
      </w:r>
      <w:r w:rsidR="00945966" w:rsidRPr="001F2C0F">
        <w:rPr>
          <w:szCs w:val="22"/>
        </w:rPr>
        <w:t>S</w:t>
      </w:r>
      <w:r w:rsidRPr="001F2C0F">
        <w:rPr>
          <w:szCs w:val="22"/>
        </w:rPr>
        <w:t>mlouvy může být měněn jen dohodou stran smluvních</w:t>
      </w:r>
      <w:r w:rsidR="008A5A94">
        <w:rPr>
          <w:szCs w:val="22"/>
        </w:rPr>
        <w:t xml:space="preserve">, </w:t>
      </w:r>
      <w:r w:rsidRPr="001F2C0F">
        <w:rPr>
          <w:szCs w:val="22"/>
        </w:rPr>
        <w:t>a to vždy jen vzestupně číslovanými písemnými dodatky potvrzenými Oprávněnými osobami smluvních stran.</w:t>
      </w:r>
      <w:bookmarkEnd w:id="60"/>
    </w:p>
    <w:p w14:paraId="24915039" w14:textId="77777777" w:rsidR="00FA2372" w:rsidRPr="001F2C0F" w:rsidRDefault="00FA2372" w:rsidP="00FA2372">
      <w:pPr>
        <w:pStyle w:val="Nadpis2"/>
        <w:rPr>
          <w:szCs w:val="22"/>
        </w:rPr>
      </w:pPr>
      <w:bookmarkStart w:id="61" w:name="_Ref168555649"/>
      <w:r w:rsidRPr="001F2C0F">
        <w:rPr>
          <w:szCs w:val="22"/>
        </w:rPr>
        <w:t xml:space="preserve">Smlouva se vyhotovuje ve </w:t>
      </w:r>
      <w:r w:rsidR="009D3839" w:rsidRPr="001F2C0F">
        <w:rPr>
          <w:szCs w:val="22"/>
        </w:rPr>
        <w:t>čtyřech</w:t>
      </w:r>
      <w:r w:rsidRPr="001F2C0F">
        <w:rPr>
          <w:szCs w:val="22"/>
        </w:rPr>
        <w:t xml:space="preserve"> stejnopisech vlastnoručně signovaných smluvními stranami, z nichž každá smluvní strana obdrží po </w:t>
      </w:r>
      <w:r w:rsidR="009D3839" w:rsidRPr="001F2C0F">
        <w:rPr>
          <w:szCs w:val="22"/>
        </w:rPr>
        <w:t>dvou</w:t>
      </w:r>
      <w:r w:rsidRPr="001F2C0F">
        <w:rPr>
          <w:szCs w:val="22"/>
        </w:rPr>
        <w:t>.</w:t>
      </w:r>
      <w:bookmarkEnd w:id="61"/>
    </w:p>
    <w:p w14:paraId="75BF6C87" w14:textId="77777777" w:rsidR="00FA2372" w:rsidRPr="001F2C0F" w:rsidRDefault="00FA2372" w:rsidP="00FA2372">
      <w:pPr>
        <w:pStyle w:val="Nadpis2"/>
        <w:rPr>
          <w:iCs/>
          <w:szCs w:val="22"/>
        </w:rPr>
      </w:pPr>
      <w:bookmarkStart w:id="62" w:name="_Ref168555727"/>
      <w:r w:rsidRPr="001F2C0F">
        <w:rPr>
          <w:iCs/>
          <w:szCs w:val="22"/>
        </w:rPr>
        <w:t xml:space="preserve">Nedílnou součástí </w:t>
      </w:r>
      <w:r w:rsidR="00945966" w:rsidRPr="001F2C0F">
        <w:rPr>
          <w:iCs/>
          <w:szCs w:val="22"/>
        </w:rPr>
        <w:t>S</w:t>
      </w:r>
      <w:r w:rsidRPr="001F2C0F">
        <w:rPr>
          <w:iCs/>
          <w:szCs w:val="22"/>
        </w:rPr>
        <w:t>mlouvy j</w:t>
      </w:r>
      <w:r w:rsidR="005A6990">
        <w:rPr>
          <w:iCs/>
          <w:szCs w:val="22"/>
        </w:rPr>
        <w:t xml:space="preserve">sou </w:t>
      </w:r>
      <w:r w:rsidR="00F16810">
        <w:rPr>
          <w:iCs/>
          <w:szCs w:val="22"/>
        </w:rPr>
        <w:t>doložky</w:t>
      </w:r>
      <w:r w:rsidRPr="001F2C0F">
        <w:rPr>
          <w:iCs/>
          <w:szCs w:val="22"/>
        </w:rPr>
        <w:t>:</w:t>
      </w:r>
      <w:bookmarkEnd w:id="62"/>
    </w:p>
    <w:p w14:paraId="4BB35E5E" w14:textId="77777777" w:rsidR="001F2C0F" w:rsidRDefault="004E7543" w:rsidP="00AC3922">
      <w:pPr>
        <w:pStyle w:val="Nadpis2"/>
        <w:numPr>
          <w:ilvl w:val="0"/>
          <w:numId w:val="32"/>
        </w:numPr>
      </w:pPr>
      <w:r>
        <w:t>Dodavatel b</w:t>
      </w:r>
      <w:r w:rsidR="00A00C11">
        <w:t>ere na vědomí</w:t>
      </w:r>
      <w:r w:rsidR="001F2C0F" w:rsidRPr="001F2C0F">
        <w:t>,</w:t>
      </w:r>
      <w:r w:rsidR="00A00C11">
        <w:t xml:space="preserve"> </w:t>
      </w:r>
      <w:r w:rsidR="00B70BEA">
        <w:t xml:space="preserve">že tato </w:t>
      </w:r>
      <w:r w:rsidR="009423AF">
        <w:t>S</w:t>
      </w:r>
      <w:r w:rsidR="00B70BEA">
        <w:t xml:space="preserve">mlouva </w:t>
      </w:r>
      <w:r w:rsidR="001F2C0F" w:rsidRPr="001F2C0F">
        <w:t>a případně i její budoucí</w:t>
      </w:r>
      <w:r w:rsidR="001F2C0F">
        <w:rPr>
          <w:rFonts w:ascii="Arial" w:hAnsi="Arial" w:cs="Arial"/>
        </w:rPr>
        <w:t xml:space="preserve"> </w:t>
      </w:r>
      <w:r w:rsidR="00B70BEA">
        <w:t xml:space="preserve">dodatky mohou být objednatelem uveřejněny </w:t>
      </w:r>
      <w:r w:rsidR="001F2C0F" w:rsidRPr="001F2C0F">
        <w:t>ve smyslu zákona č.</w:t>
      </w:r>
      <w:r w:rsidR="00B46E53">
        <w:t xml:space="preserve"> </w:t>
      </w:r>
      <w:r w:rsidR="001F2C0F" w:rsidRPr="001F2C0F">
        <w:t>340/2015 Sb.,</w:t>
      </w:r>
      <w:r w:rsidR="008B1ED9">
        <w:t xml:space="preserve"> </w:t>
      </w:r>
      <w:r w:rsidR="00B70BEA">
        <w:t xml:space="preserve">o zvláštních </w:t>
      </w:r>
      <w:r w:rsidR="001F2C0F" w:rsidRPr="001F2C0F">
        <w:t>podmínkách</w:t>
      </w:r>
      <w:r w:rsidR="00B70BEA">
        <w:t xml:space="preserve"> účinnosti </w:t>
      </w:r>
      <w:r w:rsidR="001F2C0F" w:rsidRPr="001F2C0F">
        <w:t>některých smluv, uveřejňováni těch</w:t>
      </w:r>
      <w:r w:rsidR="00B70BEA">
        <w:t>to smluv a o registru</w:t>
      </w:r>
      <w:r w:rsidR="00554825">
        <w:t xml:space="preserve"> smluv (</w:t>
      </w:r>
      <w:r w:rsidR="001F2C0F" w:rsidRPr="001F2C0F">
        <w:t>zákon o registru smluv) v p</w:t>
      </w:r>
      <w:r w:rsidR="00B70BEA">
        <w:t xml:space="preserve">latném znění, neboť objednatel </w:t>
      </w:r>
      <w:r w:rsidR="001F2C0F" w:rsidRPr="001F2C0F">
        <w:t>je povinným s</w:t>
      </w:r>
      <w:r w:rsidR="00B70BEA">
        <w:t xml:space="preserve">ubjektem </w:t>
      </w:r>
      <w:r w:rsidR="00554825">
        <w:t>dle citovaného zákona</w:t>
      </w:r>
      <w:r w:rsidR="001F2C0F" w:rsidRPr="001F2C0F">
        <w:t>.</w:t>
      </w:r>
      <w:r w:rsidR="00554825">
        <w:t xml:space="preserve"> </w:t>
      </w:r>
      <w:r w:rsidR="00B70BEA">
        <w:t xml:space="preserve">Pro tyto případy je zhotovitel povinen objednatele písemně upozornit na případné obchodní </w:t>
      </w:r>
      <w:r w:rsidR="001F2C0F" w:rsidRPr="001F2C0F">
        <w:t>tajemství a jiné c</w:t>
      </w:r>
      <w:r w:rsidR="00554825">
        <w:t>hráněné údaje</w:t>
      </w:r>
      <w:r w:rsidR="001F2C0F" w:rsidRPr="001F2C0F">
        <w:t xml:space="preserve">, vyplývající z této </w:t>
      </w:r>
      <w:r w:rsidR="009423AF">
        <w:t>S</w:t>
      </w:r>
      <w:r w:rsidR="001F2C0F" w:rsidRPr="001F2C0F">
        <w:t>mlouvy, případně i jejich budoucích</w:t>
      </w:r>
      <w:r w:rsidR="00B70BEA">
        <w:t xml:space="preserve"> dodatků, které budou následně objednatelem</w:t>
      </w:r>
      <w:r w:rsidR="001F2C0F" w:rsidRPr="001F2C0F">
        <w:t xml:space="preserve"> v uveřejňovaném textu anonymizovány. </w:t>
      </w:r>
    </w:p>
    <w:p w14:paraId="3B382892" w14:textId="77777777" w:rsidR="00DC6FAF" w:rsidRDefault="004E7543" w:rsidP="00AC3922">
      <w:pPr>
        <w:pStyle w:val="Nadpis2"/>
        <w:numPr>
          <w:ilvl w:val="0"/>
          <w:numId w:val="32"/>
        </w:numPr>
      </w:pPr>
      <w:r>
        <w:t>Dodavatel</w:t>
      </w:r>
      <w:r w:rsidR="00DC6FAF">
        <w:t xml:space="preserve"> souhlasí s tím, že jeho osobní údaje poskytnuté v rámci realizace tohoto smluvního vztahu (zejména osobní údaje uvedené v hlavičce této </w:t>
      </w:r>
      <w:r w:rsidR="009423AF">
        <w:t>S</w:t>
      </w:r>
      <w:r w:rsidR="00DC6FAF">
        <w:t xml:space="preserve">mlouvy) může </w:t>
      </w:r>
      <w:r>
        <w:t xml:space="preserve">Odběratel </w:t>
      </w:r>
      <w:r w:rsidR="00DC6FAF">
        <w:t xml:space="preserve">zpracovávat, uchovávat a poskytovat třetím osobám ve smyslu příslušných ustanovení zák. č. 101/2000 Sb., o ochraně osobních údajů, ve znění pozdějších předpisů (dále jen „zákon o ochraně osobních údajů "), a to za účelem uveřejnění této </w:t>
      </w:r>
      <w:r w:rsidR="009423AF">
        <w:t>S</w:t>
      </w:r>
      <w:r w:rsidR="00DC6FAF">
        <w:t xml:space="preserve">mlouvy ve smyslu zákona o registru smluv (uveřejnění textu smlouvy a souvisejících </w:t>
      </w:r>
      <w:proofErr w:type="spellStart"/>
      <w:r w:rsidR="00DC6FAF">
        <w:t>metadat</w:t>
      </w:r>
      <w:proofErr w:type="spellEnd"/>
      <w:r w:rsidR="00DC6FAF">
        <w:t xml:space="preserve"> v registru smluv). </w:t>
      </w:r>
      <w:r>
        <w:t xml:space="preserve">Dodavatel </w:t>
      </w:r>
      <w:r w:rsidR="00DC6FAF">
        <w:t xml:space="preserve">dále prohlašuje, že tento souhlas se zpracováním osobních údajů, udělený v souladu se zákonem o ochraně osobních údajů, poskytuje dobrovolně a pro celou dobu, po kterou bude uveřejněn text </w:t>
      </w:r>
      <w:r w:rsidR="00F16810">
        <w:t xml:space="preserve">smlouvy a související </w:t>
      </w:r>
      <w:proofErr w:type="spellStart"/>
      <w:r w:rsidR="00F16810">
        <w:t>metadata</w:t>
      </w:r>
      <w:proofErr w:type="spellEnd"/>
      <w:r w:rsidR="00F16810">
        <w:t>.</w:t>
      </w:r>
    </w:p>
    <w:p w14:paraId="74793C82" w14:textId="77777777" w:rsidR="00DC6FAF" w:rsidRPr="006F622F" w:rsidRDefault="00DC6FAF" w:rsidP="00AC3922">
      <w:pPr>
        <w:pStyle w:val="Nadpis2"/>
        <w:numPr>
          <w:ilvl w:val="0"/>
          <w:numId w:val="32"/>
        </w:numPr>
      </w:pPr>
      <w:r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</w:t>
      </w:r>
      <w:r w:rsidR="009423AF">
        <w:t>S</w:t>
      </w:r>
      <w:r>
        <w:t xml:space="preserve">mlouvu v registru smluv se zavazuje </w:t>
      </w:r>
      <w:r w:rsidR="004E7543">
        <w:t>Odběratel</w:t>
      </w:r>
      <w:r>
        <w:t>.</w:t>
      </w:r>
    </w:p>
    <w:p w14:paraId="6A132E67" w14:textId="77777777" w:rsidR="001A4AB7" w:rsidRPr="001F2C0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14:paraId="45A64A54" w14:textId="77777777" w:rsidR="00064B92" w:rsidRDefault="00064B92" w:rsidP="006A7FF7"/>
    <w:p w14:paraId="177E5B33" w14:textId="3974E23A" w:rsidR="00064B92" w:rsidRPr="002F5E62" w:rsidRDefault="00FF6DEE" w:rsidP="00F75C47">
      <w:pPr>
        <w:tabs>
          <w:tab w:val="center" w:pos="1980"/>
          <w:tab w:val="center" w:pos="7020"/>
        </w:tabs>
      </w:pPr>
      <w:r w:rsidRPr="002F5E62">
        <w:t>V</w:t>
      </w:r>
      <w:r w:rsidR="00F75C47">
        <w:t xml:space="preserve"> Uherském Hradišti </w:t>
      </w:r>
      <w:r w:rsidRPr="002F5E62">
        <w:t>dne</w:t>
      </w:r>
      <w:r w:rsidR="00F523E4">
        <w:t xml:space="preserve"> </w:t>
      </w:r>
      <w:r w:rsidR="00F75C47">
        <w:t>24.</w:t>
      </w:r>
      <w:r w:rsidR="00BA1E77">
        <w:t xml:space="preserve"> </w:t>
      </w:r>
      <w:r w:rsidR="00F75C47">
        <w:t>7.</w:t>
      </w:r>
      <w:r w:rsidR="00BA1E77">
        <w:t xml:space="preserve"> </w:t>
      </w:r>
      <w:r w:rsidR="00F75C47">
        <w:t>2023</w:t>
      </w:r>
      <w:r w:rsidR="00064B92">
        <w:tab/>
      </w:r>
      <w:r w:rsidR="00064B92" w:rsidRPr="002F5E62">
        <w:t>V</w:t>
      </w:r>
      <w:r w:rsidR="00F75C47">
        <w:t> Uherském Hradišti</w:t>
      </w:r>
      <w:r w:rsidR="00064B92">
        <w:t xml:space="preserve"> </w:t>
      </w:r>
      <w:r w:rsidR="00064B92" w:rsidRPr="002F5E62">
        <w:t>dne</w:t>
      </w:r>
      <w:r w:rsidR="00064B92">
        <w:t xml:space="preserve"> </w:t>
      </w:r>
      <w:r w:rsidR="00F75C47">
        <w:t>24.</w:t>
      </w:r>
      <w:r w:rsidR="00BA1E77">
        <w:t xml:space="preserve"> </w:t>
      </w:r>
      <w:r w:rsidR="00F75C47">
        <w:t>7.</w:t>
      </w:r>
      <w:r w:rsidR="00BA1E77">
        <w:t xml:space="preserve"> </w:t>
      </w:r>
      <w:r w:rsidR="00F75C47">
        <w:t>2023</w:t>
      </w:r>
    </w:p>
    <w:p w14:paraId="657D6F78" w14:textId="77777777" w:rsidR="00FF6DEE" w:rsidRPr="002F5E62" w:rsidRDefault="00FF6DEE" w:rsidP="00FF6DEE"/>
    <w:p w14:paraId="182A346D" w14:textId="77777777" w:rsidR="00FF6DEE" w:rsidRDefault="00FF6DEE" w:rsidP="00FF6DEE"/>
    <w:p w14:paraId="2629E74E" w14:textId="77777777" w:rsidR="00064B92" w:rsidRDefault="00064B92" w:rsidP="00FF6DEE"/>
    <w:p w14:paraId="309B6D89" w14:textId="77777777" w:rsidR="00064B92" w:rsidRPr="002F5E62" w:rsidRDefault="00064B92" w:rsidP="00FF6DEE"/>
    <w:p w14:paraId="55C5DE36" w14:textId="77777777"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14:paraId="1C70B8CD" w14:textId="0264DF9B" w:rsidR="004F0647" w:rsidRDefault="00813884" w:rsidP="005026BE">
      <w:pPr>
        <w:tabs>
          <w:tab w:val="center" w:pos="1980"/>
          <w:tab w:val="center" w:pos="7020"/>
        </w:tabs>
      </w:pPr>
      <w:r>
        <w:tab/>
        <w:t xml:space="preserve">Za </w:t>
      </w:r>
      <w:r w:rsidR="00FF6DEE">
        <w:t>Dodavatele</w:t>
      </w:r>
      <w:r>
        <w:tab/>
        <w:t>Za</w:t>
      </w:r>
      <w:r w:rsidR="00FF6DEE" w:rsidRPr="002F5E62">
        <w:t xml:space="preserve"> </w:t>
      </w:r>
      <w:r w:rsidR="00FF6DEE">
        <w:t>Odběratele</w:t>
      </w:r>
      <w:bookmarkStart w:id="63" w:name="_Hlt415560808"/>
      <w:bookmarkStart w:id="64" w:name="_Hlt413729504"/>
      <w:bookmarkStart w:id="65" w:name="_Hlt413729516"/>
      <w:bookmarkEnd w:id="63"/>
      <w:bookmarkEnd w:id="64"/>
      <w:bookmarkEnd w:id="65"/>
    </w:p>
    <w:sectPr w:rsidR="004F0647" w:rsidSect="009D02EB">
      <w:headerReference w:type="default" r:id="rId11"/>
      <w:headerReference w:type="first" r:id="rId12"/>
      <w:footerReference w:type="first" r:id="rId13"/>
      <w:endnotePr>
        <w:numFmt w:val="upperLetter"/>
      </w:endnotePr>
      <w:pgSz w:w="11907" w:h="16834"/>
      <w:pgMar w:top="1134" w:right="1134" w:bottom="992" w:left="1134" w:header="431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02D4A" w14:textId="77777777" w:rsidR="008C262A" w:rsidRDefault="008C262A">
      <w:r>
        <w:separator/>
      </w:r>
    </w:p>
  </w:endnote>
  <w:endnote w:type="continuationSeparator" w:id="0">
    <w:p w14:paraId="1DEE029F" w14:textId="77777777" w:rsidR="008C262A" w:rsidRDefault="008C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7BBE2" w14:textId="77777777"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</w:t>
    </w:r>
    <w:proofErr w:type="spellStart"/>
    <w:r>
      <w:rPr>
        <w:rStyle w:val="slostrnky"/>
      </w:rPr>
      <w:t>AutoCont</w:t>
    </w:r>
    <w:proofErr w:type="spellEnd"/>
    <w:r>
      <w:rPr>
        <w:rStyle w:val="slostrnky"/>
      </w:rPr>
      <w:t xml:space="preserve">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75928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DD9A5" w14:textId="77777777" w:rsidR="008C262A" w:rsidRDefault="008C262A">
      <w:r>
        <w:separator/>
      </w:r>
    </w:p>
  </w:footnote>
  <w:footnote w:type="continuationSeparator" w:id="0">
    <w:p w14:paraId="4877A2E2" w14:textId="77777777" w:rsidR="008C262A" w:rsidRDefault="008C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56F1" w14:textId="297BA969" w:rsidR="0023201D" w:rsidRPr="00AE66FC" w:rsidRDefault="0023201D" w:rsidP="00FF6DEE">
    <w:pPr>
      <w:pStyle w:val="Zhlav"/>
      <w:pBdr>
        <w:bottom w:val="single" w:sz="6" w:space="23" w:color="808080"/>
      </w:pBdr>
      <w:ind w:left="0"/>
      <w:rPr>
        <w:sz w:val="24"/>
        <w:szCs w:val="24"/>
      </w:rPr>
    </w:pPr>
    <w:r w:rsidRPr="00AE66FC"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ECA9B" w14:textId="77777777" w:rsidR="0023201D" w:rsidRDefault="0023201D">
    <w:pPr>
      <w:pStyle w:val="Zhlav"/>
    </w:pPr>
  </w:p>
  <w:p w14:paraId="236F5CAD" w14:textId="77777777"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6C448D"/>
    <w:multiLevelType w:val="hybridMultilevel"/>
    <w:tmpl w:val="09CA0B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5176402"/>
    <w:multiLevelType w:val="hybridMultilevel"/>
    <w:tmpl w:val="6E1A6E64"/>
    <w:lvl w:ilvl="0" w:tplc="FCC827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8"/>
  </w:num>
  <w:num w:numId="14">
    <w:abstractNumId w:val="14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0"/>
  </w:num>
  <w:num w:numId="26">
    <w:abstractNumId w:val="8"/>
  </w:num>
  <w:num w:numId="27">
    <w:abstractNumId w:val="8"/>
  </w:num>
  <w:num w:numId="28">
    <w:abstractNumId w:val="1"/>
  </w:num>
  <w:num w:numId="29">
    <w:abstractNumId w:val="0"/>
  </w:num>
  <w:num w:numId="30">
    <w:abstractNumId w:val="9"/>
  </w:num>
  <w:num w:numId="31">
    <w:abstractNumId w:val="12"/>
  </w:num>
  <w:num w:numId="32">
    <w:abstractNumId w:val="6"/>
  </w:num>
  <w:num w:numId="33">
    <w:abstractNumId w:val="13"/>
  </w:num>
  <w:num w:numId="34">
    <w:abstractNumId w:val="0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92"/>
    <w:rsid w:val="0001754F"/>
    <w:rsid w:val="00020E4D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53100"/>
    <w:rsid w:val="000564B6"/>
    <w:rsid w:val="000577B6"/>
    <w:rsid w:val="000639B1"/>
    <w:rsid w:val="0006429F"/>
    <w:rsid w:val="00064755"/>
    <w:rsid w:val="00064B92"/>
    <w:rsid w:val="00073D55"/>
    <w:rsid w:val="000746D2"/>
    <w:rsid w:val="00076551"/>
    <w:rsid w:val="00083251"/>
    <w:rsid w:val="00086430"/>
    <w:rsid w:val="00094CDF"/>
    <w:rsid w:val="00094E82"/>
    <w:rsid w:val="00096A6B"/>
    <w:rsid w:val="0009780B"/>
    <w:rsid w:val="000A39BD"/>
    <w:rsid w:val="000A3E47"/>
    <w:rsid w:val="000A6488"/>
    <w:rsid w:val="000A717B"/>
    <w:rsid w:val="000B038D"/>
    <w:rsid w:val="000B03E7"/>
    <w:rsid w:val="000B15B4"/>
    <w:rsid w:val="000B346D"/>
    <w:rsid w:val="000B65A8"/>
    <w:rsid w:val="000B6762"/>
    <w:rsid w:val="000B746B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304FE"/>
    <w:rsid w:val="001343B2"/>
    <w:rsid w:val="00134F89"/>
    <w:rsid w:val="00141573"/>
    <w:rsid w:val="00141A5D"/>
    <w:rsid w:val="00142D8E"/>
    <w:rsid w:val="0014359E"/>
    <w:rsid w:val="00145C48"/>
    <w:rsid w:val="00145E22"/>
    <w:rsid w:val="00155FED"/>
    <w:rsid w:val="001572AA"/>
    <w:rsid w:val="00160995"/>
    <w:rsid w:val="001642A4"/>
    <w:rsid w:val="001706E9"/>
    <w:rsid w:val="001713B4"/>
    <w:rsid w:val="00172B24"/>
    <w:rsid w:val="0017356F"/>
    <w:rsid w:val="00175E2F"/>
    <w:rsid w:val="00175EBA"/>
    <w:rsid w:val="00177DDE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3D0"/>
    <w:rsid w:val="0019728A"/>
    <w:rsid w:val="001A0532"/>
    <w:rsid w:val="001A4AB7"/>
    <w:rsid w:val="001A7C1B"/>
    <w:rsid w:val="001B3152"/>
    <w:rsid w:val="001B378F"/>
    <w:rsid w:val="001B608B"/>
    <w:rsid w:val="001C2B58"/>
    <w:rsid w:val="001C3231"/>
    <w:rsid w:val="001C3FBC"/>
    <w:rsid w:val="001C779E"/>
    <w:rsid w:val="001D09AA"/>
    <w:rsid w:val="001D2A70"/>
    <w:rsid w:val="001D45F6"/>
    <w:rsid w:val="001D79C4"/>
    <w:rsid w:val="001E20FA"/>
    <w:rsid w:val="001E2F1C"/>
    <w:rsid w:val="001E3DD7"/>
    <w:rsid w:val="001E48AA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3201D"/>
    <w:rsid w:val="002344DE"/>
    <w:rsid w:val="00242EBB"/>
    <w:rsid w:val="00246C9B"/>
    <w:rsid w:val="00246FE9"/>
    <w:rsid w:val="002517C1"/>
    <w:rsid w:val="00251D50"/>
    <w:rsid w:val="00251DA1"/>
    <w:rsid w:val="00252D6E"/>
    <w:rsid w:val="00261B3D"/>
    <w:rsid w:val="00262C9C"/>
    <w:rsid w:val="00265D8F"/>
    <w:rsid w:val="00267967"/>
    <w:rsid w:val="0027048A"/>
    <w:rsid w:val="00270F61"/>
    <w:rsid w:val="002739D7"/>
    <w:rsid w:val="002744EE"/>
    <w:rsid w:val="0027472B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8"/>
    <w:rsid w:val="002D563F"/>
    <w:rsid w:val="002D6F0C"/>
    <w:rsid w:val="002E239E"/>
    <w:rsid w:val="002E459B"/>
    <w:rsid w:val="002E5300"/>
    <w:rsid w:val="002E5471"/>
    <w:rsid w:val="002E738B"/>
    <w:rsid w:val="002F0F16"/>
    <w:rsid w:val="002F1996"/>
    <w:rsid w:val="002F1A42"/>
    <w:rsid w:val="002F5E62"/>
    <w:rsid w:val="00301C5A"/>
    <w:rsid w:val="00301CD5"/>
    <w:rsid w:val="00301D6A"/>
    <w:rsid w:val="003047DF"/>
    <w:rsid w:val="003126C0"/>
    <w:rsid w:val="00316912"/>
    <w:rsid w:val="00317413"/>
    <w:rsid w:val="0032144A"/>
    <w:rsid w:val="00322C6D"/>
    <w:rsid w:val="003345FB"/>
    <w:rsid w:val="003349CE"/>
    <w:rsid w:val="00340F2D"/>
    <w:rsid w:val="003518FB"/>
    <w:rsid w:val="0035224C"/>
    <w:rsid w:val="00352ADE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18DC"/>
    <w:rsid w:val="003A6D9F"/>
    <w:rsid w:val="003A7229"/>
    <w:rsid w:val="003B47BF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789"/>
    <w:rsid w:val="003D69DD"/>
    <w:rsid w:val="003E085A"/>
    <w:rsid w:val="003E27D3"/>
    <w:rsid w:val="003E287A"/>
    <w:rsid w:val="003E28D9"/>
    <w:rsid w:val="003E3BE3"/>
    <w:rsid w:val="003E55F7"/>
    <w:rsid w:val="003E664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6E7C"/>
    <w:rsid w:val="0042766B"/>
    <w:rsid w:val="00430689"/>
    <w:rsid w:val="004454CC"/>
    <w:rsid w:val="00445B9B"/>
    <w:rsid w:val="00446358"/>
    <w:rsid w:val="00446FE3"/>
    <w:rsid w:val="00447FEC"/>
    <w:rsid w:val="004543E6"/>
    <w:rsid w:val="0045441B"/>
    <w:rsid w:val="00460ABE"/>
    <w:rsid w:val="00460AE6"/>
    <w:rsid w:val="00461238"/>
    <w:rsid w:val="004639C5"/>
    <w:rsid w:val="004642D5"/>
    <w:rsid w:val="00466E29"/>
    <w:rsid w:val="00474022"/>
    <w:rsid w:val="00475928"/>
    <w:rsid w:val="00484AFB"/>
    <w:rsid w:val="0048537A"/>
    <w:rsid w:val="00495BCB"/>
    <w:rsid w:val="004A05C9"/>
    <w:rsid w:val="004A07D9"/>
    <w:rsid w:val="004A30F5"/>
    <w:rsid w:val="004A3530"/>
    <w:rsid w:val="004B6661"/>
    <w:rsid w:val="004C4983"/>
    <w:rsid w:val="004C5F01"/>
    <w:rsid w:val="004C7B9A"/>
    <w:rsid w:val="004C7C7B"/>
    <w:rsid w:val="004D252E"/>
    <w:rsid w:val="004D28AA"/>
    <w:rsid w:val="004D458D"/>
    <w:rsid w:val="004D5D11"/>
    <w:rsid w:val="004D6DA0"/>
    <w:rsid w:val="004E13F6"/>
    <w:rsid w:val="004E1617"/>
    <w:rsid w:val="004E2844"/>
    <w:rsid w:val="004E47F9"/>
    <w:rsid w:val="004E7543"/>
    <w:rsid w:val="004F0647"/>
    <w:rsid w:val="004F4109"/>
    <w:rsid w:val="0050098B"/>
    <w:rsid w:val="00500C1A"/>
    <w:rsid w:val="005019F5"/>
    <w:rsid w:val="00501E6A"/>
    <w:rsid w:val="005026BE"/>
    <w:rsid w:val="00505561"/>
    <w:rsid w:val="00506499"/>
    <w:rsid w:val="00506636"/>
    <w:rsid w:val="00511954"/>
    <w:rsid w:val="0051310C"/>
    <w:rsid w:val="00515E50"/>
    <w:rsid w:val="0052159B"/>
    <w:rsid w:val="0052259A"/>
    <w:rsid w:val="005231DF"/>
    <w:rsid w:val="00526321"/>
    <w:rsid w:val="00535CED"/>
    <w:rsid w:val="00541C8F"/>
    <w:rsid w:val="005436EB"/>
    <w:rsid w:val="00547D92"/>
    <w:rsid w:val="00550730"/>
    <w:rsid w:val="00554825"/>
    <w:rsid w:val="0055763B"/>
    <w:rsid w:val="00561BE8"/>
    <w:rsid w:val="005640B0"/>
    <w:rsid w:val="0056417C"/>
    <w:rsid w:val="005670B3"/>
    <w:rsid w:val="005671DA"/>
    <w:rsid w:val="00567ECA"/>
    <w:rsid w:val="005724ED"/>
    <w:rsid w:val="0057254A"/>
    <w:rsid w:val="00572DA1"/>
    <w:rsid w:val="00576116"/>
    <w:rsid w:val="00582EAA"/>
    <w:rsid w:val="00583B3B"/>
    <w:rsid w:val="00583D78"/>
    <w:rsid w:val="00586608"/>
    <w:rsid w:val="00587900"/>
    <w:rsid w:val="005915EC"/>
    <w:rsid w:val="005968C3"/>
    <w:rsid w:val="005A0448"/>
    <w:rsid w:val="005A1C49"/>
    <w:rsid w:val="005A4000"/>
    <w:rsid w:val="005A4D1A"/>
    <w:rsid w:val="005A6990"/>
    <w:rsid w:val="005B6925"/>
    <w:rsid w:val="005C26F2"/>
    <w:rsid w:val="005C36AE"/>
    <w:rsid w:val="005C5F64"/>
    <w:rsid w:val="005D2591"/>
    <w:rsid w:val="005D57A2"/>
    <w:rsid w:val="005E07FF"/>
    <w:rsid w:val="005E0E02"/>
    <w:rsid w:val="005E25D2"/>
    <w:rsid w:val="005E3263"/>
    <w:rsid w:val="005E390D"/>
    <w:rsid w:val="005E4C98"/>
    <w:rsid w:val="005F006C"/>
    <w:rsid w:val="005F032D"/>
    <w:rsid w:val="005F2B8B"/>
    <w:rsid w:val="005F2D80"/>
    <w:rsid w:val="005F6223"/>
    <w:rsid w:val="006021B6"/>
    <w:rsid w:val="0061214C"/>
    <w:rsid w:val="00613201"/>
    <w:rsid w:val="006142DC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50873"/>
    <w:rsid w:val="00652FA7"/>
    <w:rsid w:val="00653921"/>
    <w:rsid w:val="006540CD"/>
    <w:rsid w:val="006575D5"/>
    <w:rsid w:val="006621D2"/>
    <w:rsid w:val="00663B87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BA5"/>
    <w:rsid w:val="006879EA"/>
    <w:rsid w:val="00687C08"/>
    <w:rsid w:val="00690D22"/>
    <w:rsid w:val="00691578"/>
    <w:rsid w:val="0069463B"/>
    <w:rsid w:val="006A06A8"/>
    <w:rsid w:val="006A5E80"/>
    <w:rsid w:val="006A71DE"/>
    <w:rsid w:val="006A7FF7"/>
    <w:rsid w:val="006B2A09"/>
    <w:rsid w:val="006B4564"/>
    <w:rsid w:val="006B5B44"/>
    <w:rsid w:val="006B5C49"/>
    <w:rsid w:val="006C18D6"/>
    <w:rsid w:val="006C39B7"/>
    <w:rsid w:val="006D15FA"/>
    <w:rsid w:val="006D2D6F"/>
    <w:rsid w:val="006D5A27"/>
    <w:rsid w:val="006D6E88"/>
    <w:rsid w:val="006E0744"/>
    <w:rsid w:val="006E1EFD"/>
    <w:rsid w:val="006E52FB"/>
    <w:rsid w:val="006E6AE3"/>
    <w:rsid w:val="006E7468"/>
    <w:rsid w:val="006F0887"/>
    <w:rsid w:val="006F1E0F"/>
    <w:rsid w:val="006F622F"/>
    <w:rsid w:val="006F655D"/>
    <w:rsid w:val="006F7916"/>
    <w:rsid w:val="006F7FD2"/>
    <w:rsid w:val="00707F13"/>
    <w:rsid w:val="0071158D"/>
    <w:rsid w:val="00716D38"/>
    <w:rsid w:val="00717A4D"/>
    <w:rsid w:val="007203A3"/>
    <w:rsid w:val="00730A30"/>
    <w:rsid w:val="00732138"/>
    <w:rsid w:val="00734FE9"/>
    <w:rsid w:val="00746562"/>
    <w:rsid w:val="00753693"/>
    <w:rsid w:val="00763ACE"/>
    <w:rsid w:val="00764249"/>
    <w:rsid w:val="00764946"/>
    <w:rsid w:val="0077106B"/>
    <w:rsid w:val="00772AF0"/>
    <w:rsid w:val="00775467"/>
    <w:rsid w:val="007810D7"/>
    <w:rsid w:val="007832D3"/>
    <w:rsid w:val="0078715D"/>
    <w:rsid w:val="00790AFF"/>
    <w:rsid w:val="00791C21"/>
    <w:rsid w:val="00795E70"/>
    <w:rsid w:val="00796B64"/>
    <w:rsid w:val="007A5650"/>
    <w:rsid w:val="007A56FE"/>
    <w:rsid w:val="007A7777"/>
    <w:rsid w:val="007B2943"/>
    <w:rsid w:val="007B297B"/>
    <w:rsid w:val="007B29E6"/>
    <w:rsid w:val="007B3353"/>
    <w:rsid w:val="007B356E"/>
    <w:rsid w:val="007C0320"/>
    <w:rsid w:val="007C19C6"/>
    <w:rsid w:val="007C2B20"/>
    <w:rsid w:val="007C3CA1"/>
    <w:rsid w:val="007C3F50"/>
    <w:rsid w:val="007C48ED"/>
    <w:rsid w:val="007D05C8"/>
    <w:rsid w:val="007D0E2F"/>
    <w:rsid w:val="007D6ED4"/>
    <w:rsid w:val="007E411F"/>
    <w:rsid w:val="007E4991"/>
    <w:rsid w:val="007E6426"/>
    <w:rsid w:val="007E68D9"/>
    <w:rsid w:val="007F1806"/>
    <w:rsid w:val="007F1851"/>
    <w:rsid w:val="007F6CD4"/>
    <w:rsid w:val="0080474E"/>
    <w:rsid w:val="008052ED"/>
    <w:rsid w:val="00805354"/>
    <w:rsid w:val="00805740"/>
    <w:rsid w:val="00813884"/>
    <w:rsid w:val="00821F02"/>
    <w:rsid w:val="00832206"/>
    <w:rsid w:val="0083531B"/>
    <w:rsid w:val="00843CBD"/>
    <w:rsid w:val="008479D1"/>
    <w:rsid w:val="0085437B"/>
    <w:rsid w:val="0085678E"/>
    <w:rsid w:val="0086205C"/>
    <w:rsid w:val="00862E5B"/>
    <w:rsid w:val="00866342"/>
    <w:rsid w:val="00867D6D"/>
    <w:rsid w:val="00870936"/>
    <w:rsid w:val="00874DBF"/>
    <w:rsid w:val="00877152"/>
    <w:rsid w:val="008813A5"/>
    <w:rsid w:val="008840EB"/>
    <w:rsid w:val="00886AD9"/>
    <w:rsid w:val="008873D8"/>
    <w:rsid w:val="00891E43"/>
    <w:rsid w:val="00893C3D"/>
    <w:rsid w:val="00896E44"/>
    <w:rsid w:val="0089763F"/>
    <w:rsid w:val="008A2182"/>
    <w:rsid w:val="008A26EA"/>
    <w:rsid w:val="008A3AB3"/>
    <w:rsid w:val="008A5A94"/>
    <w:rsid w:val="008B1AA9"/>
    <w:rsid w:val="008B1C7C"/>
    <w:rsid w:val="008B1ED9"/>
    <w:rsid w:val="008B3018"/>
    <w:rsid w:val="008B37DB"/>
    <w:rsid w:val="008B4581"/>
    <w:rsid w:val="008C262A"/>
    <w:rsid w:val="008C5B42"/>
    <w:rsid w:val="008C76CF"/>
    <w:rsid w:val="008D1A85"/>
    <w:rsid w:val="008D3153"/>
    <w:rsid w:val="008D47F3"/>
    <w:rsid w:val="008D4984"/>
    <w:rsid w:val="008E1686"/>
    <w:rsid w:val="008E450E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A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384F"/>
    <w:rsid w:val="009658C7"/>
    <w:rsid w:val="009667E9"/>
    <w:rsid w:val="00966822"/>
    <w:rsid w:val="00966DC1"/>
    <w:rsid w:val="00972894"/>
    <w:rsid w:val="00974B46"/>
    <w:rsid w:val="00975FF6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B3BCD"/>
    <w:rsid w:val="009B779F"/>
    <w:rsid w:val="009C038A"/>
    <w:rsid w:val="009C2002"/>
    <w:rsid w:val="009C2B7E"/>
    <w:rsid w:val="009C326F"/>
    <w:rsid w:val="009C67CE"/>
    <w:rsid w:val="009D02EB"/>
    <w:rsid w:val="009D3839"/>
    <w:rsid w:val="009D7CC3"/>
    <w:rsid w:val="009E03C8"/>
    <w:rsid w:val="009E055C"/>
    <w:rsid w:val="009E3986"/>
    <w:rsid w:val="009E57FA"/>
    <w:rsid w:val="009F0208"/>
    <w:rsid w:val="009F3C67"/>
    <w:rsid w:val="00A00009"/>
    <w:rsid w:val="00A00C11"/>
    <w:rsid w:val="00A0155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278D"/>
    <w:rsid w:val="00A559BE"/>
    <w:rsid w:val="00A71F78"/>
    <w:rsid w:val="00A74693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892"/>
    <w:rsid w:val="00A96F6B"/>
    <w:rsid w:val="00A9782B"/>
    <w:rsid w:val="00AA273C"/>
    <w:rsid w:val="00AA3CAB"/>
    <w:rsid w:val="00AA6474"/>
    <w:rsid w:val="00AB2818"/>
    <w:rsid w:val="00AB28DC"/>
    <w:rsid w:val="00AB324F"/>
    <w:rsid w:val="00AB58E9"/>
    <w:rsid w:val="00AB632F"/>
    <w:rsid w:val="00AB6B77"/>
    <w:rsid w:val="00AC0259"/>
    <w:rsid w:val="00AC0F88"/>
    <w:rsid w:val="00AC119F"/>
    <w:rsid w:val="00AC20DE"/>
    <w:rsid w:val="00AC3922"/>
    <w:rsid w:val="00AC3E7C"/>
    <w:rsid w:val="00AC613C"/>
    <w:rsid w:val="00AC61E2"/>
    <w:rsid w:val="00AC7D35"/>
    <w:rsid w:val="00AD42D2"/>
    <w:rsid w:val="00AE1ED5"/>
    <w:rsid w:val="00AE3FD1"/>
    <w:rsid w:val="00AE66FC"/>
    <w:rsid w:val="00AF22F1"/>
    <w:rsid w:val="00AF544E"/>
    <w:rsid w:val="00B019F4"/>
    <w:rsid w:val="00B01C2D"/>
    <w:rsid w:val="00B03DDB"/>
    <w:rsid w:val="00B04042"/>
    <w:rsid w:val="00B04A62"/>
    <w:rsid w:val="00B07F95"/>
    <w:rsid w:val="00B10264"/>
    <w:rsid w:val="00B10F0C"/>
    <w:rsid w:val="00B117F2"/>
    <w:rsid w:val="00B13BCD"/>
    <w:rsid w:val="00B149A5"/>
    <w:rsid w:val="00B15266"/>
    <w:rsid w:val="00B16760"/>
    <w:rsid w:val="00B309F0"/>
    <w:rsid w:val="00B30B0D"/>
    <w:rsid w:val="00B32D8D"/>
    <w:rsid w:val="00B33A16"/>
    <w:rsid w:val="00B4309D"/>
    <w:rsid w:val="00B44AC5"/>
    <w:rsid w:val="00B44C15"/>
    <w:rsid w:val="00B46E53"/>
    <w:rsid w:val="00B471A1"/>
    <w:rsid w:val="00B60A87"/>
    <w:rsid w:val="00B7056F"/>
    <w:rsid w:val="00B705E4"/>
    <w:rsid w:val="00B70BEA"/>
    <w:rsid w:val="00B728D3"/>
    <w:rsid w:val="00B75BF8"/>
    <w:rsid w:val="00B81577"/>
    <w:rsid w:val="00B820FB"/>
    <w:rsid w:val="00B8285A"/>
    <w:rsid w:val="00B84EDB"/>
    <w:rsid w:val="00B933F2"/>
    <w:rsid w:val="00B94218"/>
    <w:rsid w:val="00BA0325"/>
    <w:rsid w:val="00BA1E77"/>
    <w:rsid w:val="00BA56F8"/>
    <w:rsid w:val="00BA6056"/>
    <w:rsid w:val="00BB197A"/>
    <w:rsid w:val="00BB2A27"/>
    <w:rsid w:val="00BB6465"/>
    <w:rsid w:val="00BD1A0B"/>
    <w:rsid w:val="00BD437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5915"/>
    <w:rsid w:val="00C17B60"/>
    <w:rsid w:val="00C17DD4"/>
    <w:rsid w:val="00C2208B"/>
    <w:rsid w:val="00C26BD5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50DEB"/>
    <w:rsid w:val="00C512AE"/>
    <w:rsid w:val="00C51AA8"/>
    <w:rsid w:val="00C60175"/>
    <w:rsid w:val="00C6102F"/>
    <w:rsid w:val="00C64549"/>
    <w:rsid w:val="00C658A8"/>
    <w:rsid w:val="00C66E48"/>
    <w:rsid w:val="00C7059B"/>
    <w:rsid w:val="00C74C6C"/>
    <w:rsid w:val="00C752E2"/>
    <w:rsid w:val="00C77CC7"/>
    <w:rsid w:val="00C82D22"/>
    <w:rsid w:val="00C854A1"/>
    <w:rsid w:val="00C85B98"/>
    <w:rsid w:val="00C93B77"/>
    <w:rsid w:val="00C94381"/>
    <w:rsid w:val="00C94847"/>
    <w:rsid w:val="00C97C97"/>
    <w:rsid w:val="00CA2243"/>
    <w:rsid w:val="00CA35B1"/>
    <w:rsid w:val="00CA48B3"/>
    <w:rsid w:val="00CA6E52"/>
    <w:rsid w:val="00CA7803"/>
    <w:rsid w:val="00CB5086"/>
    <w:rsid w:val="00CB5DE0"/>
    <w:rsid w:val="00CB7755"/>
    <w:rsid w:val="00CC090B"/>
    <w:rsid w:val="00CC248E"/>
    <w:rsid w:val="00CC2DD2"/>
    <w:rsid w:val="00CC39FD"/>
    <w:rsid w:val="00CC5396"/>
    <w:rsid w:val="00CC55D1"/>
    <w:rsid w:val="00CC73D8"/>
    <w:rsid w:val="00CD159E"/>
    <w:rsid w:val="00CD6C60"/>
    <w:rsid w:val="00CE3310"/>
    <w:rsid w:val="00CE4F7D"/>
    <w:rsid w:val="00CE6EB0"/>
    <w:rsid w:val="00CE7CA8"/>
    <w:rsid w:val="00CF132C"/>
    <w:rsid w:val="00CF6DE6"/>
    <w:rsid w:val="00D00367"/>
    <w:rsid w:val="00D06B56"/>
    <w:rsid w:val="00D123C7"/>
    <w:rsid w:val="00D126D2"/>
    <w:rsid w:val="00D12738"/>
    <w:rsid w:val="00D202CC"/>
    <w:rsid w:val="00D20DD4"/>
    <w:rsid w:val="00D20EA7"/>
    <w:rsid w:val="00D2206F"/>
    <w:rsid w:val="00D22DC1"/>
    <w:rsid w:val="00D237B4"/>
    <w:rsid w:val="00D272B2"/>
    <w:rsid w:val="00D31CF3"/>
    <w:rsid w:val="00D35E19"/>
    <w:rsid w:val="00D40694"/>
    <w:rsid w:val="00D47992"/>
    <w:rsid w:val="00D51414"/>
    <w:rsid w:val="00D51A5D"/>
    <w:rsid w:val="00D52B71"/>
    <w:rsid w:val="00D5560D"/>
    <w:rsid w:val="00D55B5B"/>
    <w:rsid w:val="00D629CB"/>
    <w:rsid w:val="00D6646E"/>
    <w:rsid w:val="00D7055F"/>
    <w:rsid w:val="00D73726"/>
    <w:rsid w:val="00D76206"/>
    <w:rsid w:val="00D76C6A"/>
    <w:rsid w:val="00D7791F"/>
    <w:rsid w:val="00D80E81"/>
    <w:rsid w:val="00D82938"/>
    <w:rsid w:val="00D849E2"/>
    <w:rsid w:val="00D856C7"/>
    <w:rsid w:val="00D901F5"/>
    <w:rsid w:val="00D92F91"/>
    <w:rsid w:val="00D940EF"/>
    <w:rsid w:val="00DA272C"/>
    <w:rsid w:val="00DA2FBA"/>
    <w:rsid w:val="00DA640B"/>
    <w:rsid w:val="00DA766C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3D49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4786"/>
    <w:rsid w:val="00E776BB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B5192"/>
    <w:rsid w:val="00EB5804"/>
    <w:rsid w:val="00EC119A"/>
    <w:rsid w:val="00EC27AB"/>
    <w:rsid w:val="00EC6698"/>
    <w:rsid w:val="00EC71E0"/>
    <w:rsid w:val="00ED2154"/>
    <w:rsid w:val="00ED2D96"/>
    <w:rsid w:val="00ED2E40"/>
    <w:rsid w:val="00ED2EC4"/>
    <w:rsid w:val="00ED39E4"/>
    <w:rsid w:val="00ED68C9"/>
    <w:rsid w:val="00ED6EE2"/>
    <w:rsid w:val="00ED70F3"/>
    <w:rsid w:val="00EE3E24"/>
    <w:rsid w:val="00EF6712"/>
    <w:rsid w:val="00EF7BF3"/>
    <w:rsid w:val="00F0152A"/>
    <w:rsid w:val="00F029FA"/>
    <w:rsid w:val="00F049C4"/>
    <w:rsid w:val="00F07AE0"/>
    <w:rsid w:val="00F07F65"/>
    <w:rsid w:val="00F118CD"/>
    <w:rsid w:val="00F12006"/>
    <w:rsid w:val="00F14151"/>
    <w:rsid w:val="00F1506F"/>
    <w:rsid w:val="00F16810"/>
    <w:rsid w:val="00F216B9"/>
    <w:rsid w:val="00F25846"/>
    <w:rsid w:val="00F25923"/>
    <w:rsid w:val="00F30452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23E4"/>
    <w:rsid w:val="00F535B5"/>
    <w:rsid w:val="00F5384F"/>
    <w:rsid w:val="00F61DCD"/>
    <w:rsid w:val="00F62503"/>
    <w:rsid w:val="00F6393E"/>
    <w:rsid w:val="00F639F2"/>
    <w:rsid w:val="00F66D85"/>
    <w:rsid w:val="00F677E0"/>
    <w:rsid w:val="00F7004C"/>
    <w:rsid w:val="00F75C47"/>
    <w:rsid w:val="00F76B5A"/>
    <w:rsid w:val="00F770C5"/>
    <w:rsid w:val="00F77AE2"/>
    <w:rsid w:val="00F82E3A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3F06"/>
    <w:rsid w:val="00FB4347"/>
    <w:rsid w:val="00FB4B15"/>
    <w:rsid w:val="00FB5B14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  <w:rsid w:val="3D2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439E1"/>
  <w15:chartTrackingRefBased/>
  <w15:docId w15:val="{B46D070A-EFFC-44B7-AB17-0CDC6A00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bee23c-5f25-4c94-958d-b2f10cfd53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876B3484C1E46A1E074538E79C051" ma:contentTypeVersion="15" ma:contentTypeDescription="Vytvoří nový dokument" ma:contentTypeScope="" ma:versionID="1c3714eb95d02a34e954f1867cff389d">
  <xsd:schema xmlns:xsd="http://www.w3.org/2001/XMLSchema" xmlns:xs="http://www.w3.org/2001/XMLSchema" xmlns:p="http://schemas.microsoft.com/office/2006/metadata/properties" xmlns:ns3="21bee23c-5f25-4c94-958d-b2f10cfd53a5" xmlns:ns4="3e3eff2f-ded2-4e3c-9ac9-8c025c59629d" targetNamespace="http://schemas.microsoft.com/office/2006/metadata/properties" ma:root="true" ma:fieldsID="e5b1808352fd056e8ef03ca9b3ef2949" ns3:_="" ns4:_="">
    <xsd:import namespace="21bee23c-5f25-4c94-958d-b2f10cfd53a5"/>
    <xsd:import namespace="3e3eff2f-ded2-4e3c-9ac9-8c025c596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e23c-5f25-4c94-958d-b2f10cfd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eff2f-ded2-4e3c-9ac9-8c025c596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028A-8367-420C-8470-FE0148191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CDE45-8BAE-4828-BA33-349786AB3CE6}">
  <ds:schemaRefs>
    <ds:schemaRef ds:uri="http://schemas.microsoft.com/office/2006/metadata/properties"/>
    <ds:schemaRef ds:uri="http://schemas.microsoft.com/office/infopath/2007/PartnerControls"/>
    <ds:schemaRef ds:uri="21bee23c-5f25-4c94-958d-b2f10cfd53a5"/>
  </ds:schemaRefs>
</ds:datastoreItem>
</file>

<file path=customXml/itemProps3.xml><?xml version="1.0" encoding="utf-8"?>
<ds:datastoreItem xmlns:ds="http://schemas.openxmlformats.org/officeDocument/2006/customXml" ds:itemID="{C35D6AA6-E37D-4211-9ADF-9AEF7B3F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ee23c-5f25-4c94-958d-b2f10cfd53a5"/>
    <ds:schemaRef ds:uri="3e3eff2f-ded2-4e3c-9ac9-8c025c596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17E89-1FD3-4FC9-804E-D0A45DD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Kluková Lenka</cp:lastModifiedBy>
  <cp:revision>5</cp:revision>
  <cp:lastPrinted>2023-07-10T07:19:00Z</cp:lastPrinted>
  <dcterms:created xsi:type="dcterms:W3CDTF">2023-07-24T09:49:00Z</dcterms:created>
  <dcterms:modified xsi:type="dcterms:W3CDTF">2023-07-24T10:00:00Z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  <property fmtid="{D5CDD505-2E9C-101B-9397-08002B2CF9AE}" pid="9" name="ContentTypeId">
    <vt:lpwstr>0x01010016E876B3484C1E46A1E074538E79C051</vt:lpwstr>
  </property>
</Properties>
</file>