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415D" w14:textId="77777777" w:rsidR="00053702" w:rsidRPr="00EE2DE9" w:rsidRDefault="00053702" w:rsidP="0046741B">
      <w:pPr>
        <w:pStyle w:val="Nzev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46741B">
      <w:pPr>
        <w:pStyle w:val="Nzev"/>
        <w:rPr>
          <w:sz w:val="22"/>
          <w:szCs w:val="24"/>
          <w:u w:val="single"/>
        </w:rPr>
      </w:pPr>
    </w:p>
    <w:p w14:paraId="06CFCD63" w14:textId="3BF8158B" w:rsidR="00053702" w:rsidRPr="00EE2DE9" w:rsidRDefault="00053702" w:rsidP="0046741B">
      <w:pPr>
        <w:pStyle w:val="Zkladntext"/>
        <w:spacing w:after="0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 xml:space="preserve">uzavřená </w:t>
      </w:r>
      <w:r w:rsidR="003A241A">
        <w:rPr>
          <w:sz w:val="22"/>
          <w:szCs w:val="24"/>
        </w:rPr>
        <w:t>po</w:t>
      </w:r>
      <w:r w:rsidRPr="00EE2DE9">
        <w:rPr>
          <w:sz w:val="22"/>
          <w:szCs w:val="24"/>
        </w:rPr>
        <w:t>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46741B">
      <w:pPr>
        <w:pStyle w:val="Pokraovnseznamu"/>
        <w:spacing w:after="0"/>
        <w:ind w:left="0"/>
        <w:jc w:val="both"/>
        <w:rPr>
          <w:sz w:val="22"/>
          <w:szCs w:val="24"/>
        </w:rPr>
      </w:pPr>
    </w:p>
    <w:p w14:paraId="79BEDFEB" w14:textId="77777777" w:rsidR="0046741B" w:rsidRDefault="0046741B" w:rsidP="0046741B">
      <w:pPr>
        <w:pStyle w:val="Pokraovnseznamu"/>
        <w:numPr>
          <w:ilvl w:val="0"/>
          <w:numId w:val="12"/>
        </w:numPr>
        <w:spacing w:after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příspěvkovou organizací </w:t>
      </w:r>
    </w:p>
    <w:p w14:paraId="3F185031" w14:textId="6CB32333" w:rsidR="00053702" w:rsidRDefault="0046741B" w:rsidP="0046741B">
      <w:pPr>
        <w:pStyle w:val="Pokraovnseznamu"/>
        <w:spacing w:after="0"/>
        <w:ind w:left="72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Domovní a bytová správa m</w:t>
      </w:r>
      <w:bookmarkStart w:id="0" w:name="_GoBack"/>
      <w:bookmarkEnd w:id="0"/>
      <w:r>
        <w:rPr>
          <w:b/>
          <w:sz w:val="22"/>
          <w:szCs w:val="24"/>
        </w:rPr>
        <w:t xml:space="preserve">ěsta Písku </w:t>
      </w:r>
    </w:p>
    <w:p w14:paraId="79D1ABEE" w14:textId="3F11F81E" w:rsidR="0046741B" w:rsidRDefault="0046741B" w:rsidP="0046741B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cs-CZ"/>
        </w:rPr>
      </w:pPr>
      <w:r w:rsidRPr="0046741B">
        <w:rPr>
          <w:rFonts w:ascii="Times New Roman" w:hAnsi="Times New Roman" w:cs="Times New Roman"/>
        </w:rPr>
        <w:t xml:space="preserve">se sídlem </w:t>
      </w:r>
      <w:r w:rsidRPr="0046741B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cs-CZ"/>
        </w:rPr>
        <w:t>Fügnerovo nám. 42/6, 397 01 Písek</w:t>
      </w:r>
    </w:p>
    <w:p w14:paraId="2F68692C" w14:textId="2FF295EF" w:rsidR="0046741B" w:rsidRDefault="0046741B" w:rsidP="0046741B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333333"/>
          <w:lang w:eastAsia="cs-CZ"/>
        </w:rPr>
      </w:pPr>
      <w:r>
        <w:rPr>
          <w:rFonts w:ascii="Times New Roman" w:eastAsia="Times New Roman" w:hAnsi="Times New Roman" w:cs="Times New Roman"/>
          <w:color w:val="333333"/>
          <w:lang w:eastAsia="cs-CZ"/>
        </w:rPr>
        <w:t>IČO: 005 12 362</w:t>
      </w:r>
    </w:p>
    <w:p w14:paraId="086EC0E1" w14:textId="67A89699" w:rsidR="003A241A" w:rsidRDefault="003A241A" w:rsidP="003A241A">
      <w:pPr>
        <w:shd w:val="clear" w:color="auto" w:fill="FFFFFF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333333"/>
          <w:lang w:eastAsia="cs-CZ"/>
        </w:rPr>
      </w:pPr>
      <w:r>
        <w:rPr>
          <w:rFonts w:ascii="Times New Roman" w:eastAsia="Times New Roman" w:hAnsi="Times New Roman" w:cs="Times New Roman"/>
          <w:color w:val="333333"/>
          <w:lang w:eastAsia="cs-CZ"/>
        </w:rPr>
        <w:t>zapsanou v obchodním rejstříku vedeném Krajským soudem v Českých Budějovicích pod sp. zn. Pr 16</w:t>
      </w:r>
    </w:p>
    <w:p w14:paraId="3BC3CBEF" w14:textId="5D1C464A" w:rsidR="0046741B" w:rsidRDefault="0046741B" w:rsidP="0046741B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333333"/>
          <w:lang w:eastAsia="cs-CZ"/>
        </w:rPr>
      </w:pPr>
      <w:r>
        <w:rPr>
          <w:rFonts w:ascii="Times New Roman" w:eastAsia="Times New Roman" w:hAnsi="Times New Roman" w:cs="Times New Roman"/>
          <w:color w:val="333333"/>
          <w:lang w:eastAsia="cs-CZ"/>
        </w:rPr>
        <w:t>zastoupen</w:t>
      </w:r>
      <w:r w:rsidR="00506298">
        <w:rPr>
          <w:rFonts w:ascii="Times New Roman" w:eastAsia="Times New Roman" w:hAnsi="Times New Roman" w:cs="Times New Roman"/>
          <w:color w:val="333333"/>
          <w:lang w:eastAsia="cs-CZ"/>
        </w:rPr>
        <w:t>ou</w:t>
      </w:r>
      <w:r>
        <w:rPr>
          <w:rFonts w:ascii="Times New Roman" w:eastAsia="Times New Roman" w:hAnsi="Times New Roman" w:cs="Times New Roman"/>
          <w:color w:val="333333"/>
          <w:lang w:eastAsia="cs-CZ"/>
        </w:rPr>
        <w:t xml:space="preserve"> paní Ing. </w:t>
      </w:r>
      <w:r w:rsidR="003A241A">
        <w:rPr>
          <w:rFonts w:ascii="Times New Roman" w:eastAsia="Times New Roman" w:hAnsi="Times New Roman" w:cs="Times New Roman"/>
          <w:color w:val="333333"/>
          <w:lang w:eastAsia="cs-CZ"/>
        </w:rPr>
        <w:t>Zdeňkou Šartnerovou, ředitelkou</w:t>
      </w:r>
    </w:p>
    <w:p w14:paraId="72EB27E9" w14:textId="426705AA" w:rsidR="003A241A" w:rsidRDefault="003A241A" w:rsidP="0046741B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333333"/>
          <w:lang w:eastAsia="cs-CZ"/>
        </w:rPr>
      </w:pPr>
    </w:p>
    <w:p w14:paraId="05511384" w14:textId="3348C386" w:rsidR="003A241A" w:rsidRDefault="003A241A" w:rsidP="0046741B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333333"/>
          <w:lang w:eastAsia="cs-CZ"/>
        </w:rPr>
      </w:pPr>
      <w:r>
        <w:rPr>
          <w:rFonts w:ascii="Times New Roman" w:eastAsia="Times New Roman" w:hAnsi="Times New Roman" w:cs="Times New Roman"/>
          <w:color w:val="333333"/>
          <w:lang w:eastAsia="cs-CZ"/>
        </w:rPr>
        <w:t>(dále jen „</w:t>
      </w:r>
      <w:r w:rsidRPr="003A241A">
        <w:rPr>
          <w:rFonts w:ascii="Times New Roman" w:eastAsia="Times New Roman" w:hAnsi="Times New Roman" w:cs="Times New Roman"/>
          <w:b/>
          <w:color w:val="333333"/>
          <w:lang w:eastAsia="cs-CZ"/>
        </w:rPr>
        <w:t>zákazník</w:t>
      </w:r>
      <w:r>
        <w:rPr>
          <w:rFonts w:ascii="Times New Roman" w:eastAsia="Times New Roman" w:hAnsi="Times New Roman" w:cs="Times New Roman"/>
          <w:color w:val="333333"/>
          <w:lang w:eastAsia="cs-CZ"/>
        </w:rPr>
        <w:t xml:space="preserve">“) </w:t>
      </w:r>
    </w:p>
    <w:p w14:paraId="506A2987" w14:textId="77777777" w:rsidR="003A241A" w:rsidRPr="0046741B" w:rsidRDefault="003A241A" w:rsidP="0046741B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333333"/>
          <w:lang w:eastAsia="cs-CZ"/>
        </w:rPr>
      </w:pPr>
    </w:p>
    <w:p w14:paraId="07F0A0A1" w14:textId="375F5089" w:rsidR="0046741B" w:rsidRDefault="0046741B" w:rsidP="0046741B">
      <w:pPr>
        <w:pStyle w:val="Pokraovnseznamu"/>
        <w:spacing w:after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a</w:t>
      </w:r>
    </w:p>
    <w:p w14:paraId="5EA165D8" w14:textId="77777777" w:rsidR="003A241A" w:rsidRPr="0046741B" w:rsidRDefault="003A241A" w:rsidP="0046741B">
      <w:pPr>
        <w:pStyle w:val="Pokraovnseznamu"/>
        <w:spacing w:after="0"/>
        <w:jc w:val="both"/>
        <w:rPr>
          <w:sz w:val="22"/>
          <w:szCs w:val="24"/>
        </w:rPr>
      </w:pPr>
    </w:p>
    <w:p w14:paraId="7D4AFC6C" w14:textId="77777777" w:rsidR="003A241A" w:rsidRDefault="0046741B" w:rsidP="0046741B">
      <w:pPr>
        <w:pStyle w:val="Pokraovnseznamu"/>
        <w:numPr>
          <w:ilvl w:val="0"/>
          <w:numId w:val="12"/>
        </w:numPr>
        <w:spacing w:after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společností </w:t>
      </w:r>
    </w:p>
    <w:p w14:paraId="01BB84EB" w14:textId="13C81143" w:rsidR="0046741B" w:rsidRPr="003A241A" w:rsidRDefault="0046741B" w:rsidP="003A241A">
      <w:pPr>
        <w:pStyle w:val="Pokraovnseznamu"/>
        <w:spacing w:after="0"/>
        <w:ind w:left="720"/>
        <w:jc w:val="both"/>
        <w:rPr>
          <w:b/>
          <w:sz w:val="22"/>
          <w:szCs w:val="24"/>
        </w:rPr>
      </w:pPr>
      <w:r w:rsidRPr="003A241A">
        <w:rPr>
          <w:b/>
          <w:sz w:val="22"/>
          <w:szCs w:val="24"/>
        </w:rPr>
        <w:t>ista Česká republika s.r.o.</w:t>
      </w:r>
    </w:p>
    <w:p w14:paraId="1CDF8E27" w14:textId="6AD7E542" w:rsidR="00053702" w:rsidRDefault="003A241A" w:rsidP="003A241A">
      <w:pPr>
        <w:pStyle w:val="Pokraovnseznamu"/>
        <w:spacing w:after="0"/>
        <w:ind w:left="720"/>
        <w:jc w:val="both"/>
        <w:rPr>
          <w:sz w:val="22"/>
          <w:szCs w:val="22"/>
        </w:rPr>
      </w:pPr>
      <w:r>
        <w:rPr>
          <w:sz w:val="22"/>
          <w:szCs w:val="24"/>
        </w:rPr>
        <w:t xml:space="preserve">se </w:t>
      </w:r>
      <w:r w:rsidRPr="003A241A">
        <w:rPr>
          <w:sz w:val="22"/>
          <w:szCs w:val="22"/>
        </w:rPr>
        <w:t>sídlem Jeremiášova 947, 155 00</w:t>
      </w:r>
      <w:r>
        <w:rPr>
          <w:sz w:val="22"/>
          <w:szCs w:val="22"/>
        </w:rPr>
        <w:t xml:space="preserve"> Praha 5</w:t>
      </w:r>
    </w:p>
    <w:p w14:paraId="77831793" w14:textId="25F04CBB" w:rsidR="003A241A" w:rsidRDefault="003A241A" w:rsidP="003A241A">
      <w:pPr>
        <w:pStyle w:val="Pokraovnseznamu"/>
        <w:spacing w:after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IČO: </w:t>
      </w:r>
      <w:r w:rsidRPr="003A241A">
        <w:rPr>
          <w:sz w:val="22"/>
          <w:szCs w:val="22"/>
        </w:rPr>
        <w:t>610 56 758</w:t>
      </w:r>
    </w:p>
    <w:p w14:paraId="43D66029" w14:textId="15DC2F45" w:rsidR="003A241A" w:rsidRDefault="003A241A" w:rsidP="003A241A">
      <w:pPr>
        <w:shd w:val="clear" w:color="auto" w:fill="FFFFFF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333333"/>
          <w:lang w:eastAsia="cs-CZ"/>
        </w:rPr>
      </w:pPr>
      <w:r>
        <w:rPr>
          <w:rFonts w:ascii="Times New Roman" w:eastAsia="Times New Roman" w:hAnsi="Times New Roman" w:cs="Times New Roman"/>
          <w:color w:val="333333"/>
          <w:lang w:eastAsia="cs-CZ"/>
        </w:rPr>
        <w:t>zapsanou v obchodním rejstříku vedeném Městským soudem v Praze pod sp. zn. C 43988</w:t>
      </w:r>
    </w:p>
    <w:p w14:paraId="1233DDFD" w14:textId="3C4BF084" w:rsidR="003A241A" w:rsidRDefault="003A241A" w:rsidP="003A241A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333333"/>
          <w:lang w:eastAsia="cs-CZ"/>
        </w:rPr>
      </w:pPr>
      <w:r>
        <w:rPr>
          <w:rFonts w:ascii="Times New Roman" w:eastAsia="Times New Roman" w:hAnsi="Times New Roman" w:cs="Times New Roman"/>
          <w:color w:val="333333"/>
          <w:lang w:eastAsia="cs-CZ"/>
        </w:rPr>
        <w:t>zastoupen</w:t>
      </w:r>
      <w:r w:rsidR="00506298">
        <w:rPr>
          <w:rFonts w:ascii="Times New Roman" w:eastAsia="Times New Roman" w:hAnsi="Times New Roman" w:cs="Times New Roman"/>
          <w:color w:val="333333"/>
          <w:lang w:eastAsia="cs-CZ"/>
        </w:rPr>
        <w:t>ou</w:t>
      </w:r>
      <w:r w:rsidR="00344A62">
        <w:rPr>
          <w:rFonts w:ascii="Times New Roman" w:eastAsia="Times New Roman" w:hAnsi="Times New Roman" w:cs="Times New Roman"/>
          <w:color w:val="333333"/>
          <w:lang w:eastAsia="cs-CZ"/>
        </w:rPr>
        <w:t xml:space="preserve"> paní xxxxx xxxxx</w:t>
      </w:r>
      <w:r>
        <w:rPr>
          <w:rFonts w:ascii="Times New Roman" w:eastAsia="Times New Roman" w:hAnsi="Times New Roman" w:cs="Times New Roman"/>
          <w:color w:val="333333"/>
          <w:lang w:eastAsia="cs-CZ"/>
        </w:rPr>
        <w:t>, jednatelkou</w:t>
      </w:r>
    </w:p>
    <w:p w14:paraId="041E627D" w14:textId="5235B47B" w:rsidR="003A241A" w:rsidRDefault="003A241A" w:rsidP="003A241A">
      <w:pPr>
        <w:pStyle w:val="Pokraovnseznamu"/>
        <w:spacing w:after="0"/>
        <w:ind w:left="720"/>
        <w:jc w:val="both"/>
        <w:rPr>
          <w:sz w:val="22"/>
          <w:szCs w:val="22"/>
        </w:rPr>
      </w:pPr>
    </w:p>
    <w:p w14:paraId="179889BA" w14:textId="2261CFE6" w:rsidR="003A241A" w:rsidRDefault="003A241A" w:rsidP="003A241A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333333"/>
          <w:lang w:eastAsia="cs-CZ"/>
        </w:rPr>
      </w:pPr>
      <w:r>
        <w:rPr>
          <w:rFonts w:ascii="Times New Roman" w:eastAsia="Times New Roman" w:hAnsi="Times New Roman" w:cs="Times New Roman"/>
          <w:color w:val="333333"/>
          <w:lang w:eastAsia="cs-CZ"/>
        </w:rPr>
        <w:t>(dále jen „</w:t>
      </w:r>
      <w:r>
        <w:rPr>
          <w:rFonts w:ascii="Times New Roman" w:eastAsia="Times New Roman" w:hAnsi="Times New Roman" w:cs="Times New Roman"/>
          <w:b/>
          <w:color w:val="333333"/>
          <w:lang w:eastAsia="cs-CZ"/>
        </w:rPr>
        <w:t>ista</w:t>
      </w:r>
      <w:r>
        <w:rPr>
          <w:rFonts w:ascii="Times New Roman" w:eastAsia="Times New Roman" w:hAnsi="Times New Roman" w:cs="Times New Roman"/>
          <w:color w:val="333333"/>
          <w:lang w:eastAsia="cs-CZ"/>
        </w:rPr>
        <w:t xml:space="preserve">“) </w:t>
      </w:r>
    </w:p>
    <w:p w14:paraId="7159A840" w14:textId="77777777" w:rsidR="003A241A" w:rsidRDefault="003A241A" w:rsidP="003A241A">
      <w:pPr>
        <w:pStyle w:val="Pokraovnseznamu"/>
        <w:spacing w:after="0"/>
        <w:ind w:left="720"/>
        <w:jc w:val="both"/>
        <w:rPr>
          <w:sz w:val="22"/>
          <w:szCs w:val="22"/>
        </w:rPr>
      </w:pPr>
    </w:p>
    <w:p w14:paraId="23FCEA61" w14:textId="2D351D0C" w:rsidR="003A241A" w:rsidRDefault="003A241A" w:rsidP="003A241A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333333"/>
          <w:lang w:eastAsia="cs-CZ"/>
        </w:rPr>
      </w:pPr>
      <w:r>
        <w:rPr>
          <w:rFonts w:ascii="Times New Roman" w:eastAsia="Times New Roman" w:hAnsi="Times New Roman" w:cs="Times New Roman"/>
          <w:color w:val="333333"/>
          <w:lang w:eastAsia="cs-CZ"/>
        </w:rPr>
        <w:t>(společně dále také jen „</w:t>
      </w:r>
      <w:r>
        <w:rPr>
          <w:rFonts w:ascii="Times New Roman" w:eastAsia="Times New Roman" w:hAnsi="Times New Roman" w:cs="Times New Roman"/>
          <w:b/>
          <w:color w:val="333333"/>
          <w:lang w:eastAsia="cs-CZ"/>
        </w:rPr>
        <w:t>smluvní strany</w:t>
      </w:r>
      <w:r>
        <w:rPr>
          <w:rFonts w:ascii="Times New Roman" w:eastAsia="Times New Roman" w:hAnsi="Times New Roman" w:cs="Times New Roman"/>
          <w:color w:val="333333"/>
          <w:lang w:eastAsia="cs-CZ"/>
        </w:rPr>
        <w:t xml:space="preserve">“) </w:t>
      </w:r>
    </w:p>
    <w:p w14:paraId="769A8096" w14:textId="77777777" w:rsidR="003A241A" w:rsidRDefault="003A241A" w:rsidP="0046741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6962E284" w14:textId="77777777" w:rsidR="003A241A" w:rsidRDefault="003A241A" w:rsidP="0046741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258EA30E" w14:textId="2043F035" w:rsidR="005826C5" w:rsidRPr="00EE2DE9" w:rsidRDefault="005826C5" w:rsidP="0046741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1198C3D0" w:rsidR="005826C5" w:rsidRDefault="005826C5" w:rsidP="0046741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2C9CBE95" w14:textId="77777777" w:rsidR="003A241A" w:rsidRPr="00EE2DE9" w:rsidRDefault="003A241A" w:rsidP="0046741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0815BB54" w14:textId="2CA76025" w:rsidR="003A241A" w:rsidRDefault="00053702" w:rsidP="0046741B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685577">
        <w:rPr>
          <w:rFonts w:ascii="Times New Roman" w:hAnsi="Times New Roman" w:cs="Times New Roman"/>
          <w:szCs w:val="24"/>
        </w:rPr>
        <w:t>0</w:t>
      </w:r>
      <w:r w:rsidR="00801523">
        <w:rPr>
          <w:rFonts w:ascii="Times New Roman" w:hAnsi="Times New Roman" w:cs="Times New Roman"/>
          <w:szCs w:val="24"/>
        </w:rPr>
        <w:t>3</w:t>
      </w:r>
      <w:r w:rsidR="00685577">
        <w:rPr>
          <w:rFonts w:ascii="Times New Roman" w:hAnsi="Times New Roman" w:cs="Times New Roman"/>
          <w:szCs w:val="24"/>
        </w:rPr>
        <w:t>.03.2023</w:t>
      </w:r>
      <w:r w:rsidR="00EE2DE9" w:rsidRPr="00EE2DE9">
        <w:rPr>
          <w:rFonts w:ascii="Times New Roman" w:hAnsi="Times New Roman" w:cs="Times New Roman"/>
          <w:szCs w:val="24"/>
        </w:rPr>
        <w:t xml:space="preserve"> </w:t>
      </w:r>
      <w:r w:rsidR="003A241A">
        <w:rPr>
          <w:rFonts w:ascii="Times New Roman" w:hAnsi="Times New Roman" w:cs="Times New Roman"/>
          <w:szCs w:val="24"/>
        </w:rPr>
        <w:t>rámcovou smlouvu č. OP-23-00397/BES/EB</w:t>
      </w:r>
      <w:r w:rsidR="00DE7B6B">
        <w:rPr>
          <w:rFonts w:ascii="Times New Roman" w:hAnsi="Times New Roman" w:cs="Times New Roman"/>
          <w:szCs w:val="24"/>
        </w:rPr>
        <w:t>, jejíž nedílnou součástí je dílčí smlouva o dílo na dodávku a montáž vodoměrů a všeobecné obchodní podmínky společnosti ista Česká republika s.r.o. č. 1/2022 (dále jen „</w:t>
      </w:r>
      <w:r w:rsidR="00DE7B6B" w:rsidRPr="00DE7B6B">
        <w:rPr>
          <w:rFonts w:ascii="Times New Roman" w:hAnsi="Times New Roman" w:cs="Times New Roman"/>
          <w:b/>
          <w:szCs w:val="24"/>
        </w:rPr>
        <w:t>rámcová smlouva</w:t>
      </w:r>
      <w:r w:rsidR="00DE7B6B">
        <w:rPr>
          <w:rFonts w:ascii="Times New Roman" w:hAnsi="Times New Roman" w:cs="Times New Roman"/>
          <w:szCs w:val="24"/>
        </w:rPr>
        <w:t>“). Předmětem rámcové smlouvy byl závazek isty</w:t>
      </w:r>
      <w:r w:rsidR="003A241A">
        <w:rPr>
          <w:rFonts w:ascii="Times New Roman" w:hAnsi="Times New Roman" w:cs="Times New Roman"/>
          <w:szCs w:val="24"/>
        </w:rPr>
        <w:t xml:space="preserve"> dod</w:t>
      </w:r>
      <w:r w:rsidR="00DE7B6B">
        <w:rPr>
          <w:rFonts w:ascii="Times New Roman" w:hAnsi="Times New Roman" w:cs="Times New Roman"/>
          <w:szCs w:val="24"/>
        </w:rPr>
        <w:t>at</w:t>
      </w:r>
      <w:r w:rsidR="003A241A">
        <w:rPr>
          <w:rFonts w:ascii="Times New Roman" w:hAnsi="Times New Roman" w:cs="Times New Roman"/>
          <w:szCs w:val="24"/>
        </w:rPr>
        <w:t xml:space="preserve"> a </w:t>
      </w:r>
      <w:r w:rsidR="00DE7B6B">
        <w:rPr>
          <w:rFonts w:ascii="Times New Roman" w:hAnsi="Times New Roman" w:cs="Times New Roman"/>
          <w:szCs w:val="24"/>
        </w:rPr>
        <w:t>namontovat v objektu zákazníka</w:t>
      </w:r>
      <w:r w:rsidR="003A241A">
        <w:rPr>
          <w:rFonts w:ascii="Times New Roman" w:hAnsi="Times New Roman" w:cs="Times New Roman"/>
          <w:szCs w:val="24"/>
        </w:rPr>
        <w:t xml:space="preserve"> 86 kusů vodoměrů domaqua studený m Q3-2,5/110 mm, 15 kusů vodměrů domaqua m Q3-2,5 m</w:t>
      </w:r>
      <w:r w:rsidR="003A241A" w:rsidRPr="00DE7B6B">
        <w:rPr>
          <w:rFonts w:ascii="Times New Roman" w:hAnsi="Times New Roman" w:cs="Times New Roman"/>
          <w:szCs w:val="24"/>
          <w:vertAlign w:val="superscript"/>
        </w:rPr>
        <w:t>3</w:t>
      </w:r>
      <w:r w:rsidR="003A241A">
        <w:rPr>
          <w:rFonts w:ascii="Times New Roman" w:hAnsi="Times New Roman" w:cs="Times New Roman"/>
          <w:szCs w:val="24"/>
        </w:rPr>
        <w:t>/h. 80 mm</w:t>
      </w:r>
      <w:r w:rsidR="00DE7B6B">
        <w:rPr>
          <w:rFonts w:ascii="Times New Roman" w:hAnsi="Times New Roman" w:cs="Times New Roman"/>
          <w:szCs w:val="24"/>
        </w:rPr>
        <w:t>, 1 kus vodoměru Q3-10/260 mm T30 a další související přístroje a vybavení a závazek zákazníka uhradit za to istě sjednanou cenu (dále jen „</w:t>
      </w:r>
      <w:r w:rsidR="00DE7B6B" w:rsidRPr="00DE7B6B">
        <w:rPr>
          <w:rFonts w:ascii="Times New Roman" w:hAnsi="Times New Roman" w:cs="Times New Roman"/>
          <w:b/>
          <w:szCs w:val="24"/>
        </w:rPr>
        <w:t>smluvní plnění</w:t>
      </w:r>
      <w:r w:rsidR="00DE7B6B">
        <w:rPr>
          <w:rFonts w:ascii="Times New Roman" w:hAnsi="Times New Roman" w:cs="Times New Roman"/>
          <w:szCs w:val="24"/>
        </w:rPr>
        <w:t xml:space="preserve">“).  </w:t>
      </w:r>
    </w:p>
    <w:p w14:paraId="1B716FCE" w14:textId="77777777" w:rsidR="003A241A" w:rsidRDefault="003A241A" w:rsidP="003A241A">
      <w:pPr>
        <w:pStyle w:val="Odstavecseseznamem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Cs w:val="24"/>
        </w:rPr>
      </w:pPr>
    </w:p>
    <w:p w14:paraId="09DFCDC8" w14:textId="0A822619" w:rsidR="00C40933" w:rsidRDefault="00DE7B6B" w:rsidP="0046741B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Zákazník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 xml:space="preserve">egistru smluv </w:t>
      </w:r>
      <w:r w:rsidR="00657C9A" w:rsidRPr="00EE2DE9">
        <w:rPr>
          <w:rFonts w:ascii="Times New Roman" w:hAnsi="Times New Roman" w:cs="Times New Roman"/>
          <w:szCs w:val="24"/>
        </w:rPr>
        <w:t>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</w:t>
      </w:r>
      <w:r w:rsidR="00B5062E">
        <w:rPr>
          <w:rFonts w:ascii="Times New Roman" w:hAnsi="Times New Roman" w:cs="Times New Roman"/>
          <w:szCs w:val="24"/>
        </w:rPr>
        <w:t xml:space="preserve">rámcovou </w:t>
      </w:r>
      <w:r w:rsidR="00C40933" w:rsidRPr="00EE2DE9">
        <w:rPr>
          <w:rFonts w:ascii="Times New Roman" w:hAnsi="Times New Roman" w:cs="Times New Roman"/>
          <w:szCs w:val="24"/>
        </w:rPr>
        <w:t xml:space="preserve">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4362DAED" w14:textId="77777777" w:rsidR="003A241A" w:rsidRPr="00EE2DE9" w:rsidRDefault="003A241A" w:rsidP="003A241A">
      <w:pPr>
        <w:pStyle w:val="Odstavecseseznamem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Cs w:val="24"/>
        </w:rPr>
      </w:pPr>
    </w:p>
    <w:p w14:paraId="5DCD144F" w14:textId="3386099A" w:rsidR="00CF5BE9" w:rsidRDefault="00B5062E" w:rsidP="0046741B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</w:t>
      </w:r>
      <w:r w:rsidR="00CF5BE9" w:rsidRPr="00EE2DE9">
        <w:rPr>
          <w:rFonts w:ascii="Times New Roman" w:hAnsi="Times New Roman" w:cs="Times New Roman"/>
          <w:szCs w:val="24"/>
        </w:rPr>
        <w:t xml:space="preserve">mluvní strany shodně </w:t>
      </w:r>
      <w:r>
        <w:rPr>
          <w:rFonts w:ascii="Times New Roman" w:hAnsi="Times New Roman" w:cs="Times New Roman"/>
          <w:szCs w:val="24"/>
        </w:rPr>
        <w:t>prohlašují,</w:t>
      </w:r>
      <w:r w:rsidR="00CF5BE9" w:rsidRPr="00EE2DE9">
        <w:rPr>
          <w:rFonts w:ascii="Times New Roman" w:hAnsi="Times New Roman" w:cs="Times New Roman"/>
          <w:szCs w:val="24"/>
        </w:rPr>
        <w:t xml:space="preserve"> že do okamžiku </w:t>
      </w:r>
      <w:r w:rsidR="002A6684">
        <w:rPr>
          <w:rFonts w:ascii="Times New Roman" w:hAnsi="Times New Roman" w:cs="Times New Roman"/>
          <w:szCs w:val="24"/>
        </w:rPr>
        <w:t>podpisu</w:t>
      </w:r>
      <w:r w:rsidR="00CF5BE9" w:rsidRPr="00EE2DE9">
        <w:rPr>
          <w:rFonts w:ascii="Times New Roman" w:hAnsi="Times New Roman" w:cs="Times New Roman"/>
          <w:szCs w:val="24"/>
        </w:rPr>
        <w:t xml:space="preserve"> této smlouvy nedošlo k uveřejnění </w:t>
      </w:r>
      <w:r>
        <w:rPr>
          <w:rFonts w:ascii="Times New Roman" w:hAnsi="Times New Roman" w:cs="Times New Roman"/>
          <w:szCs w:val="24"/>
        </w:rPr>
        <w:t>rámcové smlouvy</w:t>
      </w:r>
      <w:r w:rsidR="00CF5BE9"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>
        <w:rPr>
          <w:rFonts w:ascii="Times New Roman" w:hAnsi="Times New Roman" w:cs="Times New Roman"/>
          <w:szCs w:val="24"/>
        </w:rPr>
        <w:t>egistru smluv</w:t>
      </w:r>
      <w:r w:rsidR="00CF5BE9" w:rsidRPr="00EE2DE9">
        <w:rPr>
          <w:rFonts w:ascii="Times New Roman" w:hAnsi="Times New Roman" w:cs="Times New Roman"/>
          <w:szCs w:val="24"/>
        </w:rPr>
        <w:t xml:space="preserve"> a že jsou si vědomy právních následků s tím spojených.</w:t>
      </w:r>
    </w:p>
    <w:p w14:paraId="70553D79" w14:textId="77777777" w:rsidR="003A241A" w:rsidRPr="003A241A" w:rsidRDefault="003A241A" w:rsidP="003A241A">
      <w:pPr>
        <w:pStyle w:val="Odstavecseseznamem"/>
        <w:rPr>
          <w:rFonts w:ascii="Times New Roman" w:hAnsi="Times New Roman" w:cs="Times New Roman"/>
          <w:szCs w:val="24"/>
        </w:rPr>
      </w:pPr>
    </w:p>
    <w:p w14:paraId="1F90FFA1" w14:textId="6F94A9ED" w:rsidR="00CF5BE9" w:rsidRPr="00EE2DE9" w:rsidRDefault="00CF5BE9" w:rsidP="0046741B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 xml:space="preserve">h </w:t>
      </w:r>
      <w:r w:rsidR="00B5062E">
        <w:rPr>
          <w:rFonts w:ascii="Times New Roman" w:hAnsi="Times New Roman" w:cs="Times New Roman"/>
          <w:szCs w:val="24"/>
        </w:rPr>
        <w:t>z rámcové smlouvy</w:t>
      </w:r>
      <w:r w:rsidRPr="00EE2DE9">
        <w:rPr>
          <w:rFonts w:ascii="Times New Roman" w:hAnsi="Times New Roman" w:cs="Times New Roman"/>
          <w:szCs w:val="24"/>
        </w:rPr>
        <w:t xml:space="preserve">, s ohledem na skutečnost, že </w:t>
      </w:r>
      <w:r w:rsidR="00B5062E">
        <w:rPr>
          <w:rFonts w:ascii="Times New Roman" w:hAnsi="Times New Roman" w:cs="Times New Roman"/>
          <w:szCs w:val="24"/>
        </w:rPr>
        <w:t>smluvní</w:t>
      </w:r>
      <w:r w:rsidRPr="00EE2DE9">
        <w:rPr>
          <w:rFonts w:ascii="Times New Roman" w:hAnsi="Times New Roman" w:cs="Times New Roman"/>
          <w:szCs w:val="24"/>
        </w:rPr>
        <w:t xml:space="preserve">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</w:t>
      </w:r>
      <w:r w:rsidR="00B5062E">
        <w:rPr>
          <w:rFonts w:ascii="Times New Roman" w:hAnsi="Times New Roman" w:cs="Times New Roman"/>
          <w:szCs w:val="24"/>
        </w:rPr>
        <w:t>rámcové</w:t>
      </w:r>
      <w:r w:rsidR="00131AF0" w:rsidRPr="00EE2DE9">
        <w:rPr>
          <w:rFonts w:ascii="Times New Roman" w:hAnsi="Times New Roman" w:cs="Times New Roman"/>
          <w:szCs w:val="24"/>
        </w:rPr>
        <w:t xml:space="preserve">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</w:t>
      </w:r>
      <w:r w:rsidR="00B5062E">
        <w:rPr>
          <w:rFonts w:ascii="Times New Roman" w:hAnsi="Times New Roman" w:cs="Times New Roman"/>
          <w:szCs w:val="24"/>
        </w:rPr>
        <w:t xml:space="preserve">rámcové </w:t>
      </w:r>
      <w:r w:rsidRPr="00EE2DE9">
        <w:rPr>
          <w:rFonts w:ascii="Times New Roman" w:hAnsi="Times New Roman" w:cs="Times New Roman"/>
          <w:szCs w:val="24"/>
        </w:rPr>
        <w:t>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3547D316" w:rsidR="00EE2DE9" w:rsidRDefault="00EE2DE9" w:rsidP="0046741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1F79B71B" w14:textId="1B723E8F" w:rsidR="00B5062E" w:rsidRDefault="00B5062E" w:rsidP="0046741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08D6ACD3" w14:textId="77777777" w:rsidR="00B5062E" w:rsidRDefault="00B5062E" w:rsidP="0046741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46741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20EA304F" w14:textId="5F318000" w:rsidR="00764D6E" w:rsidRDefault="00EE2DE9" w:rsidP="0046741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09087770" w14:textId="77777777" w:rsidR="003A241A" w:rsidRPr="00EE2DE9" w:rsidRDefault="003A241A" w:rsidP="0046741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78C5347E" w14:textId="16D3FD04" w:rsidR="003A241A" w:rsidRPr="00175389" w:rsidRDefault="00764D6E" w:rsidP="00333038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175389">
        <w:rPr>
          <w:rFonts w:ascii="Times New Roman" w:hAnsi="Times New Roman" w:cs="Times New Roman"/>
          <w:szCs w:val="24"/>
        </w:rPr>
        <w:t>Smluvní strany s</w:t>
      </w:r>
      <w:r w:rsidR="00B5062E" w:rsidRPr="00175389">
        <w:rPr>
          <w:rFonts w:ascii="Times New Roman" w:hAnsi="Times New Roman" w:cs="Times New Roman"/>
          <w:szCs w:val="24"/>
        </w:rPr>
        <w:t>e</w:t>
      </w:r>
      <w:r w:rsidRPr="00175389">
        <w:rPr>
          <w:rFonts w:ascii="Times New Roman" w:hAnsi="Times New Roman" w:cs="Times New Roman"/>
          <w:szCs w:val="24"/>
        </w:rPr>
        <w:t xml:space="preserve"> </w:t>
      </w:r>
      <w:r w:rsidR="00B5062E" w:rsidRPr="00175389">
        <w:rPr>
          <w:rFonts w:ascii="Times New Roman" w:hAnsi="Times New Roman" w:cs="Times New Roman"/>
          <w:szCs w:val="24"/>
        </w:rPr>
        <w:t>touto smlouvou</w:t>
      </w:r>
      <w:r w:rsidRPr="00175389">
        <w:rPr>
          <w:rFonts w:ascii="Times New Roman" w:hAnsi="Times New Roman" w:cs="Times New Roman"/>
          <w:szCs w:val="24"/>
        </w:rPr>
        <w:t xml:space="preserve"> </w:t>
      </w:r>
      <w:r w:rsidR="00B5062E" w:rsidRPr="00175389">
        <w:rPr>
          <w:rFonts w:ascii="Times New Roman" w:hAnsi="Times New Roman" w:cs="Times New Roman"/>
          <w:szCs w:val="24"/>
        </w:rPr>
        <w:t xml:space="preserve">dohodly, že obsah vzájemných práv a povinností, který touto smlouvou nově sjednávají, je zcela a beze zbytku vyjádřen textem </w:t>
      </w:r>
      <w:r w:rsidR="002A6684">
        <w:rPr>
          <w:rFonts w:ascii="Times New Roman" w:hAnsi="Times New Roman" w:cs="Times New Roman"/>
          <w:szCs w:val="24"/>
        </w:rPr>
        <w:t>rámcové</w:t>
      </w:r>
      <w:r w:rsidR="00B5062E" w:rsidRPr="00175389">
        <w:rPr>
          <w:rFonts w:ascii="Times New Roman" w:hAnsi="Times New Roman" w:cs="Times New Roman"/>
          <w:szCs w:val="24"/>
        </w:rPr>
        <w:t xml:space="preserve"> smlouvy, která tvoří pro tyto účely přílohu této smlouvy</w:t>
      </w:r>
      <w:r w:rsidR="00175389">
        <w:rPr>
          <w:rFonts w:ascii="Times New Roman" w:hAnsi="Times New Roman" w:cs="Times New Roman"/>
          <w:szCs w:val="24"/>
        </w:rPr>
        <w:t>.</w:t>
      </w:r>
    </w:p>
    <w:p w14:paraId="3D84B09A" w14:textId="77777777" w:rsidR="00175389" w:rsidRPr="00175389" w:rsidRDefault="00175389" w:rsidP="00175389">
      <w:pPr>
        <w:pStyle w:val="Odstavecseseznamem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</w:p>
    <w:p w14:paraId="335C2095" w14:textId="10A57695" w:rsidR="00764D6E" w:rsidRDefault="00764D6E" w:rsidP="0046741B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vzájemně poskytnutá plnění na základě </w:t>
      </w:r>
      <w:r w:rsidR="002A6684">
        <w:rPr>
          <w:rFonts w:ascii="Times New Roman" w:hAnsi="Times New Roman" w:cs="Times New Roman"/>
          <w:szCs w:val="24"/>
        </w:rPr>
        <w:t>rámcové</w:t>
      </w:r>
      <w:r w:rsidRPr="00EE2DE9">
        <w:rPr>
          <w:rFonts w:ascii="Times New Roman" w:hAnsi="Times New Roman" w:cs="Times New Roman"/>
          <w:szCs w:val="24"/>
        </w:rPr>
        <w:t xml:space="preserve"> smlouvy považují za plnění </w:t>
      </w:r>
      <w:r w:rsidR="00B5062E">
        <w:rPr>
          <w:rFonts w:ascii="Times New Roman" w:hAnsi="Times New Roman" w:cs="Times New Roman"/>
          <w:szCs w:val="24"/>
        </w:rPr>
        <w:t>po</w:t>
      </w:r>
      <w:r w:rsidRPr="00EE2DE9">
        <w:rPr>
          <w:rFonts w:ascii="Times New Roman" w:hAnsi="Times New Roman" w:cs="Times New Roman"/>
          <w:szCs w:val="24"/>
        </w:rPr>
        <w:t>dle této smlouvy a že v souvislosti se vzájemně poskytnutým plněním nebudou vzájemně vznášet vůči druhé smluvní straně nároky z titulu bezdůvodného obohacení.</w:t>
      </w:r>
    </w:p>
    <w:p w14:paraId="38FF20F7" w14:textId="77777777" w:rsidR="003A241A" w:rsidRPr="003A241A" w:rsidRDefault="003A241A" w:rsidP="003A241A">
      <w:pPr>
        <w:pStyle w:val="Odstavecseseznamem"/>
        <w:rPr>
          <w:rFonts w:ascii="Times New Roman" w:hAnsi="Times New Roman" w:cs="Times New Roman"/>
          <w:szCs w:val="24"/>
        </w:rPr>
      </w:pPr>
    </w:p>
    <w:p w14:paraId="705ACB58" w14:textId="1D2A39AC" w:rsidR="00764D6E" w:rsidRDefault="00764D6E" w:rsidP="0046741B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48E45373" w14:textId="77777777" w:rsidR="003A241A" w:rsidRPr="003A241A" w:rsidRDefault="003A241A" w:rsidP="003A241A">
      <w:pPr>
        <w:pStyle w:val="Odstavecseseznamem"/>
        <w:rPr>
          <w:rFonts w:ascii="Times New Roman" w:hAnsi="Times New Roman" w:cs="Times New Roman"/>
          <w:szCs w:val="24"/>
        </w:rPr>
      </w:pPr>
    </w:p>
    <w:p w14:paraId="6637D94A" w14:textId="2C012E81" w:rsidR="00CD506A" w:rsidRPr="00EE2DE9" w:rsidRDefault="00B5062E" w:rsidP="0046741B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Zákazník</w:t>
      </w:r>
      <w:r w:rsidR="00E12EF9" w:rsidRPr="00EE2DE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se tímto zavazuje zveřejnit tuto smlouvu včetně její přílohy bez zbytečného odkladu </w:t>
      </w:r>
      <w:r w:rsidR="002A6684">
        <w:rPr>
          <w:rFonts w:ascii="Times New Roman" w:hAnsi="Times New Roman" w:cs="Times New Roman"/>
          <w:szCs w:val="24"/>
        </w:rPr>
        <w:t xml:space="preserve">po jejím podpisu oběma smluvními stranami </w:t>
      </w:r>
      <w:r w:rsidR="00CD506A" w:rsidRPr="00EE2DE9">
        <w:rPr>
          <w:rFonts w:ascii="Times New Roman" w:hAnsi="Times New Roman" w:cs="Times New Roman"/>
          <w:szCs w:val="24"/>
        </w:rPr>
        <w:t>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>
        <w:rPr>
          <w:rFonts w:ascii="Times New Roman" w:hAnsi="Times New Roman" w:cs="Times New Roman"/>
          <w:szCs w:val="24"/>
        </w:rPr>
        <w:t>. Zákazník se dále zavazuje ihned po zveřejnění této smlouvy v registru smluv písemně informovat istu o</w:t>
      </w:r>
      <w:r w:rsidR="002A6684">
        <w:rPr>
          <w:rFonts w:ascii="Times New Roman" w:hAnsi="Times New Roman" w:cs="Times New Roman"/>
          <w:szCs w:val="24"/>
        </w:rPr>
        <w:t xml:space="preserve">  jejím</w:t>
      </w:r>
      <w:r>
        <w:rPr>
          <w:rFonts w:ascii="Times New Roman" w:hAnsi="Times New Roman" w:cs="Times New Roman"/>
          <w:szCs w:val="24"/>
        </w:rPr>
        <w:t xml:space="preserve"> zveřejnění a zveřejnění v registru </w:t>
      </w:r>
      <w:r w:rsidR="002A6684">
        <w:rPr>
          <w:rFonts w:ascii="Times New Roman" w:hAnsi="Times New Roman" w:cs="Times New Roman"/>
          <w:szCs w:val="24"/>
        </w:rPr>
        <w:t xml:space="preserve">smluv istě </w:t>
      </w:r>
      <w:r>
        <w:rPr>
          <w:rFonts w:ascii="Times New Roman" w:hAnsi="Times New Roman" w:cs="Times New Roman"/>
          <w:szCs w:val="24"/>
        </w:rPr>
        <w:t xml:space="preserve">písemně doložit (např. doručenkou z datové schránky apod.). </w:t>
      </w:r>
    </w:p>
    <w:p w14:paraId="649E3624" w14:textId="77777777" w:rsidR="00CD506A" w:rsidRPr="00EE2DE9" w:rsidRDefault="00CD506A" w:rsidP="0046741B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46741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1519F559" w:rsidR="00CD506A" w:rsidRDefault="00CD506A" w:rsidP="0046741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1FE620B0" w14:textId="77777777" w:rsidR="003A241A" w:rsidRPr="00EE2DE9" w:rsidRDefault="003A241A" w:rsidP="0046741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7E88E29F" w14:textId="6F09C09E" w:rsidR="00CA7E9C" w:rsidRDefault="00053702" w:rsidP="00B5062E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</w:t>
      </w:r>
      <w:r w:rsidR="00B5062E">
        <w:rPr>
          <w:rFonts w:ascii="Times New Roman" w:hAnsi="Times New Roman" w:cs="Times New Roman"/>
          <w:szCs w:val="24"/>
        </w:rPr>
        <w:t xml:space="preserve">platnosti podpisem oběma smluvními stranami a </w:t>
      </w:r>
      <w:r w:rsidRPr="00EE2DE9">
        <w:rPr>
          <w:rFonts w:ascii="Times New Roman" w:hAnsi="Times New Roman" w:cs="Times New Roman"/>
          <w:szCs w:val="24"/>
        </w:rPr>
        <w:t xml:space="preserve">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1B2FA47A" w14:textId="77777777" w:rsidR="003A241A" w:rsidRPr="00EE2DE9" w:rsidRDefault="003A241A" w:rsidP="003A241A">
      <w:pPr>
        <w:spacing w:after="0" w:line="240" w:lineRule="auto"/>
        <w:ind w:left="720"/>
        <w:jc w:val="both"/>
        <w:rPr>
          <w:rFonts w:ascii="Times New Roman" w:hAnsi="Times New Roman" w:cs="Times New Roman"/>
          <w:szCs w:val="24"/>
        </w:rPr>
      </w:pPr>
    </w:p>
    <w:p w14:paraId="646ADF0D" w14:textId="39CD4862" w:rsidR="00053702" w:rsidRDefault="00053702" w:rsidP="0046741B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300CAD48" w14:textId="77777777" w:rsidR="00685577" w:rsidRPr="00685577" w:rsidRDefault="00685577" w:rsidP="00685577">
      <w:pPr>
        <w:pStyle w:val="Odstavecseseznamem"/>
        <w:spacing w:after="0" w:line="240" w:lineRule="auto"/>
        <w:rPr>
          <w:rFonts w:ascii="Times New Roman" w:hAnsi="Times New Roman" w:cs="Times New Roman"/>
          <w:szCs w:val="24"/>
        </w:rPr>
      </w:pPr>
    </w:p>
    <w:p w14:paraId="63A42AA1" w14:textId="71605E46" w:rsidR="00685577" w:rsidRPr="00685577" w:rsidRDefault="00685577" w:rsidP="00685577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685577">
        <w:rPr>
          <w:rFonts w:ascii="Times New Roman" w:hAnsi="Times New Roman" w:cs="Times New Roman"/>
          <w:color w:val="000000"/>
          <w:lang w:eastAsia="zh-CN"/>
        </w:rPr>
        <w:t>Jakékoli změny této smlouvy jsou možné pouze formou písemných dodatků podepsaných oběma smluvními stranami.</w:t>
      </w:r>
    </w:p>
    <w:p w14:paraId="375A5CEB" w14:textId="77777777" w:rsidR="00685577" w:rsidRPr="00685577" w:rsidRDefault="00685577" w:rsidP="00685577">
      <w:pPr>
        <w:pStyle w:val="Odstavecseseznamem"/>
        <w:spacing w:after="0" w:line="240" w:lineRule="auto"/>
        <w:rPr>
          <w:rFonts w:ascii="Times New Roman" w:hAnsi="Times New Roman" w:cs="Times New Roman"/>
          <w:szCs w:val="24"/>
        </w:rPr>
      </w:pPr>
    </w:p>
    <w:p w14:paraId="06CD4E9E" w14:textId="2B1BA088" w:rsidR="00685577" w:rsidRPr="00685577" w:rsidRDefault="00685577" w:rsidP="00685577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685577">
        <w:rPr>
          <w:rFonts w:ascii="Times New Roman" w:hAnsi="Times New Roman" w:cs="Times New Roman"/>
        </w:rPr>
        <w:t xml:space="preserve">Tato smlouva a právní </w:t>
      </w:r>
      <w:r w:rsidRPr="00685577">
        <w:rPr>
          <w:rFonts w:ascii="Times New Roman" w:hAnsi="Times New Roman" w:cs="Times New Roman"/>
          <w:color w:val="000000"/>
          <w:lang w:eastAsia="zh-CN"/>
        </w:rPr>
        <w:t>vztahy z ní vzniklé a s ní související se řídí právním řádem České republiky, především zákonem č. 89/2012 Sb., občanský zákoník, v platném znění.</w:t>
      </w:r>
    </w:p>
    <w:p w14:paraId="7DD32A12" w14:textId="77777777" w:rsidR="00685577" w:rsidRDefault="00685577" w:rsidP="00685577">
      <w:pPr>
        <w:pStyle w:val="Odstavecseseznamem"/>
        <w:spacing w:after="0" w:line="240" w:lineRule="auto"/>
        <w:rPr>
          <w:rFonts w:ascii="Times New Roman" w:hAnsi="Times New Roman" w:cs="Times New Roman"/>
          <w:szCs w:val="24"/>
        </w:rPr>
      </w:pPr>
    </w:p>
    <w:p w14:paraId="5DEA3A80" w14:textId="6D4DE9FB" w:rsidR="00685577" w:rsidRDefault="00685577" w:rsidP="00685577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Rámcová smlouva č. OP-23-00397/BES/EB </w:t>
      </w:r>
      <w:r w:rsidRPr="00175389">
        <w:rPr>
          <w:rFonts w:ascii="Times New Roman" w:hAnsi="Times New Roman" w:cs="Times New Roman"/>
          <w:szCs w:val="24"/>
        </w:rPr>
        <w:t xml:space="preserve">ze dne </w:t>
      </w:r>
      <w:r w:rsidR="00175389" w:rsidRPr="00175389">
        <w:rPr>
          <w:rFonts w:ascii="Times New Roman" w:hAnsi="Times New Roman" w:cs="Times New Roman"/>
          <w:szCs w:val="24"/>
        </w:rPr>
        <w:t>0</w:t>
      </w:r>
      <w:r w:rsidR="00801523">
        <w:rPr>
          <w:rFonts w:ascii="Times New Roman" w:hAnsi="Times New Roman" w:cs="Times New Roman"/>
          <w:szCs w:val="24"/>
        </w:rPr>
        <w:t>3</w:t>
      </w:r>
      <w:r w:rsidR="00175389" w:rsidRPr="00175389">
        <w:rPr>
          <w:rFonts w:ascii="Times New Roman" w:hAnsi="Times New Roman" w:cs="Times New Roman"/>
          <w:szCs w:val="24"/>
        </w:rPr>
        <w:t>.03.2023</w:t>
      </w:r>
      <w:r w:rsidR="0017538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 její přílohy tvoří jako příloha nedílnou součástí této smlouvy.</w:t>
      </w:r>
    </w:p>
    <w:p w14:paraId="0D4DB9E0" w14:textId="77777777" w:rsidR="00685577" w:rsidRDefault="00685577" w:rsidP="00685577">
      <w:pPr>
        <w:pStyle w:val="Odstavecseseznamem"/>
        <w:spacing w:after="0" w:line="240" w:lineRule="auto"/>
        <w:rPr>
          <w:rFonts w:ascii="Times New Roman" w:hAnsi="Times New Roman" w:cs="Times New Roman"/>
          <w:color w:val="000000"/>
          <w:lang w:eastAsia="zh-CN"/>
        </w:rPr>
      </w:pPr>
    </w:p>
    <w:p w14:paraId="52FADC5D" w14:textId="0F6DEA97" w:rsidR="00685577" w:rsidRPr="00685577" w:rsidRDefault="00685577" w:rsidP="00685577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685577">
        <w:rPr>
          <w:rFonts w:ascii="Times New Roman" w:hAnsi="Times New Roman" w:cs="Times New Roman"/>
          <w:color w:val="000000"/>
          <w:lang w:eastAsia="zh-CN"/>
        </w:rPr>
        <w:t xml:space="preserve">V případě, že je nebo se stane některé z ustanovení této smlouvy neplatné, neúčinné nebo nevykonatelné, nebude tím dotčena platnost, účinnost a vykonatelnost ostatních ujednání. Smluvní strany jsou si povinny poskytnout si vzájemnou součinnost pro to, aby neplatné, neúčinné nebo nevykonatelné ustanovení bylo nahrazeno takovým ustanovením platným, účinným a vykonatelným, které v nejvyšší možné míře zachovává ekonomický účel zamýšlený neplatným, neúčinným nebo nevykonatelným ustanovením. To samé platí i pro případ smluvní mezery. </w:t>
      </w:r>
    </w:p>
    <w:p w14:paraId="286C1988" w14:textId="0A63D76D" w:rsidR="00685577" w:rsidRDefault="00685577" w:rsidP="00685577">
      <w:pPr>
        <w:spacing w:after="0" w:line="240" w:lineRule="auto"/>
        <w:ind w:left="426"/>
        <w:jc w:val="both"/>
        <w:rPr>
          <w:rFonts w:ascii="Times New Roman" w:hAnsi="Times New Roman" w:cs="Times New Roman"/>
          <w:szCs w:val="24"/>
        </w:rPr>
      </w:pPr>
    </w:p>
    <w:p w14:paraId="334C1B9C" w14:textId="77777777" w:rsidR="00D06177" w:rsidRDefault="00D06177" w:rsidP="00685577">
      <w:pPr>
        <w:spacing w:after="0" w:line="240" w:lineRule="auto"/>
        <w:ind w:left="426"/>
        <w:jc w:val="both"/>
        <w:rPr>
          <w:rFonts w:ascii="Times New Roman" w:hAnsi="Times New Roman" w:cs="Times New Roman"/>
          <w:szCs w:val="24"/>
        </w:rPr>
      </w:pPr>
    </w:p>
    <w:p w14:paraId="7BE38A72" w14:textId="75E271BA" w:rsidR="00685577" w:rsidRDefault="00685577" w:rsidP="00685577">
      <w:pPr>
        <w:spacing w:after="0" w:line="240" w:lineRule="auto"/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Písku, dne </w:t>
      </w:r>
      <w:r w:rsidR="0004119D">
        <w:rPr>
          <w:rFonts w:ascii="Times New Roman" w:hAnsi="Times New Roman" w:cs="Times New Roman"/>
          <w:szCs w:val="24"/>
        </w:rPr>
        <w:t>23. 06. 2023</w:t>
      </w:r>
      <w:r w:rsidR="0004119D">
        <w:rPr>
          <w:rFonts w:ascii="Times New Roman" w:hAnsi="Times New Roman" w:cs="Times New Roman"/>
          <w:szCs w:val="24"/>
        </w:rPr>
        <w:tab/>
      </w:r>
      <w:r w:rsidR="0004119D">
        <w:rPr>
          <w:rFonts w:ascii="Times New Roman" w:hAnsi="Times New Roman" w:cs="Times New Roman"/>
          <w:szCs w:val="24"/>
        </w:rPr>
        <w:tab/>
      </w:r>
      <w:r w:rsidR="0004119D">
        <w:rPr>
          <w:rFonts w:ascii="Times New Roman" w:hAnsi="Times New Roman" w:cs="Times New Roman"/>
          <w:szCs w:val="24"/>
        </w:rPr>
        <w:tab/>
      </w:r>
      <w:r w:rsidR="0004119D">
        <w:rPr>
          <w:rFonts w:ascii="Times New Roman" w:hAnsi="Times New Roman" w:cs="Times New Roman"/>
          <w:szCs w:val="24"/>
        </w:rPr>
        <w:tab/>
      </w:r>
      <w:r w:rsidR="0004119D">
        <w:rPr>
          <w:rFonts w:ascii="Times New Roman" w:hAnsi="Times New Roman" w:cs="Times New Roman"/>
          <w:szCs w:val="24"/>
        </w:rPr>
        <w:tab/>
        <w:t xml:space="preserve">V Praze, dne 18. 07. </w:t>
      </w:r>
      <w:r>
        <w:rPr>
          <w:rFonts w:ascii="Times New Roman" w:hAnsi="Times New Roman" w:cs="Times New Roman"/>
          <w:szCs w:val="24"/>
        </w:rPr>
        <w:t>2023</w:t>
      </w:r>
    </w:p>
    <w:p w14:paraId="45615326" w14:textId="41BFAB24" w:rsidR="00685577" w:rsidRDefault="00685577" w:rsidP="00685577">
      <w:pPr>
        <w:spacing w:after="0" w:line="240" w:lineRule="auto"/>
        <w:ind w:left="426"/>
        <w:jc w:val="both"/>
        <w:rPr>
          <w:rFonts w:ascii="Times New Roman" w:hAnsi="Times New Roman" w:cs="Times New Roman"/>
          <w:szCs w:val="24"/>
        </w:rPr>
      </w:pPr>
    </w:p>
    <w:p w14:paraId="71156688" w14:textId="57008191" w:rsidR="00685577" w:rsidRDefault="00685577" w:rsidP="00685577">
      <w:pPr>
        <w:spacing w:after="0" w:line="240" w:lineRule="auto"/>
        <w:ind w:left="426"/>
        <w:jc w:val="both"/>
        <w:rPr>
          <w:rFonts w:ascii="Times New Roman" w:hAnsi="Times New Roman" w:cs="Times New Roman"/>
          <w:szCs w:val="24"/>
        </w:rPr>
      </w:pPr>
    </w:p>
    <w:p w14:paraId="49778CDD" w14:textId="77777777" w:rsidR="00D06177" w:rsidRDefault="00D06177" w:rsidP="00685577">
      <w:pPr>
        <w:spacing w:after="0" w:line="240" w:lineRule="auto"/>
        <w:ind w:left="426"/>
        <w:jc w:val="both"/>
        <w:rPr>
          <w:rFonts w:ascii="Times New Roman" w:hAnsi="Times New Roman" w:cs="Times New Roman"/>
          <w:szCs w:val="24"/>
        </w:rPr>
      </w:pPr>
    </w:p>
    <w:p w14:paraId="19758158" w14:textId="77777777" w:rsidR="00685577" w:rsidRPr="00EE2DE9" w:rsidRDefault="00685577" w:rsidP="00685577">
      <w:pPr>
        <w:spacing w:after="0" w:line="240" w:lineRule="auto"/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</w:t>
      </w:r>
    </w:p>
    <w:p w14:paraId="46AE32FC" w14:textId="4B85983F" w:rsidR="00685577" w:rsidRDefault="00685577" w:rsidP="00685577">
      <w:pPr>
        <w:pStyle w:val="Pokraovnseznamu"/>
        <w:spacing w:after="0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Domovní a bytová správa města Písku </w:t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  <w:t xml:space="preserve"> ista Česká republika s.r.o.</w:t>
      </w:r>
    </w:p>
    <w:p w14:paraId="18E85AE4" w14:textId="600ACD5E" w:rsidR="00685577" w:rsidRPr="00EE2DE9" w:rsidRDefault="00685577" w:rsidP="00685577">
      <w:pPr>
        <w:spacing w:after="0" w:line="240" w:lineRule="auto"/>
        <w:ind w:left="426"/>
        <w:jc w:val="both"/>
        <w:rPr>
          <w:rFonts w:ascii="Times New Roman" w:hAnsi="Times New Roman" w:cs="Times New Roman"/>
          <w:szCs w:val="24"/>
        </w:rPr>
      </w:pPr>
    </w:p>
    <w:sectPr w:rsidR="00685577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87E81" w14:textId="77777777" w:rsidR="00200791" w:rsidRDefault="00200791" w:rsidP="000425BE">
      <w:pPr>
        <w:spacing w:after="0" w:line="240" w:lineRule="auto"/>
      </w:pPr>
      <w:r>
        <w:separator/>
      </w:r>
    </w:p>
  </w:endnote>
  <w:endnote w:type="continuationSeparator" w:id="0">
    <w:p w14:paraId="4F51C878" w14:textId="77777777" w:rsidR="00200791" w:rsidRDefault="00200791" w:rsidP="000425BE">
      <w:pPr>
        <w:spacing w:after="0" w:line="240" w:lineRule="auto"/>
      </w:pPr>
      <w:r>
        <w:continuationSeparator/>
      </w:r>
    </w:p>
  </w:endnote>
  <w:endnote w:type="continuationNotice" w:id="1">
    <w:p w14:paraId="6C33D5CF" w14:textId="77777777" w:rsidR="00200791" w:rsidRDefault="002007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865BF" w14:textId="77777777" w:rsidR="00200791" w:rsidRDefault="00200791" w:rsidP="000425BE">
      <w:pPr>
        <w:spacing w:after="0" w:line="240" w:lineRule="auto"/>
      </w:pPr>
      <w:r>
        <w:separator/>
      </w:r>
    </w:p>
  </w:footnote>
  <w:footnote w:type="continuationSeparator" w:id="0">
    <w:p w14:paraId="40CA1282" w14:textId="77777777" w:rsidR="00200791" w:rsidRDefault="00200791" w:rsidP="000425BE">
      <w:pPr>
        <w:spacing w:after="0" w:line="240" w:lineRule="auto"/>
      </w:pPr>
      <w:r>
        <w:continuationSeparator/>
      </w:r>
    </w:p>
  </w:footnote>
  <w:footnote w:type="continuationNotice" w:id="1">
    <w:p w14:paraId="3D758B53" w14:textId="77777777" w:rsidR="00200791" w:rsidRDefault="0020079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E5EC8"/>
    <w:multiLevelType w:val="hybridMultilevel"/>
    <w:tmpl w:val="3BC4388E"/>
    <w:lvl w:ilvl="0" w:tplc="2BF489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SO999929" w:val="a10455cc-1216-4d40-83b6-5f1593f82183"/>
  </w:docVars>
  <w:rsids>
    <w:rsidRoot w:val="005826C5"/>
    <w:rsid w:val="000225E5"/>
    <w:rsid w:val="0004119D"/>
    <w:rsid w:val="000425BE"/>
    <w:rsid w:val="00053702"/>
    <w:rsid w:val="000B3D3A"/>
    <w:rsid w:val="000D7CEB"/>
    <w:rsid w:val="000E6BE2"/>
    <w:rsid w:val="00121B0B"/>
    <w:rsid w:val="00131AF0"/>
    <w:rsid w:val="001419D1"/>
    <w:rsid w:val="00153DCB"/>
    <w:rsid w:val="00175389"/>
    <w:rsid w:val="001C7929"/>
    <w:rsid w:val="00200791"/>
    <w:rsid w:val="00206B23"/>
    <w:rsid w:val="00254AC8"/>
    <w:rsid w:val="00260F85"/>
    <w:rsid w:val="00281113"/>
    <w:rsid w:val="00282F5C"/>
    <w:rsid w:val="002A6684"/>
    <w:rsid w:val="002C2DB4"/>
    <w:rsid w:val="002F391F"/>
    <w:rsid w:val="00344A62"/>
    <w:rsid w:val="00386B00"/>
    <w:rsid w:val="003931FB"/>
    <w:rsid w:val="003A241A"/>
    <w:rsid w:val="003F380B"/>
    <w:rsid w:val="0042172D"/>
    <w:rsid w:val="0046741B"/>
    <w:rsid w:val="004951D8"/>
    <w:rsid w:val="004D7D90"/>
    <w:rsid w:val="00506298"/>
    <w:rsid w:val="005826C5"/>
    <w:rsid w:val="005C43B7"/>
    <w:rsid w:val="005C50FE"/>
    <w:rsid w:val="0060005C"/>
    <w:rsid w:val="00602F79"/>
    <w:rsid w:val="00645C69"/>
    <w:rsid w:val="00657C9A"/>
    <w:rsid w:val="00685577"/>
    <w:rsid w:val="006A0D50"/>
    <w:rsid w:val="006E04CD"/>
    <w:rsid w:val="00751C06"/>
    <w:rsid w:val="00764D6E"/>
    <w:rsid w:val="00795CBA"/>
    <w:rsid w:val="00801523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A02EE0"/>
    <w:rsid w:val="00AC52AD"/>
    <w:rsid w:val="00B34EE7"/>
    <w:rsid w:val="00B44D23"/>
    <w:rsid w:val="00B5062E"/>
    <w:rsid w:val="00B50F8A"/>
    <w:rsid w:val="00BD3151"/>
    <w:rsid w:val="00C14F7D"/>
    <w:rsid w:val="00C31C11"/>
    <w:rsid w:val="00C40933"/>
    <w:rsid w:val="00CA7E9C"/>
    <w:rsid w:val="00CD506A"/>
    <w:rsid w:val="00CE1640"/>
    <w:rsid w:val="00CF3354"/>
    <w:rsid w:val="00CF5BE9"/>
    <w:rsid w:val="00CF7766"/>
    <w:rsid w:val="00D06177"/>
    <w:rsid w:val="00D075AA"/>
    <w:rsid w:val="00D22042"/>
    <w:rsid w:val="00D613F7"/>
    <w:rsid w:val="00DE7B6B"/>
    <w:rsid w:val="00E12EF9"/>
    <w:rsid w:val="00E433FE"/>
    <w:rsid w:val="00EB7316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1F5AF44F-185D-48FD-A150-4573D26C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113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17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2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01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44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8e4dcde8-cae4-4d6d-871b-76a782105912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95461-C0D8-4B0C-A217-3A4DC0DB736F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A4EEE40E-68BF-470A-AB8C-E7C5D075F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691</Words>
  <Characters>4081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financí</Company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Matějka</dc:creator>
  <cp:lastModifiedBy>Martin Matějka</cp:lastModifiedBy>
  <cp:revision>8</cp:revision>
  <cp:lastPrinted>2023-06-14T09:49:00Z</cp:lastPrinted>
  <dcterms:created xsi:type="dcterms:W3CDTF">2023-06-14T09:48:00Z</dcterms:created>
  <dcterms:modified xsi:type="dcterms:W3CDTF">2023-07-31T05:54:00Z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V-DMS_MANDANT_NR">
    <vt:lpwstr>001978-2017/001:12</vt:lpwstr>
  </property>
  <property fmtid="{D5CDD505-2E9C-101B-9397-08002B2CF9AE}" pid="3" name="DATEV-DMS_MANDANT_BEZ">
    <vt:lpwstr>ISTA - ALLGMEINE BERATUNG</vt:lpwstr>
  </property>
  <property fmtid="{D5CDD505-2E9C-101B-9397-08002B2CF9AE}" pid="4" name="DATEV-DMS_DOKU_NR">
    <vt:lpwstr>269625</vt:lpwstr>
  </property>
  <property fmtid="{D5CDD505-2E9C-101B-9397-08002B2CF9AE}" pid="5" name="DATEV-DMS_BETREFF">
    <vt:lpwstr>230614 - Vertrag über die Ausseinandersetzung (smlouva o vypořádání závazků) - kva</vt:lpwstr>
  </property>
</Properties>
</file>