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B535" w14:textId="77777777" w:rsidR="0007075F" w:rsidRDefault="0007075F" w:rsidP="0007075F">
      <w:pPr>
        <w:pStyle w:val="Nzev"/>
      </w:pPr>
      <w:r>
        <w:t>SMLOUVA O DÍLO</w:t>
      </w:r>
    </w:p>
    <w:p w14:paraId="7CE2A591" w14:textId="77777777" w:rsidR="0007075F" w:rsidRDefault="0007075F" w:rsidP="0007075F">
      <w:pPr>
        <w:tabs>
          <w:tab w:val="left" w:pos="1418"/>
        </w:tabs>
        <w:ind w:firstLine="1"/>
        <w:jc w:val="both"/>
        <w:rPr>
          <w:sz w:val="24"/>
        </w:rPr>
      </w:pPr>
    </w:p>
    <w:p w14:paraId="1DF69A6C" w14:textId="77777777" w:rsidR="0007075F" w:rsidRDefault="0007075F" w:rsidP="0007075F">
      <w:pPr>
        <w:pStyle w:val="Zkladntextodsazen2"/>
        <w:rPr>
          <w:sz w:val="22"/>
        </w:rPr>
      </w:pPr>
      <w:r>
        <w:rPr>
          <w:sz w:val="22"/>
        </w:rPr>
        <w:t>uzavřená v souladu s § 2586 a násl. zákona č. 89/2012 Sb. (dále jen NOZ) mezi těmito smluvními stranami:</w:t>
      </w:r>
    </w:p>
    <w:p w14:paraId="188EE6B2" w14:textId="77777777" w:rsidR="0007075F" w:rsidRDefault="0007075F" w:rsidP="0007075F">
      <w:pPr>
        <w:ind w:firstLine="1"/>
        <w:rPr>
          <w:sz w:val="22"/>
        </w:rPr>
      </w:pPr>
    </w:p>
    <w:p w14:paraId="3D34FCC0" w14:textId="77777777" w:rsidR="0007075F" w:rsidRDefault="0007075F" w:rsidP="0007075F">
      <w:pPr>
        <w:rPr>
          <w:sz w:val="22"/>
        </w:rPr>
      </w:pPr>
      <w:r>
        <w:rPr>
          <w:b/>
          <w:sz w:val="22"/>
        </w:rPr>
        <w:t xml:space="preserve">1. O b j e d n a t e </w:t>
      </w:r>
      <w:proofErr w:type="gramStart"/>
      <w:r>
        <w:rPr>
          <w:b/>
          <w:sz w:val="22"/>
        </w:rPr>
        <w:t>l :</w:t>
      </w:r>
      <w:proofErr w:type="gramEnd"/>
      <w:r>
        <w:rPr>
          <w:b/>
          <w:sz w:val="22"/>
        </w:rPr>
        <w:t xml:space="preserve">    Základní škola  a mateřská škola Praha 3, Chelčického 43, Praha 3</w:t>
      </w:r>
    </w:p>
    <w:p w14:paraId="34D13388" w14:textId="77777777" w:rsidR="0007075F" w:rsidRDefault="0007075F" w:rsidP="0007075F">
      <w:pPr>
        <w:ind w:left="2127"/>
        <w:rPr>
          <w:sz w:val="22"/>
        </w:rPr>
      </w:pPr>
      <w:r>
        <w:rPr>
          <w:sz w:val="22"/>
        </w:rPr>
        <w:t>Chelčického 43, Praha 3</w:t>
      </w:r>
    </w:p>
    <w:p w14:paraId="58B2C3D1" w14:textId="016A4A1C" w:rsidR="0007075F" w:rsidRDefault="0007075F" w:rsidP="0007075F">
      <w:pPr>
        <w:ind w:left="2127"/>
        <w:rPr>
          <w:sz w:val="22"/>
        </w:rPr>
      </w:pPr>
      <w:r>
        <w:rPr>
          <w:sz w:val="22"/>
        </w:rPr>
        <w:t xml:space="preserve">IČO: </w:t>
      </w:r>
      <w:r w:rsidR="00797A83">
        <w:rPr>
          <w:sz w:val="22"/>
        </w:rPr>
        <w:t>63831333</w:t>
      </w:r>
    </w:p>
    <w:p w14:paraId="5D0F19D7" w14:textId="77777777" w:rsidR="0007075F" w:rsidRDefault="0007075F" w:rsidP="0007075F">
      <w:pPr>
        <w:tabs>
          <w:tab w:val="left" w:pos="4820"/>
        </w:tabs>
        <w:ind w:left="2127"/>
        <w:rPr>
          <w:sz w:val="22"/>
        </w:rPr>
      </w:pPr>
      <w:r>
        <w:rPr>
          <w:sz w:val="22"/>
        </w:rPr>
        <w:t>zastoupené</w:t>
      </w:r>
      <w:r>
        <w:rPr>
          <w:b/>
          <w:sz w:val="22"/>
        </w:rPr>
        <w:t>:</w:t>
      </w:r>
      <w:r>
        <w:rPr>
          <w:sz w:val="22"/>
        </w:rPr>
        <w:t xml:space="preserve"> PhDr. Pavlem </w:t>
      </w:r>
      <w:proofErr w:type="spellStart"/>
      <w:r>
        <w:rPr>
          <w:sz w:val="22"/>
        </w:rPr>
        <w:t>Ostapem</w:t>
      </w:r>
      <w:proofErr w:type="spellEnd"/>
      <w:r>
        <w:rPr>
          <w:sz w:val="22"/>
        </w:rPr>
        <w:t xml:space="preserve"> </w:t>
      </w:r>
    </w:p>
    <w:p w14:paraId="275F430B" w14:textId="77777777" w:rsidR="0007075F" w:rsidRDefault="0007075F" w:rsidP="0007075F">
      <w:pPr>
        <w:tabs>
          <w:tab w:val="left" w:pos="4820"/>
        </w:tabs>
        <w:ind w:left="2127"/>
        <w:rPr>
          <w:sz w:val="22"/>
        </w:rPr>
      </w:pPr>
    </w:p>
    <w:p w14:paraId="0C9BD318" w14:textId="77777777" w:rsidR="0007075F" w:rsidRPr="009C6B39" w:rsidRDefault="0007075F" w:rsidP="0007075F">
      <w:pPr>
        <w:tabs>
          <w:tab w:val="left" w:pos="4820"/>
        </w:tabs>
        <w:ind w:left="2127"/>
        <w:rPr>
          <w:sz w:val="22"/>
        </w:rPr>
      </w:pPr>
      <w:r w:rsidRPr="009C6B39">
        <w:rPr>
          <w:sz w:val="22"/>
        </w:rPr>
        <w:t xml:space="preserve">ve věcech technických: </w:t>
      </w:r>
      <w:r w:rsidRPr="009C6B39">
        <w:rPr>
          <w:sz w:val="22"/>
        </w:rPr>
        <w:tab/>
        <w:t>Ing. Petrem Mužíkem</w:t>
      </w:r>
    </w:p>
    <w:p w14:paraId="50FDE7E1" w14:textId="77777777" w:rsidR="0007075F" w:rsidRPr="009C6B39" w:rsidRDefault="0007075F" w:rsidP="0007075F">
      <w:pPr>
        <w:tabs>
          <w:tab w:val="left" w:pos="4820"/>
        </w:tabs>
        <w:ind w:left="2127"/>
        <w:rPr>
          <w:sz w:val="22"/>
        </w:rPr>
      </w:pPr>
      <w:r w:rsidRPr="009C6B39">
        <w:rPr>
          <w:sz w:val="22"/>
        </w:rPr>
        <w:tab/>
      </w:r>
    </w:p>
    <w:p w14:paraId="37B58A5D" w14:textId="77777777" w:rsidR="0007075F" w:rsidRPr="009C6B39" w:rsidRDefault="0007075F" w:rsidP="0007075F">
      <w:pPr>
        <w:ind w:left="2127" w:right="-284"/>
        <w:rPr>
          <w:sz w:val="22"/>
        </w:rPr>
      </w:pPr>
      <w:r w:rsidRPr="009C6B39">
        <w:rPr>
          <w:sz w:val="22"/>
        </w:rPr>
        <w:t xml:space="preserve">bankovní spojení:  </w:t>
      </w:r>
    </w:p>
    <w:p w14:paraId="4A89F3A4" w14:textId="77777777" w:rsidR="0007075F" w:rsidRPr="009C6B39" w:rsidRDefault="0007075F" w:rsidP="0007075F">
      <w:pPr>
        <w:ind w:left="2127"/>
        <w:rPr>
          <w:sz w:val="22"/>
        </w:rPr>
      </w:pPr>
      <w:r w:rsidRPr="009C6B39">
        <w:rPr>
          <w:sz w:val="22"/>
        </w:rPr>
        <w:t xml:space="preserve">číslo účtu: </w:t>
      </w:r>
    </w:p>
    <w:p w14:paraId="2954BCF6" w14:textId="77777777" w:rsidR="0007075F" w:rsidRDefault="0007075F" w:rsidP="0007075F">
      <w:pPr>
        <w:spacing w:before="120"/>
        <w:ind w:left="283" w:hanging="283"/>
        <w:jc w:val="both"/>
        <w:rPr>
          <w:b/>
          <w:sz w:val="22"/>
        </w:rPr>
      </w:pPr>
      <w:r w:rsidRPr="009C6B39">
        <w:rPr>
          <w:b/>
          <w:sz w:val="22"/>
        </w:rPr>
        <w:t xml:space="preserve">(dále jen </w:t>
      </w:r>
      <w:proofErr w:type="gramStart"/>
      <w:r w:rsidRPr="009C6B39">
        <w:rPr>
          <w:b/>
          <w:sz w:val="22"/>
        </w:rPr>
        <w:t>objednatel )</w:t>
      </w:r>
      <w:proofErr w:type="gramEnd"/>
    </w:p>
    <w:p w14:paraId="32E1EFCD" w14:textId="77777777" w:rsidR="0007075F" w:rsidRDefault="0007075F" w:rsidP="0007075F">
      <w:pPr>
        <w:spacing w:before="120"/>
        <w:ind w:left="283" w:hanging="283"/>
        <w:jc w:val="both"/>
        <w:rPr>
          <w:b/>
          <w:sz w:val="22"/>
        </w:rPr>
      </w:pPr>
      <w:r>
        <w:rPr>
          <w:b/>
          <w:sz w:val="22"/>
        </w:rPr>
        <w:t>a</w:t>
      </w:r>
    </w:p>
    <w:p w14:paraId="20B95B6C" w14:textId="77777777" w:rsidR="0007075F" w:rsidRDefault="0007075F" w:rsidP="0007075F">
      <w:pPr>
        <w:spacing w:before="120"/>
        <w:jc w:val="both"/>
        <w:rPr>
          <w:b/>
          <w:sz w:val="22"/>
        </w:rPr>
      </w:pPr>
    </w:p>
    <w:p w14:paraId="01F510CF" w14:textId="77777777" w:rsidR="0007075F" w:rsidRDefault="0007075F" w:rsidP="0007075F">
      <w:pPr>
        <w:jc w:val="both"/>
      </w:pPr>
      <w:r>
        <w:rPr>
          <w:b/>
          <w:sz w:val="22"/>
        </w:rPr>
        <w:t xml:space="preserve">2. Z h o t o v i t e </w:t>
      </w:r>
      <w:proofErr w:type="gramStart"/>
      <w:r>
        <w:rPr>
          <w:b/>
          <w:sz w:val="22"/>
        </w:rPr>
        <w:t>l :</w:t>
      </w:r>
      <w:proofErr w:type="gramEnd"/>
      <w:r>
        <w:rPr>
          <w:b/>
          <w:sz w:val="22"/>
        </w:rPr>
        <w:t xml:space="preserve">     </w:t>
      </w:r>
      <w:r>
        <w:rPr>
          <w:b/>
          <w:bCs/>
        </w:rPr>
        <w:t>Stavební a interiérová, s.r.o.</w:t>
      </w:r>
    </w:p>
    <w:p w14:paraId="31928F1F" w14:textId="77777777" w:rsidR="0007075F" w:rsidRDefault="0007075F" w:rsidP="0007075F">
      <w:pPr>
        <w:jc w:val="both"/>
      </w:pPr>
      <w:r>
        <w:tab/>
      </w:r>
      <w:r>
        <w:tab/>
      </w:r>
      <w:r>
        <w:tab/>
        <w:t>se sídlem Fr. Křížka 4, Praha 7,</w:t>
      </w:r>
    </w:p>
    <w:p w14:paraId="5E895B66" w14:textId="77777777" w:rsidR="0007075F" w:rsidRDefault="0007075F" w:rsidP="0007075F">
      <w:pPr>
        <w:jc w:val="both"/>
      </w:pPr>
      <w:r>
        <w:tab/>
      </w:r>
      <w:r>
        <w:tab/>
      </w:r>
      <w:r>
        <w:tab/>
        <w:t xml:space="preserve">IČ 27915379, </w:t>
      </w:r>
    </w:p>
    <w:p w14:paraId="56843F4E" w14:textId="77777777" w:rsidR="0007075F" w:rsidRDefault="0007075F" w:rsidP="0007075F">
      <w:pPr>
        <w:jc w:val="both"/>
      </w:pPr>
      <w:r>
        <w:tab/>
      </w:r>
      <w:r>
        <w:tab/>
      </w:r>
      <w:r>
        <w:tab/>
        <w:t>DIČ CZ 27915379,</w:t>
      </w:r>
    </w:p>
    <w:p w14:paraId="2A7D78B7" w14:textId="77777777" w:rsidR="0007075F" w:rsidRDefault="0007075F" w:rsidP="0007075F">
      <w:pPr>
        <w:jc w:val="both"/>
      </w:pPr>
      <w:r>
        <w:tab/>
      </w:r>
      <w:r>
        <w:tab/>
      </w:r>
      <w:r>
        <w:tab/>
        <w:t xml:space="preserve">zapsaná v obchodním rejstříku vedeným MS v Praze, oddíl C, vložka 126234, </w:t>
      </w:r>
    </w:p>
    <w:p w14:paraId="2A8CD51B" w14:textId="77777777" w:rsidR="0007075F" w:rsidRDefault="0007075F" w:rsidP="0007075F">
      <w:pPr>
        <w:jc w:val="both"/>
      </w:pPr>
      <w:r>
        <w:tab/>
      </w:r>
      <w:r>
        <w:tab/>
      </w:r>
      <w:r>
        <w:tab/>
        <w:t>jednající jednatelem společnosti Ondřejem Štaflem</w:t>
      </w:r>
    </w:p>
    <w:p w14:paraId="77D8315D" w14:textId="65A9CADE" w:rsidR="0007075F" w:rsidRDefault="0007075F" w:rsidP="0007075F">
      <w:pPr>
        <w:ind w:left="1416" w:firstLine="708"/>
        <w:jc w:val="both"/>
        <w:rPr>
          <w:sz w:val="22"/>
        </w:rPr>
      </w:pPr>
      <w:r w:rsidRPr="004D145B">
        <w:rPr>
          <w:sz w:val="22"/>
        </w:rPr>
        <w:t xml:space="preserve">bankovní spojení: </w:t>
      </w:r>
      <w:r>
        <w:rPr>
          <w:sz w:val="22"/>
        </w:rPr>
        <w:t>ČSOB</w:t>
      </w:r>
    </w:p>
    <w:p w14:paraId="3BEAC4B5" w14:textId="77777777" w:rsidR="0007075F" w:rsidRPr="004D145B" w:rsidRDefault="0007075F" w:rsidP="0007075F">
      <w:pPr>
        <w:ind w:left="1416" w:firstLine="708"/>
        <w:jc w:val="both"/>
        <w:rPr>
          <w:sz w:val="22"/>
        </w:rPr>
      </w:pPr>
      <w:r w:rsidRPr="004D145B">
        <w:rPr>
          <w:sz w:val="22"/>
        </w:rPr>
        <w:t xml:space="preserve">číslo účtu: </w:t>
      </w:r>
      <w:r>
        <w:rPr>
          <w:sz w:val="22"/>
        </w:rPr>
        <w:t>215329727/0300</w:t>
      </w:r>
      <w:r w:rsidRPr="004D145B">
        <w:rPr>
          <w:sz w:val="22"/>
        </w:rPr>
        <w:t xml:space="preserve">           </w:t>
      </w:r>
    </w:p>
    <w:p w14:paraId="38891A69" w14:textId="77777777" w:rsidR="0007075F" w:rsidRDefault="0007075F" w:rsidP="0007075F">
      <w:pPr>
        <w:spacing w:before="120"/>
        <w:ind w:left="283" w:hanging="283"/>
        <w:jc w:val="both"/>
        <w:rPr>
          <w:b/>
          <w:sz w:val="22"/>
        </w:rPr>
      </w:pPr>
      <w:r>
        <w:rPr>
          <w:b/>
          <w:sz w:val="22"/>
        </w:rPr>
        <w:t>(dále jen zhotovitel)</w:t>
      </w:r>
    </w:p>
    <w:p w14:paraId="7EC712FF" w14:textId="77777777" w:rsidR="0007075F" w:rsidRDefault="0007075F" w:rsidP="0007075F">
      <w:pPr>
        <w:ind w:left="283" w:hanging="283"/>
        <w:jc w:val="both"/>
        <w:rPr>
          <w:b/>
          <w:sz w:val="22"/>
        </w:rPr>
      </w:pPr>
    </w:p>
    <w:p w14:paraId="3630AD35" w14:textId="77777777" w:rsidR="0007075F" w:rsidRDefault="0007075F" w:rsidP="0007075F">
      <w:pPr>
        <w:pStyle w:val="Zkladntextodsazen"/>
        <w:widowControl/>
        <w:ind w:left="0" w:firstLine="0"/>
        <w:rPr>
          <w:sz w:val="22"/>
        </w:rPr>
      </w:pPr>
      <w:r>
        <w:rPr>
          <w:sz w:val="22"/>
        </w:rPr>
        <w:t>Uvedení zástupci obou stran prohlašují, že podle stanov nebo jiného příslušného dokumentu jsou oprávněni tuto smlouvu podepsat a k platnosti smlouvy není třeba podpisu jiné osoby.</w:t>
      </w:r>
    </w:p>
    <w:p w14:paraId="0471ABBD" w14:textId="77777777" w:rsidR="0007075F" w:rsidRDefault="0007075F" w:rsidP="0007075F">
      <w:pPr>
        <w:ind w:left="283" w:hanging="283"/>
        <w:jc w:val="both"/>
        <w:rPr>
          <w:sz w:val="28"/>
        </w:rPr>
      </w:pPr>
    </w:p>
    <w:p w14:paraId="17D63134" w14:textId="77777777" w:rsidR="0007075F" w:rsidRDefault="0007075F" w:rsidP="0007075F">
      <w:pPr>
        <w:ind w:firstLine="1"/>
        <w:jc w:val="center"/>
        <w:rPr>
          <w:b/>
          <w:sz w:val="24"/>
        </w:rPr>
      </w:pPr>
      <w:r>
        <w:rPr>
          <w:b/>
          <w:sz w:val="24"/>
        </w:rPr>
        <w:t>I.</w:t>
      </w:r>
    </w:p>
    <w:p w14:paraId="0F2A4C92" w14:textId="77777777" w:rsidR="0007075F" w:rsidRDefault="0007075F" w:rsidP="0007075F">
      <w:pPr>
        <w:pStyle w:val="Nadpis5"/>
        <w:rPr>
          <w:u w:val="none"/>
        </w:rPr>
      </w:pPr>
      <w:r>
        <w:rPr>
          <w:u w:val="none"/>
        </w:rPr>
        <w:t>Předmět smlouvy</w:t>
      </w:r>
    </w:p>
    <w:p w14:paraId="64C824C0" w14:textId="77777777" w:rsidR="0007075F" w:rsidRPr="00262D1F" w:rsidRDefault="0007075F" w:rsidP="0007075F">
      <w:pPr>
        <w:numPr>
          <w:ilvl w:val="0"/>
          <w:numId w:val="1"/>
        </w:numPr>
        <w:spacing w:before="120"/>
        <w:jc w:val="both"/>
        <w:rPr>
          <w:i/>
          <w:sz w:val="22"/>
          <w:szCs w:val="22"/>
        </w:rPr>
      </w:pPr>
      <w:r w:rsidRPr="00262D1F">
        <w:rPr>
          <w:sz w:val="22"/>
          <w:szCs w:val="22"/>
        </w:rPr>
        <w:t>Předmětem této smlouvy je:</w:t>
      </w:r>
    </w:p>
    <w:p w14:paraId="6D36BDED" w14:textId="77777777" w:rsidR="005E4577" w:rsidRDefault="0007075F" w:rsidP="005E4577">
      <w:pPr>
        <w:autoSpaceDE w:val="0"/>
        <w:autoSpaceDN w:val="0"/>
        <w:adjustRightInd w:val="0"/>
        <w:rPr>
          <w:sz w:val="22"/>
          <w:szCs w:val="22"/>
        </w:rPr>
      </w:pPr>
      <w:r w:rsidRPr="006F55C6">
        <w:rPr>
          <w:sz w:val="22"/>
          <w:szCs w:val="22"/>
        </w:rPr>
        <w:t>závazek zhotovitele zhotovit na svůj náklad a nebezpe</w:t>
      </w:r>
      <w:r w:rsidRPr="00450698">
        <w:rPr>
          <w:sz w:val="22"/>
          <w:szCs w:val="22"/>
        </w:rPr>
        <w:t xml:space="preserve">čí pro objednatele </w:t>
      </w:r>
      <w:r w:rsidRPr="00CE14BA">
        <w:rPr>
          <w:sz w:val="22"/>
          <w:szCs w:val="22"/>
        </w:rPr>
        <w:t>dílo představované stavbou</w:t>
      </w:r>
    </w:p>
    <w:p w14:paraId="682127AE" w14:textId="2F4CA87B" w:rsidR="005E4577" w:rsidRPr="009C6B39" w:rsidRDefault="005E4577" w:rsidP="005E4577">
      <w:pPr>
        <w:autoSpaceDE w:val="0"/>
        <w:autoSpaceDN w:val="0"/>
        <w:adjustRightInd w:val="0"/>
        <w:rPr>
          <w:rFonts w:eastAsiaTheme="minorHAnsi"/>
          <w:sz w:val="22"/>
          <w:szCs w:val="22"/>
          <w:lang w:eastAsia="en-US"/>
        </w:rPr>
      </w:pPr>
      <w:proofErr w:type="gramStart"/>
      <w:r>
        <w:rPr>
          <w:sz w:val="22"/>
          <w:szCs w:val="22"/>
        </w:rPr>
        <w:t>a</w:t>
      </w:r>
      <w:r w:rsidRPr="009C6B39">
        <w:rPr>
          <w:sz w:val="22"/>
          <w:szCs w:val="22"/>
        </w:rPr>
        <w:t xml:space="preserve">) </w:t>
      </w:r>
      <w:r w:rsidR="0007075F" w:rsidRPr="009C6B39">
        <w:rPr>
          <w:sz w:val="22"/>
          <w:szCs w:val="22"/>
        </w:rPr>
        <w:t xml:space="preserve"> „</w:t>
      </w:r>
      <w:proofErr w:type="gramEnd"/>
      <w:r w:rsidRPr="009C6B39">
        <w:rPr>
          <w:rFonts w:eastAsiaTheme="minorHAnsi"/>
          <w:sz w:val="22"/>
          <w:szCs w:val="22"/>
          <w:lang w:eastAsia="en-US"/>
        </w:rPr>
        <w:t xml:space="preserve"> oprava učebny </w:t>
      </w:r>
      <w:r w:rsidR="00E5691F">
        <w:rPr>
          <w:rFonts w:eastAsiaTheme="minorHAnsi"/>
          <w:sz w:val="22"/>
          <w:szCs w:val="22"/>
          <w:lang w:eastAsia="en-US"/>
        </w:rPr>
        <w:t>v </w:t>
      </w:r>
      <w:r w:rsidR="000C36D8">
        <w:rPr>
          <w:rFonts w:eastAsiaTheme="minorHAnsi"/>
          <w:sz w:val="22"/>
          <w:szCs w:val="22"/>
          <w:lang w:eastAsia="en-US"/>
        </w:rPr>
        <w:t>1</w:t>
      </w:r>
      <w:r w:rsidR="00E5691F">
        <w:rPr>
          <w:rFonts w:eastAsiaTheme="minorHAnsi"/>
          <w:sz w:val="22"/>
          <w:szCs w:val="22"/>
          <w:lang w:eastAsia="en-US"/>
        </w:rPr>
        <w:t>p; 2</w:t>
      </w:r>
      <w:r w:rsidRPr="009C6B39">
        <w:rPr>
          <w:rFonts w:eastAsiaTheme="minorHAnsi"/>
          <w:sz w:val="22"/>
          <w:szCs w:val="22"/>
          <w:lang w:eastAsia="en-US"/>
        </w:rPr>
        <w:t>.NP ZŠ Ch</w:t>
      </w:r>
      <w:r w:rsidR="00501313">
        <w:rPr>
          <w:rFonts w:eastAsiaTheme="minorHAnsi"/>
          <w:sz w:val="22"/>
          <w:szCs w:val="22"/>
          <w:lang w:eastAsia="en-US"/>
        </w:rPr>
        <w:t>el</w:t>
      </w:r>
      <w:r w:rsidRPr="009C6B39">
        <w:rPr>
          <w:rFonts w:eastAsiaTheme="minorHAnsi"/>
          <w:sz w:val="22"/>
          <w:szCs w:val="22"/>
          <w:lang w:eastAsia="en-US"/>
        </w:rPr>
        <w:t>čického na základě</w:t>
      </w:r>
    </w:p>
    <w:p w14:paraId="5AFC1E58" w14:textId="77777777" w:rsidR="0007075F" w:rsidRPr="005E4577" w:rsidRDefault="005E4577" w:rsidP="005E4577">
      <w:pPr>
        <w:autoSpaceDE w:val="0"/>
        <w:autoSpaceDN w:val="0"/>
        <w:adjustRightInd w:val="0"/>
        <w:ind w:left="284"/>
        <w:rPr>
          <w:rFonts w:eastAsiaTheme="minorHAnsi"/>
          <w:sz w:val="22"/>
          <w:szCs w:val="22"/>
          <w:lang w:eastAsia="en-US"/>
        </w:rPr>
      </w:pPr>
      <w:r w:rsidRPr="009C6B39">
        <w:rPr>
          <w:rFonts w:eastAsiaTheme="minorHAnsi"/>
          <w:sz w:val="22"/>
          <w:szCs w:val="22"/>
          <w:lang w:eastAsia="en-US"/>
        </w:rPr>
        <w:t>zkušeností z již provedených oprav podle stejného architektonického návrhu a koncepce  interiéru školy</w:t>
      </w:r>
      <w:r w:rsidR="009C6B39">
        <w:rPr>
          <w:rFonts w:eastAsiaTheme="minorHAnsi"/>
          <w:sz w:val="22"/>
          <w:szCs w:val="22"/>
          <w:lang w:eastAsia="en-US"/>
        </w:rPr>
        <w:t xml:space="preserve"> </w:t>
      </w:r>
      <w:r w:rsidR="0007075F" w:rsidRPr="00CE14BA">
        <w:rPr>
          <w:sz w:val="22"/>
          <w:szCs w:val="22"/>
        </w:rPr>
        <w:t xml:space="preserve">, v rozsahu podmínek této smlouvy v souladu s obecně závaznými předpisy a příslušnými technickými normami a technologickými postupy vztahujícími se k dílu, a to i takovými, které mají jen doporučující charakter, podle projektové dokumentace, </w:t>
      </w:r>
      <w:r w:rsidR="0007075F" w:rsidRPr="00C507E9">
        <w:rPr>
          <w:sz w:val="22"/>
          <w:szCs w:val="22"/>
        </w:rPr>
        <w:t>a dalších závazků vyplývajících z dokumentů ke stavbě, přičemž jednotlivé části dokumentace, cit. vyjádření a dokumenty s dalšími závazky jsou uvedeny v soupisu, který tvoří přílohu č. 1 této smlouvy a jsou její nedílnou součástí</w:t>
      </w:r>
    </w:p>
    <w:p w14:paraId="1524F189" w14:textId="77777777" w:rsidR="0007075F" w:rsidRPr="00262D1F" w:rsidRDefault="005E4577" w:rsidP="005E4577">
      <w:pPr>
        <w:jc w:val="both"/>
        <w:rPr>
          <w:sz w:val="22"/>
          <w:szCs w:val="22"/>
        </w:rPr>
      </w:pPr>
      <w:r>
        <w:rPr>
          <w:sz w:val="22"/>
          <w:szCs w:val="22"/>
        </w:rPr>
        <w:t xml:space="preserve">b) </w:t>
      </w:r>
      <w:r w:rsidR="0007075F" w:rsidRPr="00262D1F">
        <w:rPr>
          <w:sz w:val="22"/>
          <w:szCs w:val="22"/>
        </w:rPr>
        <w:t xml:space="preserve">závazek objednatele za podmínek uvedených v této smlouvě </w:t>
      </w:r>
      <w:r w:rsidR="0007075F">
        <w:rPr>
          <w:sz w:val="22"/>
          <w:szCs w:val="22"/>
        </w:rPr>
        <w:t xml:space="preserve">dílo převzít, </w:t>
      </w:r>
      <w:r w:rsidR="0007075F" w:rsidRPr="00262D1F">
        <w:rPr>
          <w:sz w:val="22"/>
          <w:szCs w:val="22"/>
        </w:rPr>
        <w:t xml:space="preserve">zaplatit za zhotovení díla </w:t>
      </w:r>
      <w:r>
        <w:rPr>
          <w:sz w:val="22"/>
          <w:szCs w:val="22"/>
        </w:rPr>
        <w:t xml:space="preserve">  </w:t>
      </w:r>
      <w:r w:rsidR="0007075F" w:rsidRPr="00262D1F">
        <w:rPr>
          <w:sz w:val="22"/>
          <w:szCs w:val="22"/>
        </w:rPr>
        <w:t>cenu díla a poskytnou zhotoviteli potřebnou součinnost.</w:t>
      </w:r>
    </w:p>
    <w:p w14:paraId="4552C6E6" w14:textId="77777777" w:rsidR="0007075F" w:rsidRDefault="0007075F" w:rsidP="0007075F">
      <w:pPr>
        <w:numPr>
          <w:ilvl w:val="0"/>
          <w:numId w:val="3"/>
        </w:numPr>
        <w:spacing w:before="240"/>
        <w:jc w:val="both"/>
        <w:rPr>
          <w:sz w:val="22"/>
          <w:szCs w:val="22"/>
        </w:rPr>
      </w:pPr>
      <w:r w:rsidRPr="00262D1F">
        <w:rPr>
          <w:sz w:val="22"/>
          <w:szCs w:val="22"/>
        </w:rPr>
        <w:t>Kromě vlastního provedení prací tvoří dílo i všechny výrobky, z nichž se</w:t>
      </w:r>
      <w:r>
        <w:rPr>
          <w:sz w:val="22"/>
          <w:szCs w:val="22"/>
        </w:rPr>
        <w:t xml:space="preserve"> </w:t>
      </w:r>
      <w:r w:rsidRPr="00262D1F">
        <w:rPr>
          <w:sz w:val="22"/>
          <w:szCs w:val="22"/>
        </w:rPr>
        <w:t>dílo skládá. Při zhotovování díla musí být respektovány pokyny dodavatelů výrobků, z nichž se dílo skládá pro jejich užití. Součástí splnění závazku zhotovit dílo je i provedení potřebných zkoušek, atestů a případných revizí podle ČSN (technických norem) vztahujících se na dílo.</w:t>
      </w:r>
    </w:p>
    <w:p w14:paraId="13A52CE4" w14:textId="77777777" w:rsidR="00AB6131" w:rsidRPr="00262D1F" w:rsidRDefault="00AB6131" w:rsidP="00AB6131">
      <w:pPr>
        <w:spacing w:before="240"/>
        <w:jc w:val="both"/>
        <w:rPr>
          <w:sz w:val="22"/>
          <w:szCs w:val="22"/>
        </w:rPr>
      </w:pPr>
    </w:p>
    <w:p w14:paraId="42B7D74F" w14:textId="77777777" w:rsidR="0007075F" w:rsidRPr="00262D1F" w:rsidRDefault="0007075F" w:rsidP="0007075F">
      <w:pPr>
        <w:numPr>
          <w:ilvl w:val="0"/>
          <w:numId w:val="3"/>
        </w:numPr>
        <w:spacing w:before="240"/>
        <w:jc w:val="both"/>
        <w:rPr>
          <w:sz w:val="22"/>
          <w:szCs w:val="22"/>
        </w:rPr>
      </w:pPr>
      <w:r w:rsidRPr="00262D1F">
        <w:rPr>
          <w:sz w:val="22"/>
          <w:szCs w:val="22"/>
        </w:rPr>
        <w:lastRenderedPageBreak/>
        <w:t>Pokud v průběhu provádění díla vyjde najevo potřeba změn díla objednatelem dodatečně požadovaných nebo dodatečně objednatelem vyžádané změny materiálů, tzv. vícepráce, pak závazek zhotovitele ke zhotovení díla uvedený v prvním odstavci zahrnuje i tyto vícepráce a zhotovitel se zavazuje k provedení takovéto změny díla, přičemž však zahájit provedení těchto prací je možno teprve po předchozí dohodě uzavřené mezi ním a objednatelem, přičemž o rozsahu těchto prací a jejich dopadu do ceny díla a doby jeho zhotovením nutné uzavřít dohodu ve formě dodatku k této smlouvě. Termín vícepráce nezahrnuje práce malého rozsahu podle následujícího odstavce. Změna díla spočívající ve snížení jeho rozsahu nebo záměně materiálů nebo způsobu provádění za levnější se pro účely této smlouvy vymezuje jako méněpráce.</w:t>
      </w:r>
    </w:p>
    <w:p w14:paraId="21CBB92F" w14:textId="27FF2959" w:rsidR="0007075F" w:rsidRPr="00262D1F" w:rsidRDefault="0007075F" w:rsidP="0007075F">
      <w:pPr>
        <w:numPr>
          <w:ilvl w:val="0"/>
          <w:numId w:val="3"/>
        </w:numPr>
        <w:spacing w:before="240"/>
        <w:jc w:val="both"/>
        <w:rPr>
          <w:sz w:val="22"/>
          <w:szCs w:val="22"/>
        </w:rPr>
      </w:pPr>
      <w:r w:rsidRPr="00262D1F">
        <w:rPr>
          <w:sz w:val="22"/>
          <w:szCs w:val="22"/>
        </w:rPr>
        <w:t>Za práce malého rozsahu se považují takové změny díla</w:t>
      </w:r>
      <w:r>
        <w:rPr>
          <w:sz w:val="22"/>
          <w:szCs w:val="22"/>
        </w:rPr>
        <w:t xml:space="preserve"> vyžádané objednatelem</w:t>
      </w:r>
      <w:r w:rsidRPr="00262D1F">
        <w:rPr>
          <w:sz w:val="22"/>
          <w:szCs w:val="22"/>
        </w:rPr>
        <w:t>, které nemají žádný dopad do doby jeho zhotovení a jsou provedeny na základě zápisu zástupců stran ve stavebním deníku</w:t>
      </w:r>
      <w:r>
        <w:rPr>
          <w:sz w:val="22"/>
          <w:szCs w:val="22"/>
        </w:rPr>
        <w:t xml:space="preserve">, přičemž takovéto práce nesmí překročit 100 hod. v každém jednotlivém případě a ocení se hod. zúčtovací sazbou ve výši </w:t>
      </w:r>
      <w:r w:rsidR="00E5691F">
        <w:rPr>
          <w:sz w:val="22"/>
          <w:szCs w:val="22"/>
        </w:rPr>
        <w:t>45</w:t>
      </w:r>
      <w:r>
        <w:rPr>
          <w:sz w:val="22"/>
          <w:szCs w:val="22"/>
        </w:rPr>
        <w:t>0,- Kč</w:t>
      </w:r>
      <w:r w:rsidRPr="00262D1F">
        <w:rPr>
          <w:sz w:val="22"/>
          <w:szCs w:val="22"/>
        </w:rPr>
        <w:t>.</w:t>
      </w:r>
      <w:r>
        <w:rPr>
          <w:sz w:val="22"/>
          <w:szCs w:val="22"/>
        </w:rPr>
        <w:t xml:space="preserve"> </w:t>
      </w:r>
    </w:p>
    <w:p w14:paraId="1F8BFE7E" w14:textId="2CC7DD77" w:rsidR="0007075F" w:rsidRDefault="0007075F" w:rsidP="0007075F">
      <w:pPr>
        <w:numPr>
          <w:ilvl w:val="0"/>
          <w:numId w:val="3"/>
        </w:numPr>
        <w:spacing w:before="240"/>
        <w:jc w:val="both"/>
        <w:rPr>
          <w:sz w:val="22"/>
          <w:szCs w:val="22"/>
        </w:rPr>
      </w:pPr>
      <w:r w:rsidRPr="00262D1F">
        <w:rPr>
          <w:sz w:val="22"/>
          <w:szCs w:val="22"/>
        </w:rPr>
        <w:t>Případné vícepráce budou oceněny dohodou při sjednávání s nimi souvisejícího dodatku této smlouvy. Případné méně</w:t>
      </w:r>
      <w:r w:rsidR="00501313">
        <w:rPr>
          <w:sz w:val="22"/>
          <w:szCs w:val="22"/>
        </w:rPr>
        <w:t xml:space="preserve"> </w:t>
      </w:r>
      <w:r w:rsidRPr="00262D1F">
        <w:rPr>
          <w:sz w:val="22"/>
          <w:szCs w:val="22"/>
        </w:rPr>
        <w:t xml:space="preserve">práce, pokud se strany nedohodnou v souvislosti s jejich sjednáním jinak, </w:t>
      </w:r>
      <w:r w:rsidR="00AB6131">
        <w:rPr>
          <w:sz w:val="22"/>
          <w:szCs w:val="22"/>
        </w:rPr>
        <w:t xml:space="preserve">se </w:t>
      </w:r>
      <w:r w:rsidRPr="00262D1F">
        <w:rPr>
          <w:sz w:val="22"/>
          <w:szCs w:val="22"/>
        </w:rPr>
        <w:t>ocení podle rozpočtu zhotovitele, který byl přiložen k jeho nabídce na zhotovení díla objednateli, a budou odečteny z ceny díla.</w:t>
      </w:r>
    </w:p>
    <w:p w14:paraId="58AEE703" w14:textId="77777777" w:rsidR="00CF14A5" w:rsidRDefault="00CF14A5" w:rsidP="0007075F">
      <w:pPr>
        <w:numPr>
          <w:ilvl w:val="0"/>
          <w:numId w:val="3"/>
        </w:numPr>
        <w:spacing w:before="240"/>
        <w:jc w:val="both"/>
        <w:rPr>
          <w:sz w:val="22"/>
          <w:szCs w:val="22"/>
        </w:rPr>
      </w:pPr>
      <w:r>
        <w:rPr>
          <w:sz w:val="22"/>
          <w:szCs w:val="22"/>
        </w:rPr>
        <w:t xml:space="preserve">Účastníci souhlasí se zveřejněním smlouvy v registru MV a MČP3 dle legislativy a vnitřních pravidel příspěvkové organizace Základní školy a mateřské školy. </w:t>
      </w:r>
    </w:p>
    <w:p w14:paraId="48E1439E" w14:textId="77777777" w:rsidR="00CF14A5" w:rsidRDefault="00CF14A5" w:rsidP="00CF14A5">
      <w:pPr>
        <w:spacing w:before="240"/>
        <w:jc w:val="both"/>
        <w:rPr>
          <w:sz w:val="22"/>
          <w:szCs w:val="22"/>
        </w:rPr>
      </w:pPr>
    </w:p>
    <w:p w14:paraId="04EBE2F6" w14:textId="77777777" w:rsidR="00CF14A5" w:rsidRPr="00262D1F" w:rsidRDefault="00CF14A5" w:rsidP="00CF14A5">
      <w:pPr>
        <w:spacing w:before="240"/>
        <w:jc w:val="both"/>
        <w:rPr>
          <w:sz w:val="22"/>
          <w:szCs w:val="22"/>
        </w:rPr>
      </w:pPr>
    </w:p>
    <w:p w14:paraId="686EB3AF" w14:textId="77777777" w:rsidR="0007075F" w:rsidRPr="00262D1F" w:rsidRDefault="0007075F" w:rsidP="0007075F">
      <w:pPr>
        <w:jc w:val="center"/>
        <w:rPr>
          <w:b/>
          <w:sz w:val="22"/>
          <w:szCs w:val="22"/>
        </w:rPr>
      </w:pPr>
      <w:r w:rsidRPr="00262D1F">
        <w:rPr>
          <w:b/>
          <w:sz w:val="22"/>
          <w:szCs w:val="22"/>
        </w:rPr>
        <w:t>Článek II.</w:t>
      </w:r>
    </w:p>
    <w:p w14:paraId="79F022E0" w14:textId="77777777" w:rsidR="0007075F" w:rsidRPr="00262D1F" w:rsidRDefault="0007075F" w:rsidP="0007075F">
      <w:pPr>
        <w:jc w:val="center"/>
        <w:rPr>
          <w:b/>
          <w:sz w:val="22"/>
          <w:szCs w:val="22"/>
        </w:rPr>
      </w:pPr>
      <w:r w:rsidRPr="00262D1F">
        <w:rPr>
          <w:b/>
          <w:sz w:val="22"/>
          <w:szCs w:val="22"/>
        </w:rPr>
        <w:t>Doba plnění</w:t>
      </w:r>
    </w:p>
    <w:p w14:paraId="0C76F792" w14:textId="31A75FFB" w:rsidR="0007075F" w:rsidRPr="00262D1F" w:rsidRDefault="0007075F" w:rsidP="0007075F">
      <w:pPr>
        <w:numPr>
          <w:ilvl w:val="0"/>
          <w:numId w:val="4"/>
        </w:numPr>
        <w:spacing w:before="240"/>
        <w:jc w:val="both"/>
        <w:rPr>
          <w:sz w:val="22"/>
          <w:szCs w:val="22"/>
        </w:rPr>
      </w:pPr>
      <w:r w:rsidRPr="00262D1F">
        <w:rPr>
          <w:sz w:val="22"/>
          <w:szCs w:val="22"/>
        </w:rPr>
        <w:t xml:space="preserve">Zhotovitel se zavazuje zhotovit a předat dílo objednateli do </w:t>
      </w:r>
      <w:r w:rsidR="00E5691F">
        <w:rPr>
          <w:sz w:val="22"/>
          <w:szCs w:val="22"/>
        </w:rPr>
        <w:t>5</w:t>
      </w:r>
      <w:r>
        <w:rPr>
          <w:sz w:val="22"/>
          <w:szCs w:val="22"/>
        </w:rPr>
        <w:t>5</w:t>
      </w:r>
      <w:r w:rsidRPr="00262D1F">
        <w:rPr>
          <w:sz w:val="22"/>
          <w:szCs w:val="22"/>
        </w:rPr>
        <w:t xml:space="preserve"> dnů od předání staveniště s tím, že předání staveniště se předpokládá do nejpozději do </w:t>
      </w:r>
      <w:r w:rsidR="00E5691F">
        <w:rPr>
          <w:sz w:val="22"/>
          <w:szCs w:val="22"/>
        </w:rPr>
        <w:t>31</w:t>
      </w:r>
      <w:r w:rsidRPr="009C6B39">
        <w:rPr>
          <w:sz w:val="22"/>
          <w:szCs w:val="22"/>
        </w:rPr>
        <w:t>. 8. 20</w:t>
      </w:r>
      <w:r w:rsidR="000C36D8">
        <w:rPr>
          <w:sz w:val="22"/>
          <w:szCs w:val="22"/>
        </w:rPr>
        <w:t>2</w:t>
      </w:r>
      <w:r w:rsidR="00E5691F">
        <w:rPr>
          <w:sz w:val="22"/>
          <w:szCs w:val="22"/>
        </w:rPr>
        <w:t>3</w:t>
      </w:r>
      <w:r w:rsidRPr="00262D1F">
        <w:rPr>
          <w:sz w:val="22"/>
          <w:szCs w:val="22"/>
        </w:rPr>
        <w:t xml:space="preserve">. </w:t>
      </w:r>
    </w:p>
    <w:p w14:paraId="4B0449D2" w14:textId="77777777" w:rsidR="0007075F" w:rsidRPr="00262D1F" w:rsidRDefault="0007075F" w:rsidP="0007075F">
      <w:pPr>
        <w:numPr>
          <w:ilvl w:val="0"/>
          <w:numId w:val="4"/>
        </w:numPr>
        <w:spacing w:before="240"/>
        <w:jc w:val="both"/>
        <w:rPr>
          <w:sz w:val="22"/>
          <w:szCs w:val="22"/>
        </w:rPr>
      </w:pPr>
      <w:r w:rsidRPr="00262D1F">
        <w:rPr>
          <w:sz w:val="22"/>
          <w:szCs w:val="22"/>
        </w:rPr>
        <w:t>Žádné přerušení prací zhotovitelem, které není připuštěno touto smlouvou, nemá vliv na dohodnutou dobu zhotovení díla.</w:t>
      </w:r>
    </w:p>
    <w:p w14:paraId="7E90D673" w14:textId="77777777" w:rsidR="0007075F" w:rsidRPr="00262D1F" w:rsidRDefault="0007075F" w:rsidP="0007075F">
      <w:pPr>
        <w:numPr>
          <w:ilvl w:val="0"/>
          <w:numId w:val="4"/>
        </w:numPr>
        <w:spacing w:before="240"/>
        <w:jc w:val="both"/>
        <w:rPr>
          <w:sz w:val="22"/>
          <w:szCs w:val="22"/>
        </w:rPr>
      </w:pPr>
      <w:r w:rsidRPr="00262D1F">
        <w:rPr>
          <w:sz w:val="22"/>
          <w:szCs w:val="22"/>
        </w:rPr>
        <w:t>Zhotovitel splní svou povinnost zhotovit dílo jeho řádným zhotovením a předáním objednateli včetně odstraněn</w:t>
      </w:r>
      <w:r>
        <w:rPr>
          <w:sz w:val="22"/>
          <w:szCs w:val="22"/>
        </w:rPr>
        <w:t>ých</w:t>
      </w:r>
      <w:r w:rsidRPr="00262D1F">
        <w:rPr>
          <w:sz w:val="22"/>
          <w:szCs w:val="22"/>
        </w:rPr>
        <w:t xml:space="preserve"> vad a nedodělků.</w:t>
      </w:r>
    </w:p>
    <w:p w14:paraId="157FFFD4" w14:textId="77777777" w:rsidR="0007075F" w:rsidRPr="00262D1F" w:rsidRDefault="0007075F" w:rsidP="0007075F">
      <w:pPr>
        <w:numPr>
          <w:ilvl w:val="0"/>
          <w:numId w:val="4"/>
        </w:numPr>
        <w:spacing w:before="240"/>
        <w:jc w:val="both"/>
        <w:rPr>
          <w:sz w:val="22"/>
          <w:szCs w:val="22"/>
        </w:rPr>
      </w:pPr>
      <w:r w:rsidRPr="00262D1F">
        <w:rPr>
          <w:sz w:val="22"/>
          <w:szCs w:val="22"/>
        </w:rPr>
        <w:t>Objednatel splní svůj závazek převzít dílo podepsáním zápisu o předání a převzetí díla. Nedokončené dílo se nepovažuje, s výjimkou nedokončení díla z důvodu odstoupení některé ze stran podle této smlouvy, za řádně nabídnuté dílo k převzetí</w:t>
      </w:r>
      <w:r>
        <w:rPr>
          <w:sz w:val="22"/>
          <w:szCs w:val="22"/>
        </w:rPr>
        <w:t>. O</w:t>
      </w:r>
      <w:r w:rsidRPr="00262D1F">
        <w:rPr>
          <w:sz w:val="22"/>
          <w:szCs w:val="22"/>
        </w:rPr>
        <w:t xml:space="preserve">bjednatel není </w:t>
      </w:r>
      <w:r>
        <w:rPr>
          <w:sz w:val="22"/>
          <w:szCs w:val="22"/>
        </w:rPr>
        <w:t xml:space="preserve">oprávněn odmítnout </w:t>
      </w:r>
      <w:r w:rsidRPr="00262D1F">
        <w:rPr>
          <w:sz w:val="22"/>
          <w:szCs w:val="22"/>
        </w:rPr>
        <w:t xml:space="preserve">převzít dílo </w:t>
      </w:r>
      <w:r>
        <w:rPr>
          <w:sz w:val="22"/>
          <w:szCs w:val="22"/>
        </w:rPr>
        <w:t xml:space="preserve">pro ojedinělé drobné </w:t>
      </w:r>
      <w:r w:rsidRPr="00262D1F">
        <w:rPr>
          <w:sz w:val="22"/>
          <w:szCs w:val="22"/>
        </w:rPr>
        <w:t>vad</w:t>
      </w:r>
      <w:r>
        <w:rPr>
          <w:sz w:val="22"/>
          <w:szCs w:val="22"/>
        </w:rPr>
        <w:t>y, které samy o sobě nebo ve spojení s jinými vadami nebrání užívání díla funkčně nebo esteticky, ani užívání stavby podstatným způsobem neomezují. K</w:t>
      </w:r>
      <w:r w:rsidRPr="00262D1F">
        <w:rPr>
          <w:sz w:val="22"/>
          <w:szCs w:val="22"/>
        </w:rPr>
        <w:t xml:space="preserve">aždý zápis, který obsahuje </w:t>
      </w:r>
      <w:r>
        <w:rPr>
          <w:sz w:val="22"/>
          <w:szCs w:val="22"/>
        </w:rPr>
        <w:t xml:space="preserve">takovéto </w:t>
      </w:r>
      <w:r w:rsidRPr="00262D1F">
        <w:rPr>
          <w:sz w:val="22"/>
          <w:szCs w:val="22"/>
        </w:rPr>
        <w:t>vady či nedodělky nelze považovat za zápis podle následujícího odstavce, pokud k němu není připojen protokol o odstranění vad</w:t>
      </w:r>
      <w:r>
        <w:rPr>
          <w:sz w:val="22"/>
          <w:szCs w:val="22"/>
        </w:rPr>
        <w:t xml:space="preserve"> a nedodělků</w:t>
      </w:r>
      <w:r w:rsidRPr="00262D1F">
        <w:rPr>
          <w:sz w:val="22"/>
          <w:szCs w:val="22"/>
        </w:rPr>
        <w:t xml:space="preserve">. Objednatel není </w:t>
      </w:r>
      <w:r>
        <w:rPr>
          <w:sz w:val="22"/>
          <w:szCs w:val="22"/>
        </w:rPr>
        <w:t xml:space="preserve">také </w:t>
      </w:r>
      <w:r w:rsidRPr="00262D1F">
        <w:rPr>
          <w:sz w:val="22"/>
          <w:szCs w:val="22"/>
        </w:rPr>
        <w:t>oprávněn odmítnout převzetí díla pro závady, jejichž původ je v podkladech, které sám předal. Zhotovitel je však povinen za úplatu takovéto nedostatky odstranit v dohodnutém termínu. Toto ustanovení neplatí, jestliže zhotovitel o vadách podkladů objednatele věděl nebo s ohledem na svou odbornost vědět musel a na tyto vady neupozornil, nebo pokud zhotovitel sám poskytl nesprávné údaje, na jejichž základě byly podklady objednatelem zpracovány nebo zajištěny.</w:t>
      </w:r>
    </w:p>
    <w:p w14:paraId="6A8619D7" w14:textId="77777777" w:rsidR="0007075F" w:rsidRPr="00262D1F" w:rsidRDefault="0007075F" w:rsidP="0007075F">
      <w:pPr>
        <w:numPr>
          <w:ilvl w:val="0"/>
          <w:numId w:val="4"/>
        </w:numPr>
        <w:spacing w:before="240"/>
        <w:jc w:val="both"/>
        <w:rPr>
          <w:sz w:val="22"/>
          <w:szCs w:val="22"/>
        </w:rPr>
      </w:pPr>
      <w:r w:rsidRPr="00262D1F">
        <w:rPr>
          <w:sz w:val="22"/>
          <w:szCs w:val="22"/>
        </w:rPr>
        <w:t>Dílo je tedy zhotoveno dnem, kdy bylo písemným předávacím protokolem předáno zhotovitelem objednateli, včetně všech dokladů, které se k dílu váží</w:t>
      </w:r>
      <w:r>
        <w:rPr>
          <w:sz w:val="22"/>
          <w:szCs w:val="22"/>
        </w:rPr>
        <w:t xml:space="preserve">. </w:t>
      </w:r>
    </w:p>
    <w:p w14:paraId="359A454B" w14:textId="2DAB99B2" w:rsidR="0007075F" w:rsidRPr="00262D1F" w:rsidRDefault="0007075F" w:rsidP="0007075F">
      <w:pPr>
        <w:numPr>
          <w:ilvl w:val="0"/>
          <w:numId w:val="4"/>
        </w:numPr>
        <w:spacing w:before="240"/>
        <w:jc w:val="both"/>
        <w:rPr>
          <w:sz w:val="22"/>
          <w:szCs w:val="22"/>
        </w:rPr>
      </w:pPr>
      <w:r w:rsidRPr="00262D1F">
        <w:rPr>
          <w:sz w:val="22"/>
          <w:szCs w:val="22"/>
        </w:rPr>
        <w:lastRenderedPageBreak/>
        <w:t>Pro případ prodlení zhotovitele se zhotovením díla podle tohoto článku</w:t>
      </w:r>
      <w:r>
        <w:rPr>
          <w:sz w:val="22"/>
          <w:szCs w:val="22"/>
        </w:rPr>
        <w:t xml:space="preserve">, aniž by existovaly skutečnosti toto prodlení odůvodňující podle jiných ustanovení smlouvy, </w:t>
      </w:r>
      <w:r w:rsidRPr="00262D1F">
        <w:rPr>
          <w:sz w:val="22"/>
          <w:szCs w:val="22"/>
        </w:rPr>
        <w:t xml:space="preserve">byla sjednána jeho povinnost uhradit objednateli smluvní pokutu ve výši 0,5 % z ceny díla uvedené v čl. III. odst. 1. této smlouvy za každý i započatý den prodlení. Pokud by bylo prodlení delší než 30 dnů, pak může objednatel od smlouvy odstoupit. Pro takový případ byl sjednán nárok objednatele na smluvní pokutu ve výši </w:t>
      </w:r>
      <w:r w:rsidR="003D510B">
        <w:rPr>
          <w:sz w:val="22"/>
          <w:szCs w:val="22"/>
        </w:rPr>
        <w:t xml:space="preserve">10 </w:t>
      </w:r>
      <w:r w:rsidRPr="00262D1F">
        <w:rPr>
          <w:sz w:val="22"/>
          <w:szCs w:val="22"/>
        </w:rPr>
        <w:t xml:space="preserve">% z ceny celého díla podle čl. III. odst. 1. </w:t>
      </w:r>
    </w:p>
    <w:p w14:paraId="7A610F35" w14:textId="77777777" w:rsidR="0007075F" w:rsidRDefault="0007075F" w:rsidP="0007075F">
      <w:pPr>
        <w:jc w:val="center"/>
        <w:rPr>
          <w:b/>
          <w:sz w:val="22"/>
          <w:szCs w:val="22"/>
        </w:rPr>
      </w:pPr>
    </w:p>
    <w:p w14:paraId="78915099" w14:textId="77777777" w:rsidR="00645CDF" w:rsidRDefault="00645CDF" w:rsidP="0007075F">
      <w:pPr>
        <w:jc w:val="center"/>
        <w:rPr>
          <w:b/>
          <w:sz w:val="22"/>
          <w:szCs w:val="22"/>
        </w:rPr>
      </w:pPr>
    </w:p>
    <w:p w14:paraId="79CDF098" w14:textId="77777777" w:rsidR="00645CDF" w:rsidRDefault="00645CDF" w:rsidP="0007075F">
      <w:pPr>
        <w:jc w:val="center"/>
        <w:rPr>
          <w:b/>
          <w:sz w:val="22"/>
          <w:szCs w:val="22"/>
        </w:rPr>
      </w:pPr>
    </w:p>
    <w:p w14:paraId="6C93F086" w14:textId="77777777" w:rsidR="00645CDF" w:rsidRDefault="00645CDF" w:rsidP="0007075F">
      <w:pPr>
        <w:jc w:val="center"/>
        <w:rPr>
          <w:b/>
          <w:sz w:val="22"/>
          <w:szCs w:val="22"/>
        </w:rPr>
      </w:pPr>
    </w:p>
    <w:p w14:paraId="027F47E2" w14:textId="77777777" w:rsidR="0007075F" w:rsidRPr="00262D1F" w:rsidRDefault="0007075F" w:rsidP="0007075F">
      <w:pPr>
        <w:jc w:val="center"/>
        <w:rPr>
          <w:b/>
          <w:sz w:val="22"/>
          <w:szCs w:val="22"/>
        </w:rPr>
      </w:pPr>
      <w:r w:rsidRPr="00262D1F">
        <w:rPr>
          <w:b/>
          <w:sz w:val="22"/>
          <w:szCs w:val="22"/>
        </w:rPr>
        <w:t>Článek III.</w:t>
      </w:r>
    </w:p>
    <w:p w14:paraId="67F55EAC" w14:textId="77777777" w:rsidR="0007075F" w:rsidRPr="00262D1F" w:rsidRDefault="0007075F" w:rsidP="0007075F">
      <w:pPr>
        <w:pStyle w:val="Nadpis6"/>
        <w:rPr>
          <w:szCs w:val="22"/>
        </w:rPr>
      </w:pPr>
      <w:r w:rsidRPr="00262D1F">
        <w:rPr>
          <w:szCs w:val="22"/>
        </w:rPr>
        <w:t>Cena díla</w:t>
      </w:r>
    </w:p>
    <w:p w14:paraId="4B3DE7D1" w14:textId="1CAC4311" w:rsidR="0007075F" w:rsidRPr="00262D1F" w:rsidRDefault="0007075F" w:rsidP="0007075F">
      <w:pPr>
        <w:numPr>
          <w:ilvl w:val="0"/>
          <w:numId w:val="20"/>
        </w:numPr>
        <w:spacing w:before="120"/>
        <w:ind w:left="357" w:hanging="357"/>
        <w:jc w:val="both"/>
        <w:rPr>
          <w:sz w:val="22"/>
          <w:szCs w:val="22"/>
        </w:rPr>
      </w:pPr>
      <w:r w:rsidRPr="00262D1F">
        <w:rPr>
          <w:sz w:val="22"/>
          <w:szCs w:val="22"/>
        </w:rPr>
        <w:t xml:space="preserve">Za zhotovení díla byla dohodnuta cena díla ve výši </w:t>
      </w:r>
      <w:r>
        <w:rPr>
          <w:sz w:val="22"/>
          <w:szCs w:val="22"/>
        </w:rPr>
        <w:tab/>
      </w:r>
      <w:r w:rsidR="00E5691F">
        <w:rPr>
          <w:sz w:val="22"/>
          <w:szCs w:val="22"/>
        </w:rPr>
        <w:t>246 123</w:t>
      </w:r>
      <w:r w:rsidRPr="009C6B39">
        <w:rPr>
          <w:sz w:val="22"/>
          <w:szCs w:val="22"/>
        </w:rPr>
        <w:t>,- (slovy:</w:t>
      </w:r>
      <w:r w:rsidR="00A745FA" w:rsidRPr="009C6B39">
        <w:rPr>
          <w:sz w:val="22"/>
          <w:szCs w:val="22"/>
        </w:rPr>
        <w:t xml:space="preserve"> </w:t>
      </w:r>
      <w:r w:rsidR="00E5691F">
        <w:rPr>
          <w:sz w:val="22"/>
          <w:szCs w:val="22"/>
        </w:rPr>
        <w:t>dvě stě čtyřicet šest</w:t>
      </w:r>
      <w:r w:rsidR="00A745FA" w:rsidRPr="009C6B39">
        <w:rPr>
          <w:sz w:val="22"/>
          <w:szCs w:val="22"/>
        </w:rPr>
        <w:t xml:space="preserve"> tisíc </w:t>
      </w:r>
      <w:r w:rsidR="00E5691F">
        <w:rPr>
          <w:sz w:val="22"/>
          <w:szCs w:val="22"/>
        </w:rPr>
        <w:t>sto dvacet tři</w:t>
      </w:r>
      <w:r w:rsidRPr="009C6B39">
        <w:rPr>
          <w:sz w:val="22"/>
          <w:szCs w:val="22"/>
        </w:rPr>
        <w:t xml:space="preserve"> korun). K této ceně náleží zhotoviteli příslušná DPH podle právního stavu ke dni vyúčtování ceny </w:t>
      </w:r>
      <w:proofErr w:type="spellStart"/>
      <w:proofErr w:type="gramStart"/>
      <w:r w:rsidRPr="009C6B39">
        <w:rPr>
          <w:sz w:val="22"/>
          <w:szCs w:val="22"/>
        </w:rPr>
        <w:t>díla.Toto</w:t>
      </w:r>
      <w:proofErr w:type="spellEnd"/>
      <w:proofErr w:type="gramEnd"/>
      <w:r w:rsidRPr="009C6B39">
        <w:rPr>
          <w:sz w:val="22"/>
          <w:szCs w:val="22"/>
        </w:rPr>
        <w:t xml:space="preserve"> DPH je 21</w:t>
      </w:r>
      <w:r w:rsidR="00501313">
        <w:rPr>
          <w:sz w:val="22"/>
          <w:szCs w:val="22"/>
        </w:rPr>
        <w:t xml:space="preserve"> </w:t>
      </w:r>
      <w:r w:rsidRPr="009C6B39">
        <w:rPr>
          <w:sz w:val="22"/>
          <w:szCs w:val="22"/>
        </w:rPr>
        <w:t xml:space="preserve">%, tj. </w:t>
      </w:r>
      <w:r w:rsidR="00E5691F">
        <w:rPr>
          <w:sz w:val="22"/>
          <w:szCs w:val="22"/>
        </w:rPr>
        <w:t>51 686</w:t>
      </w:r>
      <w:r w:rsidRPr="009C6B39">
        <w:rPr>
          <w:sz w:val="22"/>
          <w:szCs w:val="22"/>
        </w:rPr>
        <w:t>,-</w:t>
      </w:r>
      <w:r w:rsidR="00A745FA" w:rsidRPr="009C6B39">
        <w:rPr>
          <w:sz w:val="22"/>
          <w:szCs w:val="22"/>
        </w:rPr>
        <w:t xml:space="preserve"> Kč.</w:t>
      </w:r>
      <w:r w:rsidR="00AB6131">
        <w:rPr>
          <w:sz w:val="22"/>
          <w:szCs w:val="22"/>
        </w:rPr>
        <w:t xml:space="preserve"> </w:t>
      </w:r>
      <w:r w:rsidRPr="009C6B39">
        <w:rPr>
          <w:sz w:val="22"/>
          <w:szCs w:val="22"/>
        </w:rPr>
        <w:t>Celková cena včetně DPH</w:t>
      </w:r>
      <w:r w:rsidR="009C6B39">
        <w:rPr>
          <w:sz w:val="22"/>
          <w:szCs w:val="22"/>
        </w:rPr>
        <w:t xml:space="preserve"> </w:t>
      </w:r>
      <w:r w:rsidRPr="009C6B39">
        <w:rPr>
          <w:sz w:val="22"/>
          <w:szCs w:val="22"/>
        </w:rPr>
        <w:t xml:space="preserve">je </w:t>
      </w:r>
      <w:r w:rsidR="00E5691F">
        <w:rPr>
          <w:sz w:val="22"/>
          <w:szCs w:val="22"/>
        </w:rPr>
        <w:t>297 809</w:t>
      </w:r>
      <w:r w:rsidRPr="009C6B39">
        <w:rPr>
          <w:sz w:val="22"/>
          <w:szCs w:val="22"/>
        </w:rPr>
        <w:t>,- Kč. Objednatel prohlašuje, že předmět dodávky je</w:t>
      </w:r>
      <w:r w:rsidRPr="00262D1F">
        <w:rPr>
          <w:sz w:val="22"/>
          <w:szCs w:val="22"/>
        </w:rPr>
        <w:t xml:space="preserve"> realizován </w:t>
      </w:r>
      <w:r>
        <w:rPr>
          <w:sz w:val="22"/>
          <w:szCs w:val="22"/>
        </w:rPr>
        <w:t>ve školní budově</w:t>
      </w:r>
      <w:r w:rsidRPr="00262D1F">
        <w:rPr>
          <w:sz w:val="22"/>
          <w:szCs w:val="22"/>
        </w:rPr>
        <w:t>.</w:t>
      </w:r>
    </w:p>
    <w:p w14:paraId="20F32D05" w14:textId="77777777" w:rsidR="0007075F" w:rsidRPr="00262D1F" w:rsidRDefault="0007075F" w:rsidP="0007075F">
      <w:pPr>
        <w:numPr>
          <w:ilvl w:val="0"/>
          <w:numId w:val="20"/>
        </w:numPr>
        <w:spacing w:before="120"/>
        <w:ind w:left="357" w:hanging="357"/>
        <w:jc w:val="both"/>
        <w:rPr>
          <w:sz w:val="22"/>
          <w:szCs w:val="22"/>
        </w:rPr>
      </w:pPr>
      <w:r w:rsidRPr="00262D1F">
        <w:rPr>
          <w:sz w:val="22"/>
          <w:szCs w:val="22"/>
        </w:rPr>
        <w:t>Tato cena zahrnuje veškeré práce a materiál, který je ke zhotovení díla potřebný, včetně nákladů na dopravu apod. a dále všechny případné poplatky a další náklady zhotovitele, které je třeba pro provedení díla platit. Cena díla obsahuje správní poplatky za obstarání příslušných dokladů a povolení spojených s užíváním veřejného prostranství pro potřeby zhotovení předmětu smlouvy, stejně tak obsahuje poplatky za stavební zábor veřejného prostranství</w:t>
      </w:r>
      <w:r>
        <w:rPr>
          <w:sz w:val="22"/>
          <w:szCs w:val="22"/>
        </w:rPr>
        <w:t>.</w:t>
      </w:r>
    </w:p>
    <w:p w14:paraId="2C12E877" w14:textId="77777777" w:rsidR="0007075F" w:rsidRPr="00262D1F" w:rsidRDefault="0007075F" w:rsidP="0007075F">
      <w:pPr>
        <w:numPr>
          <w:ilvl w:val="0"/>
          <w:numId w:val="20"/>
        </w:numPr>
        <w:spacing w:before="120"/>
        <w:ind w:left="357" w:hanging="357"/>
        <w:jc w:val="both"/>
        <w:rPr>
          <w:sz w:val="22"/>
          <w:szCs w:val="22"/>
        </w:rPr>
      </w:pPr>
      <w:r w:rsidRPr="00262D1F">
        <w:rPr>
          <w:sz w:val="22"/>
          <w:szCs w:val="22"/>
        </w:rPr>
        <w:t>Pro případ, že bude zhotovena pouze část díla z důvodu odstoupení některé ze stran od této smlouvy, provede se vypořádání ceny této části díla tak, že cena provedené části díla se stanoví za pomoci nabídky zhotovitele na zhotovení díla objednateli podle rozsahu skutečně provedených prací. Takto zjištěná cena části díla nezahrnuje žádné další nároky stran podle této smlouvy.</w:t>
      </w:r>
    </w:p>
    <w:p w14:paraId="6C6CFA4A" w14:textId="77777777" w:rsidR="0007075F" w:rsidRPr="00262D1F" w:rsidRDefault="0007075F" w:rsidP="0007075F">
      <w:pPr>
        <w:jc w:val="center"/>
        <w:rPr>
          <w:b/>
          <w:sz w:val="22"/>
          <w:szCs w:val="22"/>
        </w:rPr>
      </w:pPr>
    </w:p>
    <w:p w14:paraId="2BCAD9A7" w14:textId="77777777" w:rsidR="0007075F" w:rsidRPr="00262D1F" w:rsidRDefault="0007075F" w:rsidP="0007075F">
      <w:pPr>
        <w:jc w:val="center"/>
        <w:rPr>
          <w:b/>
          <w:sz w:val="22"/>
          <w:szCs w:val="22"/>
        </w:rPr>
      </w:pPr>
    </w:p>
    <w:p w14:paraId="200C9D62" w14:textId="77777777" w:rsidR="0007075F" w:rsidRPr="00262D1F" w:rsidRDefault="0007075F" w:rsidP="0007075F">
      <w:pPr>
        <w:jc w:val="center"/>
        <w:rPr>
          <w:b/>
          <w:sz w:val="22"/>
          <w:szCs w:val="22"/>
        </w:rPr>
      </w:pPr>
      <w:r w:rsidRPr="00262D1F">
        <w:rPr>
          <w:b/>
          <w:sz w:val="22"/>
          <w:szCs w:val="22"/>
        </w:rPr>
        <w:t>Článek IV.</w:t>
      </w:r>
    </w:p>
    <w:p w14:paraId="1EFE778B" w14:textId="77777777" w:rsidR="0007075F" w:rsidRPr="00262D1F" w:rsidRDefault="0007075F" w:rsidP="0007075F">
      <w:pPr>
        <w:jc w:val="center"/>
        <w:rPr>
          <w:b/>
          <w:sz w:val="22"/>
          <w:szCs w:val="22"/>
        </w:rPr>
      </w:pPr>
      <w:r w:rsidRPr="00262D1F">
        <w:rPr>
          <w:b/>
          <w:sz w:val="22"/>
          <w:szCs w:val="22"/>
        </w:rPr>
        <w:t>Platební podmínky</w:t>
      </w:r>
    </w:p>
    <w:p w14:paraId="233CD927" w14:textId="4A187CD6" w:rsidR="0007075F" w:rsidRDefault="0007075F" w:rsidP="0007075F">
      <w:pPr>
        <w:pStyle w:val="Odstavec"/>
        <w:numPr>
          <w:ilvl w:val="0"/>
          <w:numId w:val="19"/>
        </w:numPr>
        <w:tabs>
          <w:tab w:val="left" w:pos="0"/>
        </w:tabs>
        <w:spacing w:before="120"/>
        <w:rPr>
          <w:sz w:val="22"/>
          <w:szCs w:val="22"/>
        </w:rPr>
      </w:pPr>
      <w:r w:rsidRPr="00262D1F">
        <w:rPr>
          <w:sz w:val="22"/>
          <w:szCs w:val="22"/>
        </w:rPr>
        <w:t>Platb</w:t>
      </w:r>
      <w:r>
        <w:rPr>
          <w:sz w:val="22"/>
          <w:szCs w:val="22"/>
        </w:rPr>
        <w:t>y</w:t>
      </w:r>
      <w:r w:rsidRPr="00262D1F">
        <w:rPr>
          <w:sz w:val="22"/>
          <w:szCs w:val="22"/>
        </w:rPr>
        <w:t xml:space="preserve"> za dílo bud</w:t>
      </w:r>
      <w:r>
        <w:rPr>
          <w:sz w:val="22"/>
          <w:szCs w:val="22"/>
        </w:rPr>
        <w:t>ou</w:t>
      </w:r>
      <w:r w:rsidRPr="00262D1F">
        <w:rPr>
          <w:sz w:val="22"/>
          <w:szCs w:val="22"/>
        </w:rPr>
        <w:t xml:space="preserve"> prov</w:t>
      </w:r>
      <w:r>
        <w:rPr>
          <w:sz w:val="22"/>
          <w:szCs w:val="22"/>
        </w:rPr>
        <w:t>áděny</w:t>
      </w:r>
      <w:r w:rsidRPr="00262D1F">
        <w:rPr>
          <w:sz w:val="22"/>
          <w:szCs w:val="22"/>
        </w:rPr>
        <w:t xml:space="preserve"> na základě daňov</w:t>
      </w:r>
      <w:r>
        <w:rPr>
          <w:sz w:val="22"/>
          <w:szCs w:val="22"/>
        </w:rPr>
        <w:t>ých</w:t>
      </w:r>
      <w:r w:rsidRPr="00262D1F">
        <w:rPr>
          <w:sz w:val="22"/>
          <w:szCs w:val="22"/>
        </w:rPr>
        <w:t xml:space="preserve"> doklad</w:t>
      </w:r>
      <w:r>
        <w:rPr>
          <w:sz w:val="22"/>
          <w:szCs w:val="22"/>
        </w:rPr>
        <w:t>ů</w:t>
      </w:r>
      <w:r w:rsidRPr="00262D1F">
        <w:rPr>
          <w:sz w:val="22"/>
          <w:szCs w:val="22"/>
        </w:rPr>
        <w:t xml:space="preserve"> vystaven</w:t>
      </w:r>
      <w:r>
        <w:rPr>
          <w:sz w:val="22"/>
          <w:szCs w:val="22"/>
        </w:rPr>
        <w:t xml:space="preserve">ých zhotovitelem </w:t>
      </w:r>
      <w:r w:rsidRPr="00262D1F">
        <w:rPr>
          <w:sz w:val="22"/>
          <w:szCs w:val="22"/>
        </w:rPr>
        <w:t xml:space="preserve">v souvislosti </w:t>
      </w:r>
      <w:r w:rsidRPr="00262D1F">
        <w:rPr>
          <w:color w:val="auto"/>
          <w:sz w:val="22"/>
          <w:szCs w:val="22"/>
        </w:rPr>
        <w:t>s dílčím a</w:t>
      </w:r>
      <w:r w:rsidRPr="00262D1F">
        <w:rPr>
          <w:sz w:val="22"/>
          <w:szCs w:val="22"/>
        </w:rPr>
        <w:t xml:space="preserve"> konečným vyúčtováním ceny díla. Daňový doklad musí mít náležitosti daňového dokladu obsažené v </w:t>
      </w:r>
      <w:r w:rsidRPr="00C67F53">
        <w:rPr>
          <w:sz w:val="22"/>
          <w:szCs w:val="22"/>
        </w:rPr>
        <w:t>§ 12 odst. 2) zák. č. 588/1992 Sb.</w:t>
      </w:r>
      <w:r w:rsidRPr="00262D1F">
        <w:rPr>
          <w:sz w:val="22"/>
          <w:szCs w:val="22"/>
        </w:rPr>
        <w:t>, ve znění pozdějších předp</w:t>
      </w:r>
      <w:r>
        <w:rPr>
          <w:sz w:val="22"/>
          <w:szCs w:val="22"/>
        </w:rPr>
        <w:t xml:space="preserve">isů </w:t>
      </w:r>
      <w:r w:rsidRPr="00C67F53">
        <w:rPr>
          <w:sz w:val="22"/>
          <w:szCs w:val="22"/>
        </w:rPr>
        <w:t>se splatností do 15</w:t>
      </w:r>
      <w:r w:rsidR="00501313">
        <w:rPr>
          <w:sz w:val="22"/>
          <w:szCs w:val="22"/>
        </w:rPr>
        <w:t xml:space="preserve"> </w:t>
      </w:r>
      <w:r w:rsidRPr="00C67F53">
        <w:rPr>
          <w:sz w:val="22"/>
          <w:szCs w:val="22"/>
        </w:rPr>
        <w:t>-</w:t>
      </w:r>
      <w:r w:rsidR="00501313">
        <w:rPr>
          <w:sz w:val="22"/>
          <w:szCs w:val="22"/>
        </w:rPr>
        <w:t xml:space="preserve"> </w:t>
      </w:r>
      <w:r w:rsidRPr="00C67F53">
        <w:rPr>
          <w:sz w:val="22"/>
          <w:szCs w:val="22"/>
        </w:rPr>
        <w:t xml:space="preserve">ti kalendářních dnů ode dne jejich doručení objednateli na doručovací adresu. Doručovací adresa pro zasílání daňových dokladů je </w:t>
      </w:r>
      <w:r>
        <w:rPr>
          <w:sz w:val="22"/>
          <w:szCs w:val="22"/>
        </w:rPr>
        <w:t>ZŠ a MŠ Chelčického 43, Chelčického 43, Praha 3</w:t>
      </w:r>
      <w:r w:rsidRPr="00C67F53">
        <w:rPr>
          <w:sz w:val="22"/>
          <w:szCs w:val="22"/>
        </w:rPr>
        <w:t>.</w:t>
      </w:r>
    </w:p>
    <w:p w14:paraId="706375D9" w14:textId="77777777" w:rsidR="0007075F" w:rsidRDefault="0007075F" w:rsidP="0007075F">
      <w:pPr>
        <w:pStyle w:val="Odstavec"/>
        <w:numPr>
          <w:ilvl w:val="0"/>
          <w:numId w:val="19"/>
        </w:numPr>
        <w:tabs>
          <w:tab w:val="left" w:pos="0"/>
        </w:tabs>
        <w:spacing w:before="120"/>
        <w:rPr>
          <w:sz w:val="22"/>
          <w:szCs w:val="22"/>
        </w:rPr>
      </w:pPr>
      <w:r>
        <w:rPr>
          <w:sz w:val="22"/>
          <w:szCs w:val="22"/>
        </w:rPr>
        <w:t>Zhotovitel neobdrží na dílo žádnou zálohu.</w:t>
      </w:r>
    </w:p>
    <w:p w14:paraId="32ACE704" w14:textId="77777777" w:rsidR="0007075F" w:rsidRPr="00C67F53" w:rsidRDefault="0007075F" w:rsidP="0007075F">
      <w:pPr>
        <w:pStyle w:val="Odstavec"/>
        <w:numPr>
          <w:ilvl w:val="0"/>
          <w:numId w:val="19"/>
        </w:numPr>
        <w:tabs>
          <w:tab w:val="left" w:pos="0"/>
        </w:tabs>
        <w:spacing w:before="120"/>
        <w:rPr>
          <w:sz w:val="22"/>
          <w:szCs w:val="22"/>
        </w:rPr>
      </w:pPr>
      <w:r>
        <w:rPr>
          <w:sz w:val="22"/>
          <w:szCs w:val="22"/>
        </w:rPr>
        <w:t xml:space="preserve">Provedené práce bude zhotovitel účtovat měsíčně podle soupisu provedených prací odsouhlaseného oběma smluvními stranami. </w:t>
      </w:r>
    </w:p>
    <w:p w14:paraId="2E274E8F" w14:textId="77777777" w:rsidR="0007075F" w:rsidRPr="00262D1F" w:rsidRDefault="0007075F" w:rsidP="0007075F">
      <w:pPr>
        <w:numPr>
          <w:ilvl w:val="0"/>
          <w:numId w:val="19"/>
        </w:numPr>
        <w:spacing w:before="120"/>
        <w:rPr>
          <w:sz w:val="22"/>
          <w:szCs w:val="22"/>
        </w:rPr>
      </w:pPr>
      <w:r w:rsidRPr="00262D1F">
        <w:rPr>
          <w:sz w:val="22"/>
          <w:szCs w:val="22"/>
        </w:rPr>
        <w:t xml:space="preserve">Platby se provedou na účet zhotovitele uvedený v této smlouvě nebo na jiný účet, který zhotovitel písemně sdělí objednateli v souladu s podmínkami této smlouvy. </w:t>
      </w:r>
    </w:p>
    <w:p w14:paraId="34FD9014" w14:textId="2879FBA1" w:rsidR="0007075F" w:rsidRPr="00262D1F" w:rsidRDefault="0007075F" w:rsidP="0007075F">
      <w:pPr>
        <w:numPr>
          <w:ilvl w:val="0"/>
          <w:numId w:val="19"/>
        </w:numPr>
        <w:spacing w:before="120"/>
        <w:rPr>
          <w:sz w:val="22"/>
          <w:szCs w:val="22"/>
        </w:rPr>
      </w:pPr>
      <w:r w:rsidRPr="00262D1F">
        <w:rPr>
          <w:sz w:val="22"/>
          <w:szCs w:val="22"/>
        </w:rPr>
        <w:t>Pro případné prodlení objednatele s úhradou platby podle tohoto článku byla sjednána jeho povinnost</w:t>
      </w:r>
      <w:r>
        <w:rPr>
          <w:sz w:val="22"/>
          <w:szCs w:val="22"/>
        </w:rPr>
        <w:t xml:space="preserve"> </w:t>
      </w:r>
      <w:r w:rsidRPr="00262D1F">
        <w:rPr>
          <w:sz w:val="22"/>
          <w:szCs w:val="22"/>
        </w:rPr>
        <w:t xml:space="preserve">uhradit zhotoviteli smluvní pokutu ve výši 0,5 % z dlužné částky za každý den prodlení. Pokud by bylo prodlení delší než 30 dnů, pro takový případ byl sjednán nárok zhotovitele na smluvní pokutu ve výši </w:t>
      </w:r>
      <w:r w:rsidR="008676B6">
        <w:rPr>
          <w:sz w:val="22"/>
          <w:szCs w:val="22"/>
        </w:rPr>
        <w:t>1</w:t>
      </w:r>
      <w:r w:rsidRPr="00262D1F">
        <w:rPr>
          <w:sz w:val="22"/>
          <w:szCs w:val="22"/>
        </w:rPr>
        <w:t>0</w:t>
      </w:r>
      <w:r w:rsidR="00501313">
        <w:rPr>
          <w:sz w:val="22"/>
          <w:szCs w:val="22"/>
        </w:rPr>
        <w:t xml:space="preserve"> </w:t>
      </w:r>
      <w:r w:rsidRPr="00262D1F">
        <w:rPr>
          <w:sz w:val="22"/>
          <w:szCs w:val="22"/>
        </w:rPr>
        <w:t>% z ceny celého díla podle čl. III. odst. 1.</w:t>
      </w:r>
    </w:p>
    <w:p w14:paraId="7E8D17B8" w14:textId="77777777" w:rsidR="0007075F" w:rsidRDefault="0007075F" w:rsidP="0007075F">
      <w:pPr>
        <w:numPr>
          <w:ilvl w:val="0"/>
          <w:numId w:val="19"/>
        </w:numPr>
        <w:spacing w:before="120"/>
        <w:rPr>
          <w:sz w:val="22"/>
          <w:szCs w:val="22"/>
        </w:rPr>
      </w:pPr>
      <w:r w:rsidRPr="00262D1F">
        <w:rPr>
          <w:sz w:val="22"/>
          <w:szCs w:val="22"/>
        </w:rPr>
        <w:t>Objednatel je oprávněn na dohodnuté platby započíst případné pohledávky, které mu vznikly vůči zhotoviteli z plnění této smlouvy.</w:t>
      </w:r>
    </w:p>
    <w:p w14:paraId="05D3E07D" w14:textId="77777777" w:rsidR="00211082" w:rsidRDefault="00211082" w:rsidP="00211082">
      <w:pPr>
        <w:spacing w:before="120"/>
        <w:rPr>
          <w:sz w:val="22"/>
          <w:szCs w:val="22"/>
        </w:rPr>
      </w:pPr>
    </w:p>
    <w:p w14:paraId="2C57CB97" w14:textId="77777777" w:rsidR="00211082" w:rsidRDefault="00211082" w:rsidP="00211082">
      <w:pPr>
        <w:spacing w:before="120"/>
        <w:rPr>
          <w:sz w:val="22"/>
          <w:szCs w:val="22"/>
        </w:rPr>
      </w:pPr>
    </w:p>
    <w:p w14:paraId="3F2A31D4" w14:textId="77777777" w:rsidR="00211082" w:rsidRPr="00262D1F" w:rsidRDefault="00211082" w:rsidP="00211082">
      <w:pPr>
        <w:spacing w:before="120"/>
        <w:rPr>
          <w:sz w:val="22"/>
          <w:szCs w:val="22"/>
        </w:rPr>
      </w:pPr>
    </w:p>
    <w:p w14:paraId="50C660EA" w14:textId="77777777" w:rsidR="0007075F" w:rsidRPr="00262D1F" w:rsidRDefault="0007075F" w:rsidP="0007075F">
      <w:pPr>
        <w:ind w:left="283" w:hanging="283"/>
        <w:rPr>
          <w:sz w:val="22"/>
          <w:szCs w:val="22"/>
        </w:rPr>
      </w:pPr>
    </w:p>
    <w:p w14:paraId="6580D51C" w14:textId="77777777" w:rsidR="0007075F" w:rsidRPr="00262D1F" w:rsidRDefault="0007075F" w:rsidP="0007075F">
      <w:pPr>
        <w:ind w:left="142" w:hanging="283"/>
        <w:jc w:val="center"/>
        <w:rPr>
          <w:b/>
          <w:sz w:val="22"/>
          <w:szCs w:val="22"/>
        </w:rPr>
      </w:pPr>
      <w:r w:rsidRPr="00262D1F">
        <w:rPr>
          <w:b/>
          <w:sz w:val="22"/>
          <w:szCs w:val="22"/>
        </w:rPr>
        <w:t>Článek V.</w:t>
      </w:r>
    </w:p>
    <w:p w14:paraId="1A7C86CA" w14:textId="77777777" w:rsidR="0007075F" w:rsidRPr="00262D1F" w:rsidRDefault="0007075F" w:rsidP="0007075F">
      <w:pPr>
        <w:ind w:left="283" w:hanging="283"/>
        <w:jc w:val="center"/>
        <w:rPr>
          <w:b/>
          <w:sz w:val="22"/>
          <w:szCs w:val="22"/>
        </w:rPr>
      </w:pPr>
      <w:r w:rsidRPr="00262D1F">
        <w:rPr>
          <w:b/>
          <w:sz w:val="22"/>
          <w:szCs w:val="22"/>
        </w:rPr>
        <w:t>Vzájemné spolupůsobení</w:t>
      </w:r>
    </w:p>
    <w:p w14:paraId="364BB146" w14:textId="77777777" w:rsidR="0007075F" w:rsidRPr="00262D1F" w:rsidRDefault="0007075F" w:rsidP="0007075F">
      <w:pPr>
        <w:numPr>
          <w:ilvl w:val="0"/>
          <w:numId w:val="5"/>
        </w:numPr>
        <w:spacing w:before="240"/>
        <w:jc w:val="both"/>
        <w:rPr>
          <w:sz w:val="22"/>
          <w:szCs w:val="22"/>
        </w:rPr>
      </w:pPr>
      <w:r w:rsidRPr="00262D1F">
        <w:rPr>
          <w:sz w:val="22"/>
          <w:szCs w:val="22"/>
        </w:rPr>
        <w:t xml:space="preserve">Strany si budou při plnění závazků z této smlouvy poskytovat potřebnou součinnost. </w:t>
      </w:r>
    </w:p>
    <w:p w14:paraId="10DCA59F" w14:textId="77777777" w:rsidR="0007075F" w:rsidRPr="00262D1F" w:rsidRDefault="0007075F" w:rsidP="0007075F">
      <w:pPr>
        <w:numPr>
          <w:ilvl w:val="0"/>
          <w:numId w:val="5"/>
        </w:numPr>
        <w:spacing w:before="240"/>
        <w:jc w:val="both"/>
        <w:rPr>
          <w:sz w:val="22"/>
          <w:szCs w:val="22"/>
        </w:rPr>
      </w:pPr>
      <w:r w:rsidRPr="00262D1F">
        <w:rPr>
          <w:sz w:val="22"/>
          <w:szCs w:val="22"/>
        </w:rPr>
        <w:t>Zhotovitel se zavazuje zajistit odborné vedení stavby, vést na stavbě stavební deník podle čl. VII. a další dokumentaci stanovenou obecně závaznými právními předpisy a provádět veškeré zkoušky a kontroly potřebné k řádnému provedení díla.</w:t>
      </w:r>
    </w:p>
    <w:p w14:paraId="7BCA7A68" w14:textId="56C0645D" w:rsidR="0007075F" w:rsidRPr="00262D1F" w:rsidRDefault="0007075F" w:rsidP="0007075F">
      <w:pPr>
        <w:numPr>
          <w:ilvl w:val="0"/>
          <w:numId w:val="5"/>
        </w:numPr>
        <w:spacing w:before="240"/>
        <w:jc w:val="both"/>
        <w:rPr>
          <w:sz w:val="22"/>
          <w:szCs w:val="22"/>
        </w:rPr>
      </w:pPr>
      <w:r w:rsidRPr="00262D1F">
        <w:rPr>
          <w:sz w:val="22"/>
          <w:szCs w:val="22"/>
        </w:rPr>
        <w:t>Objednatel poskytne zhotoviteli jako zařízení staveniště prostory místnosti v </w:t>
      </w:r>
      <w:r w:rsidR="00B32CE9">
        <w:rPr>
          <w:sz w:val="22"/>
          <w:szCs w:val="22"/>
        </w:rPr>
        <w:t>2</w:t>
      </w:r>
      <w:r w:rsidRPr="00262D1F">
        <w:rPr>
          <w:sz w:val="22"/>
          <w:szCs w:val="22"/>
        </w:rPr>
        <w:t>.</w:t>
      </w:r>
      <w:r w:rsidR="009C6B39">
        <w:rPr>
          <w:sz w:val="22"/>
          <w:szCs w:val="22"/>
        </w:rPr>
        <w:t xml:space="preserve"> </w:t>
      </w:r>
      <w:r w:rsidRPr="00262D1F">
        <w:rPr>
          <w:sz w:val="22"/>
          <w:szCs w:val="22"/>
        </w:rPr>
        <w:t xml:space="preserve"> </w:t>
      </w:r>
      <w:r>
        <w:rPr>
          <w:sz w:val="22"/>
          <w:szCs w:val="22"/>
        </w:rPr>
        <w:t>nadzemním</w:t>
      </w:r>
      <w:r w:rsidRPr="00262D1F">
        <w:rPr>
          <w:sz w:val="22"/>
          <w:szCs w:val="22"/>
        </w:rPr>
        <w:t xml:space="preserve"> podlaží. </w:t>
      </w:r>
    </w:p>
    <w:p w14:paraId="21C6EA15" w14:textId="77777777" w:rsidR="0007075F" w:rsidRPr="00262D1F" w:rsidRDefault="0007075F" w:rsidP="0007075F">
      <w:pPr>
        <w:numPr>
          <w:ilvl w:val="0"/>
          <w:numId w:val="5"/>
        </w:numPr>
        <w:spacing w:before="240"/>
        <w:jc w:val="both"/>
        <w:rPr>
          <w:sz w:val="22"/>
          <w:szCs w:val="22"/>
        </w:rPr>
      </w:pPr>
      <w:r w:rsidRPr="00262D1F">
        <w:rPr>
          <w:sz w:val="22"/>
          <w:szCs w:val="22"/>
        </w:rPr>
        <w:t xml:space="preserve">Staveniště se zavazuje předat objednatel zhotoviteli nejpozději do 3 dnů ode dne podpisu této smlouvy. O předání a převzetí staveniště a jeho stavu bude sepsán písemný protokol. Staveniště bude předáno zpět objednateli v řádném stavu nejpozději do </w:t>
      </w:r>
      <w:proofErr w:type="gramStart"/>
      <w:r w:rsidRPr="00262D1F">
        <w:rPr>
          <w:sz w:val="22"/>
          <w:szCs w:val="22"/>
        </w:rPr>
        <w:t>5-ti</w:t>
      </w:r>
      <w:proofErr w:type="gramEnd"/>
      <w:r w:rsidRPr="00262D1F">
        <w:rPr>
          <w:sz w:val="22"/>
          <w:szCs w:val="22"/>
        </w:rPr>
        <w:t xml:space="preserve"> dnů po dokončení díla.</w:t>
      </w:r>
    </w:p>
    <w:p w14:paraId="670EFCAC" w14:textId="77777777" w:rsidR="0007075F" w:rsidRPr="00C507E9" w:rsidRDefault="0007075F" w:rsidP="0007075F">
      <w:pPr>
        <w:numPr>
          <w:ilvl w:val="0"/>
          <w:numId w:val="5"/>
        </w:numPr>
        <w:spacing w:before="240"/>
        <w:jc w:val="both"/>
        <w:rPr>
          <w:sz w:val="22"/>
          <w:szCs w:val="22"/>
        </w:rPr>
      </w:pPr>
      <w:r w:rsidRPr="006F55C6">
        <w:rPr>
          <w:sz w:val="22"/>
          <w:szCs w:val="22"/>
        </w:rPr>
        <w:t xml:space="preserve">Objednatel určí zhotoviteli místo možnosti připojení na odběr vody a napojení na elektrický proud. Objednatel předal zhotoviteli při podpisu této smlouvy 1x dokumentaci pro zhotovení </w:t>
      </w:r>
      <w:proofErr w:type="gramStart"/>
      <w:r w:rsidRPr="006F55C6">
        <w:rPr>
          <w:sz w:val="22"/>
          <w:szCs w:val="22"/>
        </w:rPr>
        <w:t>díla</w:t>
      </w:r>
      <w:proofErr w:type="gramEnd"/>
      <w:r w:rsidRPr="00450698">
        <w:rPr>
          <w:sz w:val="22"/>
          <w:szCs w:val="22"/>
        </w:rPr>
        <w:t xml:space="preserve"> a navíc další doklady uvedené v příloze </w:t>
      </w:r>
      <w:r w:rsidRPr="00A026A0">
        <w:rPr>
          <w:sz w:val="22"/>
          <w:szCs w:val="22"/>
        </w:rPr>
        <w:t>č. 1 této</w:t>
      </w:r>
      <w:r w:rsidRPr="00C507E9">
        <w:rPr>
          <w:sz w:val="22"/>
          <w:szCs w:val="22"/>
        </w:rPr>
        <w:t xml:space="preserve"> smlouvy, což zhotovitel podpisem smlouvy potvrzuje.</w:t>
      </w:r>
    </w:p>
    <w:p w14:paraId="4500328B" w14:textId="77777777" w:rsidR="0007075F" w:rsidRPr="00262D1F" w:rsidRDefault="0007075F" w:rsidP="0007075F">
      <w:pPr>
        <w:numPr>
          <w:ilvl w:val="0"/>
          <w:numId w:val="6"/>
        </w:numPr>
        <w:spacing w:before="240"/>
        <w:jc w:val="both"/>
        <w:rPr>
          <w:b/>
          <w:sz w:val="22"/>
          <w:szCs w:val="22"/>
        </w:rPr>
      </w:pPr>
      <w:r w:rsidRPr="00262D1F">
        <w:rPr>
          <w:sz w:val="22"/>
          <w:szCs w:val="22"/>
        </w:rPr>
        <w:t xml:space="preserve">Převzetí a předání díla se uskuteční na základě výzvy zhotovitele. Předání a převzetí se uskutečňuje v místě, v němž je dílo prováděno. Zhotovitel je povinen písemně oznámit objednateli nejpozději </w:t>
      </w:r>
      <w:r w:rsidR="009C6B39">
        <w:rPr>
          <w:sz w:val="22"/>
          <w:szCs w:val="22"/>
        </w:rPr>
        <w:t xml:space="preserve">  </w:t>
      </w:r>
      <w:r w:rsidRPr="00262D1F">
        <w:rPr>
          <w:sz w:val="22"/>
          <w:szCs w:val="22"/>
        </w:rPr>
        <w:t>5 kalendářních dnů předem, kdy bude dílo nebo jeho část připravena k předání, sdělit, kdy bude předání zahájeno a jak bude probíhat. Na základě návrhu zhotovitele jsou pak smluvní strany povinny dohodnout časový postup přejímacího řízení.</w:t>
      </w:r>
    </w:p>
    <w:p w14:paraId="339FD317" w14:textId="77777777" w:rsidR="0007075F" w:rsidRPr="00262D1F" w:rsidRDefault="0007075F" w:rsidP="0007075F">
      <w:pPr>
        <w:numPr>
          <w:ilvl w:val="0"/>
          <w:numId w:val="6"/>
        </w:numPr>
        <w:spacing w:before="240"/>
        <w:jc w:val="both"/>
        <w:rPr>
          <w:sz w:val="22"/>
          <w:szCs w:val="22"/>
        </w:rPr>
      </w:pPr>
      <w:r w:rsidRPr="00262D1F">
        <w:rPr>
          <w:sz w:val="22"/>
          <w:szCs w:val="22"/>
        </w:rPr>
        <w:t>Zhotovitel zabezpečí k přejímacímu řízení zejména:</w:t>
      </w:r>
    </w:p>
    <w:p w14:paraId="1571F5F8" w14:textId="77777777" w:rsidR="0007075F" w:rsidRPr="00262D1F" w:rsidRDefault="0007075F" w:rsidP="0007075F">
      <w:pPr>
        <w:numPr>
          <w:ilvl w:val="0"/>
          <w:numId w:val="7"/>
        </w:numPr>
        <w:jc w:val="both"/>
        <w:rPr>
          <w:sz w:val="22"/>
          <w:szCs w:val="22"/>
        </w:rPr>
      </w:pPr>
      <w:r w:rsidRPr="00262D1F">
        <w:rPr>
          <w:sz w:val="22"/>
          <w:szCs w:val="22"/>
        </w:rPr>
        <w:t>účast svého zástupce oprávněného přebírat závazky z tohoto řízení vyplývající;</w:t>
      </w:r>
    </w:p>
    <w:p w14:paraId="4FF5F20D" w14:textId="77777777" w:rsidR="0007075F" w:rsidRPr="00262D1F" w:rsidRDefault="0007075F" w:rsidP="0007075F">
      <w:pPr>
        <w:numPr>
          <w:ilvl w:val="0"/>
          <w:numId w:val="7"/>
        </w:numPr>
        <w:jc w:val="both"/>
        <w:rPr>
          <w:sz w:val="22"/>
          <w:szCs w:val="22"/>
        </w:rPr>
      </w:pPr>
      <w:r w:rsidRPr="00262D1F">
        <w:rPr>
          <w:sz w:val="22"/>
          <w:szCs w:val="22"/>
        </w:rPr>
        <w:t>účast zástupců svých dodavatelů, je-li k řádnému odevzdání a převzetí nutná;</w:t>
      </w:r>
    </w:p>
    <w:p w14:paraId="2953B716" w14:textId="77777777" w:rsidR="0007075F" w:rsidRPr="00262D1F" w:rsidRDefault="0007075F" w:rsidP="0007075F">
      <w:pPr>
        <w:numPr>
          <w:ilvl w:val="0"/>
          <w:numId w:val="7"/>
        </w:numPr>
        <w:jc w:val="both"/>
        <w:rPr>
          <w:sz w:val="22"/>
          <w:szCs w:val="22"/>
        </w:rPr>
      </w:pPr>
      <w:r w:rsidRPr="00262D1F">
        <w:rPr>
          <w:sz w:val="22"/>
          <w:szCs w:val="22"/>
        </w:rPr>
        <w:t>doklady nezbytné pro provedení přejímacího řízení, pokud již nebyly předány objednateli, zejména:</w:t>
      </w:r>
    </w:p>
    <w:p w14:paraId="0BA3A315" w14:textId="77777777" w:rsidR="0007075F" w:rsidRPr="00C67F53" w:rsidRDefault="0007075F" w:rsidP="0007075F">
      <w:pPr>
        <w:numPr>
          <w:ilvl w:val="0"/>
          <w:numId w:val="8"/>
        </w:numPr>
        <w:ind w:left="1283" w:hanging="283"/>
        <w:jc w:val="both"/>
        <w:rPr>
          <w:sz w:val="22"/>
          <w:szCs w:val="22"/>
        </w:rPr>
      </w:pPr>
      <w:r w:rsidRPr="00C67F53">
        <w:rPr>
          <w:sz w:val="22"/>
          <w:szCs w:val="22"/>
        </w:rPr>
        <w:t xml:space="preserve">prohlášení o shodě </w:t>
      </w:r>
    </w:p>
    <w:p w14:paraId="1FB4192C" w14:textId="77777777" w:rsidR="0007075F" w:rsidRDefault="0007075F" w:rsidP="0007075F">
      <w:pPr>
        <w:numPr>
          <w:ilvl w:val="0"/>
          <w:numId w:val="8"/>
        </w:numPr>
        <w:ind w:left="1283" w:hanging="283"/>
        <w:jc w:val="both"/>
        <w:rPr>
          <w:sz w:val="22"/>
          <w:szCs w:val="22"/>
        </w:rPr>
      </w:pPr>
      <w:r>
        <w:rPr>
          <w:sz w:val="22"/>
          <w:szCs w:val="22"/>
        </w:rPr>
        <w:t>stavební deník</w:t>
      </w:r>
    </w:p>
    <w:p w14:paraId="5B367DD5" w14:textId="77777777" w:rsidR="0007075F" w:rsidRDefault="0007075F" w:rsidP="0007075F">
      <w:pPr>
        <w:numPr>
          <w:ilvl w:val="0"/>
          <w:numId w:val="8"/>
        </w:numPr>
        <w:ind w:left="1283" w:hanging="283"/>
        <w:jc w:val="both"/>
        <w:rPr>
          <w:sz w:val="22"/>
          <w:szCs w:val="22"/>
        </w:rPr>
      </w:pPr>
      <w:r>
        <w:rPr>
          <w:sz w:val="22"/>
          <w:szCs w:val="22"/>
        </w:rPr>
        <w:t>prohlášení o likvidaci sutě</w:t>
      </w:r>
    </w:p>
    <w:p w14:paraId="54862DD8" w14:textId="77777777" w:rsidR="0007075F" w:rsidRPr="00262D1F" w:rsidRDefault="0007075F" w:rsidP="0007075F">
      <w:pPr>
        <w:numPr>
          <w:ilvl w:val="0"/>
          <w:numId w:val="6"/>
        </w:numPr>
        <w:spacing w:before="240"/>
        <w:jc w:val="both"/>
        <w:rPr>
          <w:sz w:val="22"/>
          <w:szCs w:val="22"/>
        </w:rPr>
      </w:pPr>
      <w:r w:rsidRPr="00262D1F">
        <w:rPr>
          <w:sz w:val="22"/>
          <w:szCs w:val="22"/>
        </w:rPr>
        <w:t xml:space="preserve">O předání a převzetí provedených prací sepíší smluvní strany zápis, který pořizuje objednatel. </w:t>
      </w:r>
      <w:r w:rsidR="009C6B39">
        <w:rPr>
          <w:sz w:val="22"/>
          <w:szCs w:val="22"/>
        </w:rPr>
        <w:t xml:space="preserve">      </w:t>
      </w:r>
      <w:r w:rsidRPr="00262D1F">
        <w:rPr>
          <w:sz w:val="22"/>
          <w:szCs w:val="22"/>
        </w:rPr>
        <w:t>V zápise bude uvedeno zejména:</w:t>
      </w:r>
    </w:p>
    <w:p w14:paraId="3A998CAA" w14:textId="77777777" w:rsidR="0007075F" w:rsidRPr="00262D1F" w:rsidRDefault="0007075F" w:rsidP="0007075F">
      <w:pPr>
        <w:numPr>
          <w:ilvl w:val="0"/>
          <w:numId w:val="8"/>
        </w:numPr>
        <w:ind w:left="783" w:hanging="284"/>
        <w:jc w:val="both"/>
        <w:rPr>
          <w:sz w:val="22"/>
          <w:szCs w:val="22"/>
        </w:rPr>
      </w:pPr>
      <w:r w:rsidRPr="00262D1F">
        <w:rPr>
          <w:sz w:val="22"/>
          <w:szCs w:val="22"/>
        </w:rPr>
        <w:t>zhodnocení prací, zejména jejich jakosti;</w:t>
      </w:r>
    </w:p>
    <w:p w14:paraId="2FB61D64" w14:textId="77777777" w:rsidR="0007075F" w:rsidRPr="00262D1F" w:rsidRDefault="0007075F" w:rsidP="0007075F">
      <w:pPr>
        <w:numPr>
          <w:ilvl w:val="0"/>
          <w:numId w:val="8"/>
        </w:numPr>
        <w:ind w:left="783" w:hanging="284"/>
        <w:jc w:val="both"/>
        <w:rPr>
          <w:sz w:val="22"/>
          <w:szCs w:val="22"/>
        </w:rPr>
      </w:pPr>
      <w:r w:rsidRPr="00262D1F">
        <w:rPr>
          <w:sz w:val="22"/>
          <w:szCs w:val="22"/>
        </w:rPr>
        <w:t>prohlášení objednatele, zda předávané dílo nebo jeho část přejímá;</w:t>
      </w:r>
    </w:p>
    <w:p w14:paraId="789251AD" w14:textId="77777777" w:rsidR="0007075F" w:rsidRPr="00262D1F" w:rsidRDefault="0007075F" w:rsidP="0007075F">
      <w:pPr>
        <w:numPr>
          <w:ilvl w:val="0"/>
          <w:numId w:val="8"/>
        </w:numPr>
        <w:ind w:left="783" w:hanging="284"/>
        <w:jc w:val="both"/>
        <w:rPr>
          <w:sz w:val="22"/>
          <w:szCs w:val="22"/>
        </w:rPr>
      </w:pPr>
      <w:r w:rsidRPr="00262D1F">
        <w:rPr>
          <w:sz w:val="22"/>
          <w:szCs w:val="22"/>
        </w:rPr>
        <w:t>soupis zjištěných vad a nedodělků a dohodnuté lhůty k jejich bezplatnému odstranění, způsobu odstranění, popř. sleva z ceny díla;</w:t>
      </w:r>
    </w:p>
    <w:p w14:paraId="20545D93" w14:textId="77777777" w:rsidR="0007075F" w:rsidRPr="00262D1F" w:rsidRDefault="0007075F" w:rsidP="0007075F">
      <w:pPr>
        <w:numPr>
          <w:ilvl w:val="0"/>
          <w:numId w:val="8"/>
        </w:numPr>
        <w:ind w:left="783" w:hanging="284"/>
        <w:jc w:val="both"/>
        <w:rPr>
          <w:sz w:val="22"/>
          <w:szCs w:val="22"/>
        </w:rPr>
      </w:pPr>
      <w:r w:rsidRPr="00262D1F">
        <w:rPr>
          <w:sz w:val="22"/>
          <w:szCs w:val="22"/>
        </w:rPr>
        <w:t>dohodu o jiných právech z odpovědnosti za vady (prodloužení záruční lhůty). Nedojde-li k dohodě, uvedou se v zápise stanoviska obou stran.</w:t>
      </w:r>
    </w:p>
    <w:p w14:paraId="5F969077" w14:textId="77777777" w:rsidR="0007075F" w:rsidRPr="00262D1F" w:rsidRDefault="0007075F" w:rsidP="0007075F">
      <w:pPr>
        <w:spacing w:before="240"/>
        <w:ind w:left="284"/>
        <w:jc w:val="both"/>
        <w:rPr>
          <w:sz w:val="22"/>
          <w:szCs w:val="22"/>
        </w:rPr>
      </w:pPr>
      <w:r w:rsidRPr="00262D1F">
        <w:rPr>
          <w:sz w:val="22"/>
          <w:szCs w:val="22"/>
        </w:rPr>
        <w:t>Jestliže objednatel odmítne d</w:t>
      </w:r>
      <w:r>
        <w:rPr>
          <w:sz w:val="22"/>
          <w:szCs w:val="22"/>
        </w:rPr>
        <w:t>ílo</w:t>
      </w:r>
      <w:r w:rsidRPr="00262D1F">
        <w:rPr>
          <w:sz w:val="22"/>
          <w:szCs w:val="22"/>
        </w:rPr>
        <w:t xml:space="preserve"> převzít, </w:t>
      </w:r>
      <w:r>
        <w:rPr>
          <w:sz w:val="22"/>
          <w:szCs w:val="22"/>
        </w:rPr>
        <w:t xml:space="preserve">uvede v zápise </w:t>
      </w:r>
      <w:r w:rsidRPr="00262D1F">
        <w:rPr>
          <w:sz w:val="22"/>
          <w:szCs w:val="22"/>
        </w:rPr>
        <w:t>důvod nepřevzetí.</w:t>
      </w:r>
    </w:p>
    <w:p w14:paraId="2E310AAF" w14:textId="77777777" w:rsidR="0007075F" w:rsidRPr="00262D1F" w:rsidRDefault="0007075F" w:rsidP="0007075F">
      <w:pPr>
        <w:numPr>
          <w:ilvl w:val="0"/>
          <w:numId w:val="6"/>
        </w:numPr>
        <w:spacing w:before="240"/>
        <w:jc w:val="both"/>
        <w:rPr>
          <w:sz w:val="22"/>
          <w:szCs w:val="22"/>
        </w:rPr>
      </w:pPr>
      <w:r w:rsidRPr="00262D1F">
        <w:rPr>
          <w:sz w:val="22"/>
          <w:szCs w:val="22"/>
        </w:rPr>
        <w:t>Účastníci se mohou dohodnout o samostatném odevzdání a převzetí jen takových dokončených prací a dodávek nebo jejich částí, které jsou schopny samostatného užívání.</w:t>
      </w:r>
    </w:p>
    <w:p w14:paraId="2A73B32B" w14:textId="77777777" w:rsidR="0007075F" w:rsidRPr="00262D1F" w:rsidRDefault="0007075F" w:rsidP="0007075F">
      <w:pPr>
        <w:numPr>
          <w:ilvl w:val="0"/>
          <w:numId w:val="6"/>
        </w:numPr>
        <w:spacing w:before="240"/>
        <w:jc w:val="both"/>
        <w:rPr>
          <w:sz w:val="22"/>
          <w:szCs w:val="22"/>
        </w:rPr>
      </w:pPr>
      <w:r w:rsidRPr="00262D1F">
        <w:rPr>
          <w:sz w:val="22"/>
          <w:szCs w:val="22"/>
        </w:rPr>
        <w:t>Každá ze stran je zavázána poskytnout druhé straně další potřebnou součinnost ve všech dalších případech, v nichž to bude z objektivních důvodů potřebné, a když o to bude požádána.</w:t>
      </w:r>
    </w:p>
    <w:p w14:paraId="33AD390F" w14:textId="77777777" w:rsidR="0007075F" w:rsidRPr="00262D1F" w:rsidRDefault="0007075F" w:rsidP="0007075F">
      <w:pPr>
        <w:ind w:left="283" w:hanging="283"/>
        <w:rPr>
          <w:sz w:val="22"/>
          <w:szCs w:val="22"/>
        </w:rPr>
      </w:pPr>
    </w:p>
    <w:p w14:paraId="1772D662" w14:textId="77777777" w:rsidR="0007075F" w:rsidRPr="00262D1F" w:rsidRDefault="0007075F" w:rsidP="0007075F">
      <w:pPr>
        <w:ind w:left="283" w:hanging="283"/>
        <w:rPr>
          <w:sz w:val="22"/>
          <w:szCs w:val="22"/>
        </w:rPr>
      </w:pPr>
    </w:p>
    <w:p w14:paraId="2B973097" w14:textId="77777777" w:rsidR="00211082" w:rsidRDefault="00211082" w:rsidP="0007075F">
      <w:pPr>
        <w:jc w:val="center"/>
        <w:rPr>
          <w:b/>
          <w:sz w:val="22"/>
          <w:szCs w:val="22"/>
        </w:rPr>
      </w:pPr>
    </w:p>
    <w:p w14:paraId="3116CF1C" w14:textId="77777777" w:rsidR="00E5691F" w:rsidRDefault="00E5691F" w:rsidP="0007075F">
      <w:pPr>
        <w:jc w:val="center"/>
        <w:rPr>
          <w:b/>
          <w:sz w:val="22"/>
          <w:szCs w:val="22"/>
        </w:rPr>
      </w:pPr>
    </w:p>
    <w:p w14:paraId="622FD32A" w14:textId="2DD720EC" w:rsidR="0007075F" w:rsidRPr="00262D1F" w:rsidRDefault="0007075F" w:rsidP="0007075F">
      <w:pPr>
        <w:jc w:val="center"/>
        <w:rPr>
          <w:b/>
          <w:sz w:val="22"/>
          <w:szCs w:val="22"/>
        </w:rPr>
      </w:pPr>
      <w:r w:rsidRPr="00262D1F">
        <w:rPr>
          <w:b/>
          <w:sz w:val="22"/>
          <w:szCs w:val="22"/>
        </w:rPr>
        <w:lastRenderedPageBreak/>
        <w:t>Článek VI.</w:t>
      </w:r>
    </w:p>
    <w:p w14:paraId="5FC4E8F1" w14:textId="77777777" w:rsidR="0007075F" w:rsidRPr="00262D1F" w:rsidRDefault="0007075F" w:rsidP="0007075F">
      <w:pPr>
        <w:jc w:val="center"/>
        <w:rPr>
          <w:b/>
          <w:sz w:val="22"/>
          <w:szCs w:val="22"/>
        </w:rPr>
      </w:pPr>
      <w:r w:rsidRPr="00262D1F">
        <w:rPr>
          <w:b/>
          <w:sz w:val="22"/>
          <w:szCs w:val="22"/>
        </w:rPr>
        <w:t>Oprávněné osoby</w:t>
      </w:r>
    </w:p>
    <w:p w14:paraId="20295AF7" w14:textId="77777777" w:rsidR="0007075F" w:rsidRPr="00262D1F" w:rsidRDefault="0007075F" w:rsidP="0007075F">
      <w:pPr>
        <w:numPr>
          <w:ilvl w:val="0"/>
          <w:numId w:val="9"/>
        </w:numPr>
        <w:spacing w:before="240"/>
        <w:jc w:val="both"/>
        <w:rPr>
          <w:sz w:val="22"/>
          <w:szCs w:val="22"/>
        </w:rPr>
      </w:pPr>
      <w:r w:rsidRPr="00262D1F">
        <w:rPr>
          <w:sz w:val="22"/>
          <w:szCs w:val="22"/>
        </w:rPr>
        <w:t xml:space="preserve">Objednatel zmocňuje k jednání jeho jménem ve věcech technických v souvislosti se zhotovováním </w:t>
      </w:r>
      <w:r w:rsidRPr="009C6B39">
        <w:rPr>
          <w:sz w:val="22"/>
          <w:szCs w:val="22"/>
        </w:rPr>
        <w:t>díla Ing. Petra Mužíka</w:t>
      </w:r>
      <w:r w:rsidRPr="00262D1F">
        <w:rPr>
          <w:sz w:val="22"/>
          <w:szCs w:val="22"/>
        </w:rPr>
        <w:t>. V ostatních věcech jsou oprávněni za objednatele jednat statutární zástupci. Tím není omezeno oprávnění těchto osob ustanovit svého zástupce pro příslušný úkon, musí tak však učinit výslovně a písemně.</w:t>
      </w:r>
    </w:p>
    <w:p w14:paraId="6D938168" w14:textId="77777777" w:rsidR="0007075F" w:rsidRPr="00262D1F" w:rsidRDefault="0007075F" w:rsidP="0007075F">
      <w:pPr>
        <w:numPr>
          <w:ilvl w:val="0"/>
          <w:numId w:val="9"/>
        </w:numPr>
        <w:spacing w:before="240"/>
        <w:jc w:val="both"/>
        <w:rPr>
          <w:sz w:val="22"/>
          <w:szCs w:val="22"/>
        </w:rPr>
      </w:pPr>
      <w:r w:rsidRPr="00262D1F">
        <w:rPr>
          <w:sz w:val="22"/>
          <w:szCs w:val="22"/>
        </w:rPr>
        <w:t xml:space="preserve">Za zhotovitele jsou oprávněni jednat bez omezení rozsahu včetně předání díla, a to i ve věcech technických včetně vedení stavby, provádění stavebního dozoru zhotovitele, denních záznamů do stavebního deníku, přejímání závazků vyplývajících z přejímacího řízení, přijímání uplatňovaných práv z odpovědnosti za vady a nedodělky </w:t>
      </w:r>
      <w:r>
        <w:rPr>
          <w:sz w:val="22"/>
          <w:szCs w:val="22"/>
        </w:rPr>
        <w:t>Ondřej Štafl</w:t>
      </w:r>
      <w:r w:rsidR="00C80D53">
        <w:rPr>
          <w:sz w:val="22"/>
          <w:szCs w:val="22"/>
        </w:rPr>
        <w:t>.</w:t>
      </w:r>
      <w:r w:rsidRPr="00262D1F">
        <w:rPr>
          <w:sz w:val="22"/>
          <w:szCs w:val="22"/>
        </w:rPr>
        <w:t xml:space="preserve"> </w:t>
      </w:r>
    </w:p>
    <w:p w14:paraId="4ED85E27" w14:textId="77777777" w:rsidR="0007075F" w:rsidRPr="00262D1F" w:rsidRDefault="0007075F" w:rsidP="0007075F">
      <w:pPr>
        <w:numPr>
          <w:ilvl w:val="0"/>
          <w:numId w:val="9"/>
        </w:numPr>
        <w:spacing w:before="240"/>
        <w:jc w:val="both"/>
        <w:rPr>
          <w:sz w:val="22"/>
          <w:szCs w:val="22"/>
        </w:rPr>
      </w:pPr>
      <w:r w:rsidRPr="00262D1F">
        <w:rPr>
          <w:sz w:val="22"/>
          <w:szCs w:val="22"/>
        </w:rPr>
        <w:t xml:space="preserve">Změna oprávněných osob nebo rozsahu jejich oprávnění se provádí jednostranným písemným oznámením jednatele objednatele u osob v odst. </w:t>
      </w:r>
      <w:smartTag w:uri="urn:schemas-microsoft-com:office:smarttags" w:element="metricconverter">
        <w:smartTagPr>
          <w:attr w:name="ProductID" w:val="1. a"/>
        </w:smartTagPr>
        <w:r w:rsidRPr="00262D1F">
          <w:rPr>
            <w:sz w:val="22"/>
            <w:szCs w:val="22"/>
          </w:rPr>
          <w:t>1. a</w:t>
        </w:r>
      </w:smartTag>
      <w:r w:rsidRPr="00262D1F">
        <w:rPr>
          <w:sz w:val="22"/>
          <w:szCs w:val="22"/>
        </w:rPr>
        <w:t xml:space="preserve"> 3. nebo zhotovitele u osob v odst. 2. </w:t>
      </w:r>
      <w:r w:rsidR="009C6B39">
        <w:rPr>
          <w:sz w:val="22"/>
          <w:szCs w:val="22"/>
        </w:rPr>
        <w:t xml:space="preserve">              </w:t>
      </w:r>
      <w:r w:rsidRPr="00262D1F">
        <w:rPr>
          <w:sz w:val="22"/>
          <w:szCs w:val="22"/>
        </w:rPr>
        <w:t>s účinností doručením druhé straně.</w:t>
      </w:r>
    </w:p>
    <w:p w14:paraId="5DA0E33F" w14:textId="77777777" w:rsidR="0007075F" w:rsidRDefault="0007075F" w:rsidP="0007075F">
      <w:pPr>
        <w:ind w:left="142" w:hanging="142"/>
        <w:jc w:val="center"/>
        <w:rPr>
          <w:sz w:val="22"/>
          <w:szCs w:val="22"/>
        </w:rPr>
      </w:pPr>
    </w:p>
    <w:p w14:paraId="003AC301" w14:textId="77777777" w:rsidR="0007075F" w:rsidRDefault="0007075F" w:rsidP="0007075F">
      <w:pPr>
        <w:ind w:left="142" w:hanging="142"/>
        <w:jc w:val="center"/>
        <w:rPr>
          <w:sz w:val="22"/>
          <w:szCs w:val="22"/>
        </w:rPr>
      </w:pPr>
    </w:p>
    <w:p w14:paraId="6957AC0B" w14:textId="77777777" w:rsidR="0007075F" w:rsidRDefault="0007075F" w:rsidP="0007075F">
      <w:pPr>
        <w:ind w:left="142" w:hanging="142"/>
        <w:jc w:val="center"/>
        <w:rPr>
          <w:sz w:val="22"/>
          <w:szCs w:val="22"/>
        </w:rPr>
      </w:pPr>
    </w:p>
    <w:p w14:paraId="6370020E" w14:textId="77777777" w:rsidR="0007075F" w:rsidRPr="00262D1F" w:rsidRDefault="0007075F" w:rsidP="0007075F">
      <w:pPr>
        <w:ind w:left="142" w:hanging="142"/>
        <w:jc w:val="center"/>
        <w:rPr>
          <w:b/>
          <w:sz w:val="22"/>
          <w:szCs w:val="22"/>
        </w:rPr>
      </w:pPr>
      <w:r w:rsidRPr="00262D1F">
        <w:rPr>
          <w:b/>
          <w:sz w:val="22"/>
          <w:szCs w:val="22"/>
        </w:rPr>
        <w:t>Článek VII.</w:t>
      </w:r>
    </w:p>
    <w:p w14:paraId="5B0BB611" w14:textId="77777777" w:rsidR="0007075F" w:rsidRPr="00262D1F" w:rsidRDefault="0007075F" w:rsidP="0007075F">
      <w:pPr>
        <w:jc w:val="center"/>
        <w:rPr>
          <w:sz w:val="22"/>
          <w:szCs w:val="22"/>
        </w:rPr>
      </w:pPr>
      <w:r w:rsidRPr="00262D1F">
        <w:rPr>
          <w:b/>
          <w:sz w:val="22"/>
          <w:szCs w:val="22"/>
        </w:rPr>
        <w:t>Stavební deník</w:t>
      </w:r>
    </w:p>
    <w:p w14:paraId="6B5481FD" w14:textId="77777777" w:rsidR="0007075F" w:rsidRPr="00262D1F" w:rsidRDefault="0007075F" w:rsidP="0007075F">
      <w:pPr>
        <w:numPr>
          <w:ilvl w:val="0"/>
          <w:numId w:val="10"/>
        </w:numPr>
        <w:spacing w:before="240"/>
        <w:jc w:val="both"/>
        <w:rPr>
          <w:sz w:val="22"/>
          <w:szCs w:val="22"/>
        </w:rPr>
      </w:pPr>
      <w:r w:rsidRPr="00262D1F">
        <w:rPr>
          <w:sz w:val="22"/>
          <w:szCs w:val="22"/>
        </w:rPr>
        <w:t xml:space="preserve">Zhotovitel je povinen vést ode dne, kdy byly zahájeny práce na staveništi, o </w:t>
      </w:r>
      <w:r w:rsidR="00D21E6A">
        <w:rPr>
          <w:sz w:val="22"/>
          <w:szCs w:val="22"/>
        </w:rPr>
        <w:t>čin</w:t>
      </w:r>
      <w:r w:rsidR="00C80D53">
        <w:rPr>
          <w:sz w:val="22"/>
          <w:szCs w:val="22"/>
        </w:rPr>
        <w:t>n</w:t>
      </w:r>
      <w:r w:rsidR="00D21E6A">
        <w:rPr>
          <w:sz w:val="22"/>
          <w:szCs w:val="22"/>
        </w:rPr>
        <w:t>oste</w:t>
      </w:r>
      <w:r w:rsidRPr="00262D1F">
        <w:rPr>
          <w:sz w:val="22"/>
          <w:szCs w:val="22"/>
        </w:rPr>
        <w:t>ch, které provádí sám nebo jeho dodavatelé, stavební deník. Povinnost vést stavební deník končí dnem zhotovení díla ve smyslu této smlouvy.</w:t>
      </w:r>
    </w:p>
    <w:p w14:paraId="240BC29E" w14:textId="77777777" w:rsidR="0007075F" w:rsidRPr="00262D1F" w:rsidRDefault="0007075F" w:rsidP="0007075F">
      <w:pPr>
        <w:numPr>
          <w:ilvl w:val="0"/>
          <w:numId w:val="10"/>
        </w:numPr>
        <w:spacing w:before="240"/>
        <w:jc w:val="both"/>
        <w:rPr>
          <w:sz w:val="22"/>
          <w:szCs w:val="22"/>
        </w:rPr>
      </w:pPr>
      <w:r w:rsidRPr="00262D1F">
        <w:rPr>
          <w:sz w:val="22"/>
          <w:szCs w:val="22"/>
        </w:rPr>
        <w:t xml:space="preserve">Stavební deník bude veden v rozsahu a způsobem stanoveným v </w:t>
      </w:r>
      <w:r>
        <w:rPr>
          <w:sz w:val="22"/>
          <w:szCs w:val="22"/>
        </w:rPr>
        <w:t>právních předpisech.</w:t>
      </w:r>
      <w:r w:rsidRPr="00262D1F">
        <w:rPr>
          <w:sz w:val="22"/>
          <w:szCs w:val="22"/>
        </w:rPr>
        <w:t xml:space="preserve"> Propisy jednotlivých listů budou předávány technickému dozoru objednatele.</w:t>
      </w:r>
    </w:p>
    <w:p w14:paraId="7235FD0A" w14:textId="77777777" w:rsidR="0007075F" w:rsidRPr="00262D1F" w:rsidRDefault="0007075F" w:rsidP="0007075F">
      <w:pPr>
        <w:numPr>
          <w:ilvl w:val="0"/>
          <w:numId w:val="10"/>
        </w:numPr>
        <w:spacing w:before="240"/>
        <w:jc w:val="both"/>
        <w:rPr>
          <w:sz w:val="22"/>
          <w:szCs w:val="22"/>
        </w:rPr>
      </w:pPr>
      <w:r w:rsidRPr="00262D1F">
        <w:rPr>
          <w:sz w:val="22"/>
          <w:szCs w:val="22"/>
        </w:rPr>
        <w:t>Ve stavebním deníku budou zaznamenávány i prováděné zkoušky a atesty a evidovány doklady pořízené v průběhu provádění díla. Tyto atesty a jiné doklady pořízené v průběhu provádění díla budou předávány objednateli proti potvrzení o převzetí ve stavebním deníku.</w:t>
      </w:r>
    </w:p>
    <w:p w14:paraId="1C395A14" w14:textId="77777777" w:rsidR="0007075F" w:rsidRPr="00262D1F" w:rsidRDefault="0007075F" w:rsidP="0007075F">
      <w:pPr>
        <w:jc w:val="center"/>
        <w:rPr>
          <w:b/>
          <w:sz w:val="22"/>
          <w:szCs w:val="22"/>
        </w:rPr>
      </w:pPr>
    </w:p>
    <w:p w14:paraId="5F41650A" w14:textId="77777777" w:rsidR="0007075F" w:rsidRPr="00262D1F" w:rsidRDefault="0007075F" w:rsidP="0007075F">
      <w:pPr>
        <w:jc w:val="center"/>
        <w:rPr>
          <w:b/>
          <w:sz w:val="22"/>
          <w:szCs w:val="22"/>
        </w:rPr>
      </w:pPr>
      <w:r w:rsidRPr="00262D1F">
        <w:rPr>
          <w:b/>
          <w:sz w:val="22"/>
          <w:szCs w:val="22"/>
        </w:rPr>
        <w:t>Článek VIII.</w:t>
      </w:r>
    </w:p>
    <w:p w14:paraId="6ACE1E2D" w14:textId="77777777" w:rsidR="0007075F" w:rsidRPr="00262D1F" w:rsidRDefault="0007075F" w:rsidP="0007075F">
      <w:pPr>
        <w:jc w:val="center"/>
        <w:rPr>
          <w:sz w:val="22"/>
          <w:szCs w:val="22"/>
        </w:rPr>
      </w:pPr>
      <w:r w:rsidRPr="00262D1F">
        <w:rPr>
          <w:b/>
          <w:sz w:val="22"/>
          <w:szCs w:val="22"/>
        </w:rPr>
        <w:t>Způsob provedení díla</w:t>
      </w:r>
    </w:p>
    <w:p w14:paraId="0068939F" w14:textId="77777777" w:rsidR="0007075F" w:rsidRPr="00262D1F" w:rsidRDefault="0007075F" w:rsidP="0007075F">
      <w:pPr>
        <w:numPr>
          <w:ilvl w:val="0"/>
          <w:numId w:val="11"/>
        </w:numPr>
        <w:spacing w:before="240"/>
        <w:jc w:val="both"/>
        <w:rPr>
          <w:b/>
          <w:sz w:val="22"/>
          <w:szCs w:val="22"/>
        </w:rPr>
      </w:pPr>
      <w:r w:rsidRPr="00262D1F">
        <w:rPr>
          <w:sz w:val="22"/>
          <w:szCs w:val="22"/>
        </w:rPr>
        <w:t xml:space="preserve">Objednatel kontroluje provádění prací podle projektu stavby a má proto přístup na všechna pracoviště zhotovitele, kde jsou zpracovávány nebo uskladněny dodávky pro stavbu a to s vědomím pověřeného zástupce zhotovitele. Provádění kontroly </w:t>
      </w:r>
      <w:r>
        <w:rPr>
          <w:sz w:val="22"/>
          <w:szCs w:val="22"/>
        </w:rPr>
        <w:t xml:space="preserve">se řídí </w:t>
      </w:r>
      <w:proofErr w:type="spellStart"/>
      <w:r>
        <w:rPr>
          <w:sz w:val="22"/>
          <w:szCs w:val="22"/>
        </w:rPr>
        <w:t>ust</w:t>
      </w:r>
      <w:proofErr w:type="spellEnd"/>
      <w:r>
        <w:rPr>
          <w:sz w:val="22"/>
          <w:szCs w:val="22"/>
        </w:rPr>
        <w:t xml:space="preserve">. </w:t>
      </w:r>
      <w:r w:rsidRPr="00262D1F">
        <w:rPr>
          <w:sz w:val="22"/>
          <w:szCs w:val="22"/>
        </w:rPr>
        <w:t xml:space="preserve">§ </w:t>
      </w:r>
      <w:r>
        <w:rPr>
          <w:sz w:val="22"/>
          <w:szCs w:val="22"/>
        </w:rPr>
        <w:t>2626 NOZ.</w:t>
      </w:r>
    </w:p>
    <w:p w14:paraId="46F3E432" w14:textId="77777777" w:rsidR="0007075F" w:rsidRPr="00262D1F" w:rsidRDefault="0007075F" w:rsidP="0007075F">
      <w:pPr>
        <w:numPr>
          <w:ilvl w:val="0"/>
          <w:numId w:val="11"/>
        </w:numPr>
        <w:spacing w:before="240"/>
        <w:jc w:val="both"/>
        <w:rPr>
          <w:sz w:val="22"/>
          <w:szCs w:val="22"/>
        </w:rPr>
      </w:pPr>
      <w:r w:rsidRPr="00262D1F">
        <w:rPr>
          <w:sz w:val="22"/>
          <w:szCs w:val="22"/>
        </w:rPr>
        <w:t>Objednatel je oprávněn vykonávat na stavbě prostřednictvím určené osoby technický dozor a v jeho průběhu sledovat, zda práce jsou prováděny podle projektu stavby, podle smluvených podmínek, technických norem, právních předpisů a v souladu s rozhodnutími veřejnoprávních orgánů. Na nedostatky zjištěné v průběhu prací upozorňuje bez zbytečného odkladu po jejich zjištění zápisem do stavebního deníku.</w:t>
      </w:r>
    </w:p>
    <w:p w14:paraId="15863D2B" w14:textId="77777777" w:rsidR="0007075F" w:rsidRDefault="0007075F" w:rsidP="0007075F">
      <w:pPr>
        <w:numPr>
          <w:ilvl w:val="0"/>
          <w:numId w:val="12"/>
        </w:numPr>
        <w:jc w:val="both"/>
        <w:rPr>
          <w:sz w:val="22"/>
          <w:szCs w:val="22"/>
        </w:rPr>
      </w:pPr>
      <w:r w:rsidRPr="00262D1F">
        <w:rPr>
          <w:sz w:val="22"/>
          <w:szCs w:val="22"/>
        </w:rPr>
        <w:t xml:space="preserve">Zhotovitel je povinen vyzvat písemně, např. zápisem do stavebního deníku objednatele nejméně tři pracovní dny předem k prověření prací a konstrukcí, které budou v dalším pracovním postupu zakryty nebo se stanou nepřístupnými, takže nebude možno zjistit jejich rozsah nebo kvalitu. </w:t>
      </w:r>
    </w:p>
    <w:p w14:paraId="59E544CE" w14:textId="77777777" w:rsidR="0007075F" w:rsidRPr="00262D1F" w:rsidRDefault="0007075F" w:rsidP="0007075F">
      <w:pPr>
        <w:ind w:left="510"/>
        <w:jc w:val="both"/>
        <w:rPr>
          <w:sz w:val="22"/>
          <w:szCs w:val="22"/>
        </w:rPr>
      </w:pPr>
    </w:p>
    <w:p w14:paraId="4B8D76CA" w14:textId="77777777" w:rsidR="0007075F" w:rsidRPr="00262D1F" w:rsidRDefault="0007075F" w:rsidP="0007075F">
      <w:pPr>
        <w:ind w:left="284"/>
        <w:jc w:val="both"/>
        <w:rPr>
          <w:sz w:val="22"/>
          <w:szCs w:val="22"/>
        </w:rPr>
      </w:pPr>
      <w:r w:rsidRPr="00262D1F">
        <w:rPr>
          <w:sz w:val="22"/>
          <w:szCs w:val="22"/>
        </w:rPr>
        <w:t xml:space="preserve">Za zakrývané konstrukce bude považováno: penetrační nátěr, vysprávky </w:t>
      </w:r>
      <w:r>
        <w:rPr>
          <w:sz w:val="22"/>
          <w:szCs w:val="22"/>
        </w:rPr>
        <w:t>podlah</w:t>
      </w:r>
      <w:r w:rsidRPr="00262D1F">
        <w:rPr>
          <w:sz w:val="22"/>
          <w:szCs w:val="22"/>
        </w:rPr>
        <w:t>, Objednatel může zhotovitele požádat, aby na počátku stavby navrhl způsob provádění prací a jednotlivé postupy, a aby mu tyto údaje sdělil pro možnost kontrol.</w:t>
      </w:r>
    </w:p>
    <w:p w14:paraId="0D130910" w14:textId="77777777" w:rsidR="0007075F" w:rsidRPr="00262D1F" w:rsidRDefault="0007075F" w:rsidP="0007075F">
      <w:pPr>
        <w:numPr>
          <w:ilvl w:val="0"/>
          <w:numId w:val="13"/>
        </w:numPr>
        <w:spacing w:before="240"/>
        <w:jc w:val="both"/>
        <w:rPr>
          <w:sz w:val="22"/>
          <w:szCs w:val="22"/>
        </w:rPr>
      </w:pPr>
      <w:r w:rsidRPr="00262D1F">
        <w:rPr>
          <w:sz w:val="22"/>
          <w:szCs w:val="22"/>
        </w:rPr>
        <w:lastRenderedPageBreak/>
        <w:t>Změny materiálů a způsobu provádění díla stanovených projektem stavby musí být předem odsouhlaseny objednatelem.</w:t>
      </w:r>
    </w:p>
    <w:p w14:paraId="2E4F70F2" w14:textId="77777777" w:rsidR="0007075F" w:rsidRPr="00262D1F" w:rsidRDefault="0007075F" w:rsidP="0007075F">
      <w:pPr>
        <w:numPr>
          <w:ilvl w:val="0"/>
          <w:numId w:val="13"/>
        </w:numPr>
        <w:spacing w:before="240"/>
        <w:jc w:val="both"/>
        <w:rPr>
          <w:b/>
          <w:sz w:val="22"/>
          <w:szCs w:val="22"/>
        </w:rPr>
      </w:pPr>
      <w:r w:rsidRPr="00262D1F">
        <w:rPr>
          <w:sz w:val="22"/>
          <w:szCs w:val="22"/>
        </w:rPr>
        <w:t>Materiály a stavební dílce, které neodpovídají smlouvě nebo zkouškám, musí být z nařízení objednatele ze staveniště odstraněny v požadované lhůtě. Nestane-li se tak, může jejich odstranění na náklad zhotovitele zajistit objednatel.</w:t>
      </w:r>
    </w:p>
    <w:p w14:paraId="38ACCE5A" w14:textId="77777777" w:rsidR="0007075F" w:rsidRPr="00262D1F" w:rsidRDefault="0007075F" w:rsidP="0007075F">
      <w:pPr>
        <w:rPr>
          <w:sz w:val="22"/>
          <w:szCs w:val="22"/>
        </w:rPr>
      </w:pPr>
    </w:p>
    <w:p w14:paraId="587535C0" w14:textId="77777777" w:rsidR="0007075F" w:rsidRPr="00262D1F" w:rsidRDefault="0007075F" w:rsidP="0007075F">
      <w:pPr>
        <w:jc w:val="center"/>
        <w:rPr>
          <w:b/>
          <w:sz w:val="22"/>
          <w:szCs w:val="22"/>
        </w:rPr>
      </w:pPr>
    </w:p>
    <w:p w14:paraId="239BE589" w14:textId="77777777" w:rsidR="00645CDF" w:rsidRDefault="00645CDF" w:rsidP="0007075F">
      <w:pPr>
        <w:jc w:val="center"/>
        <w:rPr>
          <w:b/>
          <w:sz w:val="22"/>
          <w:szCs w:val="22"/>
        </w:rPr>
      </w:pPr>
    </w:p>
    <w:p w14:paraId="2EC189FE" w14:textId="77777777" w:rsidR="00645CDF" w:rsidRDefault="00645CDF" w:rsidP="0007075F">
      <w:pPr>
        <w:jc w:val="center"/>
        <w:rPr>
          <w:b/>
          <w:sz w:val="22"/>
          <w:szCs w:val="22"/>
        </w:rPr>
      </w:pPr>
    </w:p>
    <w:p w14:paraId="51D7AB37" w14:textId="77777777" w:rsidR="0007075F" w:rsidRPr="00262D1F" w:rsidRDefault="0007075F" w:rsidP="0007075F">
      <w:pPr>
        <w:jc w:val="center"/>
        <w:rPr>
          <w:b/>
          <w:sz w:val="22"/>
          <w:szCs w:val="22"/>
        </w:rPr>
      </w:pPr>
      <w:r w:rsidRPr="00262D1F">
        <w:rPr>
          <w:b/>
          <w:sz w:val="22"/>
          <w:szCs w:val="22"/>
        </w:rPr>
        <w:t>Článek IX.</w:t>
      </w:r>
    </w:p>
    <w:p w14:paraId="59D043EE" w14:textId="77777777" w:rsidR="0007075F" w:rsidRPr="00262D1F" w:rsidRDefault="0007075F" w:rsidP="0007075F">
      <w:pPr>
        <w:jc w:val="center"/>
        <w:rPr>
          <w:sz w:val="22"/>
          <w:szCs w:val="22"/>
        </w:rPr>
      </w:pPr>
      <w:r w:rsidRPr="00262D1F">
        <w:rPr>
          <w:b/>
          <w:sz w:val="22"/>
          <w:szCs w:val="22"/>
        </w:rPr>
        <w:t>Záruční lhůta - odpovědnost za vady</w:t>
      </w:r>
    </w:p>
    <w:p w14:paraId="25CAF155" w14:textId="77777777" w:rsidR="0007075F" w:rsidRPr="00262D1F" w:rsidRDefault="0007075F" w:rsidP="0007075F">
      <w:pPr>
        <w:numPr>
          <w:ilvl w:val="0"/>
          <w:numId w:val="14"/>
        </w:numPr>
        <w:spacing w:before="240"/>
        <w:jc w:val="both"/>
        <w:rPr>
          <w:b/>
          <w:sz w:val="22"/>
          <w:szCs w:val="22"/>
        </w:rPr>
      </w:pPr>
      <w:r w:rsidRPr="00262D1F">
        <w:rPr>
          <w:sz w:val="22"/>
          <w:szCs w:val="22"/>
        </w:rPr>
        <w:t xml:space="preserve">Zhotovitel prohlašuje a zaručuje objednateli, že dílo bude mít po zhotovení vlastnosti stanovené projektovou dokumentací, platnými technickými normami a právními předpisy vztahujícími se k dílu a věcem, z nichž je dílo zhotoveno a vlastnosti obvyklé, jak jako celek, tak jeho jednotlivé části a schopno nerušeného užívání, jak jako celek, tak jeho části, a to po dobu </w:t>
      </w:r>
      <w:r>
        <w:rPr>
          <w:sz w:val="22"/>
          <w:szCs w:val="22"/>
        </w:rPr>
        <w:t>36</w:t>
      </w:r>
      <w:r w:rsidRPr="00262D1F">
        <w:rPr>
          <w:sz w:val="22"/>
          <w:szCs w:val="22"/>
        </w:rPr>
        <w:t xml:space="preserve">-ti měsíců od jeho zhotovení ve smyslu čl. II. </w:t>
      </w:r>
    </w:p>
    <w:p w14:paraId="7599049F" w14:textId="77777777" w:rsidR="0007075F" w:rsidRPr="00262D1F" w:rsidRDefault="0007075F" w:rsidP="0007075F">
      <w:pPr>
        <w:numPr>
          <w:ilvl w:val="0"/>
          <w:numId w:val="14"/>
        </w:numPr>
        <w:spacing w:before="240"/>
        <w:jc w:val="both"/>
        <w:rPr>
          <w:b/>
          <w:sz w:val="22"/>
          <w:szCs w:val="22"/>
        </w:rPr>
      </w:pPr>
      <w:r w:rsidRPr="00262D1F">
        <w:rPr>
          <w:sz w:val="22"/>
          <w:szCs w:val="22"/>
        </w:rPr>
        <w:t>Záruka se nevztahuje na poškození vzniklá neodborným užíváním nebo případným poškozením způsobeným uživatelem</w:t>
      </w:r>
      <w:r>
        <w:rPr>
          <w:sz w:val="22"/>
          <w:szCs w:val="22"/>
        </w:rPr>
        <w:t xml:space="preserve"> či třetí osobou</w:t>
      </w:r>
      <w:r w:rsidRPr="00262D1F">
        <w:rPr>
          <w:sz w:val="22"/>
          <w:szCs w:val="22"/>
        </w:rPr>
        <w:t xml:space="preserve">. </w:t>
      </w:r>
    </w:p>
    <w:p w14:paraId="0A533130" w14:textId="77777777" w:rsidR="0007075F" w:rsidRPr="00262D1F" w:rsidRDefault="0007075F" w:rsidP="0007075F">
      <w:pPr>
        <w:numPr>
          <w:ilvl w:val="0"/>
          <w:numId w:val="14"/>
        </w:numPr>
        <w:spacing w:before="240"/>
        <w:jc w:val="both"/>
        <w:rPr>
          <w:sz w:val="22"/>
          <w:szCs w:val="22"/>
        </w:rPr>
      </w:pPr>
      <w:r w:rsidRPr="00262D1F">
        <w:rPr>
          <w:sz w:val="22"/>
          <w:szCs w:val="22"/>
        </w:rPr>
        <w:t>Zhotovitel je povinen zahájit odstraňování záručních vad bez zbytečného odkladu, nejpo</w:t>
      </w:r>
      <w:r>
        <w:rPr>
          <w:sz w:val="22"/>
          <w:szCs w:val="22"/>
        </w:rPr>
        <w:t xml:space="preserve">zději však do </w:t>
      </w:r>
      <w:r w:rsidRPr="00262D1F">
        <w:rPr>
          <w:sz w:val="22"/>
          <w:szCs w:val="22"/>
        </w:rPr>
        <w:t>5-ti dnů po oznámení vady, a odstranit vadu v době obvyklé s ohledem na její charakter. Reklamace musí být uplatněna písemnou formou, s popsáním vady, případně s uvedením, jak se vada projevuje. Při odstraňování vad musí co nejvíce šetřit práv uživatelů na nerušené užívání.  Za porušení této povinnosti a za prodlení s odstraněním vad v dohodnuté lhůtě je zhotovitel povinen zaplatit objednateli smluvní pokutu ve výši 1.000,-Kč za každý den prodlení a každou jednotlivou vadu.</w:t>
      </w:r>
    </w:p>
    <w:p w14:paraId="3492C7CB" w14:textId="77777777" w:rsidR="0007075F" w:rsidRPr="00262D1F" w:rsidRDefault="0007075F" w:rsidP="0007075F">
      <w:pPr>
        <w:ind w:left="284" w:hanging="284"/>
        <w:jc w:val="both"/>
        <w:rPr>
          <w:sz w:val="22"/>
          <w:szCs w:val="22"/>
        </w:rPr>
      </w:pPr>
    </w:p>
    <w:p w14:paraId="7E0789EA" w14:textId="77777777" w:rsidR="0007075F" w:rsidRPr="00262D1F" w:rsidRDefault="0007075F" w:rsidP="0007075F">
      <w:pPr>
        <w:jc w:val="center"/>
        <w:rPr>
          <w:b/>
          <w:sz w:val="22"/>
          <w:szCs w:val="22"/>
        </w:rPr>
      </w:pPr>
      <w:r w:rsidRPr="00262D1F">
        <w:rPr>
          <w:b/>
          <w:sz w:val="22"/>
          <w:szCs w:val="22"/>
        </w:rPr>
        <w:t>Článek X.</w:t>
      </w:r>
    </w:p>
    <w:p w14:paraId="0242C7AE" w14:textId="77777777" w:rsidR="0007075F" w:rsidRPr="00262D1F" w:rsidRDefault="0007075F" w:rsidP="0007075F">
      <w:pPr>
        <w:jc w:val="center"/>
        <w:rPr>
          <w:b/>
          <w:sz w:val="22"/>
          <w:szCs w:val="22"/>
        </w:rPr>
      </w:pPr>
      <w:r w:rsidRPr="00262D1F">
        <w:rPr>
          <w:b/>
          <w:sz w:val="22"/>
          <w:szCs w:val="22"/>
        </w:rPr>
        <w:t>Ostatní ujednání</w:t>
      </w:r>
    </w:p>
    <w:p w14:paraId="56F30074" w14:textId="77777777" w:rsidR="0007075F" w:rsidRPr="00262D1F" w:rsidRDefault="0007075F" w:rsidP="0007075F">
      <w:pPr>
        <w:numPr>
          <w:ilvl w:val="0"/>
          <w:numId w:val="15"/>
        </w:numPr>
        <w:spacing w:before="240"/>
        <w:jc w:val="both"/>
        <w:rPr>
          <w:sz w:val="22"/>
          <w:szCs w:val="22"/>
        </w:rPr>
      </w:pPr>
      <w:r w:rsidRPr="00262D1F">
        <w:rPr>
          <w:sz w:val="22"/>
          <w:szCs w:val="22"/>
        </w:rPr>
        <w:t>Po celou dobu užívání staveniště je zhotovitel povinen užívat nemovitosti a zařízení tvořící staveniště v souladu s právními předpisy a touto smlouvou, zejména dbát na to, aby je chránil před zbytečným poškozením. Zhotovitel odpovídá v celém prostoru staveniště za pořádek a bezpečnost a to i třetích osob. Je povinen udržovat na staveništi pořádek a čistotu, odstraňovat denně odpady a nečistoty vzniklé prováděním díla a to i mimo prostor staveniště.</w:t>
      </w:r>
    </w:p>
    <w:p w14:paraId="43653C5B" w14:textId="77777777" w:rsidR="0007075F" w:rsidRPr="00262D1F" w:rsidRDefault="0007075F" w:rsidP="0007075F">
      <w:pPr>
        <w:numPr>
          <w:ilvl w:val="0"/>
          <w:numId w:val="15"/>
        </w:numPr>
        <w:spacing w:before="240"/>
        <w:jc w:val="both"/>
        <w:rPr>
          <w:b/>
          <w:sz w:val="22"/>
          <w:szCs w:val="22"/>
        </w:rPr>
      </w:pPr>
      <w:r w:rsidRPr="00262D1F">
        <w:rPr>
          <w:sz w:val="22"/>
          <w:szCs w:val="22"/>
        </w:rPr>
        <w:t>Vstup na staveniště je povolen pouze osobám oprávněným jednat podle této smlouvy uvedeným v čl. VI. a příslušným orgánům státní správy. Ostatním osobám je vstup na staveniště povolen jen v doprovodu těchto osob a s vědomím odpovědných pracovníků zhotovitele, uvedených v čl. VI. odst. 2. Osoby v doprovodu objednatele jsou povinny dbát pokynů odpovědných pracovníků zhotovitele, jinak mohou být ze staveniště vykázány.</w:t>
      </w:r>
    </w:p>
    <w:p w14:paraId="1DC95437" w14:textId="77777777" w:rsidR="0007075F" w:rsidRPr="00262D1F" w:rsidRDefault="0007075F" w:rsidP="0007075F">
      <w:pPr>
        <w:numPr>
          <w:ilvl w:val="0"/>
          <w:numId w:val="15"/>
        </w:numPr>
        <w:spacing w:before="240"/>
        <w:jc w:val="both"/>
        <w:rPr>
          <w:sz w:val="22"/>
          <w:szCs w:val="22"/>
        </w:rPr>
      </w:pPr>
      <w:r w:rsidRPr="00262D1F">
        <w:rPr>
          <w:sz w:val="22"/>
          <w:szCs w:val="22"/>
        </w:rPr>
        <w:t>Po dobu od převzetí staveniště do předání díla nese zhotovitel nebezpečí škody na díle. Nebezpečí vzniku škody přechází ze zhotovitele na objednatele okamžikem podpisu protokolu o předání a převzetí dokončeného díla. Zhotovitel je povinen udržovat po celou dobu trvání smlouvy pojištění své odpovědnosti za škodu vzniklou případně na díle s nárokem na plnění odpovídající hodnotě díla. Zhotovitel je povinen bezprostředně po vzniku pojistné události učinit o ní záznam ve stavebním deníku, a pokud by došlo k pojistné události s podstatnou škodou oznámit ji navíc písemně objednateli. Pro případ takovéto podstatné škody je zhotovitel povinen zaručit objednateli schopnost odstranit tuto podstatnou škodu, jinak má objednatel nárok požadovat vinkulaci pojistného plnění ve svůj prospěch až do výše odpovídající ceny díla.</w:t>
      </w:r>
    </w:p>
    <w:p w14:paraId="4FB07DB3" w14:textId="77777777" w:rsidR="0007075F" w:rsidRPr="00262D1F" w:rsidRDefault="0007075F" w:rsidP="0007075F">
      <w:pPr>
        <w:numPr>
          <w:ilvl w:val="0"/>
          <w:numId w:val="15"/>
        </w:numPr>
        <w:spacing w:before="240"/>
        <w:jc w:val="both"/>
        <w:rPr>
          <w:b/>
          <w:sz w:val="22"/>
          <w:szCs w:val="22"/>
        </w:rPr>
      </w:pPr>
      <w:r w:rsidRPr="00262D1F">
        <w:rPr>
          <w:sz w:val="22"/>
          <w:szCs w:val="22"/>
        </w:rPr>
        <w:lastRenderedPageBreak/>
        <w:t>Zhotovitel nese nebezpečí škod, které jeho činností při provádění díla mohou vzniknout, a to i třetím osobám. V případě, že zhotovitel neodstraní vzniklé škody sám nebo ve stanoveném či dohodnutém termínu je objednatel oprávněn zajistit odstranění škod jinou osobou na účet zhotovitele.</w:t>
      </w:r>
    </w:p>
    <w:p w14:paraId="40D30CF3" w14:textId="77777777" w:rsidR="0007075F" w:rsidRDefault="0007075F" w:rsidP="0007075F">
      <w:pPr>
        <w:numPr>
          <w:ilvl w:val="0"/>
          <w:numId w:val="15"/>
        </w:numPr>
        <w:spacing w:before="240"/>
        <w:jc w:val="both"/>
        <w:rPr>
          <w:sz w:val="22"/>
          <w:szCs w:val="22"/>
        </w:rPr>
      </w:pPr>
      <w:r w:rsidRPr="00262D1F">
        <w:rPr>
          <w:sz w:val="22"/>
          <w:szCs w:val="22"/>
        </w:rPr>
        <w:t xml:space="preserve">Po celou dobu zhotovování díla je zhotovitel povinen zajistit bezpečný a nepřetržitý přístup třetích osob do nebytových prostor vlastníka městské části Praha </w:t>
      </w:r>
      <w:r w:rsidR="00A745FA">
        <w:rPr>
          <w:sz w:val="22"/>
          <w:szCs w:val="22"/>
        </w:rPr>
        <w:t>3</w:t>
      </w:r>
    </w:p>
    <w:p w14:paraId="7BA4A6B5" w14:textId="77777777" w:rsidR="0007075F" w:rsidRPr="00262D1F" w:rsidRDefault="0007075F" w:rsidP="0007075F">
      <w:pPr>
        <w:numPr>
          <w:ilvl w:val="0"/>
          <w:numId w:val="15"/>
        </w:numPr>
        <w:spacing w:before="240"/>
        <w:jc w:val="both"/>
        <w:rPr>
          <w:sz w:val="22"/>
          <w:szCs w:val="22"/>
        </w:rPr>
      </w:pPr>
      <w:r w:rsidRPr="00262D1F">
        <w:rPr>
          <w:sz w:val="22"/>
          <w:szCs w:val="22"/>
        </w:rPr>
        <w:t>Žádné ujednání o smluvních pokutách uvedené v této smlouvě nemá vliv na nároky kterékoliv strany na úhradu případně vzniklé škody a na tuto škodu se nezapočítává. V případě odstoupení některé ze stran od této smlouvy se smlouva ruší ohledně do té doby neprovedené části díla, s výjimkou nároků na náhradu škody a na smluvní pokuty. Práva z odpovědnosti za vady provedené části díla rovněž nezanikají.</w:t>
      </w:r>
    </w:p>
    <w:p w14:paraId="769C6530" w14:textId="77777777" w:rsidR="0007075F" w:rsidRDefault="0007075F" w:rsidP="0007075F">
      <w:pPr>
        <w:numPr>
          <w:ilvl w:val="0"/>
          <w:numId w:val="15"/>
        </w:numPr>
        <w:spacing w:before="240"/>
        <w:jc w:val="both"/>
        <w:rPr>
          <w:sz w:val="22"/>
          <w:szCs w:val="22"/>
        </w:rPr>
      </w:pPr>
      <w:r w:rsidRPr="00262D1F">
        <w:rPr>
          <w:sz w:val="22"/>
          <w:szCs w:val="22"/>
        </w:rPr>
        <w:t>Všechna oznámení a jiná sdělení, která se vyžadují podle této smlouvy, mimo záznamy ve stavebním deníku, budou písemná, a budou považována za řádně podaná, budou-li doručena osobně nebo doporučeně nebo telefaxem a adresována následujícím způsobem:</w:t>
      </w:r>
    </w:p>
    <w:p w14:paraId="68E2D0F4" w14:textId="77777777" w:rsidR="0007075F" w:rsidRPr="00262D1F" w:rsidRDefault="0007075F" w:rsidP="0007075F">
      <w:pPr>
        <w:spacing w:before="240"/>
        <w:jc w:val="both"/>
        <w:rPr>
          <w:sz w:val="22"/>
          <w:szCs w:val="22"/>
        </w:rPr>
      </w:pPr>
    </w:p>
    <w:p w14:paraId="60771DD8" w14:textId="77777777" w:rsidR="0007075F" w:rsidRDefault="0007075F" w:rsidP="0007075F">
      <w:pPr>
        <w:numPr>
          <w:ilvl w:val="0"/>
          <w:numId w:val="16"/>
        </w:numPr>
        <w:jc w:val="both"/>
        <w:rPr>
          <w:sz w:val="22"/>
          <w:szCs w:val="22"/>
        </w:rPr>
      </w:pPr>
      <w:r w:rsidRPr="00262D1F">
        <w:rPr>
          <w:sz w:val="22"/>
          <w:szCs w:val="22"/>
        </w:rPr>
        <w:t xml:space="preserve">objednateli:      </w:t>
      </w:r>
      <w:r>
        <w:rPr>
          <w:sz w:val="22"/>
          <w:szCs w:val="22"/>
        </w:rPr>
        <w:t>ZŠ a MŠ Chelčického 43</w:t>
      </w:r>
    </w:p>
    <w:p w14:paraId="54C0D550" w14:textId="77777777" w:rsidR="0007075F" w:rsidRPr="00262D1F" w:rsidRDefault="0007075F" w:rsidP="0007075F">
      <w:pPr>
        <w:ind w:left="283"/>
        <w:jc w:val="both"/>
        <w:rPr>
          <w:sz w:val="22"/>
          <w:szCs w:val="22"/>
        </w:rPr>
      </w:pPr>
      <w:r>
        <w:rPr>
          <w:sz w:val="22"/>
          <w:szCs w:val="22"/>
        </w:rPr>
        <w:tab/>
      </w:r>
      <w:r>
        <w:rPr>
          <w:sz w:val="22"/>
          <w:szCs w:val="22"/>
        </w:rPr>
        <w:tab/>
        <w:t xml:space="preserve">     Chelčického 43, Praha 3</w:t>
      </w:r>
    </w:p>
    <w:p w14:paraId="04C442D8" w14:textId="444491CC" w:rsidR="0007075F" w:rsidRPr="00262D1F" w:rsidRDefault="0007075F" w:rsidP="0007075F">
      <w:pPr>
        <w:numPr>
          <w:ilvl w:val="12"/>
          <w:numId w:val="0"/>
        </w:numPr>
        <w:ind w:left="1701" w:firstLine="1"/>
        <w:jc w:val="both"/>
        <w:rPr>
          <w:sz w:val="22"/>
          <w:szCs w:val="22"/>
        </w:rPr>
      </w:pPr>
      <w:proofErr w:type="gramStart"/>
      <w:r w:rsidRPr="009C6B39">
        <w:rPr>
          <w:sz w:val="22"/>
          <w:szCs w:val="22"/>
        </w:rPr>
        <w:t>e-mail :</w:t>
      </w:r>
      <w:proofErr w:type="gramEnd"/>
      <w:r w:rsidRPr="00262D1F">
        <w:rPr>
          <w:sz w:val="22"/>
          <w:szCs w:val="22"/>
        </w:rPr>
        <w:t xml:space="preserve"> </w:t>
      </w:r>
      <w:r w:rsidR="00501313">
        <w:rPr>
          <w:sz w:val="22"/>
          <w:szCs w:val="22"/>
        </w:rPr>
        <w:t>ostap@chelcickeho.cz</w:t>
      </w:r>
    </w:p>
    <w:p w14:paraId="784517B5" w14:textId="77777777" w:rsidR="0007075F" w:rsidRPr="00262D1F" w:rsidRDefault="0007075F" w:rsidP="0007075F">
      <w:pPr>
        <w:numPr>
          <w:ilvl w:val="12"/>
          <w:numId w:val="0"/>
        </w:numPr>
        <w:ind w:left="1418"/>
        <w:jc w:val="both"/>
        <w:rPr>
          <w:sz w:val="22"/>
          <w:szCs w:val="22"/>
        </w:rPr>
      </w:pPr>
    </w:p>
    <w:p w14:paraId="0DAB6049" w14:textId="77777777" w:rsidR="0007075F" w:rsidRDefault="0007075F" w:rsidP="0007075F">
      <w:pPr>
        <w:numPr>
          <w:ilvl w:val="0"/>
          <w:numId w:val="16"/>
        </w:numPr>
        <w:spacing w:before="120"/>
        <w:jc w:val="both"/>
        <w:rPr>
          <w:sz w:val="22"/>
        </w:rPr>
      </w:pPr>
      <w:r w:rsidRPr="00262D1F">
        <w:rPr>
          <w:sz w:val="22"/>
          <w:szCs w:val="22"/>
        </w:rPr>
        <w:t xml:space="preserve">zhotoviteli:       </w:t>
      </w:r>
      <w:r>
        <w:rPr>
          <w:sz w:val="22"/>
        </w:rPr>
        <w:t xml:space="preserve">Stavební a interiérová s.r.o. </w:t>
      </w:r>
    </w:p>
    <w:p w14:paraId="029988CB" w14:textId="77777777" w:rsidR="0007075F" w:rsidRDefault="0007075F" w:rsidP="0007075F">
      <w:pPr>
        <w:ind w:left="991" w:firstLine="708"/>
        <w:jc w:val="both"/>
        <w:rPr>
          <w:sz w:val="22"/>
        </w:rPr>
      </w:pPr>
      <w:r>
        <w:rPr>
          <w:sz w:val="22"/>
        </w:rPr>
        <w:t>Fr. Křížka 4, Praha 7</w:t>
      </w:r>
    </w:p>
    <w:p w14:paraId="57219708" w14:textId="77777777" w:rsidR="0007075F" w:rsidRPr="00262D1F" w:rsidRDefault="0007075F" w:rsidP="0007075F">
      <w:pPr>
        <w:ind w:left="1699"/>
        <w:jc w:val="both"/>
        <w:rPr>
          <w:sz w:val="22"/>
          <w:szCs w:val="22"/>
        </w:rPr>
      </w:pPr>
      <w:r w:rsidRPr="00262D1F">
        <w:rPr>
          <w:sz w:val="22"/>
          <w:szCs w:val="22"/>
        </w:rPr>
        <w:t xml:space="preserve">k rukám </w:t>
      </w:r>
      <w:r>
        <w:rPr>
          <w:sz w:val="22"/>
          <w:szCs w:val="22"/>
        </w:rPr>
        <w:t>jednatele</w:t>
      </w:r>
    </w:p>
    <w:p w14:paraId="3EABEC18" w14:textId="77777777" w:rsidR="0007075F" w:rsidRPr="00262D1F" w:rsidRDefault="0007075F" w:rsidP="0007075F">
      <w:pPr>
        <w:ind w:left="1560"/>
        <w:jc w:val="both"/>
        <w:rPr>
          <w:sz w:val="22"/>
          <w:szCs w:val="22"/>
        </w:rPr>
      </w:pPr>
      <w:r w:rsidRPr="00262D1F">
        <w:rPr>
          <w:sz w:val="22"/>
          <w:szCs w:val="22"/>
        </w:rPr>
        <w:t xml:space="preserve">  tel.</w:t>
      </w:r>
      <w:r>
        <w:rPr>
          <w:sz w:val="22"/>
          <w:szCs w:val="22"/>
        </w:rPr>
        <w:t>/fax</w:t>
      </w:r>
      <w:r w:rsidRPr="00262D1F">
        <w:rPr>
          <w:sz w:val="22"/>
          <w:szCs w:val="22"/>
        </w:rPr>
        <w:t xml:space="preserve"> </w:t>
      </w:r>
      <w:r>
        <w:rPr>
          <w:sz w:val="22"/>
          <w:szCs w:val="22"/>
        </w:rPr>
        <w:t>603410481</w:t>
      </w:r>
    </w:p>
    <w:p w14:paraId="648D2B8F" w14:textId="77777777" w:rsidR="0007075F" w:rsidRPr="00262D1F" w:rsidRDefault="0007075F" w:rsidP="0007075F">
      <w:pPr>
        <w:ind w:left="1560"/>
        <w:jc w:val="both"/>
        <w:rPr>
          <w:sz w:val="22"/>
          <w:szCs w:val="22"/>
        </w:rPr>
      </w:pPr>
      <w:r w:rsidRPr="00262D1F">
        <w:rPr>
          <w:sz w:val="22"/>
          <w:szCs w:val="22"/>
        </w:rPr>
        <w:t xml:space="preserve">  e-mail : </w:t>
      </w:r>
      <w:r>
        <w:rPr>
          <w:sz w:val="22"/>
          <w:szCs w:val="22"/>
        </w:rPr>
        <w:t>stafl@stain.cz</w:t>
      </w:r>
    </w:p>
    <w:p w14:paraId="16CCFACC" w14:textId="059A9D5F" w:rsidR="0007075F" w:rsidRPr="00262D1F" w:rsidRDefault="0007075F" w:rsidP="0007075F">
      <w:pPr>
        <w:spacing w:before="240"/>
        <w:ind w:left="283" w:firstLine="1"/>
        <w:jc w:val="both"/>
        <w:rPr>
          <w:sz w:val="22"/>
          <w:szCs w:val="22"/>
        </w:rPr>
      </w:pPr>
      <w:r w:rsidRPr="00262D1F">
        <w:rPr>
          <w:sz w:val="22"/>
          <w:szCs w:val="22"/>
        </w:rPr>
        <w:t>a</w:t>
      </w:r>
      <w:r w:rsidR="003D510B">
        <w:rPr>
          <w:sz w:val="22"/>
          <w:szCs w:val="22"/>
        </w:rPr>
        <w:t xml:space="preserve"> </w:t>
      </w:r>
      <w:r w:rsidRPr="00262D1F">
        <w:rPr>
          <w:sz w:val="22"/>
          <w:szCs w:val="22"/>
        </w:rPr>
        <w:t>nebo takovému jinému adresátu a</w:t>
      </w:r>
      <w:r w:rsidR="003D510B">
        <w:rPr>
          <w:sz w:val="22"/>
          <w:szCs w:val="22"/>
        </w:rPr>
        <w:t xml:space="preserve"> </w:t>
      </w:r>
      <w:r w:rsidRPr="00262D1F">
        <w:rPr>
          <w:sz w:val="22"/>
          <w:szCs w:val="22"/>
        </w:rPr>
        <w:t>nebo na takovou jinou adresu, kterou kterákoli z výše uvedených stran určila v oznámení doručeném v souladu s tímto odstavcem.</w:t>
      </w:r>
    </w:p>
    <w:p w14:paraId="50BE2286" w14:textId="77777777" w:rsidR="0007075F" w:rsidRPr="00262D1F" w:rsidRDefault="0007075F" w:rsidP="0007075F">
      <w:pPr>
        <w:jc w:val="center"/>
        <w:rPr>
          <w:b/>
          <w:sz w:val="22"/>
          <w:szCs w:val="22"/>
        </w:rPr>
      </w:pPr>
    </w:p>
    <w:p w14:paraId="293F5449" w14:textId="77777777" w:rsidR="0007075F" w:rsidRPr="00262D1F" w:rsidRDefault="0007075F" w:rsidP="0007075F">
      <w:pPr>
        <w:jc w:val="center"/>
        <w:rPr>
          <w:b/>
          <w:sz w:val="22"/>
          <w:szCs w:val="22"/>
        </w:rPr>
      </w:pPr>
      <w:r w:rsidRPr="00262D1F">
        <w:rPr>
          <w:b/>
          <w:sz w:val="22"/>
          <w:szCs w:val="22"/>
        </w:rPr>
        <w:t>Článek XI.</w:t>
      </w:r>
    </w:p>
    <w:p w14:paraId="7D9133AE" w14:textId="77777777" w:rsidR="0007075F" w:rsidRPr="00262D1F" w:rsidRDefault="0007075F" w:rsidP="0007075F">
      <w:pPr>
        <w:ind w:left="283" w:hanging="283"/>
        <w:jc w:val="center"/>
        <w:rPr>
          <w:b/>
          <w:sz w:val="22"/>
          <w:szCs w:val="22"/>
        </w:rPr>
      </w:pPr>
      <w:r w:rsidRPr="00262D1F">
        <w:rPr>
          <w:b/>
          <w:sz w:val="22"/>
          <w:szCs w:val="22"/>
        </w:rPr>
        <w:t xml:space="preserve">Závěrečná ujednání </w:t>
      </w:r>
    </w:p>
    <w:p w14:paraId="46789F22" w14:textId="77777777" w:rsidR="0007075F" w:rsidRPr="00262D1F" w:rsidRDefault="0007075F" w:rsidP="0007075F">
      <w:pPr>
        <w:numPr>
          <w:ilvl w:val="0"/>
          <w:numId w:val="17"/>
        </w:numPr>
        <w:spacing w:before="240"/>
        <w:jc w:val="both"/>
        <w:rPr>
          <w:sz w:val="22"/>
          <w:szCs w:val="22"/>
        </w:rPr>
      </w:pPr>
      <w:r w:rsidRPr="00262D1F">
        <w:rPr>
          <w:sz w:val="22"/>
          <w:szCs w:val="22"/>
        </w:rPr>
        <w:t>Měnit nebo doplňovat tuto smlouvu lze jen písemnými dodatky vzájemně odsouhlasenými oběma účastníky. Případné dodatky budou označovány od č. 1 v nepřetržité řadě.</w:t>
      </w:r>
    </w:p>
    <w:p w14:paraId="1C7DBE2F" w14:textId="77777777" w:rsidR="0007075F" w:rsidRPr="00262D1F" w:rsidRDefault="0007075F" w:rsidP="0007075F">
      <w:pPr>
        <w:numPr>
          <w:ilvl w:val="0"/>
          <w:numId w:val="17"/>
        </w:numPr>
        <w:spacing w:before="240"/>
        <w:jc w:val="both"/>
        <w:rPr>
          <w:sz w:val="22"/>
          <w:szCs w:val="22"/>
        </w:rPr>
      </w:pPr>
      <w:r w:rsidRPr="00262D1F">
        <w:rPr>
          <w:sz w:val="22"/>
          <w:szCs w:val="22"/>
        </w:rPr>
        <w:t>Stanou-li se některá ujednání této smlouvy neplatnými či neúčinnými, zavazují se účastníci nahradit je takovými ustanoveními, která zohlední zájmy, vedoucí k dosažení účelu smlouvy, a která nebudou v</w:t>
      </w:r>
      <w:r>
        <w:rPr>
          <w:sz w:val="22"/>
          <w:szCs w:val="22"/>
        </w:rPr>
        <w:t> </w:t>
      </w:r>
      <w:r w:rsidRPr="00262D1F">
        <w:rPr>
          <w:sz w:val="22"/>
          <w:szCs w:val="22"/>
        </w:rPr>
        <w:t>rozporu</w:t>
      </w:r>
      <w:r>
        <w:rPr>
          <w:sz w:val="22"/>
          <w:szCs w:val="22"/>
        </w:rPr>
        <w:t xml:space="preserve"> </w:t>
      </w:r>
      <w:r w:rsidRPr="00262D1F">
        <w:rPr>
          <w:sz w:val="22"/>
          <w:szCs w:val="22"/>
        </w:rPr>
        <w:t>s duchem smlouvy. Stejně budou řešeny případné nedostatky, nepřesnosti a mezery, které by z této smlouvy mohly vyplynout.</w:t>
      </w:r>
    </w:p>
    <w:p w14:paraId="1EF5DAF5" w14:textId="77777777" w:rsidR="0007075F" w:rsidRPr="00262D1F" w:rsidRDefault="0007075F" w:rsidP="0007075F">
      <w:pPr>
        <w:numPr>
          <w:ilvl w:val="0"/>
          <w:numId w:val="17"/>
        </w:numPr>
        <w:spacing w:before="120"/>
        <w:jc w:val="both"/>
        <w:rPr>
          <w:sz w:val="22"/>
          <w:szCs w:val="22"/>
        </w:rPr>
      </w:pPr>
      <w:r w:rsidRPr="00262D1F">
        <w:rPr>
          <w:sz w:val="22"/>
          <w:szCs w:val="22"/>
        </w:rPr>
        <w:t>Neúčinnost některého ustanovení nemá za následek neplatnost celé smlouvy. Zjistí-li některá strana takovou závadu smlouvy je povinna toto bezodkladně oznámit druhé straně a obě strany učiní potřebné kroky k odstranění závady.</w:t>
      </w:r>
    </w:p>
    <w:p w14:paraId="58DDA03A" w14:textId="77777777" w:rsidR="0007075F" w:rsidRPr="00262D1F" w:rsidRDefault="0007075F" w:rsidP="0007075F">
      <w:pPr>
        <w:numPr>
          <w:ilvl w:val="0"/>
          <w:numId w:val="17"/>
        </w:numPr>
        <w:spacing w:before="120"/>
        <w:jc w:val="both"/>
        <w:rPr>
          <w:sz w:val="22"/>
          <w:szCs w:val="22"/>
        </w:rPr>
      </w:pPr>
      <w:r w:rsidRPr="00262D1F">
        <w:rPr>
          <w:sz w:val="22"/>
          <w:szCs w:val="22"/>
        </w:rPr>
        <w:t xml:space="preserve">Věci neupravené v této smlouvě se řídí příslušnými ustanoveními </w:t>
      </w:r>
      <w:r>
        <w:rPr>
          <w:sz w:val="22"/>
          <w:szCs w:val="22"/>
        </w:rPr>
        <w:t>NOZ</w:t>
      </w:r>
      <w:r w:rsidRPr="00262D1F">
        <w:rPr>
          <w:sz w:val="22"/>
          <w:szCs w:val="22"/>
        </w:rPr>
        <w:t>.</w:t>
      </w:r>
    </w:p>
    <w:p w14:paraId="4958A5E4" w14:textId="77777777" w:rsidR="0007075F" w:rsidRPr="00262D1F" w:rsidRDefault="0007075F" w:rsidP="0007075F">
      <w:pPr>
        <w:numPr>
          <w:ilvl w:val="0"/>
          <w:numId w:val="17"/>
        </w:numPr>
        <w:spacing w:before="240"/>
        <w:jc w:val="both"/>
        <w:rPr>
          <w:sz w:val="22"/>
          <w:szCs w:val="22"/>
        </w:rPr>
      </w:pPr>
      <w:r w:rsidRPr="00262D1F">
        <w:rPr>
          <w:sz w:val="22"/>
          <w:szCs w:val="22"/>
        </w:rPr>
        <w:t>Smlouva se stává platnou a účinnou dnem podpisu oběma účastníky.</w:t>
      </w:r>
    </w:p>
    <w:p w14:paraId="68E0E6FB" w14:textId="77777777" w:rsidR="0007075F" w:rsidRDefault="0007075F" w:rsidP="0007075F">
      <w:pPr>
        <w:numPr>
          <w:ilvl w:val="0"/>
          <w:numId w:val="17"/>
        </w:numPr>
        <w:spacing w:before="240"/>
        <w:jc w:val="both"/>
        <w:rPr>
          <w:sz w:val="22"/>
          <w:szCs w:val="22"/>
        </w:rPr>
      </w:pPr>
      <w:r w:rsidRPr="00262D1F">
        <w:rPr>
          <w:sz w:val="22"/>
          <w:szCs w:val="22"/>
        </w:rPr>
        <w:t xml:space="preserve">Smlouva je sepsána ve třech vyhotoveních, z nichž </w:t>
      </w:r>
      <w:r>
        <w:rPr>
          <w:sz w:val="22"/>
          <w:szCs w:val="22"/>
        </w:rPr>
        <w:t xml:space="preserve">dvě vyhotovení </w:t>
      </w:r>
      <w:r w:rsidRPr="00262D1F">
        <w:rPr>
          <w:sz w:val="22"/>
          <w:szCs w:val="22"/>
        </w:rPr>
        <w:t xml:space="preserve">obdrží po podpisu </w:t>
      </w:r>
      <w:r>
        <w:rPr>
          <w:sz w:val="22"/>
          <w:szCs w:val="22"/>
        </w:rPr>
        <w:t xml:space="preserve">objednatel a jedno vyhotovení zhotovitel. </w:t>
      </w:r>
      <w:r w:rsidRPr="00262D1F">
        <w:rPr>
          <w:sz w:val="22"/>
          <w:szCs w:val="22"/>
        </w:rPr>
        <w:t>Každé vyhotovení bude považováno za originál a všechna vyhotovení vytváří jeden a tentýž právní dokument.</w:t>
      </w:r>
    </w:p>
    <w:p w14:paraId="170A0C25" w14:textId="77777777" w:rsidR="004F3A94" w:rsidRDefault="004F3A94" w:rsidP="004F3A94">
      <w:pPr>
        <w:spacing w:before="240"/>
        <w:jc w:val="both"/>
        <w:rPr>
          <w:sz w:val="22"/>
          <w:szCs w:val="22"/>
        </w:rPr>
      </w:pPr>
    </w:p>
    <w:p w14:paraId="77809C90" w14:textId="77777777" w:rsidR="0007075F" w:rsidRPr="00262D1F" w:rsidRDefault="0007075F" w:rsidP="0007075F">
      <w:pPr>
        <w:rPr>
          <w:b/>
          <w:sz w:val="22"/>
          <w:szCs w:val="22"/>
        </w:rPr>
      </w:pPr>
    </w:p>
    <w:p w14:paraId="1C033833" w14:textId="77777777" w:rsidR="0007075F" w:rsidRPr="00262D1F" w:rsidRDefault="0007075F" w:rsidP="0007075F">
      <w:pPr>
        <w:jc w:val="center"/>
        <w:rPr>
          <w:b/>
          <w:sz w:val="22"/>
          <w:szCs w:val="22"/>
        </w:rPr>
      </w:pPr>
      <w:r w:rsidRPr="00262D1F">
        <w:rPr>
          <w:b/>
          <w:sz w:val="22"/>
          <w:szCs w:val="22"/>
        </w:rPr>
        <w:lastRenderedPageBreak/>
        <w:t>Článek XII.</w:t>
      </w:r>
    </w:p>
    <w:p w14:paraId="428FC7FB" w14:textId="77777777" w:rsidR="0007075F" w:rsidRPr="00262D1F" w:rsidRDefault="0007075F" w:rsidP="0007075F">
      <w:pPr>
        <w:jc w:val="center"/>
        <w:rPr>
          <w:b/>
          <w:sz w:val="22"/>
          <w:szCs w:val="22"/>
        </w:rPr>
      </w:pPr>
      <w:r w:rsidRPr="00262D1F">
        <w:rPr>
          <w:b/>
          <w:sz w:val="22"/>
          <w:szCs w:val="22"/>
        </w:rPr>
        <w:t>Seznam příloh</w:t>
      </w:r>
    </w:p>
    <w:p w14:paraId="20F7BEA7" w14:textId="77777777" w:rsidR="0007075F" w:rsidRPr="00262D1F" w:rsidRDefault="0007075F" w:rsidP="0007075F">
      <w:pPr>
        <w:spacing w:before="120"/>
        <w:rPr>
          <w:sz w:val="22"/>
          <w:szCs w:val="22"/>
        </w:rPr>
      </w:pPr>
      <w:r w:rsidRPr="00262D1F">
        <w:rPr>
          <w:sz w:val="22"/>
          <w:szCs w:val="22"/>
        </w:rPr>
        <w:t>Nedílnou součástí této smlouvy jsou tyto přílohy:</w:t>
      </w:r>
    </w:p>
    <w:p w14:paraId="5B59D7AB" w14:textId="77777777" w:rsidR="0007075F" w:rsidRDefault="0007075F" w:rsidP="0007075F">
      <w:pPr>
        <w:numPr>
          <w:ilvl w:val="0"/>
          <w:numId w:val="18"/>
        </w:numPr>
        <w:spacing w:before="120"/>
        <w:jc w:val="both"/>
        <w:rPr>
          <w:sz w:val="22"/>
          <w:szCs w:val="22"/>
        </w:rPr>
      </w:pPr>
      <w:r w:rsidRPr="006F55C6">
        <w:rPr>
          <w:sz w:val="22"/>
          <w:szCs w:val="22"/>
        </w:rPr>
        <w:t xml:space="preserve">příloha č. 1 - projektová dokumentace, </w:t>
      </w:r>
    </w:p>
    <w:p w14:paraId="20B3B482" w14:textId="7871A83E" w:rsidR="0007075F" w:rsidRPr="00C507E9" w:rsidRDefault="0007075F" w:rsidP="0007075F">
      <w:pPr>
        <w:numPr>
          <w:ilvl w:val="0"/>
          <w:numId w:val="18"/>
        </w:numPr>
        <w:spacing w:before="120"/>
        <w:jc w:val="both"/>
        <w:rPr>
          <w:sz w:val="22"/>
          <w:szCs w:val="22"/>
        </w:rPr>
      </w:pPr>
      <w:r w:rsidRPr="006F55C6">
        <w:rPr>
          <w:sz w:val="22"/>
          <w:szCs w:val="22"/>
        </w:rPr>
        <w:t xml:space="preserve">příloha č. 2 – nabídka zhotovitele </w:t>
      </w:r>
      <w:r w:rsidRPr="00450698">
        <w:rPr>
          <w:sz w:val="22"/>
          <w:szCs w:val="22"/>
        </w:rPr>
        <w:t>(</w:t>
      </w:r>
      <w:r w:rsidRPr="00A026A0">
        <w:rPr>
          <w:sz w:val="22"/>
          <w:szCs w:val="22"/>
        </w:rPr>
        <w:t>pro potřeby sm</w:t>
      </w:r>
      <w:r w:rsidRPr="00C507E9">
        <w:rPr>
          <w:sz w:val="22"/>
          <w:szCs w:val="22"/>
        </w:rPr>
        <w:t xml:space="preserve">louvy slouží ve smyslu § 2622 NOZ nabídka zhotovitele na zhotovení díla ze dne </w:t>
      </w:r>
      <w:r w:rsidR="000C36D8">
        <w:rPr>
          <w:sz w:val="22"/>
          <w:szCs w:val="22"/>
        </w:rPr>
        <w:t>2</w:t>
      </w:r>
      <w:r w:rsidR="003D510B">
        <w:rPr>
          <w:sz w:val="22"/>
          <w:szCs w:val="22"/>
        </w:rPr>
        <w:t>6</w:t>
      </w:r>
      <w:r w:rsidRPr="009C6B39">
        <w:rPr>
          <w:sz w:val="22"/>
          <w:szCs w:val="22"/>
        </w:rPr>
        <w:t>.</w:t>
      </w:r>
      <w:r w:rsidR="004F3A94" w:rsidRPr="009C6B39">
        <w:rPr>
          <w:sz w:val="22"/>
          <w:szCs w:val="22"/>
        </w:rPr>
        <w:t>6</w:t>
      </w:r>
      <w:r w:rsidRPr="009C6B39">
        <w:rPr>
          <w:sz w:val="22"/>
          <w:szCs w:val="22"/>
        </w:rPr>
        <w:t>.20</w:t>
      </w:r>
      <w:r w:rsidR="000C36D8">
        <w:rPr>
          <w:sz w:val="22"/>
          <w:szCs w:val="22"/>
        </w:rPr>
        <w:t>2</w:t>
      </w:r>
      <w:r w:rsidR="003D510B">
        <w:rPr>
          <w:sz w:val="22"/>
          <w:szCs w:val="22"/>
        </w:rPr>
        <w:t>3</w:t>
      </w:r>
      <w:r w:rsidRPr="00450698">
        <w:rPr>
          <w:sz w:val="22"/>
          <w:szCs w:val="22"/>
        </w:rPr>
        <w:t xml:space="preserve"> předaná objednateli</w:t>
      </w:r>
      <w:r w:rsidRPr="00A026A0">
        <w:rPr>
          <w:sz w:val="22"/>
          <w:szCs w:val="22"/>
        </w:rPr>
        <w:t>)</w:t>
      </w:r>
      <w:r w:rsidRPr="00C507E9">
        <w:rPr>
          <w:sz w:val="22"/>
          <w:szCs w:val="22"/>
        </w:rPr>
        <w:t>;</w:t>
      </w:r>
    </w:p>
    <w:p w14:paraId="29209C98" w14:textId="77777777" w:rsidR="0007075F" w:rsidRDefault="0007075F" w:rsidP="0007075F">
      <w:pPr>
        <w:spacing w:before="240"/>
        <w:ind w:firstLine="284"/>
        <w:jc w:val="both"/>
        <w:rPr>
          <w:sz w:val="22"/>
          <w:szCs w:val="22"/>
        </w:rPr>
      </w:pPr>
      <w:r w:rsidRPr="00262D1F">
        <w:rPr>
          <w:sz w:val="22"/>
          <w:szCs w:val="22"/>
        </w:rPr>
        <w:t xml:space="preserve">Smluvní strany výslovně tímto prohlašují, že se s obsahem této smlouvy seznámily, že všechna ujednání v ní obsažená odpovídají jejich svobodné a pravé vůli. </w:t>
      </w:r>
    </w:p>
    <w:p w14:paraId="632443FD" w14:textId="77777777" w:rsidR="004F3A94" w:rsidRDefault="004F3A94" w:rsidP="0007075F">
      <w:pPr>
        <w:spacing w:before="240"/>
        <w:ind w:left="283"/>
        <w:jc w:val="both"/>
        <w:rPr>
          <w:sz w:val="22"/>
          <w:szCs w:val="22"/>
        </w:rPr>
      </w:pPr>
    </w:p>
    <w:p w14:paraId="015139C6" w14:textId="77777777" w:rsidR="004F3A94" w:rsidRDefault="004F3A94" w:rsidP="0007075F">
      <w:pPr>
        <w:spacing w:before="240"/>
        <w:ind w:left="283"/>
        <w:jc w:val="both"/>
        <w:rPr>
          <w:sz w:val="22"/>
          <w:szCs w:val="22"/>
        </w:rPr>
      </w:pPr>
    </w:p>
    <w:p w14:paraId="242213E2" w14:textId="77777777" w:rsidR="004F3A94" w:rsidRDefault="004F3A94" w:rsidP="0007075F">
      <w:pPr>
        <w:spacing w:before="240"/>
        <w:ind w:left="283"/>
        <w:jc w:val="both"/>
        <w:rPr>
          <w:sz w:val="22"/>
          <w:szCs w:val="22"/>
        </w:rPr>
      </w:pPr>
    </w:p>
    <w:p w14:paraId="4A618C5C" w14:textId="77777777" w:rsidR="0007075F" w:rsidRPr="00262D1F" w:rsidRDefault="0007075F" w:rsidP="0007075F">
      <w:pPr>
        <w:spacing w:before="240"/>
        <w:ind w:left="283"/>
        <w:jc w:val="both"/>
        <w:rPr>
          <w:sz w:val="22"/>
          <w:szCs w:val="22"/>
        </w:rPr>
      </w:pPr>
      <w:r w:rsidRPr="00262D1F">
        <w:rPr>
          <w:sz w:val="22"/>
          <w:szCs w:val="22"/>
        </w:rPr>
        <w:t>K osvědčení souhlasu byla tato smlouva podepsána za každého účastníka.</w:t>
      </w:r>
    </w:p>
    <w:p w14:paraId="1B5280CD" w14:textId="77777777" w:rsidR="0007075F" w:rsidRPr="00262D1F" w:rsidRDefault="0007075F" w:rsidP="0007075F">
      <w:pPr>
        <w:spacing w:before="240"/>
        <w:ind w:left="283"/>
        <w:jc w:val="both"/>
        <w:rPr>
          <w:sz w:val="22"/>
          <w:szCs w:val="22"/>
        </w:rPr>
      </w:pPr>
    </w:p>
    <w:p w14:paraId="4723EC53" w14:textId="77777777" w:rsidR="0007075F" w:rsidRPr="00262D1F" w:rsidRDefault="0007075F" w:rsidP="0007075F">
      <w:pPr>
        <w:rPr>
          <w:sz w:val="22"/>
          <w:szCs w:val="22"/>
        </w:rPr>
      </w:pPr>
    </w:p>
    <w:p w14:paraId="482DFA4D" w14:textId="77777777" w:rsidR="0007075F" w:rsidRDefault="0007075F" w:rsidP="0007075F">
      <w:pPr>
        <w:ind w:left="284"/>
        <w:rPr>
          <w:b/>
          <w:sz w:val="22"/>
          <w:szCs w:val="22"/>
        </w:rPr>
      </w:pPr>
      <w:r w:rsidRPr="00262D1F">
        <w:rPr>
          <w:sz w:val="22"/>
          <w:szCs w:val="22"/>
        </w:rPr>
        <w:t>V Praze dne:</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t>V Praze dne:</w:t>
      </w:r>
      <w:r>
        <w:rPr>
          <w:sz w:val="22"/>
          <w:szCs w:val="22"/>
        </w:rPr>
        <w:t xml:space="preserve">   </w:t>
      </w:r>
    </w:p>
    <w:p w14:paraId="26E8471F" w14:textId="77777777" w:rsidR="0007075F" w:rsidRDefault="0007075F" w:rsidP="0007075F">
      <w:pPr>
        <w:ind w:left="284"/>
        <w:rPr>
          <w:b/>
          <w:sz w:val="22"/>
          <w:szCs w:val="22"/>
        </w:rPr>
      </w:pPr>
    </w:p>
    <w:p w14:paraId="37FD405C" w14:textId="77777777" w:rsidR="0007075F" w:rsidRPr="00262D1F" w:rsidRDefault="0007075F" w:rsidP="0007075F">
      <w:pPr>
        <w:ind w:left="284"/>
        <w:rPr>
          <w:sz w:val="22"/>
          <w:szCs w:val="22"/>
        </w:rPr>
      </w:pPr>
    </w:p>
    <w:p w14:paraId="099AE9EF" w14:textId="4AEFCFC6" w:rsidR="0007075F" w:rsidRPr="0024791F" w:rsidRDefault="0007075F" w:rsidP="0007075F">
      <w:pPr>
        <w:ind w:left="284"/>
        <w:rPr>
          <w:b/>
          <w:sz w:val="22"/>
          <w:szCs w:val="22"/>
        </w:rPr>
      </w:pPr>
      <w:r>
        <w:rPr>
          <w:b/>
          <w:sz w:val="22"/>
          <w:szCs w:val="22"/>
        </w:rPr>
        <w:t xml:space="preserve">ZŠ a MŠ Chelčického </w:t>
      </w:r>
      <w:r>
        <w:rPr>
          <w:b/>
          <w:sz w:val="22"/>
          <w:szCs w:val="22"/>
        </w:rPr>
        <w:tab/>
      </w:r>
      <w:r>
        <w:rPr>
          <w:b/>
          <w:sz w:val="22"/>
          <w:szCs w:val="22"/>
        </w:rPr>
        <w:tab/>
      </w:r>
      <w:r>
        <w:rPr>
          <w:b/>
          <w:sz w:val="22"/>
          <w:szCs w:val="22"/>
        </w:rPr>
        <w:tab/>
      </w:r>
      <w:r>
        <w:rPr>
          <w:b/>
          <w:sz w:val="22"/>
          <w:szCs w:val="22"/>
        </w:rPr>
        <w:tab/>
        <w:t>Stavební a interiérová s.r.o.</w:t>
      </w:r>
    </w:p>
    <w:p w14:paraId="170D2781" w14:textId="77777777" w:rsidR="0007075F" w:rsidRPr="0024791F" w:rsidRDefault="0007075F" w:rsidP="0007075F">
      <w:pPr>
        <w:rPr>
          <w:b/>
          <w:sz w:val="22"/>
          <w:szCs w:val="22"/>
        </w:rPr>
      </w:pPr>
    </w:p>
    <w:p w14:paraId="6EB143BF" w14:textId="77777777" w:rsidR="0007075F" w:rsidRPr="00262D1F" w:rsidRDefault="0007075F" w:rsidP="0007075F">
      <w:pPr>
        <w:rPr>
          <w:sz w:val="22"/>
          <w:szCs w:val="22"/>
        </w:rPr>
      </w:pPr>
    </w:p>
    <w:p w14:paraId="2180E5F5" w14:textId="77777777" w:rsidR="0007075F" w:rsidRPr="00262D1F" w:rsidRDefault="0007075F" w:rsidP="0007075F">
      <w:pPr>
        <w:rPr>
          <w:sz w:val="22"/>
          <w:szCs w:val="22"/>
        </w:rPr>
      </w:pPr>
    </w:p>
    <w:p w14:paraId="6902AD4F" w14:textId="77777777" w:rsidR="0007075F" w:rsidRPr="00262D1F" w:rsidRDefault="0007075F" w:rsidP="0007075F">
      <w:pPr>
        <w:rPr>
          <w:sz w:val="22"/>
          <w:szCs w:val="22"/>
        </w:rPr>
      </w:pPr>
    </w:p>
    <w:p w14:paraId="26BFB094" w14:textId="77777777" w:rsidR="0007075F" w:rsidRPr="00262D1F" w:rsidRDefault="0007075F" w:rsidP="0007075F">
      <w:pPr>
        <w:rPr>
          <w:sz w:val="22"/>
          <w:szCs w:val="22"/>
        </w:rPr>
      </w:pPr>
      <w:r w:rsidRPr="00262D1F">
        <w:rPr>
          <w:sz w:val="22"/>
          <w:szCs w:val="22"/>
        </w:rPr>
        <w:t>……………………………….</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t>………………………….</w:t>
      </w:r>
    </w:p>
    <w:p w14:paraId="22E5E16E" w14:textId="77777777" w:rsidR="0007075F" w:rsidRPr="00262D1F" w:rsidRDefault="0007075F" w:rsidP="0007075F">
      <w:pPr>
        <w:rPr>
          <w:sz w:val="22"/>
          <w:szCs w:val="22"/>
        </w:rPr>
      </w:pPr>
      <w:r>
        <w:rPr>
          <w:sz w:val="22"/>
          <w:szCs w:val="22"/>
        </w:rPr>
        <w:t>PhDr. Pavel Ostap</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r>
      <w:r>
        <w:rPr>
          <w:sz w:val="22"/>
          <w:szCs w:val="22"/>
        </w:rPr>
        <w:tab/>
      </w:r>
      <w:r>
        <w:rPr>
          <w:sz w:val="22"/>
          <w:szCs w:val="22"/>
        </w:rPr>
        <w:tab/>
        <w:t>Ondřej Štafl</w:t>
      </w:r>
    </w:p>
    <w:p w14:paraId="6805ED42" w14:textId="77777777" w:rsidR="0007075F" w:rsidRPr="00262D1F" w:rsidRDefault="0007075F" w:rsidP="0007075F">
      <w:pPr>
        <w:rPr>
          <w:sz w:val="22"/>
          <w:szCs w:val="22"/>
        </w:rPr>
      </w:pPr>
      <w:r>
        <w:rPr>
          <w:sz w:val="22"/>
          <w:szCs w:val="22"/>
        </w:rPr>
        <w:t>statutární zástupce</w:t>
      </w:r>
      <w:r w:rsidRPr="00262D1F">
        <w:rPr>
          <w:sz w:val="22"/>
          <w:szCs w:val="22"/>
        </w:rPr>
        <w:tab/>
      </w:r>
      <w:r w:rsidRPr="00262D1F">
        <w:rPr>
          <w:sz w:val="22"/>
          <w:szCs w:val="22"/>
        </w:rPr>
        <w:tab/>
      </w:r>
      <w:r w:rsidRPr="00262D1F">
        <w:rPr>
          <w:sz w:val="22"/>
          <w:szCs w:val="22"/>
        </w:rPr>
        <w:tab/>
      </w:r>
      <w:r w:rsidRPr="00262D1F">
        <w:rPr>
          <w:sz w:val="22"/>
          <w:szCs w:val="22"/>
        </w:rPr>
        <w:tab/>
      </w:r>
      <w:r>
        <w:rPr>
          <w:sz w:val="22"/>
          <w:szCs w:val="22"/>
        </w:rPr>
        <w:tab/>
      </w:r>
      <w:r>
        <w:rPr>
          <w:sz w:val="22"/>
          <w:szCs w:val="22"/>
        </w:rPr>
        <w:tab/>
        <w:t xml:space="preserve">    </w:t>
      </w:r>
      <w:r w:rsidRPr="00262D1F">
        <w:rPr>
          <w:sz w:val="22"/>
          <w:szCs w:val="22"/>
        </w:rPr>
        <w:t xml:space="preserve">jednatel společnosti </w:t>
      </w:r>
    </w:p>
    <w:p w14:paraId="466BF4F0" w14:textId="77777777" w:rsidR="0007075F" w:rsidRPr="00262D1F" w:rsidRDefault="0007075F" w:rsidP="0007075F">
      <w:pPr>
        <w:rPr>
          <w:sz w:val="22"/>
          <w:szCs w:val="22"/>
        </w:rPr>
      </w:pPr>
    </w:p>
    <w:p w14:paraId="36A06D9C" w14:textId="77777777" w:rsidR="0007075F" w:rsidRDefault="0007075F" w:rsidP="0007075F">
      <w:pPr>
        <w:rPr>
          <w:sz w:val="22"/>
          <w:szCs w:val="22"/>
        </w:rPr>
      </w:pPr>
    </w:p>
    <w:p w14:paraId="4399CC05" w14:textId="77777777" w:rsidR="0007075F" w:rsidRDefault="0007075F" w:rsidP="0007075F">
      <w:pPr>
        <w:rPr>
          <w:sz w:val="22"/>
          <w:szCs w:val="22"/>
        </w:rPr>
      </w:pPr>
    </w:p>
    <w:p w14:paraId="7E34A731" w14:textId="77777777" w:rsidR="000B516B" w:rsidRDefault="000B516B"/>
    <w:sectPr w:rsidR="000B5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T Symbol">
    <w:altName w:val="Symbol"/>
    <w:panose1 w:val="00000000000000000000"/>
    <w:charset w:val="02"/>
    <w:family w:val="auto"/>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70606"/>
    <w:multiLevelType w:val="singleLevel"/>
    <w:tmpl w:val="B09AA4BE"/>
    <w:lvl w:ilvl="0">
      <w:start w:val="1"/>
      <w:numFmt w:val="lowerLetter"/>
      <w:lvlText w:val="%1)"/>
      <w:legacy w:legacy="1" w:legacySpace="0" w:legacyIndent="283"/>
      <w:lvlJc w:val="left"/>
      <w:pPr>
        <w:ind w:left="793" w:hanging="283"/>
      </w:pPr>
    </w:lvl>
  </w:abstractNum>
  <w:abstractNum w:abstractNumId="2" w15:restartNumberingAfterBreak="0">
    <w:nsid w:val="17414D20"/>
    <w:multiLevelType w:val="singleLevel"/>
    <w:tmpl w:val="8D7411F4"/>
    <w:lvl w:ilvl="0">
      <w:start w:val="1"/>
      <w:numFmt w:val="decimal"/>
      <w:lvlText w:val="%1."/>
      <w:legacy w:legacy="1" w:legacySpace="0" w:legacyIndent="283"/>
      <w:lvlJc w:val="left"/>
      <w:pPr>
        <w:ind w:left="283" w:hanging="283"/>
      </w:pPr>
    </w:lvl>
  </w:abstractNum>
  <w:abstractNum w:abstractNumId="3" w15:restartNumberingAfterBreak="0">
    <w:nsid w:val="189128EC"/>
    <w:multiLevelType w:val="singleLevel"/>
    <w:tmpl w:val="5726C0EA"/>
    <w:lvl w:ilvl="0">
      <w:start w:val="1"/>
      <w:numFmt w:val="decimal"/>
      <w:lvlText w:val="%1."/>
      <w:legacy w:legacy="1" w:legacySpace="0" w:legacyIndent="284"/>
      <w:lvlJc w:val="left"/>
      <w:pPr>
        <w:ind w:left="284" w:hanging="284"/>
      </w:pPr>
      <w:rPr>
        <w:b w:val="0"/>
        <w:i w:val="0"/>
        <w:sz w:val="22"/>
      </w:rPr>
    </w:lvl>
  </w:abstractNum>
  <w:abstractNum w:abstractNumId="4" w15:restartNumberingAfterBreak="0">
    <w:nsid w:val="211B533C"/>
    <w:multiLevelType w:val="singleLevel"/>
    <w:tmpl w:val="B09AA4BE"/>
    <w:lvl w:ilvl="0">
      <w:start w:val="1"/>
      <w:numFmt w:val="lowerLetter"/>
      <w:lvlText w:val="%1)"/>
      <w:legacy w:legacy="1" w:legacySpace="0" w:legacyIndent="283"/>
      <w:lvlJc w:val="left"/>
      <w:pPr>
        <w:ind w:left="793" w:hanging="283"/>
      </w:pPr>
    </w:lvl>
  </w:abstractNum>
  <w:abstractNum w:abstractNumId="5" w15:restartNumberingAfterBreak="0">
    <w:nsid w:val="2761746D"/>
    <w:multiLevelType w:val="singleLevel"/>
    <w:tmpl w:val="8CF412A2"/>
    <w:lvl w:ilvl="0">
      <w:start w:val="1"/>
      <w:numFmt w:val="lowerLetter"/>
      <w:lvlText w:val="%1)"/>
      <w:legacy w:legacy="1" w:legacySpace="0" w:legacyIndent="283"/>
      <w:lvlJc w:val="left"/>
      <w:pPr>
        <w:ind w:left="283" w:hanging="283"/>
      </w:pPr>
      <w:rPr>
        <w:b w:val="0"/>
        <w:i w:val="0"/>
        <w:sz w:val="22"/>
      </w:rPr>
    </w:lvl>
  </w:abstractNum>
  <w:abstractNum w:abstractNumId="6" w15:restartNumberingAfterBreak="0">
    <w:nsid w:val="2CBB2C51"/>
    <w:multiLevelType w:val="singleLevel"/>
    <w:tmpl w:val="B3A68EB6"/>
    <w:lvl w:ilvl="0">
      <w:start w:val="1"/>
      <w:numFmt w:val="decimal"/>
      <w:lvlText w:val="%1."/>
      <w:legacy w:legacy="1" w:legacySpace="0" w:legacyIndent="360"/>
      <w:lvlJc w:val="left"/>
      <w:pPr>
        <w:ind w:left="360" w:hanging="360"/>
      </w:pPr>
    </w:lvl>
  </w:abstractNum>
  <w:abstractNum w:abstractNumId="7" w15:restartNumberingAfterBreak="0">
    <w:nsid w:val="2D5C5B48"/>
    <w:multiLevelType w:val="singleLevel"/>
    <w:tmpl w:val="934C549A"/>
    <w:lvl w:ilvl="0">
      <w:start w:val="1"/>
      <w:numFmt w:val="decimal"/>
      <w:lvlText w:val="%1."/>
      <w:legacy w:legacy="1" w:legacySpace="0" w:legacyIndent="283"/>
      <w:lvlJc w:val="left"/>
      <w:pPr>
        <w:ind w:left="283" w:hanging="283"/>
      </w:pPr>
      <w:rPr>
        <w:b w:val="0"/>
        <w:i w:val="0"/>
        <w:sz w:val="22"/>
      </w:rPr>
    </w:lvl>
  </w:abstractNum>
  <w:abstractNum w:abstractNumId="8" w15:restartNumberingAfterBreak="0">
    <w:nsid w:val="3BFE35B1"/>
    <w:multiLevelType w:val="singleLevel"/>
    <w:tmpl w:val="6526B95E"/>
    <w:lvl w:ilvl="0">
      <w:start w:val="1"/>
      <w:numFmt w:val="decimal"/>
      <w:lvlText w:val="%1."/>
      <w:legacy w:legacy="1" w:legacySpace="0" w:legacyIndent="284"/>
      <w:lvlJc w:val="left"/>
      <w:pPr>
        <w:ind w:left="284" w:hanging="284"/>
      </w:pPr>
    </w:lvl>
  </w:abstractNum>
  <w:abstractNum w:abstractNumId="9" w15:restartNumberingAfterBreak="0">
    <w:nsid w:val="3FFF47E8"/>
    <w:multiLevelType w:val="hybridMultilevel"/>
    <w:tmpl w:val="CB90EC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C119A8"/>
    <w:multiLevelType w:val="multilevel"/>
    <w:tmpl w:val="CA662D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795314B"/>
    <w:multiLevelType w:val="singleLevel"/>
    <w:tmpl w:val="A3EE57C6"/>
    <w:lvl w:ilvl="0">
      <w:start w:val="1"/>
      <w:numFmt w:val="decimal"/>
      <w:lvlText w:val="%1."/>
      <w:legacy w:legacy="1" w:legacySpace="0" w:legacyIndent="283"/>
      <w:lvlJc w:val="left"/>
      <w:pPr>
        <w:ind w:left="283" w:hanging="283"/>
      </w:pPr>
      <w:rPr>
        <w:b w:val="0"/>
        <w:i w:val="0"/>
      </w:rPr>
    </w:lvl>
  </w:abstractNum>
  <w:abstractNum w:abstractNumId="12" w15:restartNumberingAfterBreak="0">
    <w:nsid w:val="5C172EB4"/>
    <w:multiLevelType w:val="singleLevel"/>
    <w:tmpl w:val="E5BAC83E"/>
    <w:lvl w:ilvl="0">
      <w:start w:val="1"/>
      <w:numFmt w:val="decimal"/>
      <w:lvlText w:val="%1."/>
      <w:legacy w:legacy="1" w:legacySpace="0" w:legacyIndent="284"/>
      <w:lvlJc w:val="left"/>
      <w:pPr>
        <w:ind w:left="284" w:hanging="284"/>
      </w:pPr>
    </w:lvl>
  </w:abstractNum>
  <w:abstractNum w:abstractNumId="13" w15:restartNumberingAfterBreak="0">
    <w:nsid w:val="62274734"/>
    <w:multiLevelType w:val="singleLevel"/>
    <w:tmpl w:val="A65455F6"/>
    <w:lvl w:ilvl="0">
      <w:start w:val="4"/>
      <w:numFmt w:val="decimal"/>
      <w:lvlText w:val="%1."/>
      <w:legacy w:legacy="1" w:legacySpace="0" w:legacyIndent="283"/>
      <w:lvlJc w:val="left"/>
      <w:pPr>
        <w:ind w:left="283" w:hanging="283"/>
      </w:pPr>
      <w:rPr>
        <w:b w:val="0"/>
        <w:i w:val="0"/>
        <w:sz w:val="22"/>
      </w:rPr>
    </w:lvl>
  </w:abstractNum>
  <w:abstractNum w:abstractNumId="14" w15:restartNumberingAfterBreak="0">
    <w:nsid w:val="69082AA0"/>
    <w:multiLevelType w:val="singleLevel"/>
    <w:tmpl w:val="E4E4A636"/>
    <w:lvl w:ilvl="0">
      <w:start w:val="2"/>
      <w:numFmt w:val="decimal"/>
      <w:lvlText w:val="%1."/>
      <w:legacy w:legacy="1" w:legacySpace="0" w:legacyIndent="283"/>
      <w:lvlJc w:val="left"/>
      <w:pPr>
        <w:ind w:left="283" w:hanging="283"/>
      </w:pPr>
    </w:lvl>
  </w:abstractNum>
  <w:abstractNum w:abstractNumId="15" w15:restartNumberingAfterBreak="0">
    <w:nsid w:val="6B154714"/>
    <w:multiLevelType w:val="singleLevel"/>
    <w:tmpl w:val="3A9CE87E"/>
    <w:lvl w:ilvl="0">
      <w:start w:val="1"/>
      <w:numFmt w:val="lowerLetter"/>
      <w:lvlText w:val="%1)"/>
      <w:legacy w:legacy="1" w:legacySpace="0" w:legacyIndent="283"/>
      <w:lvlJc w:val="left"/>
      <w:pPr>
        <w:ind w:left="567" w:hanging="283"/>
      </w:pPr>
    </w:lvl>
  </w:abstractNum>
  <w:abstractNum w:abstractNumId="16" w15:restartNumberingAfterBreak="0">
    <w:nsid w:val="72D074F8"/>
    <w:multiLevelType w:val="singleLevel"/>
    <w:tmpl w:val="B09AA4BE"/>
    <w:lvl w:ilvl="0">
      <w:start w:val="1"/>
      <w:numFmt w:val="lowerLetter"/>
      <w:lvlText w:val="%1)"/>
      <w:legacy w:legacy="1" w:legacySpace="0" w:legacyIndent="283"/>
      <w:lvlJc w:val="left"/>
      <w:pPr>
        <w:ind w:left="283" w:hanging="283"/>
      </w:pPr>
    </w:lvl>
  </w:abstractNum>
  <w:abstractNum w:abstractNumId="17" w15:restartNumberingAfterBreak="0">
    <w:nsid w:val="7BBD6239"/>
    <w:multiLevelType w:val="singleLevel"/>
    <w:tmpl w:val="934C549A"/>
    <w:lvl w:ilvl="0">
      <w:start w:val="1"/>
      <w:numFmt w:val="decimal"/>
      <w:lvlText w:val="%1."/>
      <w:legacy w:legacy="1" w:legacySpace="0" w:legacyIndent="283"/>
      <w:lvlJc w:val="left"/>
      <w:pPr>
        <w:ind w:left="283" w:hanging="283"/>
      </w:pPr>
      <w:rPr>
        <w:b w:val="0"/>
        <w:i w:val="0"/>
        <w:sz w:val="22"/>
      </w:rPr>
    </w:lvl>
  </w:abstractNum>
  <w:abstractNum w:abstractNumId="18" w15:restartNumberingAfterBreak="0">
    <w:nsid w:val="7C650FA8"/>
    <w:multiLevelType w:val="singleLevel"/>
    <w:tmpl w:val="934C549A"/>
    <w:lvl w:ilvl="0">
      <w:start w:val="1"/>
      <w:numFmt w:val="decimal"/>
      <w:lvlText w:val="%1."/>
      <w:legacy w:legacy="1" w:legacySpace="0" w:legacyIndent="283"/>
      <w:lvlJc w:val="left"/>
      <w:pPr>
        <w:ind w:left="283" w:hanging="283"/>
      </w:pPr>
      <w:rPr>
        <w:b w:val="0"/>
        <w:i w:val="0"/>
        <w:sz w:val="22"/>
      </w:rPr>
    </w:lvl>
  </w:abstractNum>
  <w:num w:numId="1" w16cid:durableId="440533617">
    <w:abstractNumId w:val="11"/>
  </w:num>
  <w:num w:numId="2" w16cid:durableId="1242300496">
    <w:abstractNumId w:val="15"/>
  </w:num>
  <w:num w:numId="3" w16cid:durableId="104859460">
    <w:abstractNumId w:val="14"/>
  </w:num>
  <w:num w:numId="4" w16cid:durableId="1065958857">
    <w:abstractNumId w:val="12"/>
  </w:num>
  <w:num w:numId="5" w16cid:durableId="1044329789">
    <w:abstractNumId w:val="2"/>
  </w:num>
  <w:num w:numId="6" w16cid:durableId="759568368">
    <w:abstractNumId w:val="2"/>
    <w:lvlOverride w:ilvl="0">
      <w:lvl w:ilvl="0">
        <w:start w:val="1"/>
        <w:numFmt w:val="decimal"/>
        <w:lvlText w:val="%1."/>
        <w:legacy w:legacy="1" w:legacySpace="0" w:legacyIndent="283"/>
        <w:lvlJc w:val="left"/>
        <w:pPr>
          <w:ind w:left="283" w:hanging="283"/>
        </w:pPr>
        <w:rPr>
          <w:b w:val="0"/>
          <w:i w:val="0"/>
        </w:rPr>
      </w:lvl>
    </w:lvlOverride>
  </w:num>
  <w:num w:numId="7" w16cid:durableId="376008578">
    <w:abstractNumId w:val="4"/>
  </w:num>
  <w:num w:numId="8" w16cid:durableId="1120567107">
    <w:abstractNumId w:val="0"/>
    <w:lvlOverride w:ilvl="0">
      <w:lvl w:ilvl="0">
        <w:numFmt w:val="bullet"/>
        <w:lvlText w:val=""/>
        <w:legacy w:legacy="1" w:legacySpace="0" w:legacyIndent="283"/>
        <w:lvlJc w:val="left"/>
        <w:rPr>
          <w:rFonts w:ascii="MT Symbol" w:hAnsi="MT Symbol" w:hint="default"/>
        </w:rPr>
      </w:lvl>
    </w:lvlOverride>
  </w:num>
  <w:num w:numId="9" w16cid:durableId="1772627470">
    <w:abstractNumId w:val="6"/>
  </w:num>
  <w:num w:numId="10" w16cid:durableId="2055078532">
    <w:abstractNumId w:val="8"/>
  </w:num>
  <w:num w:numId="11" w16cid:durableId="1059330494">
    <w:abstractNumId w:val="18"/>
  </w:num>
  <w:num w:numId="12" w16cid:durableId="651447351">
    <w:abstractNumId w:val="1"/>
  </w:num>
  <w:num w:numId="13" w16cid:durableId="978921029">
    <w:abstractNumId w:val="13"/>
  </w:num>
  <w:num w:numId="14" w16cid:durableId="151872824">
    <w:abstractNumId w:val="7"/>
  </w:num>
  <w:num w:numId="15" w16cid:durableId="1548956165">
    <w:abstractNumId w:val="17"/>
  </w:num>
  <w:num w:numId="16" w16cid:durableId="1028677861">
    <w:abstractNumId w:val="5"/>
  </w:num>
  <w:num w:numId="17" w16cid:durableId="1364089240">
    <w:abstractNumId w:val="3"/>
  </w:num>
  <w:num w:numId="18" w16cid:durableId="1382174384">
    <w:abstractNumId w:val="16"/>
  </w:num>
  <w:num w:numId="19" w16cid:durableId="877282946">
    <w:abstractNumId w:val="10"/>
  </w:num>
  <w:num w:numId="20" w16cid:durableId="1379667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79"/>
    <w:rsid w:val="00000E8E"/>
    <w:rsid w:val="0007075F"/>
    <w:rsid w:val="000B516B"/>
    <w:rsid w:val="000C36D8"/>
    <w:rsid w:val="001E3565"/>
    <w:rsid w:val="00211082"/>
    <w:rsid w:val="003D510B"/>
    <w:rsid w:val="004F3A94"/>
    <w:rsid w:val="00501313"/>
    <w:rsid w:val="0058162D"/>
    <w:rsid w:val="005E4577"/>
    <w:rsid w:val="00645CDF"/>
    <w:rsid w:val="00797A83"/>
    <w:rsid w:val="008676B6"/>
    <w:rsid w:val="00965917"/>
    <w:rsid w:val="009B444B"/>
    <w:rsid w:val="009C6B39"/>
    <w:rsid w:val="009F1079"/>
    <w:rsid w:val="00A47FE9"/>
    <w:rsid w:val="00A745FA"/>
    <w:rsid w:val="00A75BC4"/>
    <w:rsid w:val="00AB6131"/>
    <w:rsid w:val="00B32CE9"/>
    <w:rsid w:val="00C80D53"/>
    <w:rsid w:val="00C920D0"/>
    <w:rsid w:val="00CF14A5"/>
    <w:rsid w:val="00D21E6A"/>
    <w:rsid w:val="00E477C0"/>
    <w:rsid w:val="00E56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9660F6"/>
  <w15:docId w15:val="{CCFA7F15-3527-406C-8209-584056AA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075F"/>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qFormat/>
    <w:rsid w:val="0007075F"/>
    <w:pPr>
      <w:keepNext/>
      <w:ind w:firstLine="1"/>
      <w:jc w:val="center"/>
      <w:outlineLvl w:val="4"/>
    </w:pPr>
    <w:rPr>
      <w:b/>
      <w:sz w:val="24"/>
      <w:u w:val="single"/>
    </w:rPr>
  </w:style>
  <w:style w:type="paragraph" w:styleId="Nadpis6">
    <w:name w:val="heading 6"/>
    <w:basedOn w:val="Normln"/>
    <w:next w:val="Normln"/>
    <w:link w:val="Nadpis6Char"/>
    <w:qFormat/>
    <w:rsid w:val="0007075F"/>
    <w:pPr>
      <w:keepNext/>
      <w:jc w:val="center"/>
      <w:outlineLvl w:val="5"/>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07075F"/>
    <w:rPr>
      <w:rFonts w:ascii="Times New Roman" w:eastAsia="Times New Roman" w:hAnsi="Times New Roman" w:cs="Times New Roman"/>
      <w:b/>
      <w:sz w:val="24"/>
      <w:szCs w:val="20"/>
      <w:u w:val="single"/>
      <w:lang w:eastAsia="cs-CZ"/>
    </w:rPr>
  </w:style>
  <w:style w:type="character" w:customStyle="1" w:styleId="Nadpis6Char">
    <w:name w:val="Nadpis 6 Char"/>
    <w:basedOn w:val="Standardnpsmoodstavce"/>
    <w:link w:val="Nadpis6"/>
    <w:rsid w:val="0007075F"/>
    <w:rPr>
      <w:rFonts w:ascii="Times New Roman" w:eastAsia="Times New Roman" w:hAnsi="Times New Roman" w:cs="Times New Roman"/>
      <w:b/>
      <w:szCs w:val="20"/>
      <w:lang w:eastAsia="cs-CZ"/>
    </w:rPr>
  </w:style>
  <w:style w:type="paragraph" w:styleId="Zkladntextodsazen">
    <w:name w:val="Body Text Indent"/>
    <w:basedOn w:val="Normln"/>
    <w:link w:val="ZkladntextodsazenChar"/>
    <w:semiHidden/>
    <w:rsid w:val="0007075F"/>
    <w:pPr>
      <w:widowControl w:val="0"/>
      <w:ind w:left="283" w:firstLine="708"/>
      <w:jc w:val="both"/>
    </w:pPr>
    <w:rPr>
      <w:sz w:val="24"/>
    </w:rPr>
  </w:style>
  <w:style w:type="character" w:customStyle="1" w:styleId="ZkladntextodsazenChar">
    <w:name w:val="Základní text odsazený Char"/>
    <w:basedOn w:val="Standardnpsmoodstavce"/>
    <w:link w:val="Zkladntextodsazen"/>
    <w:semiHidden/>
    <w:rsid w:val="0007075F"/>
    <w:rPr>
      <w:rFonts w:ascii="Times New Roman" w:eastAsia="Times New Roman" w:hAnsi="Times New Roman" w:cs="Times New Roman"/>
      <w:sz w:val="24"/>
      <w:szCs w:val="20"/>
      <w:lang w:eastAsia="cs-CZ"/>
    </w:rPr>
  </w:style>
  <w:style w:type="paragraph" w:customStyle="1" w:styleId="Odstavec">
    <w:name w:val="Odstavec"/>
    <w:rsid w:val="0007075F"/>
    <w:pPr>
      <w:keepLines/>
      <w:widowControl w:val="0"/>
      <w:spacing w:after="0" w:line="240" w:lineRule="auto"/>
      <w:jc w:val="both"/>
    </w:pPr>
    <w:rPr>
      <w:rFonts w:ascii="Times New Roman" w:eastAsia="Times New Roman" w:hAnsi="Times New Roman" w:cs="Times New Roman"/>
      <w:color w:val="000000"/>
      <w:sz w:val="24"/>
      <w:szCs w:val="20"/>
      <w:lang w:eastAsia="cs-CZ"/>
    </w:rPr>
  </w:style>
  <w:style w:type="paragraph" w:styleId="Nzev">
    <w:name w:val="Title"/>
    <w:basedOn w:val="Normln"/>
    <w:link w:val="NzevChar"/>
    <w:qFormat/>
    <w:rsid w:val="0007075F"/>
    <w:pPr>
      <w:jc w:val="center"/>
    </w:pPr>
    <w:rPr>
      <w:b/>
      <w:sz w:val="36"/>
    </w:rPr>
  </w:style>
  <w:style w:type="character" w:customStyle="1" w:styleId="NzevChar">
    <w:name w:val="Název Char"/>
    <w:basedOn w:val="Standardnpsmoodstavce"/>
    <w:link w:val="Nzev"/>
    <w:rsid w:val="0007075F"/>
    <w:rPr>
      <w:rFonts w:ascii="Times New Roman" w:eastAsia="Times New Roman" w:hAnsi="Times New Roman" w:cs="Times New Roman"/>
      <w:b/>
      <w:sz w:val="36"/>
      <w:szCs w:val="20"/>
      <w:lang w:eastAsia="cs-CZ"/>
    </w:rPr>
  </w:style>
  <w:style w:type="paragraph" w:styleId="Zkladntextodsazen2">
    <w:name w:val="Body Text Indent 2"/>
    <w:basedOn w:val="Normln"/>
    <w:link w:val="Zkladntextodsazen2Char"/>
    <w:semiHidden/>
    <w:rsid w:val="0007075F"/>
    <w:pPr>
      <w:tabs>
        <w:tab w:val="left" w:pos="1418"/>
      </w:tabs>
      <w:ind w:firstLine="1"/>
      <w:jc w:val="center"/>
    </w:pPr>
    <w:rPr>
      <w:sz w:val="24"/>
    </w:rPr>
  </w:style>
  <w:style w:type="character" w:customStyle="1" w:styleId="Zkladntextodsazen2Char">
    <w:name w:val="Základní text odsazený 2 Char"/>
    <w:basedOn w:val="Standardnpsmoodstavce"/>
    <w:link w:val="Zkladntextodsazen2"/>
    <w:semiHidden/>
    <w:rsid w:val="0007075F"/>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3006</Words>
  <Characters>17741</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Ondráš</dc:creator>
  <cp:lastModifiedBy>Michaela Vintrová</cp:lastModifiedBy>
  <cp:revision>2</cp:revision>
  <cp:lastPrinted>2023-07-07T05:05:00Z</cp:lastPrinted>
  <dcterms:created xsi:type="dcterms:W3CDTF">2023-07-07T05:10:00Z</dcterms:created>
  <dcterms:modified xsi:type="dcterms:W3CDTF">2023-07-07T05:10:00Z</dcterms:modified>
</cp:coreProperties>
</file>