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00E4E" w14:textId="1A71FD73" w:rsidR="008E4709" w:rsidRPr="00107C98" w:rsidRDefault="00761A89" w:rsidP="008E4709">
      <w:pPr>
        <w:spacing w:after="120"/>
        <w:jc w:val="center"/>
        <w:rPr>
          <w:rFonts w:ascii="Arial" w:hAnsi="Arial" w:cs="Arial"/>
          <w:sz w:val="22"/>
        </w:rPr>
      </w:pPr>
      <w:r w:rsidRPr="00FB5157">
        <w:rPr>
          <w:rFonts w:ascii="Avenir LT Pro 55 Roman" w:hAnsi="Avenir LT Pro 55 Roman" w:cs="Times New Roman"/>
          <w:b/>
          <w:szCs w:val="24"/>
        </w:rPr>
        <w:t>Smlouva o zpracování osobních údajů</w:t>
      </w:r>
      <w:r w:rsidR="00706701" w:rsidRPr="00FB5157">
        <w:rPr>
          <w:rFonts w:ascii="Avenir LT Pro 55 Roman" w:hAnsi="Avenir LT Pro 55 Roman" w:cs="Times New Roman"/>
          <w:b/>
          <w:szCs w:val="24"/>
        </w:rPr>
        <w:t xml:space="preserve"> </w:t>
      </w:r>
      <w:r w:rsidRPr="00FB5157">
        <w:rPr>
          <w:rFonts w:ascii="Avenir LT Pro 55 Roman" w:hAnsi="Avenir LT Pro 55 Roman" w:cs="Times New Roman"/>
          <w:b/>
          <w:szCs w:val="24"/>
        </w:rPr>
        <w:t xml:space="preserve">při poskytování služby </w:t>
      </w:r>
      <w:r w:rsidR="00554F82" w:rsidRPr="00FB5157">
        <w:rPr>
          <w:rFonts w:ascii="Avenir LT Pro 55 Roman" w:hAnsi="Avenir LT Pro 55 Roman" w:cs="Times New Roman"/>
          <w:b/>
          <w:szCs w:val="24"/>
        </w:rPr>
        <w:t xml:space="preserve">CESNET </w:t>
      </w:r>
      <w:proofErr w:type="spellStart"/>
      <w:r w:rsidR="00554F82" w:rsidRPr="00FB5157">
        <w:rPr>
          <w:rFonts w:ascii="Avenir LT Pro 55 Roman" w:hAnsi="Avenir LT Pro 55 Roman" w:cs="Times New Roman"/>
          <w:b/>
          <w:szCs w:val="24"/>
        </w:rPr>
        <w:t>eIDAS</w:t>
      </w:r>
      <w:proofErr w:type="spellEnd"/>
      <w:r w:rsidR="008E4709">
        <w:rPr>
          <w:rFonts w:ascii="Avenir LT Pro 55 Roman" w:hAnsi="Avenir LT Pro 55 Roman" w:cs="Times New Roman"/>
          <w:b/>
          <w:szCs w:val="24"/>
        </w:rPr>
        <w:t xml:space="preserve"> uzavřená v rámci projektu </w:t>
      </w:r>
      <w:proofErr w:type="spellStart"/>
      <w:r w:rsidR="008E4709" w:rsidRPr="00630D4B">
        <w:rPr>
          <w:rFonts w:ascii="Arial" w:hAnsi="Arial" w:cs="Arial"/>
          <w:b/>
          <w:bCs/>
          <w:sz w:val="22"/>
        </w:rPr>
        <w:t>reg</w:t>
      </w:r>
      <w:proofErr w:type="spellEnd"/>
      <w:r w:rsidR="008E4709" w:rsidRPr="00630D4B">
        <w:rPr>
          <w:rFonts w:ascii="Arial" w:hAnsi="Arial" w:cs="Arial"/>
          <w:b/>
          <w:bCs/>
          <w:sz w:val="22"/>
        </w:rPr>
        <w:t>. číslo NPO_UJEP_MSMT-16588/2022, SC C3. Digitalizace činností přímo souvisejících se zajištěním vzdělávací činnosti a administrativních úkonů spojených se studijní agendou</w:t>
      </w:r>
    </w:p>
    <w:p w14:paraId="15F0AD55" w14:textId="2A617B03" w:rsidR="003E3CFE" w:rsidRPr="00FB5157" w:rsidRDefault="003E3CFE" w:rsidP="00706701">
      <w:pPr>
        <w:jc w:val="center"/>
        <w:rPr>
          <w:rFonts w:ascii="Avenir LT Pro 55 Roman" w:hAnsi="Avenir LT Pro 55 Roman" w:cs="Times New Roman"/>
          <w:b/>
          <w:sz w:val="20"/>
          <w:szCs w:val="20"/>
        </w:rPr>
      </w:pPr>
    </w:p>
    <w:p w14:paraId="4D365A96" w14:textId="77777777" w:rsidR="003E3CFE" w:rsidRPr="00FB5157" w:rsidRDefault="00761A89" w:rsidP="00706701">
      <w:pPr>
        <w:jc w:val="center"/>
        <w:rPr>
          <w:rFonts w:ascii="Avenir LT Pro 55 Roman" w:hAnsi="Avenir LT Pro 55 Roman" w:cs="Times New Roman"/>
          <w:sz w:val="21"/>
          <w:szCs w:val="21"/>
        </w:rPr>
      </w:pPr>
      <w:r w:rsidRPr="00FB5157">
        <w:rPr>
          <w:rFonts w:ascii="Avenir LT Pro 55 Roman" w:hAnsi="Avenir LT Pro 55 Roman" w:cs="Times New Roman"/>
          <w:sz w:val="21"/>
          <w:szCs w:val="21"/>
        </w:rPr>
        <w:t>(dále jen „Smlouva“), kterou níže uvedeného dne, měsíce a roku uzavřely</w:t>
      </w:r>
    </w:p>
    <w:p w14:paraId="393E1BFC" w14:textId="662042A3" w:rsidR="003E3CFE" w:rsidRPr="00FB5157" w:rsidRDefault="003E3CFE">
      <w:pPr>
        <w:rPr>
          <w:rFonts w:ascii="Avenir LT Pro 55 Roman" w:hAnsi="Avenir LT Pro 55 Roman" w:cs="Times New Roman"/>
          <w:sz w:val="20"/>
          <w:szCs w:val="20"/>
        </w:rPr>
      </w:pPr>
    </w:p>
    <w:p w14:paraId="7EA95D99" w14:textId="77777777" w:rsidR="00A537DF" w:rsidRPr="00FB5157" w:rsidRDefault="00A537DF">
      <w:pPr>
        <w:rPr>
          <w:rFonts w:ascii="Avenir LT Pro 55 Roman" w:hAnsi="Avenir LT Pro 55 Roman" w:cs="Times New Roman"/>
          <w:sz w:val="20"/>
          <w:szCs w:val="20"/>
        </w:rPr>
      </w:pPr>
    </w:p>
    <w:p w14:paraId="3F6D9333" w14:textId="3F2FDBDB" w:rsidR="00706701" w:rsidRPr="00FB5157" w:rsidRDefault="00706701">
      <w:pPr>
        <w:rPr>
          <w:rFonts w:ascii="Avenir LT Pro 55 Roman" w:hAnsi="Avenir LT Pro 55 Roman" w:cs="Times New Roman"/>
          <w:sz w:val="21"/>
          <w:szCs w:val="21"/>
        </w:rPr>
      </w:pPr>
      <w:r w:rsidRPr="00FB5157">
        <w:rPr>
          <w:rFonts w:ascii="Avenir LT Pro 55 Roman" w:hAnsi="Avenir LT Pro 55 Roman" w:cs="Times New Roman"/>
          <w:sz w:val="21"/>
          <w:szCs w:val="21"/>
        </w:rPr>
        <w:t>Smluvní strany:</w:t>
      </w:r>
    </w:p>
    <w:p w14:paraId="43084B62" w14:textId="77777777" w:rsidR="00706701" w:rsidRPr="00FB5157" w:rsidRDefault="00706701">
      <w:pPr>
        <w:rPr>
          <w:rFonts w:ascii="Avenir LT Pro 55 Roman" w:hAnsi="Avenir LT Pro 55 Roman" w:cs="Times New Roman"/>
          <w:sz w:val="21"/>
          <w:szCs w:val="21"/>
        </w:rPr>
      </w:pPr>
    </w:p>
    <w:p w14:paraId="5966EC9B" w14:textId="77777777" w:rsidR="006B08C8" w:rsidRPr="006B08C8" w:rsidRDefault="006B08C8" w:rsidP="006B08C8">
      <w:pPr>
        <w:rPr>
          <w:rFonts w:ascii="Avenir LT Pro 55 Roman" w:hAnsi="Avenir LT Pro 55 Roman" w:cs="Times New Roman"/>
          <w:b/>
          <w:sz w:val="21"/>
          <w:szCs w:val="21"/>
        </w:rPr>
      </w:pPr>
      <w:r w:rsidRPr="006B08C8">
        <w:rPr>
          <w:rFonts w:ascii="Avenir LT Pro 55 Roman" w:hAnsi="Avenir LT Pro 55 Roman" w:cs="Times New Roman"/>
          <w:b/>
          <w:sz w:val="21"/>
          <w:szCs w:val="21"/>
        </w:rPr>
        <w:t>Univerzita Jana Evangelisty Purkyně v Ústí nad Labem</w:t>
      </w:r>
    </w:p>
    <w:p w14:paraId="5C8FE128" w14:textId="03B0351E" w:rsidR="006B08C8" w:rsidRPr="006B08C8" w:rsidRDefault="006B08C8" w:rsidP="006B08C8">
      <w:pPr>
        <w:rPr>
          <w:rFonts w:ascii="Avenir LT Pro 55 Roman" w:hAnsi="Avenir LT Pro 55 Roman" w:cs="Times New Roman"/>
          <w:bCs/>
          <w:sz w:val="21"/>
          <w:szCs w:val="21"/>
        </w:rPr>
      </w:pPr>
      <w:r w:rsidRPr="006B08C8">
        <w:rPr>
          <w:rFonts w:ascii="Avenir LT Pro 55 Roman" w:hAnsi="Avenir LT Pro 55 Roman" w:cs="Times New Roman"/>
          <w:bCs/>
          <w:sz w:val="21"/>
          <w:szCs w:val="21"/>
        </w:rPr>
        <w:t xml:space="preserve">Sídlo: </w:t>
      </w:r>
      <w:r>
        <w:rPr>
          <w:rFonts w:ascii="Avenir LT Pro 55 Roman" w:hAnsi="Avenir LT Pro 55 Roman" w:cs="Times New Roman"/>
          <w:bCs/>
          <w:sz w:val="21"/>
          <w:szCs w:val="21"/>
        </w:rPr>
        <w:tab/>
      </w:r>
      <w:r>
        <w:rPr>
          <w:rFonts w:ascii="Avenir LT Pro 55 Roman" w:hAnsi="Avenir LT Pro 55 Roman" w:cs="Times New Roman"/>
          <w:bCs/>
          <w:sz w:val="21"/>
          <w:szCs w:val="21"/>
        </w:rPr>
        <w:tab/>
      </w:r>
      <w:r>
        <w:rPr>
          <w:rFonts w:ascii="Avenir LT Pro 55 Roman" w:hAnsi="Avenir LT Pro 55 Roman" w:cs="Times New Roman"/>
          <w:bCs/>
          <w:sz w:val="21"/>
          <w:szCs w:val="21"/>
        </w:rPr>
        <w:tab/>
      </w:r>
      <w:r w:rsidRPr="006B08C8">
        <w:rPr>
          <w:rFonts w:ascii="Avenir LT Pro 55 Roman" w:hAnsi="Avenir LT Pro 55 Roman" w:cs="Times New Roman"/>
          <w:bCs/>
          <w:sz w:val="21"/>
          <w:szCs w:val="21"/>
        </w:rPr>
        <w:t>Pasteurova 1, 400 96 Ústí nad Labem</w:t>
      </w:r>
    </w:p>
    <w:p w14:paraId="16BD961F" w14:textId="27FF2EB9" w:rsidR="006B08C8" w:rsidRPr="006B08C8" w:rsidRDefault="006B08C8" w:rsidP="006B08C8">
      <w:pPr>
        <w:rPr>
          <w:rFonts w:ascii="Avenir LT Pro 55 Roman" w:hAnsi="Avenir LT Pro 55 Roman" w:cs="Times New Roman"/>
          <w:bCs/>
          <w:sz w:val="21"/>
          <w:szCs w:val="21"/>
        </w:rPr>
      </w:pPr>
      <w:r w:rsidRPr="006B08C8">
        <w:rPr>
          <w:rFonts w:ascii="Avenir LT Pro 55 Roman" w:hAnsi="Avenir LT Pro 55 Roman" w:cs="Times New Roman"/>
          <w:bCs/>
          <w:sz w:val="21"/>
          <w:szCs w:val="21"/>
        </w:rPr>
        <w:t xml:space="preserve">IČO: </w:t>
      </w:r>
      <w:r>
        <w:rPr>
          <w:rFonts w:ascii="Avenir LT Pro 55 Roman" w:hAnsi="Avenir LT Pro 55 Roman" w:cs="Times New Roman"/>
          <w:bCs/>
          <w:sz w:val="21"/>
          <w:szCs w:val="21"/>
        </w:rPr>
        <w:tab/>
      </w:r>
      <w:r>
        <w:rPr>
          <w:rFonts w:ascii="Avenir LT Pro 55 Roman" w:hAnsi="Avenir LT Pro 55 Roman" w:cs="Times New Roman"/>
          <w:bCs/>
          <w:sz w:val="21"/>
          <w:szCs w:val="21"/>
        </w:rPr>
        <w:tab/>
      </w:r>
      <w:r>
        <w:rPr>
          <w:rFonts w:ascii="Avenir LT Pro 55 Roman" w:hAnsi="Avenir LT Pro 55 Roman" w:cs="Times New Roman"/>
          <w:bCs/>
          <w:sz w:val="21"/>
          <w:szCs w:val="21"/>
        </w:rPr>
        <w:tab/>
      </w:r>
      <w:r w:rsidRPr="006B08C8">
        <w:rPr>
          <w:rFonts w:ascii="Avenir LT Pro 55 Roman" w:hAnsi="Avenir LT Pro 55 Roman" w:cs="Times New Roman"/>
          <w:bCs/>
          <w:sz w:val="21"/>
          <w:szCs w:val="21"/>
        </w:rPr>
        <w:t>44555601</w:t>
      </w:r>
    </w:p>
    <w:p w14:paraId="0234EDE5" w14:textId="7503FD57" w:rsidR="006B08C8" w:rsidRPr="006B08C8" w:rsidRDefault="006B08C8" w:rsidP="006B08C8">
      <w:pPr>
        <w:rPr>
          <w:rFonts w:ascii="Avenir LT Pro 55 Roman" w:hAnsi="Avenir LT Pro 55 Roman" w:cs="Times New Roman"/>
          <w:bCs/>
          <w:sz w:val="21"/>
          <w:szCs w:val="21"/>
        </w:rPr>
      </w:pPr>
      <w:r w:rsidRPr="006B08C8">
        <w:rPr>
          <w:rFonts w:ascii="Avenir LT Pro 55 Roman" w:hAnsi="Avenir LT Pro 55 Roman" w:cs="Times New Roman"/>
          <w:bCs/>
          <w:sz w:val="21"/>
          <w:szCs w:val="21"/>
        </w:rPr>
        <w:t>DIČ:</w:t>
      </w:r>
      <w:r>
        <w:rPr>
          <w:rFonts w:ascii="Avenir LT Pro 55 Roman" w:hAnsi="Avenir LT Pro 55 Roman" w:cs="Times New Roman"/>
          <w:bCs/>
          <w:sz w:val="21"/>
          <w:szCs w:val="21"/>
        </w:rPr>
        <w:tab/>
      </w:r>
      <w:r>
        <w:rPr>
          <w:rFonts w:ascii="Avenir LT Pro 55 Roman" w:hAnsi="Avenir LT Pro 55 Roman" w:cs="Times New Roman"/>
          <w:bCs/>
          <w:sz w:val="21"/>
          <w:szCs w:val="21"/>
        </w:rPr>
        <w:tab/>
      </w:r>
      <w:r>
        <w:rPr>
          <w:rFonts w:ascii="Avenir LT Pro 55 Roman" w:hAnsi="Avenir LT Pro 55 Roman" w:cs="Times New Roman"/>
          <w:bCs/>
          <w:sz w:val="21"/>
          <w:szCs w:val="21"/>
        </w:rPr>
        <w:tab/>
      </w:r>
      <w:r w:rsidRPr="006B08C8">
        <w:rPr>
          <w:rFonts w:ascii="Avenir LT Pro 55 Roman" w:hAnsi="Avenir LT Pro 55 Roman" w:cs="Times New Roman"/>
          <w:bCs/>
          <w:sz w:val="21"/>
          <w:szCs w:val="21"/>
        </w:rPr>
        <w:t>CZ44555601</w:t>
      </w:r>
    </w:p>
    <w:p w14:paraId="16DB807D" w14:textId="16178BA6" w:rsidR="006B08C8" w:rsidRPr="006B08C8" w:rsidRDefault="006B08C8" w:rsidP="006B08C8">
      <w:pPr>
        <w:rPr>
          <w:rFonts w:ascii="Avenir LT Pro 55 Roman" w:hAnsi="Avenir LT Pro 55 Roman" w:cs="Times New Roman"/>
          <w:bCs/>
          <w:sz w:val="21"/>
          <w:szCs w:val="21"/>
        </w:rPr>
      </w:pPr>
      <w:r w:rsidRPr="006B08C8">
        <w:rPr>
          <w:rFonts w:ascii="Avenir LT Pro 55 Roman" w:hAnsi="Avenir LT Pro 55 Roman" w:cs="Times New Roman"/>
          <w:bCs/>
          <w:sz w:val="21"/>
          <w:szCs w:val="21"/>
        </w:rPr>
        <w:t xml:space="preserve">bank. spojení: </w:t>
      </w:r>
      <w:r>
        <w:rPr>
          <w:rFonts w:ascii="Avenir LT Pro 55 Roman" w:hAnsi="Avenir LT Pro 55 Roman" w:cs="Times New Roman"/>
          <w:bCs/>
          <w:sz w:val="21"/>
          <w:szCs w:val="21"/>
        </w:rPr>
        <w:tab/>
      </w:r>
      <w:r>
        <w:rPr>
          <w:rFonts w:ascii="Avenir LT Pro 55 Roman" w:hAnsi="Avenir LT Pro 55 Roman" w:cs="Times New Roman"/>
          <w:bCs/>
          <w:sz w:val="21"/>
          <w:szCs w:val="21"/>
        </w:rPr>
        <w:tab/>
      </w:r>
      <w:r w:rsidRPr="006B08C8">
        <w:rPr>
          <w:rFonts w:ascii="Avenir LT Pro 55 Roman" w:hAnsi="Avenir LT Pro 55 Roman" w:cs="Times New Roman"/>
          <w:bCs/>
          <w:sz w:val="21"/>
          <w:szCs w:val="21"/>
        </w:rPr>
        <w:t>ČSOB, a.s., Ústí nad Labem</w:t>
      </w:r>
      <w:r>
        <w:rPr>
          <w:rFonts w:ascii="Avenir LT Pro 55 Roman" w:hAnsi="Avenir LT Pro 55 Roman" w:cs="Times New Roman"/>
          <w:bCs/>
          <w:sz w:val="21"/>
          <w:szCs w:val="21"/>
        </w:rPr>
        <w:t xml:space="preserve">, </w:t>
      </w:r>
      <w:r w:rsidRPr="006B08C8">
        <w:rPr>
          <w:rFonts w:ascii="Avenir LT Pro 55 Roman" w:hAnsi="Avenir LT Pro 55 Roman" w:cs="Times New Roman"/>
          <w:bCs/>
          <w:sz w:val="21"/>
          <w:szCs w:val="21"/>
        </w:rPr>
        <w:t>č. účtu: 260112295/0300</w:t>
      </w:r>
    </w:p>
    <w:p w14:paraId="7DDCFAF2" w14:textId="63132147" w:rsidR="006B08C8" w:rsidRPr="006B08C8" w:rsidRDefault="006B08C8" w:rsidP="006B08C8">
      <w:pPr>
        <w:rPr>
          <w:rFonts w:ascii="Avenir LT Pro 55 Roman" w:hAnsi="Avenir LT Pro 55 Roman" w:cs="Times New Roman"/>
          <w:bCs/>
          <w:sz w:val="21"/>
          <w:szCs w:val="21"/>
        </w:rPr>
      </w:pPr>
      <w:r w:rsidRPr="006B08C8">
        <w:rPr>
          <w:rFonts w:ascii="Avenir LT Pro 55 Roman" w:hAnsi="Avenir LT Pro 55 Roman" w:cs="Times New Roman"/>
          <w:bCs/>
          <w:sz w:val="21"/>
          <w:szCs w:val="21"/>
        </w:rPr>
        <w:t xml:space="preserve">zastoupená: </w:t>
      </w:r>
      <w:r>
        <w:rPr>
          <w:rFonts w:ascii="Avenir LT Pro 55 Roman" w:hAnsi="Avenir LT Pro 55 Roman" w:cs="Times New Roman"/>
          <w:bCs/>
          <w:sz w:val="21"/>
          <w:szCs w:val="21"/>
        </w:rPr>
        <w:tab/>
      </w:r>
      <w:r>
        <w:rPr>
          <w:rFonts w:ascii="Avenir LT Pro 55 Roman" w:hAnsi="Avenir LT Pro 55 Roman" w:cs="Times New Roman"/>
          <w:bCs/>
          <w:sz w:val="21"/>
          <w:szCs w:val="21"/>
        </w:rPr>
        <w:tab/>
      </w:r>
      <w:r w:rsidRPr="006B08C8">
        <w:rPr>
          <w:rFonts w:ascii="Avenir LT Pro 55 Roman" w:hAnsi="Avenir LT Pro 55 Roman" w:cs="Times New Roman"/>
          <w:bCs/>
          <w:sz w:val="21"/>
          <w:szCs w:val="21"/>
        </w:rPr>
        <w:t>doc. RNDr. Martinem Balejem, Ph.D., prorektorem pro projekty</w:t>
      </w:r>
    </w:p>
    <w:p w14:paraId="21941751" w14:textId="77777777" w:rsidR="006B08C8" w:rsidRPr="006B08C8" w:rsidRDefault="006B08C8" w:rsidP="006B08C8">
      <w:pPr>
        <w:ind w:left="1416" w:firstLine="708"/>
        <w:rPr>
          <w:rFonts w:ascii="Avenir LT Pro 55 Roman" w:hAnsi="Avenir LT Pro 55 Roman" w:cs="Times New Roman"/>
          <w:bCs/>
          <w:sz w:val="21"/>
          <w:szCs w:val="21"/>
        </w:rPr>
      </w:pPr>
      <w:r w:rsidRPr="006B08C8">
        <w:rPr>
          <w:rFonts w:ascii="Avenir LT Pro 55 Roman" w:hAnsi="Avenir LT Pro 55 Roman" w:cs="Times New Roman"/>
          <w:bCs/>
          <w:sz w:val="21"/>
          <w:szCs w:val="21"/>
        </w:rPr>
        <w:t>Evropských strukturálních a investičních fondů</w:t>
      </w:r>
    </w:p>
    <w:p w14:paraId="7CEC8AB4" w14:textId="77C2C8D7" w:rsidR="002951AF" w:rsidRPr="006B08C8" w:rsidRDefault="006B08C8" w:rsidP="006B08C8">
      <w:pPr>
        <w:rPr>
          <w:rFonts w:ascii="Avenir LT Pro 55 Roman" w:hAnsi="Avenir LT Pro 55 Roman" w:cs="Times New Roman"/>
          <w:bCs/>
          <w:sz w:val="21"/>
          <w:szCs w:val="21"/>
        </w:rPr>
      </w:pPr>
      <w:r w:rsidRPr="006B08C8">
        <w:rPr>
          <w:rFonts w:ascii="Avenir LT Pro 55 Roman" w:hAnsi="Avenir LT Pro 55 Roman" w:cs="Times New Roman"/>
          <w:bCs/>
          <w:sz w:val="21"/>
          <w:szCs w:val="21"/>
        </w:rPr>
        <w:t xml:space="preserve">dat. schránka: </w:t>
      </w:r>
      <w:r>
        <w:rPr>
          <w:rFonts w:ascii="Avenir LT Pro 55 Roman" w:hAnsi="Avenir LT Pro 55 Roman" w:cs="Times New Roman"/>
          <w:bCs/>
          <w:sz w:val="21"/>
          <w:szCs w:val="21"/>
        </w:rPr>
        <w:tab/>
      </w:r>
      <w:r>
        <w:rPr>
          <w:rFonts w:ascii="Avenir LT Pro 55 Roman" w:hAnsi="Avenir LT Pro 55 Roman" w:cs="Times New Roman"/>
          <w:bCs/>
          <w:sz w:val="21"/>
          <w:szCs w:val="21"/>
        </w:rPr>
        <w:tab/>
      </w:r>
      <w:r w:rsidRPr="006B08C8">
        <w:rPr>
          <w:rFonts w:ascii="Avenir LT Pro 55 Roman" w:hAnsi="Avenir LT Pro 55 Roman" w:cs="Times New Roman"/>
          <w:bCs/>
          <w:sz w:val="21"/>
          <w:szCs w:val="21"/>
        </w:rPr>
        <w:t>6nhj9dq</w:t>
      </w:r>
    </w:p>
    <w:p w14:paraId="789ACDA0" w14:textId="3BDC8666" w:rsidR="003E3CFE" w:rsidRPr="00FB5157" w:rsidRDefault="00761A89">
      <w:pPr>
        <w:rPr>
          <w:rFonts w:ascii="Avenir LT Pro 55 Roman" w:hAnsi="Avenir LT Pro 55 Roman" w:cs="Times New Roman"/>
          <w:sz w:val="21"/>
          <w:szCs w:val="21"/>
        </w:rPr>
      </w:pPr>
      <w:r w:rsidRPr="00FB5157">
        <w:rPr>
          <w:rFonts w:ascii="Avenir LT Pro 55 Roman" w:hAnsi="Avenir LT Pro 55 Roman" w:cs="Times New Roman"/>
          <w:sz w:val="21"/>
          <w:szCs w:val="21"/>
        </w:rPr>
        <w:t>(dále jen „Správce“)</w:t>
      </w:r>
    </w:p>
    <w:p w14:paraId="65CF763F" w14:textId="77777777" w:rsidR="003E3CFE" w:rsidRPr="00FB5157" w:rsidRDefault="003E3CFE">
      <w:pPr>
        <w:rPr>
          <w:rFonts w:ascii="Avenir LT Pro 55 Roman" w:hAnsi="Avenir LT Pro 55 Roman" w:cs="Times New Roman"/>
          <w:sz w:val="21"/>
          <w:szCs w:val="21"/>
        </w:rPr>
      </w:pPr>
    </w:p>
    <w:p w14:paraId="62F84A4B" w14:textId="77777777" w:rsidR="003E3CFE" w:rsidRPr="00FB5157" w:rsidRDefault="00761A89">
      <w:pPr>
        <w:rPr>
          <w:rFonts w:ascii="Avenir LT Pro 55 Roman" w:hAnsi="Avenir LT Pro 55 Roman" w:cs="Times New Roman"/>
          <w:sz w:val="21"/>
          <w:szCs w:val="21"/>
        </w:rPr>
      </w:pPr>
      <w:r w:rsidRPr="00FB5157">
        <w:rPr>
          <w:rFonts w:ascii="Avenir LT Pro 55 Roman" w:hAnsi="Avenir LT Pro 55 Roman" w:cs="Times New Roman"/>
          <w:sz w:val="21"/>
          <w:szCs w:val="21"/>
        </w:rPr>
        <w:t>a</w:t>
      </w:r>
    </w:p>
    <w:p w14:paraId="6A46FF4D" w14:textId="77777777" w:rsidR="003E3CFE" w:rsidRPr="00FB5157" w:rsidRDefault="003E3CFE">
      <w:pPr>
        <w:rPr>
          <w:rFonts w:ascii="Avenir LT Pro 55 Roman" w:hAnsi="Avenir LT Pro 55 Roman" w:cs="Times New Roman"/>
          <w:sz w:val="21"/>
          <w:szCs w:val="21"/>
        </w:rPr>
      </w:pPr>
    </w:p>
    <w:p w14:paraId="17756A45" w14:textId="77777777" w:rsidR="00706701" w:rsidRPr="00FB5157" w:rsidRDefault="00761A89">
      <w:pPr>
        <w:rPr>
          <w:rFonts w:ascii="Avenir LT Pro 55 Roman" w:hAnsi="Avenir LT Pro 55 Roman" w:cs="Times New Roman"/>
          <w:sz w:val="21"/>
          <w:szCs w:val="21"/>
        </w:rPr>
      </w:pPr>
      <w:r w:rsidRPr="00FB5157">
        <w:rPr>
          <w:rFonts w:ascii="Avenir LT Pro 55 Roman" w:hAnsi="Avenir LT Pro 55 Roman" w:cs="Times New Roman"/>
          <w:b/>
          <w:sz w:val="21"/>
          <w:szCs w:val="21"/>
        </w:rPr>
        <w:t>CESNET, zájmové sdružení právnických osob</w:t>
      </w:r>
      <w:r w:rsidRPr="00FB5157">
        <w:rPr>
          <w:rFonts w:ascii="Avenir LT Pro 55 Roman" w:hAnsi="Avenir LT Pro 55 Roman" w:cs="Times New Roman"/>
          <w:sz w:val="21"/>
          <w:szCs w:val="21"/>
        </w:rPr>
        <w:t xml:space="preserve">, </w:t>
      </w:r>
    </w:p>
    <w:p w14:paraId="49B7B30E" w14:textId="284454CA" w:rsidR="00706701" w:rsidRPr="00FB5157" w:rsidRDefault="00706701">
      <w:pPr>
        <w:rPr>
          <w:rFonts w:ascii="Avenir LT Pro 55 Roman" w:hAnsi="Avenir LT Pro 55 Roman" w:cs="Times New Roman"/>
          <w:sz w:val="21"/>
          <w:szCs w:val="21"/>
        </w:rPr>
      </w:pPr>
      <w:r w:rsidRPr="00FB5157">
        <w:rPr>
          <w:rFonts w:ascii="Avenir LT Pro 55 Roman" w:hAnsi="Avenir LT Pro 55 Roman" w:cs="Times New Roman"/>
          <w:sz w:val="21"/>
          <w:szCs w:val="21"/>
        </w:rPr>
        <w:t>Sídlo:</w:t>
      </w:r>
      <w:r w:rsidRPr="00FB5157">
        <w:rPr>
          <w:rFonts w:ascii="Avenir LT Pro 55 Roman" w:hAnsi="Avenir LT Pro 55 Roman" w:cs="Times New Roman"/>
          <w:sz w:val="21"/>
          <w:szCs w:val="21"/>
        </w:rPr>
        <w:tab/>
      </w:r>
      <w:r w:rsidRPr="00FB5157">
        <w:rPr>
          <w:rFonts w:ascii="Avenir LT Pro 55 Roman" w:hAnsi="Avenir LT Pro 55 Roman" w:cs="Times New Roman"/>
          <w:sz w:val="21"/>
          <w:szCs w:val="21"/>
        </w:rPr>
        <w:tab/>
      </w:r>
      <w:r w:rsidRPr="00FB5157">
        <w:rPr>
          <w:rFonts w:ascii="Avenir LT Pro 55 Roman" w:hAnsi="Avenir LT Pro 55 Roman" w:cs="Times New Roman"/>
          <w:sz w:val="21"/>
          <w:szCs w:val="21"/>
        </w:rPr>
        <w:tab/>
        <w:t>Zikova 1903/4, 160 00 Praha 6</w:t>
      </w:r>
    </w:p>
    <w:p w14:paraId="7F533E1C" w14:textId="21D9B975" w:rsidR="00706701" w:rsidRPr="00FB5157" w:rsidRDefault="00761A89">
      <w:pPr>
        <w:rPr>
          <w:rFonts w:ascii="Avenir LT Pro 55 Roman" w:hAnsi="Avenir LT Pro 55 Roman" w:cs="Times New Roman"/>
          <w:sz w:val="21"/>
          <w:szCs w:val="21"/>
        </w:rPr>
      </w:pPr>
      <w:r w:rsidRPr="00FB5157">
        <w:rPr>
          <w:rFonts w:ascii="Avenir LT Pro 55 Roman" w:hAnsi="Avenir LT Pro 55 Roman" w:cs="Times New Roman"/>
          <w:sz w:val="21"/>
          <w:szCs w:val="21"/>
        </w:rPr>
        <w:t xml:space="preserve">IČO: </w:t>
      </w:r>
      <w:r w:rsidR="00706701" w:rsidRPr="00FB5157">
        <w:rPr>
          <w:rFonts w:ascii="Avenir LT Pro 55 Roman" w:hAnsi="Avenir LT Pro 55 Roman" w:cs="Times New Roman"/>
          <w:sz w:val="21"/>
          <w:szCs w:val="21"/>
        </w:rPr>
        <w:tab/>
      </w:r>
      <w:r w:rsidR="00706701" w:rsidRPr="00FB5157">
        <w:rPr>
          <w:rFonts w:ascii="Avenir LT Pro 55 Roman" w:hAnsi="Avenir LT Pro 55 Roman" w:cs="Times New Roman"/>
          <w:sz w:val="21"/>
          <w:szCs w:val="21"/>
        </w:rPr>
        <w:tab/>
      </w:r>
      <w:r w:rsidR="00706701" w:rsidRPr="00FB5157">
        <w:rPr>
          <w:rFonts w:ascii="Avenir LT Pro 55 Roman" w:hAnsi="Avenir LT Pro 55 Roman" w:cs="Times New Roman"/>
          <w:sz w:val="21"/>
          <w:szCs w:val="21"/>
        </w:rPr>
        <w:tab/>
      </w:r>
      <w:r w:rsidRPr="00FB5157">
        <w:rPr>
          <w:rFonts w:ascii="Avenir LT Pro 55 Roman" w:hAnsi="Avenir LT Pro 55 Roman" w:cs="Times New Roman"/>
          <w:sz w:val="21"/>
          <w:szCs w:val="21"/>
        </w:rPr>
        <w:t xml:space="preserve">63839172 </w:t>
      </w:r>
    </w:p>
    <w:p w14:paraId="4ADBBA54" w14:textId="638E071A" w:rsidR="00706701" w:rsidRPr="00FB5157" w:rsidRDefault="00761A89">
      <w:pPr>
        <w:rPr>
          <w:rFonts w:ascii="Avenir LT Pro 55 Roman" w:hAnsi="Avenir LT Pro 55 Roman" w:cs="Times New Roman"/>
          <w:sz w:val="21"/>
          <w:szCs w:val="21"/>
        </w:rPr>
      </w:pPr>
      <w:r w:rsidRPr="00FB5157">
        <w:rPr>
          <w:rFonts w:ascii="Avenir LT Pro 55 Roman" w:hAnsi="Avenir LT Pro 55 Roman" w:cs="Times New Roman"/>
          <w:sz w:val="21"/>
          <w:szCs w:val="21"/>
        </w:rPr>
        <w:t xml:space="preserve">DIČ: </w:t>
      </w:r>
      <w:r w:rsidR="00706701" w:rsidRPr="00FB5157">
        <w:rPr>
          <w:rFonts w:ascii="Avenir LT Pro 55 Roman" w:hAnsi="Avenir LT Pro 55 Roman" w:cs="Times New Roman"/>
          <w:sz w:val="21"/>
          <w:szCs w:val="21"/>
        </w:rPr>
        <w:tab/>
      </w:r>
      <w:r w:rsidR="00706701" w:rsidRPr="00FB5157">
        <w:rPr>
          <w:rFonts w:ascii="Avenir LT Pro 55 Roman" w:hAnsi="Avenir LT Pro 55 Roman" w:cs="Times New Roman"/>
          <w:sz w:val="21"/>
          <w:szCs w:val="21"/>
        </w:rPr>
        <w:tab/>
      </w:r>
      <w:r w:rsidR="00706701" w:rsidRPr="00FB5157">
        <w:rPr>
          <w:rFonts w:ascii="Avenir LT Pro 55 Roman" w:hAnsi="Avenir LT Pro 55 Roman" w:cs="Times New Roman"/>
          <w:sz w:val="21"/>
          <w:szCs w:val="21"/>
        </w:rPr>
        <w:tab/>
      </w:r>
      <w:r w:rsidRPr="00FB5157">
        <w:rPr>
          <w:rFonts w:ascii="Avenir LT Pro 55 Roman" w:hAnsi="Avenir LT Pro 55 Roman" w:cs="Times New Roman"/>
          <w:sz w:val="21"/>
          <w:szCs w:val="21"/>
        </w:rPr>
        <w:t xml:space="preserve">CZ63839172 </w:t>
      </w:r>
    </w:p>
    <w:p w14:paraId="73920EA2" w14:textId="02FC0080" w:rsidR="00706701" w:rsidRPr="00FB5157" w:rsidRDefault="00706701">
      <w:pPr>
        <w:rPr>
          <w:rFonts w:ascii="Avenir LT Pro 55 Roman" w:hAnsi="Avenir LT Pro 55 Roman" w:cs="Times New Roman"/>
          <w:sz w:val="21"/>
          <w:szCs w:val="21"/>
        </w:rPr>
      </w:pPr>
      <w:r w:rsidRPr="00FB5157">
        <w:rPr>
          <w:rFonts w:ascii="Avenir LT Pro 55 Roman" w:hAnsi="Avenir LT Pro 55 Roman" w:cs="Times New Roman"/>
          <w:sz w:val="21"/>
          <w:szCs w:val="21"/>
        </w:rPr>
        <w:t>zapsané:</w:t>
      </w:r>
      <w:r w:rsidRPr="00FB5157">
        <w:rPr>
          <w:rFonts w:ascii="Avenir LT Pro 55 Roman" w:hAnsi="Avenir LT Pro 55 Roman" w:cs="Times New Roman"/>
          <w:sz w:val="21"/>
          <w:szCs w:val="21"/>
        </w:rPr>
        <w:tab/>
      </w:r>
      <w:r w:rsidRPr="00FB5157">
        <w:rPr>
          <w:rFonts w:ascii="Avenir LT Pro 55 Roman" w:hAnsi="Avenir LT Pro 55 Roman" w:cs="Times New Roman"/>
          <w:sz w:val="21"/>
          <w:szCs w:val="21"/>
        </w:rPr>
        <w:tab/>
      </w:r>
      <w:r w:rsidR="00761A89" w:rsidRPr="00FB5157">
        <w:rPr>
          <w:rFonts w:ascii="Avenir LT Pro 55 Roman" w:hAnsi="Avenir LT Pro 55 Roman" w:cs="Times New Roman"/>
          <w:sz w:val="21"/>
          <w:szCs w:val="21"/>
        </w:rPr>
        <w:t>ve spolkovém rejstříku u Městského soudu v Praze pod</w:t>
      </w:r>
      <w:r w:rsidRPr="00FB5157">
        <w:rPr>
          <w:rFonts w:ascii="Avenir LT Pro 55 Roman" w:hAnsi="Avenir LT Pro 55 Roman" w:cs="Times New Roman"/>
          <w:sz w:val="21"/>
          <w:szCs w:val="21"/>
        </w:rPr>
        <w:t xml:space="preserve"> </w:t>
      </w:r>
      <w:r w:rsidR="00761A89" w:rsidRPr="00FB5157">
        <w:rPr>
          <w:rFonts w:ascii="Avenir LT Pro 55 Roman" w:hAnsi="Avenir LT Pro 55 Roman" w:cs="Times New Roman"/>
          <w:sz w:val="21"/>
          <w:szCs w:val="21"/>
        </w:rPr>
        <w:t xml:space="preserve">spis. zn. L 58848 </w:t>
      </w:r>
    </w:p>
    <w:p w14:paraId="67CFD05E" w14:textId="5225390F" w:rsidR="00706701" w:rsidRPr="00FB5157" w:rsidRDefault="00706701" w:rsidP="00706701">
      <w:pPr>
        <w:rPr>
          <w:rFonts w:ascii="Avenir LT Pro 55 Roman" w:hAnsi="Avenir LT Pro 55 Roman" w:cs="Times New Roman"/>
          <w:sz w:val="21"/>
          <w:szCs w:val="21"/>
        </w:rPr>
      </w:pPr>
      <w:r w:rsidRPr="00FB5157">
        <w:rPr>
          <w:rFonts w:ascii="Avenir LT Pro 55 Roman" w:hAnsi="Avenir LT Pro 55 Roman" w:cs="Times New Roman"/>
          <w:sz w:val="21"/>
          <w:szCs w:val="21"/>
        </w:rPr>
        <w:t>zastoupené:</w:t>
      </w:r>
      <w:r w:rsidRPr="00FB5157">
        <w:rPr>
          <w:rFonts w:ascii="Avenir LT Pro 55 Roman" w:hAnsi="Avenir LT Pro 55 Roman" w:cs="Times New Roman"/>
          <w:sz w:val="21"/>
          <w:szCs w:val="21"/>
        </w:rPr>
        <w:tab/>
      </w:r>
      <w:r w:rsidRPr="00FB5157">
        <w:rPr>
          <w:rFonts w:ascii="Avenir LT Pro 55 Roman" w:hAnsi="Avenir LT Pro 55 Roman" w:cs="Times New Roman"/>
          <w:sz w:val="21"/>
          <w:szCs w:val="21"/>
        </w:rPr>
        <w:tab/>
        <w:t xml:space="preserve">Ing. </w:t>
      </w:r>
      <w:r w:rsidR="001E15B6">
        <w:rPr>
          <w:rFonts w:ascii="Avenir LT Pro 55 Roman" w:hAnsi="Avenir LT Pro 55 Roman" w:cs="Times New Roman"/>
          <w:sz w:val="21"/>
          <w:szCs w:val="21"/>
        </w:rPr>
        <w:t>Jakubem Papírníkem,</w:t>
      </w:r>
      <w:r w:rsidRPr="00FB5157">
        <w:rPr>
          <w:rFonts w:ascii="Avenir LT Pro 55 Roman" w:hAnsi="Avenir LT Pro 55 Roman" w:cs="Times New Roman"/>
          <w:sz w:val="21"/>
          <w:szCs w:val="21"/>
        </w:rPr>
        <w:t xml:space="preserve"> ředitelem</w:t>
      </w:r>
    </w:p>
    <w:p w14:paraId="2A7998DE" w14:textId="77777777" w:rsidR="00706701" w:rsidRPr="00FB5157" w:rsidRDefault="00706701" w:rsidP="00706701">
      <w:pPr>
        <w:rPr>
          <w:rFonts w:ascii="Avenir LT Pro 55 Roman" w:hAnsi="Avenir LT Pro 55 Roman" w:cs="Times New Roman"/>
          <w:sz w:val="21"/>
          <w:szCs w:val="21"/>
        </w:rPr>
      </w:pPr>
      <w:r w:rsidRPr="00FB5157">
        <w:rPr>
          <w:rFonts w:ascii="Avenir LT Pro 55 Roman" w:hAnsi="Avenir LT Pro 55 Roman" w:cs="Times New Roman"/>
          <w:sz w:val="21"/>
          <w:szCs w:val="21"/>
        </w:rPr>
        <w:t xml:space="preserve">e-mail: </w:t>
      </w:r>
      <w:r w:rsidRPr="00FB5157">
        <w:rPr>
          <w:rFonts w:ascii="Avenir LT Pro 55 Roman" w:hAnsi="Avenir LT Pro 55 Roman" w:cs="Times New Roman"/>
          <w:sz w:val="21"/>
          <w:szCs w:val="21"/>
        </w:rPr>
        <w:tab/>
      </w:r>
      <w:r w:rsidRPr="00FB5157">
        <w:rPr>
          <w:rFonts w:ascii="Avenir LT Pro 55 Roman" w:hAnsi="Avenir LT Pro 55 Roman" w:cs="Times New Roman"/>
          <w:sz w:val="21"/>
          <w:szCs w:val="21"/>
        </w:rPr>
        <w:tab/>
      </w:r>
      <w:r w:rsidRPr="00FB5157">
        <w:rPr>
          <w:rFonts w:ascii="Avenir LT Pro 55 Roman" w:hAnsi="Avenir LT Pro 55 Roman" w:cs="Times New Roman"/>
          <w:sz w:val="21"/>
          <w:szCs w:val="21"/>
        </w:rPr>
        <w:tab/>
      </w:r>
      <w:hyperlink r:id="rId8">
        <w:r w:rsidRPr="00FB5157">
          <w:rPr>
            <w:rStyle w:val="Hypertextovodkaz"/>
            <w:rFonts w:ascii="Avenir LT Pro 55 Roman" w:hAnsi="Avenir LT Pro 55 Roman" w:cs="Times New Roman"/>
            <w:sz w:val="21"/>
            <w:szCs w:val="21"/>
          </w:rPr>
          <w:t>sluzby@cesnet.cz</w:t>
        </w:r>
      </w:hyperlink>
    </w:p>
    <w:p w14:paraId="15EA33A6" w14:textId="77777777" w:rsidR="00706701" w:rsidRPr="00FB5157" w:rsidRDefault="00706701" w:rsidP="00706701">
      <w:pPr>
        <w:rPr>
          <w:rFonts w:ascii="Avenir LT Pro 55 Roman" w:hAnsi="Avenir LT Pro 55 Roman" w:cs="Times New Roman"/>
          <w:sz w:val="21"/>
          <w:szCs w:val="21"/>
        </w:rPr>
      </w:pPr>
      <w:r w:rsidRPr="00FB5157">
        <w:rPr>
          <w:rFonts w:ascii="Avenir LT Pro 55 Roman" w:hAnsi="Avenir LT Pro 55 Roman" w:cs="Times New Roman"/>
          <w:sz w:val="21"/>
          <w:szCs w:val="21"/>
        </w:rPr>
        <w:t xml:space="preserve">datová schránka: </w:t>
      </w:r>
      <w:r w:rsidRPr="00FB5157">
        <w:rPr>
          <w:rFonts w:ascii="Avenir LT Pro 55 Roman" w:hAnsi="Avenir LT Pro 55 Roman" w:cs="Times New Roman"/>
          <w:sz w:val="21"/>
          <w:szCs w:val="21"/>
        </w:rPr>
        <w:tab/>
        <w:t>gn35eaq</w:t>
      </w:r>
    </w:p>
    <w:p w14:paraId="56635749" w14:textId="54CC2738" w:rsidR="003E3CFE" w:rsidRPr="00FB5157" w:rsidRDefault="003E3CFE" w:rsidP="00706701">
      <w:pPr>
        <w:rPr>
          <w:rFonts w:ascii="Avenir LT Pro 55 Roman" w:hAnsi="Avenir LT Pro 55 Roman" w:cs="Times New Roman"/>
          <w:sz w:val="21"/>
          <w:szCs w:val="21"/>
        </w:rPr>
      </w:pPr>
    </w:p>
    <w:p w14:paraId="0F4B8838" w14:textId="044C4D93" w:rsidR="003E3CFE" w:rsidRPr="00FB5157" w:rsidRDefault="00761A89">
      <w:pPr>
        <w:rPr>
          <w:rFonts w:ascii="Avenir LT Pro 55 Roman" w:hAnsi="Avenir LT Pro 55 Roman" w:cs="Times New Roman"/>
          <w:sz w:val="21"/>
          <w:szCs w:val="21"/>
        </w:rPr>
      </w:pPr>
      <w:r w:rsidRPr="00FB5157">
        <w:rPr>
          <w:rFonts w:ascii="Avenir LT Pro 55 Roman" w:hAnsi="Avenir LT Pro 55 Roman" w:cs="Times New Roman"/>
          <w:sz w:val="21"/>
          <w:szCs w:val="21"/>
        </w:rPr>
        <w:t>(dále jen „Zpracovatel“).</w:t>
      </w:r>
    </w:p>
    <w:p w14:paraId="289E90A8" w14:textId="77777777" w:rsidR="00A537DF" w:rsidRPr="00FB5157" w:rsidRDefault="00A537DF">
      <w:pPr>
        <w:rPr>
          <w:rFonts w:ascii="Avenir LT Pro 55 Roman" w:hAnsi="Avenir LT Pro 55 Roman" w:cs="Times New Roman"/>
          <w:sz w:val="21"/>
          <w:szCs w:val="21"/>
        </w:rPr>
      </w:pPr>
    </w:p>
    <w:p w14:paraId="6C27801C" w14:textId="77777777" w:rsidR="00706701" w:rsidRPr="00FB5157" w:rsidRDefault="00706701" w:rsidP="00463263">
      <w:pPr>
        <w:pStyle w:val="Odstavecseseznamem"/>
        <w:numPr>
          <w:ilvl w:val="0"/>
          <w:numId w:val="8"/>
        </w:numPr>
        <w:suppressAutoHyphens/>
        <w:spacing w:after="120"/>
        <w:ind w:left="567" w:hanging="567"/>
        <w:rPr>
          <w:rFonts w:ascii="Avenir LT Pro 55 Roman" w:hAnsi="Avenir LT Pro 55 Roman" w:cs="Times New Roman"/>
          <w:b/>
          <w:sz w:val="21"/>
          <w:szCs w:val="21"/>
        </w:rPr>
      </w:pPr>
      <w:r w:rsidRPr="00FB5157">
        <w:rPr>
          <w:rFonts w:ascii="Avenir LT Pro 55 Roman" w:hAnsi="Avenir LT Pro 55 Roman" w:cs="Times New Roman"/>
          <w:b/>
          <w:sz w:val="21"/>
          <w:szCs w:val="21"/>
        </w:rPr>
        <w:t>PREAMBULE</w:t>
      </w:r>
    </w:p>
    <w:p w14:paraId="0AC71139" w14:textId="05E02470" w:rsidR="003E3CFE" w:rsidRPr="00FB5157" w:rsidRDefault="00706701" w:rsidP="00463263">
      <w:pPr>
        <w:spacing w:after="120"/>
        <w:ind w:left="567" w:hanging="567"/>
        <w:rPr>
          <w:rFonts w:ascii="Avenir LT Pro 55 Roman" w:hAnsi="Avenir LT Pro 55 Roman" w:cs="Times New Roman"/>
          <w:sz w:val="21"/>
          <w:szCs w:val="21"/>
        </w:rPr>
      </w:pPr>
      <w:r w:rsidRPr="00FB5157">
        <w:rPr>
          <w:rFonts w:ascii="Avenir LT Pro 55 Roman" w:hAnsi="Avenir LT Pro 55 Roman" w:cs="Times New Roman"/>
          <w:sz w:val="21"/>
          <w:szCs w:val="21"/>
        </w:rPr>
        <w:t>1.1</w:t>
      </w:r>
      <w:r w:rsidR="008B3FF0" w:rsidRPr="00FB5157">
        <w:rPr>
          <w:rFonts w:ascii="Avenir LT Pro 55 Roman" w:hAnsi="Avenir LT Pro 55 Roman" w:cs="Times New Roman"/>
          <w:sz w:val="21"/>
          <w:szCs w:val="21"/>
        </w:rPr>
        <w:tab/>
      </w:r>
      <w:r w:rsidR="00770DBA" w:rsidRPr="00FB5157">
        <w:rPr>
          <w:rFonts w:ascii="Avenir LT Pro 55 Roman" w:hAnsi="Avenir LT Pro 55 Roman" w:cs="Times New Roman"/>
          <w:sz w:val="21"/>
          <w:szCs w:val="21"/>
        </w:rPr>
        <w:t xml:space="preserve">Zpracovatel poskytuje Správci službu s názvem </w:t>
      </w:r>
      <w:r w:rsidR="00554F82" w:rsidRPr="00FB5157">
        <w:rPr>
          <w:rFonts w:ascii="Avenir LT Pro 55 Roman" w:hAnsi="Avenir LT Pro 55 Roman" w:cs="Times New Roman"/>
          <w:sz w:val="21"/>
          <w:szCs w:val="21"/>
        </w:rPr>
        <w:t xml:space="preserve">CESNET </w:t>
      </w:r>
      <w:proofErr w:type="spellStart"/>
      <w:r w:rsidR="00554F82" w:rsidRPr="00FB5157">
        <w:rPr>
          <w:rFonts w:ascii="Avenir LT Pro 55 Roman" w:hAnsi="Avenir LT Pro 55 Roman" w:cs="Times New Roman"/>
          <w:sz w:val="21"/>
          <w:szCs w:val="21"/>
        </w:rPr>
        <w:t>eIDAS</w:t>
      </w:r>
      <w:proofErr w:type="spellEnd"/>
      <w:r w:rsidR="00770DBA" w:rsidRPr="00FB5157">
        <w:rPr>
          <w:rFonts w:ascii="Avenir LT Pro 55 Roman" w:hAnsi="Avenir LT Pro 55 Roman" w:cs="Times New Roman"/>
          <w:sz w:val="21"/>
          <w:szCs w:val="21"/>
        </w:rPr>
        <w:t xml:space="preserve">, která spočívá v zajištění </w:t>
      </w:r>
      <w:r w:rsidR="001B51B7" w:rsidRPr="00FB5157">
        <w:rPr>
          <w:rFonts w:ascii="Avenir LT Pro 55 Roman" w:hAnsi="Avenir LT Pro 55 Roman" w:cs="Times New Roman"/>
          <w:sz w:val="21"/>
          <w:szCs w:val="21"/>
        </w:rPr>
        <w:t xml:space="preserve">správy certifikátů vydaných Správci certifikační autoritou </w:t>
      </w:r>
      <w:proofErr w:type="spellStart"/>
      <w:r w:rsidR="001B51B7" w:rsidRPr="00FB5157">
        <w:rPr>
          <w:rFonts w:ascii="Avenir LT Pro 55 Roman" w:hAnsi="Avenir LT Pro 55 Roman" w:cs="Times New Roman"/>
          <w:sz w:val="21"/>
          <w:szCs w:val="21"/>
        </w:rPr>
        <w:t>PostSignum</w:t>
      </w:r>
      <w:proofErr w:type="spellEnd"/>
      <w:r w:rsidR="001B51B7" w:rsidRPr="00FB5157">
        <w:rPr>
          <w:rFonts w:ascii="Avenir LT Pro 55 Roman" w:hAnsi="Avenir LT Pro 55 Roman" w:cs="Times New Roman"/>
          <w:sz w:val="21"/>
          <w:szCs w:val="21"/>
        </w:rPr>
        <w:t xml:space="preserve"> od České pošty, </w:t>
      </w:r>
      <w:proofErr w:type="spellStart"/>
      <w:r w:rsidR="001B51B7" w:rsidRPr="00FB5157">
        <w:rPr>
          <w:rFonts w:ascii="Avenir LT Pro 55 Roman" w:hAnsi="Avenir LT Pro 55 Roman" w:cs="Times New Roman"/>
          <w:sz w:val="21"/>
          <w:szCs w:val="21"/>
        </w:rPr>
        <w:t>s.p</w:t>
      </w:r>
      <w:proofErr w:type="spellEnd"/>
      <w:r w:rsidR="001B51B7" w:rsidRPr="00FB5157">
        <w:rPr>
          <w:rFonts w:ascii="Avenir LT Pro 55 Roman" w:hAnsi="Avenir LT Pro 55 Roman" w:cs="Times New Roman"/>
          <w:sz w:val="21"/>
          <w:szCs w:val="21"/>
        </w:rPr>
        <w:t>., a</w:t>
      </w:r>
      <w:r w:rsidR="00B03141" w:rsidRPr="00FB5157">
        <w:rPr>
          <w:rFonts w:ascii="Avenir LT Pro 55 Roman" w:hAnsi="Avenir LT Pro 55 Roman" w:cs="Times New Roman"/>
          <w:sz w:val="21"/>
          <w:szCs w:val="21"/>
        </w:rPr>
        <w:t> </w:t>
      </w:r>
      <w:r w:rsidR="001B51B7" w:rsidRPr="00FB5157">
        <w:rPr>
          <w:rFonts w:ascii="Avenir LT Pro 55 Roman" w:hAnsi="Avenir LT Pro 55 Roman" w:cs="Times New Roman"/>
          <w:sz w:val="21"/>
          <w:szCs w:val="21"/>
        </w:rPr>
        <w:t>dalších souvisejících činností</w:t>
      </w:r>
      <w:r w:rsidR="00770DBA" w:rsidRPr="00FB5157">
        <w:rPr>
          <w:rFonts w:ascii="Avenir LT Pro 55 Roman" w:hAnsi="Avenir LT Pro 55 Roman" w:cs="Times New Roman"/>
          <w:sz w:val="21"/>
          <w:szCs w:val="21"/>
        </w:rPr>
        <w:t xml:space="preserve"> (dále jen „Služba“), </w:t>
      </w:r>
      <w:r w:rsidR="001914B0" w:rsidRPr="001914B0">
        <w:rPr>
          <w:rFonts w:ascii="Avenir LT Pro 55 Roman" w:hAnsi="Avenir LT Pro 55 Roman" w:cs="Times New Roman"/>
          <w:sz w:val="21"/>
          <w:szCs w:val="21"/>
        </w:rPr>
        <w:t>kdy tuto Službu poskytuje Zpracovatel na základě objednávky Správce, jako jednu ze služeb e-Infrastruktury CESNET, ke které Správce přistupuje na základě Smlouvy o poskytování nadstavbových služeb e-infrastruktury CESNET (</w:t>
      </w:r>
      <w:r w:rsidR="001914B0" w:rsidRPr="00377F86">
        <w:rPr>
          <w:rFonts w:ascii="Avenir LT Pro 55 Roman" w:hAnsi="Avenir LT Pro 55 Roman" w:cs="Times New Roman"/>
          <w:sz w:val="21"/>
          <w:szCs w:val="21"/>
        </w:rPr>
        <w:t>smlouva č. 99/</w:t>
      </w:r>
      <w:r w:rsidR="00377F86" w:rsidRPr="00377F86">
        <w:rPr>
          <w:rFonts w:ascii="Avenir LT Pro 55 Roman" w:hAnsi="Avenir LT Pro 55 Roman" w:cs="Times New Roman"/>
          <w:sz w:val="21"/>
          <w:szCs w:val="21"/>
        </w:rPr>
        <w:t>077</w:t>
      </w:r>
      <w:r w:rsidR="001914B0" w:rsidRPr="00377F86">
        <w:rPr>
          <w:rFonts w:ascii="Avenir LT Pro 55 Roman" w:hAnsi="Avenir LT Pro 55 Roman" w:cs="Times New Roman"/>
          <w:sz w:val="21"/>
          <w:szCs w:val="21"/>
        </w:rPr>
        <w:t xml:space="preserve">) a blíže Dílčí specifikace č. </w:t>
      </w:r>
      <w:r w:rsidR="00377F86" w:rsidRPr="00377F86">
        <w:rPr>
          <w:rFonts w:ascii="Avenir LT Pro 55 Roman" w:hAnsi="Avenir LT Pro 55 Roman" w:cs="Times New Roman"/>
          <w:sz w:val="21"/>
          <w:szCs w:val="21"/>
        </w:rPr>
        <w:t>1</w:t>
      </w:r>
      <w:r w:rsidR="001914B0" w:rsidRPr="00377F86">
        <w:rPr>
          <w:rFonts w:ascii="Avenir LT Pro 55 Roman" w:hAnsi="Avenir LT Pro 55 Roman" w:cs="Times New Roman"/>
          <w:sz w:val="21"/>
          <w:szCs w:val="21"/>
        </w:rPr>
        <w:t>.</w:t>
      </w:r>
      <w:r w:rsidR="00ED11E0" w:rsidRPr="00FB5157" w:rsidDel="00ED11E0">
        <w:rPr>
          <w:rFonts w:ascii="Avenir LT Pro 55 Roman" w:hAnsi="Avenir LT Pro 55 Roman" w:cs="Times New Roman"/>
          <w:sz w:val="21"/>
          <w:szCs w:val="21"/>
        </w:rPr>
        <w:t xml:space="preserve"> </w:t>
      </w:r>
    </w:p>
    <w:p w14:paraId="11EC68DD" w14:textId="21B33D8E" w:rsidR="003E3CFE" w:rsidRPr="00FB5157" w:rsidRDefault="00706701" w:rsidP="00463263">
      <w:pPr>
        <w:pStyle w:val="Odstavecseseznamem"/>
        <w:spacing w:after="120"/>
        <w:ind w:left="567" w:hanging="567"/>
        <w:rPr>
          <w:rFonts w:ascii="Avenir LT Pro 55 Roman" w:hAnsi="Avenir LT Pro 55 Roman" w:cs="Times New Roman"/>
          <w:sz w:val="21"/>
          <w:szCs w:val="21"/>
        </w:rPr>
      </w:pPr>
      <w:r w:rsidRPr="00FB5157">
        <w:rPr>
          <w:rFonts w:ascii="Avenir LT Pro 55 Roman" w:hAnsi="Avenir LT Pro 55 Roman" w:cs="Times New Roman"/>
          <w:sz w:val="21"/>
          <w:szCs w:val="21"/>
        </w:rPr>
        <w:t>1.2</w:t>
      </w:r>
      <w:r w:rsidR="00761A89" w:rsidRPr="00FB5157">
        <w:rPr>
          <w:rFonts w:ascii="Avenir LT Pro 55 Roman" w:hAnsi="Avenir LT Pro 55 Roman" w:cs="Times New Roman"/>
          <w:sz w:val="21"/>
          <w:szCs w:val="21"/>
        </w:rPr>
        <w:tab/>
        <w:t>Služba, kterou Zpracovatel Správci poskytuje, zahrnuje činnosti, při kterých ve smyslu Nařízení Evropského parlamentu a Rady (EU) 2016/679 ze dne 27. dubna 2016 o ochraně fyzických osob v souvislosti se zpracováním osobních údajů a o volném pohybu těchto údajů a o zrušení směrnice 95/46/ES (obecné nařízení o ochraně osobních údajů; dále jen „GDPR“) dochází ze</w:t>
      </w:r>
      <w:r w:rsidR="00B03141" w:rsidRPr="00FB5157">
        <w:rPr>
          <w:rFonts w:ascii="Avenir LT Pro 55 Roman" w:hAnsi="Avenir LT Pro 55 Roman" w:cs="Times New Roman"/>
          <w:sz w:val="21"/>
          <w:szCs w:val="21"/>
        </w:rPr>
        <w:t> </w:t>
      </w:r>
      <w:r w:rsidR="00761A89" w:rsidRPr="00FB5157">
        <w:rPr>
          <w:rFonts w:ascii="Avenir LT Pro 55 Roman" w:hAnsi="Avenir LT Pro 55 Roman" w:cs="Times New Roman"/>
          <w:sz w:val="21"/>
          <w:szCs w:val="21"/>
        </w:rPr>
        <w:t>strany Zpracovatele ke zpracování osobních údajů pro Správce;</w:t>
      </w:r>
    </w:p>
    <w:p w14:paraId="7C20952A" w14:textId="3A6BB498" w:rsidR="003E3CFE" w:rsidRPr="00FB5157" w:rsidRDefault="00706701" w:rsidP="00463263">
      <w:pPr>
        <w:spacing w:after="120"/>
        <w:ind w:left="567" w:hanging="567"/>
        <w:rPr>
          <w:rFonts w:ascii="Avenir LT Pro 55 Roman" w:hAnsi="Avenir LT Pro 55 Roman" w:cs="Times New Roman"/>
          <w:sz w:val="21"/>
          <w:szCs w:val="21"/>
        </w:rPr>
      </w:pPr>
      <w:r w:rsidRPr="00FB5157">
        <w:rPr>
          <w:rFonts w:ascii="Avenir LT Pro 55 Roman" w:hAnsi="Avenir LT Pro 55 Roman" w:cs="Times New Roman"/>
          <w:sz w:val="21"/>
          <w:szCs w:val="21"/>
        </w:rPr>
        <w:t>1.3</w:t>
      </w:r>
      <w:r w:rsidR="00761A89" w:rsidRPr="00FB5157">
        <w:rPr>
          <w:rFonts w:ascii="Avenir LT Pro 55 Roman" w:hAnsi="Avenir LT Pro 55 Roman" w:cs="Times New Roman"/>
          <w:sz w:val="21"/>
          <w:szCs w:val="21"/>
        </w:rPr>
        <w:tab/>
        <w:t>Správce má na základě GDPR povinnost využívat pro zpracování osobních údajů pouze ty zpracovatele, kteří poskytují dostatečné záruky zavedení vhodných technických a organizačních opatření tak, aby dané zpracování osobních údajů splňovalo požadavky GDPR a aby byla zajištěna ochrana práv subjektu údajů;</w:t>
      </w:r>
    </w:p>
    <w:p w14:paraId="795DA4B4" w14:textId="0C034277" w:rsidR="003E3CFE" w:rsidRPr="00FB5157" w:rsidRDefault="00706701" w:rsidP="00463263">
      <w:pPr>
        <w:spacing w:after="120"/>
        <w:ind w:left="567" w:hanging="567"/>
        <w:rPr>
          <w:rFonts w:ascii="Avenir LT Pro 55 Roman" w:hAnsi="Avenir LT Pro 55 Roman" w:cs="Times New Roman"/>
          <w:sz w:val="21"/>
          <w:szCs w:val="21"/>
        </w:rPr>
      </w:pPr>
      <w:r w:rsidRPr="00FB5157">
        <w:rPr>
          <w:rFonts w:ascii="Avenir LT Pro 55 Roman" w:hAnsi="Avenir LT Pro 55 Roman" w:cs="Times New Roman"/>
          <w:sz w:val="21"/>
          <w:szCs w:val="21"/>
        </w:rPr>
        <w:lastRenderedPageBreak/>
        <w:t>1.4</w:t>
      </w:r>
      <w:r w:rsidR="00761A89" w:rsidRPr="00FB5157">
        <w:rPr>
          <w:rFonts w:ascii="Avenir LT Pro 55 Roman" w:hAnsi="Avenir LT Pro 55 Roman" w:cs="Times New Roman"/>
          <w:sz w:val="21"/>
          <w:szCs w:val="21"/>
        </w:rPr>
        <w:tab/>
        <w:t xml:space="preserve">Správce a Zpracovatel (společně dále též jen „Smluvní strany“) jsou s ohledem na výše uvedené v souladu s GDPR povinni uzavřít písemnou smlouvu, která stanoví práva a povinnosti Smluvních stran v souvislosti se zpracováním osobních údajů při poskytování Služby; </w:t>
      </w:r>
    </w:p>
    <w:p w14:paraId="4765E7B3" w14:textId="3E7773FA" w:rsidR="00B03141" w:rsidRPr="00FB5157" w:rsidRDefault="00B03141">
      <w:pPr>
        <w:jc w:val="left"/>
        <w:rPr>
          <w:rFonts w:ascii="Avenir LT Pro 55 Roman" w:hAnsi="Avenir LT Pro 55 Roman" w:cs="Times New Roman"/>
          <w:sz w:val="21"/>
          <w:szCs w:val="21"/>
        </w:rPr>
      </w:pPr>
    </w:p>
    <w:p w14:paraId="07A908AD" w14:textId="77777777" w:rsidR="00041C57" w:rsidRPr="00FB5157" w:rsidRDefault="00041C57">
      <w:pPr>
        <w:jc w:val="left"/>
        <w:rPr>
          <w:rFonts w:ascii="Avenir LT Pro 55 Roman" w:hAnsi="Avenir LT Pro 55 Roman" w:cs="Times New Roman"/>
          <w:sz w:val="21"/>
          <w:szCs w:val="21"/>
        </w:rPr>
      </w:pPr>
    </w:p>
    <w:p w14:paraId="35E1D89F" w14:textId="673A975C" w:rsidR="003E3CFE" w:rsidRPr="00FB5157" w:rsidRDefault="00706701">
      <w:pPr>
        <w:spacing w:before="60" w:after="60"/>
        <w:ind w:left="567" w:hanging="567"/>
        <w:rPr>
          <w:rFonts w:ascii="Avenir LT Pro 55 Roman" w:hAnsi="Avenir LT Pro 55 Roman" w:cs="Times New Roman"/>
          <w:b/>
          <w:sz w:val="21"/>
          <w:szCs w:val="21"/>
        </w:rPr>
      </w:pPr>
      <w:r w:rsidRPr="00FB5157">
        <w:rPr>
          <w:rFonts w:ascii="Avenir LT Pro 55 Roman" w:hAnsi="Avenir LT Pro 55 Roman" w:cs="Times New Roman"/>
          <w:b/>
          <w:sz w:val="21"/>
          <w:szCs w:val="21"/>
        </w:rPr>
        <w:t>2</w:t>
      </w:r>
      <w:r w:rsidR="00761A89" w:rsidRPr="00FB5157">
        <w:rPr>
          <w:rFonts w:ascii="Avenir LT Pro 55 Roman" w:hAnsi="Avenir LT Pro 55 Roman" w:cs="Times New Roman"/>
          <w:b/>
          <w:sz w:val="21"/>
          <w:szCs w:val="21"/>
        </w:rPr>
        <w:t>.</w:t>
      </w:r>
      <w:r w:rsidR="00761A89" w:rsidRPr="00FB5157">
        <w:rPr>
          <w:rFonts w:ascii="Avenir LT Pro 55 Roman" w:hAnsi="Avenir LT Pro 55 Roman" w:cs="Times New Roman"/>
          <w:b/>
          <w:sz w:val="21"/>
          <w:szCs w:val="21"/>
        </w:rPr>
        <w:tab/>
        <w:t>PŘEDMĚT SMLOUVY</w:t>
      </w:r>
    </w:p>
    <w:p w14:paraId="344012CB" w14:textId="61296E39" w:rsidR="003E3CFE" w:rsidRPr="00FB5157" w:rsidRDefault="00706701">
      <w:pPr>
        <w:spacing w:before="60" w:after="60"/>
        <w:ind w:left="567" w:hanging="567"/>
        <w:rPr>
          <w:rFonts w:ascii="Avenir LT Pro 55 Roman" w:hAnsi="Avenir LT Pro 55 Roman" w:cs="Times New Roman"/>
          <w:sz w:val="21"/>
          <w:szCs w:val="21"/>
        </w:rPr>
      </w:pPr>
      <w:r w:rsidRPr="00FB5157">
        <w:rPr>
          <w:rFonts w:ascii="Avenir LT Pro 55 Roman" w:hAnsi="Avenir LT Pro 55 Roman" w:cs="Times New Roman"/>
          <w:sz w:val="21"/>
          <w:szCs w:val="21"/>
        </w:rPr>
        <w:t>2</w:t>
      </w:r>
      <w:r w:rsidR="00761A89" w:rsidRPr="00FB5157">
        <w:rPr>
          <w:rFonts w:ascii="Avenir LT Pro 55 Roman" w:hAnsi="Avenir LT Pro 55 Roman" w:cs="Times New Roman"/>
          <w:sz w:val="21"/>
          <w:szCs w:val="21"/>
        </w:rPr>
        <w:t xml:space="preserve">.1 </w:t>
      </w:r>
      <w:r w:rsidR="00761A89" w:rsidRPr="00FB5157">
        <w:rPr>
          <w:rFonts w:ascii="Avenir LT Pro 55 Roman" w:hAnsi="Avenir LT Pro 55 Roman" w:cs="Times New Roman"/>
          <w:sz w:val="21"/>
          <w:szCs w:val="21"/>
        </w:rPr>
        <w:tab/>
        <w:t>Zpracovatel se touto Smlouvou zavazuje zpracovávat osobní údaje při poskytování Služby výlučně v souladu s touto Smlouvou a GDPR, dle pokynů Správce a v níže uvedeném rozsahu potřebném pro poskytování Služby.</w:t>
      </w:r>
    </w:p>
    <w:p w14:paraId="191DD715" w14:textId="13A9F9EF" w:rsidR="003E3CFE" w:rsidRPr="00FB5157" w:rsidRDefault="00706701">
      <w:pPr>
        <w:spacing w:before="60" w:after="60"/>
        <w:ind w:left="567" w:hanging="567"/>
        <w:rPr>
          <w:rFonts w:ascii="Avenir LT Pro 55 Roman" w:hAnsi="Avenir LT Pro 55 Roman" w:cs="Times New Roman"/>
          <w:sz w:val="21"/>
          <w:szCs w:val="21"/>
        </w:rPr>
      </w:pPr>
      <w:r w:rsidRPr="00FB5157">
        <w:rPr>
          <w:rFonts w:ascii="Avenir LT Pro 55 Roman" w:hAnsi="Avenir LT Pro 55 Roman" w:cs="Times New Roman"/>
          <w:sz w:val="21"/>
          <w:szCs w:val="21"/>
        </w:rPr>
        <w:t>2</w:t>
      </w:r>
      <w:r w:rsidR="00761A89" w:rsidRPr="00FB5157">
        <w:rPr>
          <w:rFonts w:ascii="Avenir LT Pro 55 Roman" w:hAnsi="Avenir LT Pro 55 Roman" w:cs="Times New Roman"/>
          <w:sz w:val="21"/>
          <w:szCs w:val="21"/>
        </w:rPr>
        <w:t xml:space="preserve">.2 </w:t>
      </w:r>
      <w:r w:rsidR="00761A89" w:rsidRPr="00FB5157">
        <w:rPr>
          <w:rFonts w:ascii="Avenir LT Pro 55 Roman" w:hAnsi="Avenir LT Pro 55 Roman" w:cs="Times New Roman"/>
          <w:sz w:val="21"/>
          <w:szCs w:val="21"/>
        </w:rPr>
        <w:tab/>
        <w:t>Správce se zavazuje poskytovat Zpracovateli potřebnou součinnost a pokyny ke zpracování osobních údajů dle této Smlouvy.</w:t>
      </w:r>
    </w:p>
    <w:p w14:paraId="28D0F23C" w14:textId="3975726E" w:rsidR="003E3CFE" w:rsidRDefault="00706701">
      <w:pPr>
        <w:spacing w:before="60" w:after="60"/>
        <w:ind w:left="567" w:hanging="567"/>
        <w:rPr>
          <w:rFonts w:ascii="Avenir LT Pro 55 Roman" w:hAnsi="Avenir LT Pro 55 Roman" w:cs="Times New Roman"/>
          <w:sz w:val="21"/>
          <w:szCs w:val="21"/>
        </w:rPr>
      </w:pPr>
      <w:r w:rsidRPr="00FB5157">
        <w:rPr>
          <w:rFonts w:ascii="Avenir LT Pro 55 Roman" w:hAnsi="Avenir LT Pro 55 Roman" w:cs="Times New Roman"/>
          <w:sz w:val="21"/>
          <w:szCs w:val="21"/>
        </w:rPr>
        <w:t>2</w:t>
      </w:r>
      <w:r w:rsidR="00761A89" w:rsidRPr="00FB5157">
        <w:rPr>
          <w:rFonts w:ascii="Avenir LT Pro 55 Roman" w:hAnsi="Avenir LT Pro 55 Roman" w:cs="Times New Roman"/>
          <w:sz w:val="21"/>
          <w:szCs w:val="21"/>
        </w:rPr>
        <w:t>.3</w:t>
      </w:r>
      <w:r w:rsidR="00761A89" w:rsidRPr="00FB5157">
        <w:rPr>
          <w:rFonts w:ascii="Avenir LT Pro 55 Roman" w:hAnsi="Avenir LT Pro 55 Roman" w:cs="Times New Roman"/>
          <w:sz w:val="21"/>
          <w:szCs w:val="21"/>
        </w:rPr>
        <w:tab/>
        <w:t>Zpracovatel bude při poskytování Služby provádět následující zpracování osobních údajů:</w:t>
      </w:r>
    </w:p>
    <w:p w14:paraId="69B3C006" w14:textId="77777777" w:rsidR="00FB5157" w:rsidRPr="00FB5157" w:rsidRDefault="00FB5157">
      <w:pPr>
        <w:spacing w:before="60" w:after="60"/>
        <w:ind w:left="567" w:hanging="567"/>
        <w:rPr>
          <w:rFonts w:ascii="Avenir LT Pro 55 Roman" w:hAnsi="Avenir LT Pro 55 Roman" w:cs="Times New Roman"/>
          <w:sz w:val="21"/>
          <w:szCs w:val="21"/>
        </w:rPr>
      </w:pPr>
    </w:p>
    <w:tbl>
      <w:tblPr>
        <w:tblStyle w:val="Mkatabulky"/>
        <w:tblW w:w="4600" w:type="pct"/>
        <w:tblInd w:w="675" w:type="dxa"/>
        <w:tblLook w:val="04A0" w:firstRow="1" w:lastRow="0" w:firstColumn="1" w:lastColumn="0" w:noHBand="0" w:noVBand="1"/>
      </w:tblPr>
      <w:tblGrid>
        <w:gridCol w:w="1773"/>
        <w:gridCol w:w="3386"/>
        <w:gridCol w:w="3178"/>
      </w:tblGrid>
      <w:tr w:rsidR="00E52A36" w:rsidRPr="00FB5157" w14:paraId="73FB1954" w14:textId="77777777" w:rsidTr="00643A20">
        <w:tc>
          <w:tcPr>
            <w:tcW w:w="1774" w:type="dxa"/>
            <w:shd w:val="clear" w:color="auto" w:fill="auto"/>
            <w:vAlign w:val="center"/>
          </w:tcPr>
          <w:p w14:paraId="69EACAA1" w14:textId="77777777" w:rsidR="00E52A36" w:rsidRPr="00FB5157" w:rsidRDefault="00E52A36" w:rsidP="00643A20">
            <w:pPr>
              <w:spacing w:before="60" w:after="60"/>
              <w:jc w:val="center"/>
              <w:rPr>
                <w:rFonts w:ascii="Avenir LT Pro 55 Roman" w:hAnsi="Avenir LT Pro 55 Roman" w:cs="Times New Roman"/>
                <w:b/>
                <w:sz w:val="21"/>
                <w:szCs w:val="21"/>
              </w:rPr>
            </w:pPr>
            <w:r w:rsidRPr="00FB5157">
              <w:rPr>
                <w:rFonts w:ascii="Avenir LT Pro 55 Roman" w:hAnsi="Avenir LT Pro 55 Roman" w:cs="Times New Roman"/>
                <w:b/>
                <w:sz w:val="21"/>
                <w:szCs w:val="21"/>
              </w:rPr>
              <w:t>kategorie osobních údajů</w:t>
            </w:r>
          </w:p>
        </w:tc>
        <w:tc>
          <w:tcPr>
            <w:tcW w:w="3390" w:type="dxa"/>
            <w:shd w:val="clear" w:color="auto" w:fill="auto"/>
            <w:vAlign w:val="center"/>
          </w:tcPr>
          <w:p w14:paraId="6F6C69BD" w14:textId="77777777" w:rsidR="00E52A36" w:rsidRPr="00FB5157" w:rsidRDefault="00E52A36" w:rsidP="00643A20">
            <w:pPr>
              <w:spacing w:before="60" w:after="60"/>
              <w:jc w:val="center"/>
              <w:rPr>
                <w:rFonts w:ascii="Avenir LT Pro 55 Roman" w:hAnsi="Avenir LT Pro 55 Roman" w:cs="Times New Roman"/>
                <w:b/>
                <w:sz w:val="21"/>
                <w:szCs w:val="21"/>
              </w:rPr>
            </w:pPr>
            <w:r w:rsidRPr="00FB5157">
              <w:rPr>
                <w:rFonts w:ascii="Avenir LT Pro 55 Roman" w:hAnsi="Avenir LT Pro 55 Roman" w:cs="Times New Roman"/>
                <w:b/>
                <w:sz w:val="21"/>
                <w:szCs w:val="21"/>
              </w:rPr>
              <w:t>kategorie subjektů údajů</w:t>
            </w:r>
          </w:p>
        </w:tc>
        <w:tc>
          <w:tcPr>
            <w:tcW w:w="3182" w:type="dxa"/>
            <w:shd w:val="clear" w:color="auto" w:fill="auto"/>
            <w:vAlign w:val="center"/>
          </w:tcPr>
          <w:p w14:paraId="2D215D0A" w14:textId="77777777" w:rsidR="00E52A36" w:rsidRPr="00FB5157" w:rsidRDefault="00E52A36" w:rsidP="00643A20">
            <w:pPr>
              <w:spacing w:before="60" w:after="60"/>
              <w:jc w:val="center"/>
              <w:rPr>
                <w:rFonts w:ascii="Avenir LT Pro 55 Roman" w:hAnsi="Avenir LT Pro 55 Roman"/>
                <w:sz w:val="21"/>
                <w:szCs w:val="21"/>
              </w:rPr>
            </w:pPr>
            <w:r w:rsidRPr="00FB5157">
              <w:rPr>
                <w:rFonts w:ascii="Avenir LT Pro 55 Roman" w:hAnsi="Avenir LT Pro 55 Roman" w:cs="Times New Roman"/>
                <w:b/>
                <w:sz w:val="21"/>
                <w:szCs w:val="21"/>
              </w:rPr>
              <w:t>způsob, účel a doba zpracování</w:t>
            </w:r>
          </w:p>
        </w:tc>
      </w:tr>
      <w:tr w:rsidR="00E52A36" w:rsidRPr="00FB5157" w14:paraId="542050BC" w14:textId="77777777" w:rsidTr="00643A20">
        <w:tc>
          <w:tcPr>
            <w:tcW w:w="1774" w:type="dxa"/>
            <w:shd w:val="clear" w:color="auto" w:fill="auto"/>
            <w:vAlign w:val="center"/>
          </w:tcPr>
          <w:p w14:paraId="03079D69" w14:textId="77777777" w:rsidR="00E52A36" w:rsidRPr="00FB5157" w:rsidRDefault="00E52A36" w:rsidP="00643A20">
            <w:pPr>
              <w:spacing w:before="60" w:after="60"/>
              <w:jc w:val="left"/>
              <w:rPr>
                <w:rFonts w:ascii="Avenir LT Pro 55 Roman" w:hAnsi="Avenir LT Pro 55 Roman" w:cs="Times New Roman"/>
                <w:sz w:val="21"/>
                <w:szCs w:val="21"/>
              </w:rPr>
            </w:pPr>
            <w:r w:rsidRPr="00FB5157">
              <w:rPr>
                <w:rFonts w:ascii="Avenir LT Pro 55 Roman" w:hAnsi="Avenir LT Pro 55 Roman" w:cs="Times New Roman"/>
                <w:sz w:val="21"/>
                <w:szCs w:val="21"/>
              </w:rPr>
              <w:t>jméno a příjmení, e-mailová adresa, příslušnost k organizaci, telefon, unikátní identifikátor, záznamy o provedených činnostech</w:t>
            </w:r>
          </w:p>
        </w:tc>
        <w:tc>
          <w:tcPr>
            <w:tcW w:w="3390" w:type="dxa"/>
            <w:shd w:val="clear" w:color="auto" w:fill="auto"/>
            <w:vAlign w:val="center"/>
          </w:tcPr>
          <w:p w14:paraId="562E7C37" w14:textId="77777777" w:rsidR="00E52A36" w:rsidRPr="00FB5157" w:rsidRDefault="00E52A36" w:rsidP="00643A20">
            <w:pPr>
              <w:spacing w:before="60" w:after="60"/>
              <w:jc w:val="left"/>
              <w:rPr>
                <w:rFonts w:ascii="Avenir LT Pro 55 Roman" w:hAnsi="Avenir LT Pro 55 Roman" w:cs="Times New Roman"/>
                <w:sz w:val="21"/>
                <w:szCs w:val="21"/>
              </w:rPr>
            </w:pPr>
            <w:r w:rsidRPr="00FB5157">
              <w:rPr>
                <w:rFonts w:ascii="Avenir LT Pro 55 Roman" w:hAnsi="Avenir LT Pro 55 Roman" w:cs="Times New Roman"/>
                <w:sz w:val="21"/>
                <w:szCs w:val="21"/>
              </w:rPr>
              <w:t>zaměstnanci pověření Správcem a odpovědní za konfiguraci Služby a její řádné užívání (tzv. pověřené osoby)</w:t>
            </w:r>
          </w:p>
        </w:tc>
        <w:tc>
          <w:tcPr>
            <w:tcW w:w="3182" w:type="dxa"/>
            <w:shd w:val="clear" w:color="auto" w:fill="auto"/>
            <w:vAlign w:val="center"/>
          </w:tcPr>
          <w:p w14:paraId="5060373A" w14:textId="77777777" w:rsidR="00E52A36" w:rsidRPr="00FB5157" w:rsidRDefault="00E52A36" w:rsidP="00643A20">
            <w:pPr>
              <w:spacing w:before="60" w:after="60"/>
              <w:jc w:val="left"/>
              <w:rPr>
                <w:rFonts w:ascii="Avenir LT Pro 55 Roman" w:hAnsi="Avenir LT Pro 55 Roman" w:cs="Times New Roman"/>
                <w:sz w:val="21"/>
                <w:szCs w:val="21"/>
              </w:rPr>
            </w:pPr>
            <w:r w:rsidRPr="00FB5157">
              <w:rPr>
                <w:rFonts w:ascii="Avenir LT Pro 55 Roman" w:hAnsi="Avenir LT Pro 55 Roman" w:cs="Times New Roman"/>
                <w:sz w:val="21"/>
                <w:szCs w:val="21"/>
              </w:rPr>
              <w:t>osobní údaje jsou zpracovávány za účelem konfigurace a provozu Služby, evidence činností pověřených osob při poskytování Služby (ukládání auditních logů);</w:t>
            </w:r>
          </w:p>
          <w:p w14:paraId="16339679" w14:textId="77777777" w:rsidR="00E52A36" w:rsidRPr="00FB5157" w:rsidRDefault="00E52A36" w:rsidP="00643A20">
            <w:pPr>
              <w:spacing w:before="60" w:after="60"/>
              <w:jc w:val="left"/>
              <w:rPr>
                <w:rFonts w:ascii="Avenir LT Pro 55 Roman" w:hAnsi="Avenir LT Pro 55 Roman" w:cs="Times New Roman"/>
                <w:sz w:val="21"/>
                <w:szCs w:val="21"/>
              </w:rPr>
            </w:pPr>
            <w:r w:rsidRPr="00FB5157">
              <w:rPr>
                <w:rFonts w:ascii="Avenir LT Pro 55 Roman" w:hAnsi="Avenir LT Pro 55 Roman" w:cs="Times New Roman"/>
                <w:sz w:val="21"/>
                <w:szCs w:val="21"/>
              </w:rPr>
              <w:t>osobní údaje budou zpracovávány po dobu poskytování Služby, logy jsou uchovávány po dobu šesti měsíců od jejich vzniku</w:t>
            </w:r>
          </w:p>
        </w:tc>
      </w:tr>
      <w:tr w:rsidR="00E52A36" w:rsidRPr="00FB5157" w14:paraId="20E5B807" w14:textId="77777777" w:rsidTr="00643A20">
        <w:tc>
          <w:tcPr>
            <w:tcW w:w="1774" w:type="dxa"/>
            <w:shd w:val="clear" w:color="auto" w:fill="auto"/>
            <w:vAlign w:val="center"/>
          </w:tcPr>
          <w:p w14:paraId="76C61FA6" w14:textId="77777777" w:rsidR="00E52A36" w:rsidRPr="00FB5157" w:rsidRDefault="00E52A36" w:rsidP="00643A20">
            <w:pPr>
              <w:spacing w:before="60" w:after="60"/>
              <w:jc w:val="left"/>
              <w:rPr>
                <w:rFonts w:ascii="Avenir LT Pro 55 Roman" w:hAnsi="Avenir LT Pro 55 Roman" w:cs="Times New Roman"/>
                <w:sz w:val="21"/>
                <w:szCs w:val="21"/>
              </w:rPr>
            </w:pPr>
            <w:r w:rsidRPr="00FB5157">
              <w:rPr>
                <w:rFonts w:ascii="Avenir LT Pro 55 Roman" w:hAnsi="Avenir LT Pro 55 Roman" w:cs="Times New Roman"/>
                <w:sz w:val="21"/>
                <w:szCs w:val="21"/>
              </w:rPr>
              <w:t>jméno a příjmení, e-mailová adresa, unikátní identifikátor uživatele, příslušnost k organizaci, údaje o vydaných certifikátech, údaje o užívání Služby</w:t>
            </w:r>
          </w:p>
        </w:tc>
        <w:tc>
          <w:tcPr>
            <w:tcW w:w="3390" w:type="dxa"/>
            <w:shd w:val="clear" w:color="auto" w:fill="auto"/>
            <w:vAlign w:val="center"/>
          </w:tcPr>
          <w:p w14:paraId="29B91DF7" w14:textId="77777777" w:rsidR="00E52A36" w:rsidRPr="00FB5157" w:rsidRDefault="00E52A36" w:rsidP="00643A20">
            <w:pPr>
              <w:spacing w:before="60" w:after="60"/>
              <w:jc w:val="left"/>
              <w:rPr>
                <w:rFonts w:ascii="Avenir LT Pro 55 Roman" w:hAnsi="Avenir LT Pro 55 Roman" w:cs="Times New Roman"/>
                <w:sz w:val="21"/>
                <w:szCs w:val="21"/>
              </w:rPr>
            </w:pPr>
            <w:r w:rsidRPr="00FB5157">
              <w:rPr>
                <w:rFonts w:ascii="Avenir LT Pro 55 Roman" w:hAnsi="Avenir LT Pro 55 Roman" w:cs="Times New Roman"/>
                <w:sz w:val="21"/>
                <w:szCs w:val="21"/>
              </w:rPr>
              <w:t>zaměstnanci Správce, kterým je vydáván certifikát</w:t>
            </w:r>
          </w:p>
        </w:tc>
        <w:tc>
          <w:tcPr>
            <w:tcW w:w="3182" w:type="dxa"/>
            <w:shd w:val="clear" w:color="auto" w:fill="auto"/>
            <w:vAlign w:val="center"/>
          </w:tcPr>
          <w:p w14:paraId="3DBF4D8B" w14:textId="77777777" w:rsidR="00E52A36" w:rsidRPr="00FB5157" w:rsidRDefault="00E52A36" w:rsidP="00643A20">
            <w:pPr>
              <w:spacing w:before="60" w:after="60"/>
              <w:jc w:val="left"/>
              <w:rPr>
                <w:rFonts w:ascii="Avenir LT Pro 55 Roman" w:hAnsi="Avenir LT Pro 55 Roman" w:cs="Times New Roman"/>
                <w:sz w:val="21"/>
                <w:szCs w:val="21"/>
              </w:rPr>
            </w:pPr>
            <w:r w:rsidRPr="00FB5157">
              <w:rPr>
                <w:rFonts w:ascii="Avenir LT Pro 55 Roman" w:hAnsi="Avenir LT Pro 55 Roman" w:cs="Times New Roman"/>
                <w:sz w:val="21"/>
                <w:szCs w:val="21"/>
              </w:rPr>
              <w:t>dílčí činnosti, které jsou zahrnuty v poskytování Služby, údaje jsou uložené u Zpracovatele po celou dobu jejího poskytování a v souladu s parametry Služby jsou předávané certifikační autoritě; ukládání auditních logů,</w:t>
            </w:r>
          </w:p>
          <w:p w14:paraId="6F0EABE7" w14:textId="77777777" w:rsidR="00E52A36" w:rsidRPr="00FB5157" w:rsidRDefault="00E52A36" w:rsidP="00643A20">
            <w:pPr>
              <w:spacing w:before="60" w:after="60"/>
              <w:jc w:val="left"/>
              <w:rPr>
                <w:rFonts w:ascii="Avenir LT Pro 55 Roman" w:hAnsi="Avenir LT Pro 55 Roman" w:cs="Times New Roman"/>
                <w:sz w:val="21"/>
                <w:szCs w:val="21"/>
              </w:rPr>
            </w:pPr>
            <w:r w:rsidRPr="00FB5157">
              <w:rPr>
                <w:rFonts w:ascii="Avenir LT Pro 55 Roman" w:hAnsi="Avenir LT Pro 55 Roman" w:cs="Times New Roman"/>
                <w:sz w:val="21"/>
                <w:szCs w:val="21"/>
              </w:rPr>
              <w:t xml:space="preserve">osobní údaje budou zpracovávány po dobu poskytování Služby, logy jsou uchovávány po dobu šesti měsíců od jejich vzniku </w:t>
            </w:r>
          </w:p>
        </w:tc>
      </w:tr>
      <w:tr w:rsidR="00E52A36" w:rsidRPr="00FB5157" w14:paraId="46EE491E" w14:textId="77777777" w:rsidTr="00643A20">
        <w:tc>
          <w:tcPr>
            <w:tcW w:w="1774" w:type="dxa"/>
            <w:tcBorders>
              <w:top w:val="nil"/>
            </w:tcBorders>
            <w:shd w:val="clear" w:color="auto" w:fill="auto"/>
            <w:vAlign w:val="center"/>
          </w:tcPr>
          <w:p w14:paraId="27D1A8CE" w14:textId="77777777" w:rsidR="00E52A36" w:rsidRPr="00FB5157" w:rsidRDefault="00E52A36" w:rsidP="00643A20">
            <w:pPr>
              <w:spacing w:before="60" w:after="60"/>
              <w:jc w:val="left"/>
              <w:rPr>
                <w:rFonts w:ascii="Avenir LT Pro 55 Roman" w:hAnsi="Avenir LT Pro 55 Roman" w:cs="Times New Roman"/>
                <w:sz w:val="21"/>
                <w:szCs w:val="21"/>
              </w:rPr>
            </w:pPr>
            <w:r w:rsidRPr="00FB5157">
              <w:rPr>
                <w:rFonts w:ascii="Avenir LT Pro 55 Roman" w:hAnsi="Avenir LT Pro 55 Roman" w:cs="Times New Roman"/>
                <w:sz w:val="21"/>
                <w:szCs w:val="21"/>
              </w:rPr>
              <w:t>rodné číslo (nebylo-li přiděleno, pak datum narození), země žadatele, požadavek na identifikátor MPSV</w:t>
            </w:r>
          </w:p>
        </w:tc>
        <w:tc>
          <w:tcPr>
            <w:tcW w:w="3390" w:type="dxa"/>
            <w:tcBorders>
              <w:top w:val="nil"/>
            </w:tcBorders>
            <w:shd w:val="clear" w:color="auto" w:fill="auto"/>
            <w:vAlign w:val="center"/>
          </w:tcPr>
          <w:p w14:paraId="3145AC85" w14:textId="77777777" w:rsidR="00E52A36" w:rsidRPr="00FB5157" w:rsidRDefault="00E52A36" w:rsidP="00643A20">
            <w:pPr>
              <w:spacing w:before="60" w:after="60"/>
              <w:jc w:val="left"/>
              <w:rPr>
                <w:rFonts w:ascii="Avenir LT Pro 55 Roman" w:hAnsi="Avenir LT Pro 55 Roman" w:cs="Times New Roman"/>
                <w:sz w:val="21"/>
                <w:szCs w:val="21"/>
              </w:rPr>
            </w:pPr>
            <w:r w:rsidRPr="00FB5157">
              <w:rPr>
                <w:rFonts w:ascii="Avenir LT Pro 55 Roman" w:hAnsi="Avenir LT Pro 55 Roman" w:cs="Times New Roman"/>
                <w:sz w:val="21"/>
                <w:szCs w:val="21"/>
              </w:rPr>
              <w:t>zaměstnanci Správce, kterým je vydáván certifikát</w:t>
            </w:r>
          </w:p>
        </w:tc>
        <w:tc>
          <w:tcPr>
            <w:tcW w:w="3182" w:type="dxa"/>
            <w:tcBorders>
              <w:top w:val="nil"/>
            </w:tcBorders>
            <w:shd w:val="clear" w:color="auto" w:fill="auto"/>
            <w:vAlign w:val="center"/>
          </w:tcPr>
          <w:p w14:paraId="58F8414F" w14:textId="77777777" w:rsidR="00E52A36" w:rsidRPr="00FB5157" w:rsidRDefault="00E52A36" w:rsidP="00643A20">
            <w:pPr>
              <w:spacing w:before="60" w:after="60"/>
              <w:jc w:val="left"/>
              <w:rPr>
                <w:rFonts w:ascii="Avenir LT Pro 55 Roman" w:hAnsi="Avenir LT Pro 55 Roman" w:cs="Times New Roman"/>
                <w:sz w:val="21"/>
                <w:szCs w:val="21"/>
              </w:rPr>
            </w:pPr>
            <w:r w:rsidRPr="00FB5157">
              <w:rPr>
                <w:rFonts w:ascii="Avenir LT Pro 55 Roman" w:hAnsi="Avenir LT Pro 55 Roman" w:cs="Times New Roman"/>
                <w:sz w:val="21"/>
                <w:szCs w:val="21"/>
              </w:rPr>
              <w:t>osobní údaje, které vyžaduje certifikační autorita při zadání žádosti o certifikáty, údaje jsou okamžitě předány certifikační autoritě, Zpracovatel tyto údaje dále neuchovává</w:t>
            </w:r>
          </w:p>
        </w:tc>
      </w:tr>
    </w:tbl>
    <w:p w14:paraId="363C2104" w14:textId="77777777" w:rsidR="00FB5157" w:rsidRDefault="00FB5157" w:rsidP="00E52A36">
      <w:pPr>
        <w:spacing w:before="60" w:after="60"/>
        <w:ind w:left="567" w:hanging="567"/>
        <w:rPr>
          <w:rFonts w:ascii="Avenir LT Pro 55 Roman" w:hAnsi="Avenir LT Pro 55 Roman" w:cs="Times New Roman"/>
          <w:sz w:val="21"/>
          <w:szCs w:val="21"/>
        </w:rPr>
      </w:pPr>
    </w:p>
    <w:p w14:paraId="3E77E06F" w14:textId="628F805B" w:rsidR="00E52A36" w:rsidRPr="00FB5157" w:rsidRDefault="00E52A36" w:rsidP="00E52A36">
      <w:pPr>
        <w:spacing w:before="60" w:after="60"/>
        <w:ind w:left="567" w:hanging="567"/>
        <w:rPr>
          <w:rFonts w:ascii="Avenir LT Pro 55 Roman" w:hAnsi="Avenir LT Pro 55 Roman" w:cs="Times New Roman"/>
          <w:sz w:val="21"/>
          <w:szCs w:val="21"/>
        </w:rPr>
      </w:pPr>
      <w:r w:rsidRPr="00FB5157">
        <w:rPr>
          <w:rFonts w:ascii="Avenir LT Pro 55 Roman" w:hAnsi="Avenir LT Pro 55 Roman" w:cs="Times New Roman"/>
          <w:sz w:val="21"/>
          <w:szCs w:val="21"/>
        </w:rPr>
        <w:t>2.4</w:t>
      </w:r>
      <w:r w:rsidRPr="00FB5157">
        <w:rPr>
          <w:rFonts w:ascii="Avenir LT Pro 55 Roman" w:hAnsi="Avenir LT Pro 55 Roman" w:cs="Times New Roman"/>
          <w:sz w:val="21"/>
          <w:szCs w:val="21"/>
        </w:rPr>
        <w:tab/>
        <w:t xml:space="preserve">Zpracovatel prohlašuje, že poskytuje dostatečné záruky zavedení vhodných technických i organizačních opatření tak, aby zpracování osobních údajů při poskytování Služby splňovalo požadavky GDPR a aby byla zajištěna ochrana práv subjektů údajů. Zpracovatel je povinen přijmout taková opatření, která povedou k předcházení, odhalování a zvládání případů porušení zabezpečení </w:t>
      </w:r>
      <w:r w:rsidRPr="00FB5157">
        <w:rPr>
          <w:rFonts w:ascii="Avenir LT Pro 55 Roman" w:hAnsi="Avenir LT Pro 55 Roman" w:cs="Times New Roman"/>
          <w:sz w:val="21"/>
          <w:szCs w:val="21"/>
        </w:rPr>
        <w:lastRenderedPageBreak/>
        <w:t>osobních údajů (mj. náhodné či protiprávní zničení, ztráta, změna nebo neoprávněné poskytnutí nebo zpřístupnění osobních údajů zpracovávaných dle této Smlouvy), a to zejména:</w:t>
      </w:r>
    </w:p>
    <w:p w14:paraId="17E9E8AE" w14:textId="77777777" w:rsidR="00E52A36" w:rsidRPr="00FB5157" w:rsidRDefault="00E52A36" w:rsidP="00E52A36">
      <w:pPr>
        <w:spacing w:before="60" w:after="60"/>
        <w:ind w:left="567" w:hanging="567"/>
        <w:rPr>
          <w:rFonts w:ascii="Avenir LT Pro 55 Roman" w:hAnsi="Avenir LT Pro 55 Roman" w:cs="Times New Roman"/>
          <w:sz w:val="21"/>
          <w:szCs w:val="21"/>
        </w:rPr>
      </w:pPr>
      <w:r w:rsidRPr="00FB5157">
        <w:rPr>
          <w:rFonts w:ascii="Avenir LT Pro 55 Roman" w:hAnsi="Avenir LT Pro 55 Roman" w:cs="Times New Roman"/>
          <w:sz w:val="21"/>
          <w:szCs w:val="21"/>
        </w:rPr>
        <w:tab/>
        <w:t>a) pravidelný monitoring funkčnosti a bezpečnosti Služby;</w:t>
      </w:r>
    </w:p>
    <w:p w14:paraId="03901356" w14:textId="77777777" w:rsidR="00E52A36" w:rsidRPr="00FB5157" w:rsidRDefault="00E52A36" w:rsidP="00E52A36">
      <w:pPr>
        <w:spacing w:before="60" w:after="60"/>
        <w:ind w:left="567" w:hanging="567"/>
        <w:rPr>
          <w:rFonts w:ascii="Avenir LT Pro 55 Roman" w:hAnsi="Avenir LT Pro 55 Roman"/>
          <w:sz w:val="21"/>
          <w:szCs w:val="21"/>
        </w:rPr>
      </w:pPr>
      <w:r w:rsidRPr="00FB5157">
        <w:rPr>
          <w:rFonts w:ascii="Avenir LT Pro 55 Roman" w:hAnsi="Avenir LT Pro 55 Roman" w:cs="Times New Roman"/>
          <w:sz w:val="21"/>
          <w:szCs w:val="21"/>
        </w:rPr>
        <w:tab/>
        <w:t>b) omezení přístupu k osobním údajům – nastavení vnitřních pravidel v oblasti autorizace a autentizace, minimalizace přístupových oprávnění;</w:t>
      </w:r>
    </w:p>
    <w:p w14:paraId="49427F97" w14:textId="77777777" w:rsidR="00E52A36" w:rsidRPr="00FB5157" w:rsidRDefault="00E52A36" w:rsidP="00E52A36">
      <w:pPr>
        <w:spacing w:before="60" w:after="60"/>
        <w:ind w:left="567"/>
        <w:rPr>
          <w:rFonts w:ascii="Avenir LT Pro 55 Roman" w:hAnsi="Avenir LT Pro 55 Roman" w:cs="Times New Roman"/>
          <w:sz w:val="21"/>
          <w:szCs w:val="21"/>
        </w:rPr>
      </w:pPr>
      <w:r w:rsidRPr="00FB5157">
        <w:rPr>
          <w:rFonts w:ascii="Avenir LT Pro 55 Roman" w:hAnsi="Avenir LT Pro 55 Roman" w:cs="Times New Roman"/>
          <w:sz w:val="21"/>
          <w:szCs w:val="21"/>
        </w:rPr>
        <w:t>c) nastavení pravidel pro zálohování dat k zajištění jejich dostupnosti, důvěrnosti a integrity;</w:t>
      </w:r>
    </w:p>
    <w:p w14:paraId="1725AA49" w14:textId="77777777" w:rsidR="00E52A36" w:rsidRPr="00FB5157" w:rsidRDefault="00E52A36" w:rsidP="00E52A36">
      <w:pPr>
        <w:tabs>
          <w:tab w:val="left" w:pos="567"/>
        </w:tabs>
        <w:spacing w:before="60" w:after="60"/>
        <w:ind w:left="567"/>
        <w:jc w:val="left"/>
        <w:rPr>
          <w:rFonts w:ascii="Avenir LT Pro 55 Roman" w:hAnsi="Avenir LT Pro 55 Roman" w:cs="Times New Roman"/>
          <w:sz w:val="21"/>
          <w:szCs w:val="21"/>
        </w:rPr>
      </w:pPr>
      <w:r w:rsidRPr="00FB5157">
        <w:rPr>
          <w:rFonts w:ascii="Avenir LT Pro 55 Roman" w:hAnsi="Avenir LT Pro 55 Roman" w:cs="Times New Roman"/>
          <w:sz w:val="21"/>
          <w:szCs w:val="21"/>
        </w:rPr>
        <w:t>d) zajištění závazku mlčenlivosti osob provádějících za Zpracovatele zpracování v souladu s touto Smlouvou (tj. pověřených pracovníků Zpracovatele).</w:t>
      </w:r>
    </w:p>
    <w:p w14:paraId="1B02719D" w14:textId="77777777" w:rsidR="00E52A36" w:rsidRPr="00FB5157" w:rsidRDefault="00E52A36" w:rsidP="00E52A36">
      <w:pPr>
        <w:tabs>
          <w:tab w:val="left" w:pos="567"/>
        </w:tabs>
        <w:spacing w:before="60" w:after="60"/>
        <w:ind w:left="567" w:hanging="567"/>
        <w:rPr>
          <w:rFonts w:ascii="Avenir LT Pro 55 Roman" w:hAnsi="Avenir LT Pro 55 Roman" w:cs="Times New Roman"/>
          <w:sz w:val="21"/>
          <w:szCs w:val="21"/>
        </w:rPr>
      </w:pPr>
      <w:r w:rsidRPr="00FB5157">
        <w:rPr>
          <w:rFonts w:ascii="Avenir LT Pro 55 Roman" w:hAnsi="Avenir LT Pro 55 Roman" w:cs="Times New Roman"/>
          <w:sz w:val="21"/>
          <w:szCs w:val="21"/>
        </w:rPr>
        <w:t xml:space="preserve">2.5   </w:t>
      </w:r>
      <w:r w:rsidRPr="00FB5157">
        <w:rPr>
          <w:rFonts w:ascii="Avenir LT Pro 55 Roman" w:hAnsi="Avenir LT Pro 55 Roman" w:cs="Times New Roman"/>
          <w:sz w:val="21"/>
          <w:szCs w:val="21"/>
        </w:rPr>
        <w:tab/>
        <w:t>Místem zpracování osobních údajů je česká republika nebo jiný členský stát Evropské unie. Zpracovatel není oprávněn v souvislosti se zpracováním osobních údajů prováděném pro Správce předávat osobní údaje do třetích zemí nebo mezinárodní organizaci ani provádět zpracování osobních údajů na prostředcích umístěných v třetích zemích.</w:t>
      </w:r>
    </w:p>
    <w:p w14:paraId="60C0274A" w14:textId="4F159313" w:rsidR="002951AF" w:rsidRPr="00FB5157" w:rsidRDefault="00E52A36" w:rsidP="00E52A36">
      <w:pPr>
        <w:tabs>
          <w:tab w:val="left" w:pos="567"/>
        </w:tabs>
        <w:spacing w:before="60" w:after="60"/>
        <w:ind w:left="567" w:hanging="567"/>
        <w:rPr>
          <w:rFonts w:ascii="Avenir LT Pro 55 Roman" w:hAnsi="Avenir LT Pro 55 Roman" w:cs="Times New Roman"/>
          <w:sz w:val="21"/>
          <w:szCs w:val="21"/>
        </w:rPr>
      </w:pPr>
      <w:r w:rsidRPr="00FB5157">
        <w:rPr>
          <w:rFonts w:ascii="Avenir LT Pro 55 Roman" w:hAnsi="Avenir LT Pro 55 Roman" w:cs="Times New Roman"/>
          <w:sz w:val="21"/>
          <w:szCs w:val="21"/>
        </w:rPr>
        <w:t>2.6</w:t>
      </w:r>
      <w:r w:rsidRPr="00FB5157">
        <w:rPr>
          <w:rFonts w:ascii="Avenir LT Pro 55 Roman" w:hAnsi="Avenir LT Pro 55 Roman" w:cs="Times New Roman"/>
          <w:sz w:val="21"/>
          <w:szCs w:val="21"/>
        </w:rPr>
        <w:tab/>
        <w:t xml:space="preserve">Případné zpracování osobních údajů v třetí zemi mimo EU je možné pouze s předchozím písemným souhlasem Správce a současně pouze tehdy, že jsou splněny podmínky pro předání do třetí země stanovené v čl. 44 </w:t>
      </w:r>
      <w:proofErr w:type="spellStart"/>
      <w:r w:rsidRPr="00FB5157">
        <w:rPr>
          <w:rFonts w:ascii="Avenir LT Pro 55 Roman" w:hAnsi="Avenir LT Pro 55 Roman" w:cs="Times New Roman"/>
          <w:sz w:val="21"/>
          <w:szCs w:val="21"/>
        </w:rPr>
        <w:t>an</w:t>
      </w:r>
      <w:proofErr w:type="spellEnd"/>
      <w:r w:rsidRPr="00FB5157">
        <w:rPr>
          <w:rFonts w:ascii="Avenir LT Pro 55 Roman" w:hAnsi="Avenir LT Pro 55 Roman" w:cs="Times New Roman"/>
          <w:sz w:val="21"/>
          <w:szCs w:val="21"/>
        </w:rPr>
        <w:t>. GDPR.</w:t>
      </w:r>
    </w:p>
    <w:p w14:paraId="09B82895" w14:textId="77777777" w:rsidR="00E52A36" w:rsidRPr="00FB5157" w:rsidRDefault="00E52A36" w:rsidP="00E52A36">
      <w:pPr>
        <w:tabs>
          <w:tab w:val="left" w:pos="567"/>
        </w:tabs>
        <w:spacing w:before="60" w:after="60"/>
        <w:ind w:left="567" w:hanging="567"/>
        <w:rPr>
          <w:rFonts w:ascii="Avenir LT Pro 55 Roman" w:hAnsi="Avenir LT Pro 55 Roman" w:cs="Times New Roman"/>
          <w:sz w:val="21"/>
          <w:szCs w:val="21"/>
        </w:rPr>
      </w:pPr>
    </w:p>
    <w:p w14:paraId="46B03280" w14:textId="1799EF68" w:rsidR="003E3CFE" w:rsidRPr="00FB5157" w:rsidRDefault="00E52A36">
      <w:pPr>
        <w:tabs>
          <w:tab w:val="left" w:pos="567"/>
        </w:tabs>
        <w:spacing w:before="60" w:after="60"/>
        <w:rPr>
          <w:rFonts w:ascii="Avenir LT Pro 55 Roman" w:hAnsi="Avenir LT Pro 55 Roman" w:cs="Times New Roman"/>
          <w:b/>
          <w:sz w:val="21"/>
          <w:szCs w:val="21"/>
        </w:rPr>
      </w:pPr>
      <w:r w:rsidRPr="00FB5157">
        <w:rPr>
          <w:rFonts w:ascii="Avenir LT Pro 55 Roman" w:hAnsi="Avenir LT Pro 55 Roman" w:cs="Times New Roman"/>
          <w:b/>
          <w:sz w:val="21"/>
          <w:szCs w:val="21"/>
        </w:rPr>
        <w:t>3</w:t>
      </w:r>
      <w:r w:rsidR="00761A89" w:rsidRPr="00FB5157">
        <w:rPr>
          <w:rFonts w:ascii="Avenir LT Pro 55 Roman" w:hAnsi="Avenir LT Pro 55 Roman" w:cs="Times New Roman"/>
          <w:b/>
          <w:sz w:val="21"/>
          <w:szCs w:val="21"/>
        </w:rPr>
        <w:t>.</w:t>
      </w:r>
      <w:r w:rsidR="00761A89" w:rsidRPr="00FB5157">
        <w:rPr>
          <w:rFonts w:ascii="Avenir LT Pro 55 Roman" w:hAnsi="Avenir LT Pro 55 Roman" w:cs="Times New Roman"/>
          <w:b/>
          <w:sz w:val="21"/>
          <w:szCs w:val="21"/>
        </w:rPr>
        <w:tab/>
        <w:t>DALŠÍ PRÁVA A POVINNOSTI SMLUVNÍCH STRAN</w:t>
      </w:r>
    </w:p>
    <w:p w14:paraId="708E3290" w14:textId="292637C0" w:rsidR="003E3CFE" w:rsidRPr="00FB5157" w:rsidRDefault="00E52A36">
      <w:pPr>
        <w:tabs>
          <w:tab w:val="left" w:pos="567"/>
        </w:tabs>
        <w:spacing w:before="60" w:after="60"/>
        <w:ind w:left="567" w:hanging="567"/>
        <w:rPr>
          <w:rFonts w:ascii="Avenir LT Pro 55 Roman" w:hAnsi="Avenir LT Pro 55 Roman" w:cs="Times New Roman"/>
          <w:sz w:val="21"/>
          <w:szCs w:val="21"/>
        </w:rPr>
      </w:pPr>
      <w:r w:rsidRPr="00FB5157">
        <w:rPr>
          <w:rFonts w:ascii="Avenir LT Pro 55 Roman" w:hAnsi="Avenir LT Pro 55 Roman" w:cs="Times New Roman"/>
          <w:sz w:val="21"/>
          <w:szCs w:val="21"/>
        </w:rPr>
        <w:t>3</w:t>
      </w:r>
      <w:r w:rsidR="00761A89" w:rsidRPr="00FB5157">
        <w:rPr>
          <w:rFonts w:ascii="Avenir LT Pro 55 Roman" w:hAnsi="Avenir LT Pro 55 Roman" w:cs="Times New Roman"/>
          <w:sz w:val="21"/>
          <w:szCs w:val="21"/>
        </w:rPr>
        <w:t>.1</w:t>
      </w:r>
      <w:r w:rsidR="00761A89" w:rsidRPr="00FB5157">
        <w:rPr>
          <w:rFonts w:ascii="Avenir LT Pro 55 Roman" w:hAnsi="Avenir LT Pro 55 Roman" w:cs="Times New Roman"/>
          <w:sz w:val="21"/>
          <w:szCs w:val="21"/>
        </w:rPr>
        <w:tab/>
        <w:t>Zpracovatel se v míře odpovídající povaze zpracování a zpracovávaných informací zavazuje být Správci nápomocen při zajišťování souladu zpracování s GDPR a plnění dalších povinností Správce dle GDPR. Zpracovatel informuje neprodleně Správce v případě, že podle jeho názoru určitý pokyn Správce porušuje nařízení GDPR nebo jiné právní předpisy týkající se ochrany osobních údajů. Zpracovatel poskytne Správci veškeré informace potřebné k doložení toho, že</w:t>
      </w:r>
      <w:r w:rsidR="00B03141" w:rsidRPr="00FB5157">
        <w:rPr>
          <w:rFonts w:ascii="Avenir LT Pro 55 Roman" w:hAnsi="Avenir LT Pro 55 Roman" w:cs="Times New Roman"/>
          <w:sz w:val="21"/>
          <w:szCs w:val="21"/>
        </w:rPr>
        <w:t> </w:t>
      </w:r>
      <w:r w:rsidR="00761A89" w:rsidRPr="00FB5157">
        <w:rPr>
          <w:rFonts w:ascii="Avenir LT Pro 55 Roman" w:hAnsi="Avenir LT Pro 55 Roman" w:cs="Times New Roman"/>
          <w:sz w:val="21"/>
          <w:szCs w:val="21"/>
        </w:rPr>
        <w:t>byly splněny povinnosti stanovené v článku 28 GDPR</w:t>
      </w:r>
      <w:r w:rsidR="008B0F55" w:rsidRPr="00FB5157">
        <w:rPr>
          <w:rFonts w:ascii="Avenir LT Pro 55 Roman" w:hAnsi="Avenir LT Pro 55 Roman" w:cs="Times New Roman"/>
          <w:sz w:val="21"/>
          <w:szCs w:val="21"/>
        </w:rPr>
        <w:t>, a umožní</w:t>
      </w:r>
      <w:r w:rsidR="00CB0DBB" w:rsidRPr="00FB5157">
        <w:rPr>
          <w:rFonts w:ascii="Avenir LT Pro 55 Roman" w:hAnsi="Avenir LT Pro 55 Roman" w:cs="Times New Roman"/>
          <w:sz w:val="21"/>
          <w:szCs w:val="21"/>
        </w:rPr>
        <w:t xml:space="preserve"> za tímto účelem Správci či</w:t>
      </w:r>
      <w:r w:rsidR="00B03141" w:rsidRPr="00FB5157">
        <w:rPr>
          <w:rFonts w:ascii="Avenir LT Pro 55 Roman" w:hAnsi="Avenir LT Pro 55 Roman" w:cs="Times New Roman"/>
          <w:sz w:val="21"/>
          <w:szCs w:val="21"/>
        </w:rPr>
        <w:t> </w:t>
      </w:r>
      <w:r w:rsidR="00CB0DBB" w:rsidRPr="00FB5157">
        <w:rPr>
          <w:rFonts w:ascii="Avenir LT Pro 55 Roman" w:hAnsi="Avenir LT Pro 55 Roman" w:cs="Times New Roman"/>
          <w:sz w:val="21"/>
          <w:szCs w:val="21"/>
        </w:rPr>
        <w:t>jím pověřené osobě provést</w:t>
      </w:r>
      <w:r w:rsidR="008B0F55" w:rsidRPr="00FB5157">
        <w:rPr>
          <w:rFonts w:ascii="Avenir LT Pro 55 Roman" w:hAnsi="Avenir LT Pro 55 Roman" w:cs="Times New Roman"/>
          <w:sz w:val="21"/>
          <w:szCs w:val="21"/>
        </w:rPr>
        <w:t xml:space="preserve"> audit</w:t>
      </w:r>
      <w:r w:rsidR="00CB0DBB" w:rsidRPr="00FB5157">
        <w:rPr>
          <w:rFonts w:ascii="Avenir LT Pro 55 Roman" w:hAnsi="Avenir LT Pro 55 Roman" w:cs="Times New Roman"/>
          <w:sz w:val="21"/>
          <w:szCs w:val="21"/>
        </w:rPr>
        <w:t xml:space="preserve"> či inspekci</w:t>
      </w:r>
      <w:r w:rsidR="00761A89" w:rsidRPr="00FB5157">
        <w:rPr>
          <w:rFonts w:ascii="Avenir LT Pro 55 Roman" w:hAnsi="Avenir LT Pro 55 Roman" w:cs="Times New Roman"/>
          <w:sz w:val="21"/>
          <w:szCs w:val="21"/>
        </w:rPr>
        <w:t>.</w:t>
      </w:r>
    </w:p>
    <w:p w14:paraId="1A36A4E4" w14:textId="30C6DA96" w:rsidR="003E3CFE" w:rsidRPr="00FB5157" w:rsidRDefault="00E52A36">
      <w:pPr>
        <w:tabs>
          <w:tab w:val="left" w:pos="567"/>
        </w:tabs>
        <w:spacing w:before="60" w:after="60"/>
        <w:ind w:left="567" w:hanging="567"/>
        <w:rPr>
          <w:rFonts w:ascii="Avenir LT Pro 55 Roman" w:hAnsi="Avenir LT Pro 55 Roman" w:cs="Times New Roman"/>
          <w:sz w:val="21"/>
          <w:szCs w:val="21"/>
        </w:rPr>
      </w:pPr>
      <w:r w:rsidRPr="00FB5157">
        <w:rPr>
          <w:rFonts w:ascii="Avenir LT Pro 55 Roman" w:hAnsi="Avenir LT Pro 55 Roman" w:cs="Times New Roman"/>
          <w:sz w:val="21"/>
          <w:szCs w:val="21"/>
        </w:rPr>
        <w:t>3</w:t>
      </w:r>
      <w:r w:rsidR="00761A89" w:rsidRPr="00FB5157">
        <w:rPr>
          <w:rFonts w:ascii="Avenir LT Pro 55 Roman" w:hAnsi="Avenir LT Pro 55 Roman" w:cs="Times New Roman"/>
          <w:sz w:val="21"/>
          <w:szCs w:val="21"/>
        </w:rPr>
        <w:t>.2</w:t>
      </w:r>
      <w:r w:rsidR="00761A89" w:rsidRPr="00FB5157">
        <w:rPr>
          <w:rFonts w:ascii="Avenir LT Pro 55 Roman" w:hAnsi="Avenir LT Pro 55 Roman" w:cs="Times New Roman"/>
          <w:sz w:val="21"/>
          <w:szCs w:val="21"/>
        </w:rPr>
        <w:tab/>
        <w:t>Smluvní strany se dohodly, že informační povinnost dle čl. 13 a čl. 14 GDPR, ve vztahu k</w:t>
      </w:r>
      <w:r w:rsidR="00B03141" w:rsidRPr="00FB5157">
        <w:rPr>
          <w:rFonts w:ascii="Avenir LT Pro 55 Roman" w:hAnsi="Avenir LT Pro 55 Roman" w:cs="Times New Roman"/>
          <w:sz w:val="21"/>
          <w:szCs w:val="21"/>
        </w:rPr>
        <w:t> </w:t>
      </w:r>
      <w:r w:rsidR="00761A89" w:rsidRPr="00FB5157">
        <w:rPr>
          <w:rFonts w:ascii="Avenir LT Pro 55 Roman" w:hAnsi="Avenir LT Pro 55 Roman" w:cs="Times New Roman"/>
          <w:sz w:val="21"/>
          <w:szCs w:val="21"/>
        </w:rPr>
        <w:t>subjektům údajů, jejichž osobní údaje jsou zpracovávány dle této Smlouvy, bude plněna Správcem. Správce prohlašuje, že zákonnost zpracování veškerých osobních údajů dle této Smlouvy je zaručena. Zpracovatel je povinen Správci poskytnout potřebnou součinnost při</w:t>
      </w:r>
      <w:r w:rsidR="00B03141" w:rsidRPr="00FB5157">
        <w:rPr>
          <w:rFonts w:ascii="Avenir LT Pro 55 Roman" w:hAnsi="Avenir LT Pro 55 Roman" w:cs="Times New Roman"/>
          <w:sz w:val="21"/>
          <w:szCs w:val="21"/>
        </w:rPr>
        <w:t> </w:t>
      </w:r>
      <w:r w:rsidR="00761A89" w:rsidRPr="00FB5157">
        <w:rPr>
          <w:rFonts w:ascii="Avenir LT Pro 55 Roman" w:hAnsi="Avenir LT Pro 55 Roman" w:cs="Times New Roman"/>
          <w:sz w:val="21"/>
          <w:szCs w:val="21"/>
        </w:rPr>
        <w:t xml:space="preserve">plnění povinností vůči subjektům údajů. </w:t>
      </w:r>
    </w:p>
    <w:p w14:paraId="3D608BEE" w14:textId="75D943CA" w:rsidR="003E3CFE" w:rsidRPr="00FB5157" w:rsidRDefault="00E52A36">
      <w:pPr>
        <w:tabs>
          <w:tab w:val="left" w:pos="567"/>
        </w:tabs>
        <w:spacing w:before="60" w:after="60"/>
        <w:ind w:left="567" w:hanging="567"/>
        <w:rPr>
          <w:rFonts w:ascii="Avenir LT Pro 55 Roman" w:hAnsi="Avenir LT Pro 55 Roman" w:cs="Times New Roman"/>
          <w:sz w:val="21"/>
          <w:szCs w:val="21"/>
        </w:rPr>
      </w:pPr>
      <w:r w:rsidRPr="00FB5157">
        <w:rPr>
          <w:rFonts w:ascii="Avenir LT Pro 55 Roman" w:hAnsi="Avenir LT Pro 55 Roman" w:cs="Times New Roman"/>
          <w:sz w:val="21"/>
          <w:szCs w:val="21"/>
        </w:rPr>
        <w:t>3</w:t>
      </w:r>
      <w:r w:rsidR="00761A89" w:rsidRPr="00FB5157">
        <w:rPr>
          <w:rFonts w:ascii="Avenir LT Pro 55 Roman" w:hAnsi="Avenir LT Pro 55 Roman" w:cs="Times New Roman"/>
          <w:sz w:val="21"/>
          <w:szCs w:val="21"/>
        </w:rPr>
        <w:t>.3</w:t>
      </w:r>
      <w:r w:rsidR="00761A89" w:rsidRPr="00FB5157">
        <w:rPr>
          <w:rFonts w:ascii="Avenir LT Pro 55 Roman" w:hAnsi="Avenir LT Pro 55 Roman" w:cs="Times New Roman"/>
          <w:sz w:val="21"/>
          <w:szCs w:val="21"/>
        </w:rPr>
        <w:tab/>
        <w:t xml:space="preserve">Správce souhlasí, aby Zpracovatel zapojil do zpracování další zpracovatele. Zpracovatel informuje Správce o veškerých zamýšlených změnách týkajících se přijetí dalších zpracovatelů nebo jejich nahrazení, a poskytne tak Správci příležitost vyslovit vůči těmto změnám námitky. Zpracovatel je povinen uzavřít s každým dalším zpracovatelem písemnou smlouvu, kterou budou tomuto dalšímu zpracovateli uloženy stejné povinnosti na ochranu osobních údajů, jaké jsou uvedeny v této Smlouvě. Za plnění povinností dle této Smlouvy vůči Správci plně odpovídá Zpracovatel. </w:t>
      </w:r>
    </w:p>
    <w:p w14:paraId="3BE4FFC7" w14:textId="4FF131BF" w:rsidR="00486F76" w:rsidRPr="00FB5157" w:rsidRDefault="00E52A36" w:rsidP="0010052D">
      <w:pPr>
        <w:tabs>
          <w:tab w:val="left" w:pos="567"/>
        </w:tabs>
        <w:spacing w:before="60" w:after="60"/>
        <w:ind w:left="567" w:hanging="567"/>
        <w:rPr>
          <w:rFonts w:ascii="Avenir LT Pro 55 Roman" w:hAnsi="Avenir LT Pro 55 Roman"/>
          <w:sz w:val="21"/>
          <w:szCs w:val="21"/>
        </w:rPr>
      </w:pPr>
      <w:r w:rsidRPr="00FB5157">
        <w:rPr>
          <w:rFonts w:ascii="Avenir LT Pro 55 Roman" w:hAnsi="Avenir LT Pro 55 Roman" w:cs="Times New Roman"/>
          <w:sz w:val="21"/>
          <w:szCs w:val="21"/>
        </w:rPr>
        <w:t>3</w:t>
      </w:r>
      <w:r w:rsidR="00761A89" w:rsidRPr="00FB5157">
        <w:rPr>
          <w:rFonts w:ascii="Avenir LT Pro 55 Roman" w:hAnsi="Avenir LT Pro 55 Roman" w:cs="Times New Roman"/>
          <w:sz w:val="21"/>
          <w:szCs w:val="21"/>
        </w:rPr>
        <w:t>.4</w:t>
      </w:r>
      <w:r w:rsidR="00761A89" w:rsidRPr="00FB5157">
        <w:rPr>
          <w:rFonts w:ascii="Avenir LT Pro 55 Roman" w:hAnsi="Avenir LT Pro 55 Roman" w:cs="Times New Roman"/>
          <w:sz w:val="21"/>
          <w:szCs w:val="21"/>
        </w:rPr>
        <w:tab/>
        <w:t>Smluvní strany se zavazují vzájemně si neprodleně ohlašovat všechny jim známé skutečnosti, které by mohly nepříznivě ovlivnit řádné a včasné plnění závazků vyplývajících z této Smlouvy. Zpracovatel je zejména povinen bez zbytečného odkladu, jakmile zjistí porušení zabezpečení osobních údajů, ohlásit toto porušení Správci. Ohlášení bude provedeno elektronickou poštou na</w:t>
      </w:r>
      <w:r w:rsidR="00B03141" w:rsidRPr="00FB5157">
        <w:rPr>
          <w:rFonts w:ascii="Avenir LT Pro 55 Roman" w:hAnsi="Avenir LT Pro 55 Roman" w:cs="Times New Roman"/>
          <w:sz w:val="21"/>
          <w:szCs w:val="21"/>
        </w:rPr>
        <w:t> </w:t>
      </w:r>
      <w:r w:rsidR="00761A89" w:rsidRPr="00FB5157">
        <w:rPr>
          <w:rFonts w:ascii="Avenir LT Pro 55 Roman" w:hAnsi="Avenir LT Pro 55 Roman" w:cs="Times New Roman"/>
          <w:sz w:val="21"/>
          <w:szCs w:val="21"/>
        </w:rPr>
        <w:t xml:space="preserve">e-mailovou adresu </w:t>
      </w:r>
      <w:r w:rsidR="00463263" w:rsidRPr="00FB5157">
        <w:rPr>
          <w:rFonts w:ascii="Avenir LT Pro 55 Roman" w:hAnsi="Avenir LT Pro 55 Roman" w:cs="Times New Roman"/>
          <w:sz w:val="21"/>
          <w:szCs w:val="21"/>
          <w:highlight w:val="yellow"/>
        </w:rPr>
        <w:t>.................@...................</w:t>
      </w:r>
      <w:r w:rsidR="00041C57" w:rsidRPr="00FB5157">
        <w:rPr>
          <w:rFonts w:ascii="Avenir LT Pro 55 Roman" w:hAnsi="Avenir LT Pro 55 Roman" w:cs="Times New Roman"/>
          <w:sz w:val="21"/>
          <w:szCs w:val="21"/>
        </w:rPr>
        <w:t>.</w:t>
      </w:r>
    </w:p>
    <w:p w14:paraId="5B3558B9" w14:textId="77777777" w:rsidR="003E3CFE" w:rsidRPr="00FB5157" w:rsidRDefault="003E3CFE">
      <w:pPr>
        <w:rPr>
          <w:rFonts w:ascii="Avenir LT Pro 55 Roman" w:hAnsi="Avenir LT Pro 55 Roman" w:cs="Times New Roman"/>
          <w:sz w:val="21"/>
          <w:szCs w:val="21"/>
        </w:rPr>
      </w:pPr>
    </w:p>
    <w:p w14:paraId="28998C79" w14:textId="043884D4" w:rsidR="003E3CFE" w:rsidRPr="00FB5157" w:rsidRDefault="00E52A36">
      <w:pPr>
        <w:tabs>
          <w:tab w:val="left" w:pos="567"/>
        </w:tabs>
        <w:spacing w:before="60" w:after="60"/>
        <w:rPr>
          <w:rFonts w:ascii="Avenir LT Pro 55 Roman" w:hAnsi="Avenir LT Pro 55 Roman" w:cs="Times New Roman"/>
          <w:b/>
          <w:sz w:val="21"/>
          <w:szCs w:val="21"/>
        </w:rPr>
      </w:pPr>
      <w:r w:rsidRPr="00FB5157">
        <w:rPr>
          <w:rFonts w:ascii="Avenir LT Pro 55 Roman" w:hAnsi="Avenir LT Pro 55 Roman" w:cs="Times New Roman"/>
          <w:b/>
          <w:sz w:val="21"/>
          <w:szCs w:val="21"/>
        </w:rPr>
        <w:t>4</w:t>
      </w:r>
      <w:r w:rsidR="00761A89" w:rsidRPr="00FB5157">
        <w:rPr>
          <w:rFonts w:ascii="Avenir LT Pro 55 Roman" w:hAnsi="Avenir LT Pro 55 Roman" w:cs="Times New Roman"/>
          <w:b/>
          <w:sz w:val="21"/>
          <w:szCs w:val="21"/>
        </w:rPr>
        <w:t>.</w:t>
      </w:r>
      <w:r w:rsidR="00761A89" w:rsidRPr="00FB5157">
        <w:rPr>
          <w:rFonts w:ascii="Avenir LT Pro 55 Roman" w:hAnsi="Avenir LT Pro 55 Roman" w:cs="Times New Roman"/>
          <w:b/>
          <w:sz w:val="21"/>
          <w:szCs w:val="21"/>
        </w:rPr>
        <w:tab/>
        <w:t>ZÁVĚREČNÁ UJEDNÁNÍ</w:t>
      </w:r>
    </w:p>
    <w:p w14:paraId="25AEBA93" w14:textId="738A18AE" w:rsidR="003E3CFE" w:rsidRPr="00FB5157" w:rsidRDefault="00E52A36">
      <w:pPr>
        <w:ind w:left="567" w:hanging="567"/>
        <w:rPr>
          <w:rFonts w:ascii="Avenir LT Pro 55 Roman" w:hAnsi="Avenir LT Pro 55 Roman" w:cs="Times New Roman"/>
          <w:sz w:val="21"/>
          <w:szCs w:val="21"/>
        </w:rPr>
      </w:pPr>
      <w:r w:rsidRPr="00FB5157">
        <w:rPr>
          <w:rFonts w:ascii="Avenir LT Pro 55 Roman" w:hAnsi="Avenir LT Pro 55 Roman" w:cs="Times New Roman"/>
          <w:sz w:val="21"/>
          <w:szCs w:val="21"/>
        </w:rPr>
        <w:t>4</w:t>
      </w:r>
      <w:r w:rsidR="00761A89" w:rsidRPr="00FB5157">
        <w:rPr>
          <w:rFonts w:ascii="Avenir LT Pro 55 Roman" w:hAnsi="Avenir LT Pro 55 Roman" w:cs="Times New Roman"/>
          <w:sz w:val="21"/>
          <w:szCs w:val="21"/>
        </w:rPr>
        <w:t>.1</w:t>
      </w:r>
      <w:r w:rsidR="00761A89" w:rsidRPr="00FB5157">
        <w:rPr>
          <w:rFonts w:ascii="Avenir LT Pro 55 Roman" w:hAnsi="Avenir LT Pro 55 Roman" w:cs="Times New Roman"/>
          <w:sz w:val="21"/>
          <w:szCs w:val="21"/>
        </w:rPr>
        <w:tab/>
        <w:t xml:space="preserve">Tato Smlouva se uzavírá na dobu, po kterou bude Zpracovatel zpracovávat pro Správce osobní údaje v souvislosti s poskytováním Služby. Zpracovatel je povinen ukončit zpracovávání osobních údajů </w:t>
      </w:r>
      <w:r w:rsidR="005A022F" w:rsidRPr="00FB5157">
        <w:rPr>
          <w:rFonts w:ascii="Avenir LT Pro 55 Roman" w:hAnsi="Avenir LT Pro 55 Roman" w:cs="Times New Roman"/>
          <w:sz w:val="21"/>
          <w:szCs w:val="21"/>
        </w:rPr>
        <w:t xml:space="preserve">v souladu se lhůtami dle čl. </w:t>
      </w:r>
      <w:r w:rsidR="002E66C4" w:rsidRPr="00FB5157">
        <w:rPr>
          <w:rFonts w:ascii="Avenir LT Pro 55 Roman" w:hAnsi="Avenir LT Pro 55 Roman" w:cs="Times New Roman"/>
          <w:sz w:val="21"/>
          <w:szCs w:val="21"/>
        </w:rPr>
        <w:t>2</w:t>
      </w:r>
      <w:r w:rsidR="008B3FF0" w:rsidRPr="00FB5157">
        <w:rPr>
          <w:rFonts w:ascii="Avenir LT Pro 55 Roman" w:hAnsi="Avenir LT Pro 55 Roman" w:cs="Times New Roman"/>
          <w:sz w:val="21"/>
          <w:szCs w:val="21"/>
        </w:rPr>
        <w:t>.3 této</w:t>
      </w:r>
      <w:r w:rsidR="00761A89" w:rsidRPr="00FB5157">
        <w:rPr>
          <w:rFonts w:ascii="Avenir LT Pro 55 Roman" w:hAnsi="Avenir LT Pro 55 Roman" w:cs="Times New Roman"/>
          <w:sz w:val="21"/>
          <w:szCs w:val="21"/>
        </w:rPr>
        <w:t xml:space="preserve"> Smlouvy, pokud nutnost dalšího zpracování osobních údajů Zpracovatelem nevyplývá z právních předpisů.</w:t>
      </w:r>
    </w:p>
    <w:p w14:paraId="14F1FAF8" w14:textId="77777777" w:rsidR="00E52A36" w:rsidRPr="00FB5157" w:rsidRDefault="00E52A36" w:rsidP="00E52A36">
      <w:pPr>
        <w:ind w:left="567" w:hanging="567"/>
        <w:rPr>
          <w:rFonts w:ascii="Avenir LT Pro 55 Roman" w:hAnsi="Avenir LT Pro 55 Roman" w:cs="Times New Roman"/>
          <w:sz w:val="21"/>
          <w:szCs w:val="21"/>
        </w:rPr>
      </w:pPr>
      <w:r w:rsidRPr="00FB5157">
        <w:rPr>
          <w:rFonts w:ascii="Avenir LT Pro 55 Roman" w:hAnsi="Avenir LT Pro 55 Roman" w:cs="Times New Roman"/>
          <w:sz w:val="21"/>
          <w:szCs w:val="21"/>
        </w:rPr>
        <w:t>4.2</w:t>
      </w:r>
      <w:r w:rsidRPr="00FB5157">
        <w:rPr>
          <w:rFonts w:ascii="Avenir LT Pro 55 Roman" w:hAnsi="Avenir LT Pro 55 Roman" w:cs="Times New Roman"/>
          <w:sz w:val="21"/>
          <w:szCs w:val="21"/>
        </w:rPr>
        <w:tab/>
        <w:t>Právní vztahy, závazky, práva a povinnosti vyplývající z této Smlouvy a její výklad se řídí právním řádem České republiky.</w:t>
      </w:r>
    </w:p>
    <w:p w14:paraId="3B387138" w14:textId="04351C55" w:rsidR="003E3CFE" w:rsidRPr="00FB5157" w:rsidRDefault="00E52A36">
      <w:pPr>
        <w:ind w:left="567" w:hanging="567"/>
        <w:rPr>
          <w:rFonts w:ascii="Avenir LT Pro 55 Roman" w:hAnsi="Avenir LT Pro 55 Roman" w:cs="Times New Roman"/>
          <w:sz w:val="21"/>
          <w:szCs w:val="21"/>
        </w:rPr>
      </w:pPr>
      <w:r w:rsidRPr="00FB5157">
        <w:rPr>
          <w:rFonts w:ascii="Avenir LT Pro 55 Roman" w:hAnsi="Avenir LT Pro 55 Roman" w:cs="Times New Roman"/>
          <w:sz w:val="21"/>
          <w:szCs w:val="21"/>
        </w:rPr>
        <w:lastRenderedPageBreak/>
        <w:t>4</w:t>
      </w:r>
      <w:r w:rsidR="00761A89" w:rsidRPr="00FB5157">
        <w:rPr>
          <w:rFonts w:ascii="Avenir LT Pro 55 Roman" w:hAnsi="Avenir LT Pro 55 Roman" w:cs="Times New Roman"/>
          <w:sz w:val="21"/>
          <w:szCs w:val="21"/>
        </w:rPr>
        <w:t>.</w:t>
      </w:r>
      <w:r w:rsidRPr="00FB5157">
        <w:rPr>
          <w:rFonts w:ascii="Avenir LT Pro 55 Roman" w:hAnsi="Avenir LT Pro 55 Roman" w:cs="Times New Roman"/>
          <w:sz w:val="21"/>
          <w:szCs w:val="21"/>
        </w:rPr>
        <w:t>3</w:t>
      </w:r>
      <w:r w:rsidR="00761A89" w:rsidRPr="00FB5157">
        <w:rPr>
          <w:rFonts w:ascii="Avenir LT Pro 55 Roman" w:hAnsi="Avenir LT Pro 55 Roman" w:cs="Times New Roman"/>
          <w:sz w:val="21"/>
          <w:szCs w:val="21"/>
        </w:rPr>
        <w:tab/>
        <w:t xml:space="preserve">Smluvní strany tímto prohlašují, že jakékoliv dřívější ujednání mezi nimi ohledně zpracování osobních údajů je nahrazeno právy a povinnostmi obsaženými v této Smlouvě. </w:t>
      </w:r>
    </w:p>
    <w:p w14:paraId="7F5C46AF" w14:textId="1F1DFA57" w:rsidR="003E3CFE" w:rsidRPr="00FB5157" w:rsidRDefault="00E52A36">
      <w:pPr>
        <w:ind w:left="567" w:hanging="567"/>
        <w:rPr>
          <w:rFonts w:ascii="Avenir LT Pro 55 Roman" w:hAnsi="Avenir LT Pro 55 Roman" w:cs="Times New Roman"/>
          <w:sz w:val="21"/>
          <w:szCs w:val="21"/>
        </w:rPr>
      </w:pPr>
      <w:r w:rsidRPr="00FB5157">
        <w:rPr>
          <w:rFonts w:ascii="Avenir LT Pro 55 Roman" w:hAnsi="Avenir LT Pro 55 Roman" w:cs="Times New Roman"/>
          <w:sz w:val="21"/>
          <w:szCs w:val="21"/>
        </w:rPr>
        <w:t>4</w:t>
      </w:r>
      <w:r w:rsidR="00761A89" w:rsidRPr="00FB5157">
        <w:rPr>
          <w:rFonts w:ascii="Avenir LT Pro 55 Roman" w:hAnsi="Avenir LT Pro 55 Roman" w:cs="Times New Roman"/>
          <w:sz w:val="21"/>
          <w:szCs w:val="21"/>
        </w:rPr>
        <w:t>.</w:t>
      </w:r>
      <w:r w:rsidRPr="00FB5157">
        <w:rPr>
          <w:rFonts w:ascii="Avenir LT Pro 55 Roman" w:hAnsi="Avenir LT Pro 55 Roman" w:cs="Times New Roman"/>
          <w:sz w:val="21"/>
          <w:szCs w:val="21"/>
        </w:rPr>
        <w:t>4</w:t>
      </w:r>
      <w:r w:rsidR="00761A89" w:rsidRPr="00FB5157">
        <w:rPr>
          <w:rFonts w:ascii="Avenir LT Pro 55 Roman" w:hAnsi="Avenir LT Pro 55 Roman" w:cs="Times New Roman"/>
          <w:sz w:val="21"/>
          <w:szCs w:val="21"/>
        </w:rPr>
        <w:tab/>
        <w:t>Tato Smlouva nabývá platnosti a účinnosti dnem jejího podpisu oběma Smluvními stranami. Tato Smlouva může být měněna či doplněna pouze písemně na základě písemné dohody Smluvních stran o změně Smlouvy.</w:t>
      </w:r>
    </w:p>
    <w:p w14:paraId="47EED9D9" w14:textId="5D0E593A" w:rsidR="00886E1E" w:rsidRPr="00FB5157" w:rsidRDefault="00E52A36" w:rsidP="00B03141">
      <w:pPr>
        <w:ind w:left="567" w:hanging="567"/>
        <w:rPr>
          <w:rFonts w:ascii="Avenir LT Pro 55 Roman" w:hAnsi="Avenir LT Pro 55 Roman" w:cs="Times New Roman"/>
          <w:sz w:val="21"/>
          <w:szCs w:val="21"/>
        </w:rPr>
      </w:pPr>
      <w:r w:rsidRPr="00FB5157">
        <w:rPr>
          <w:rFonts w:ascii="Avenir LT Pro 55 Roman" w:hAnsi="Avenir LT Pro 55 Roman" w:cs="Times New Roman"/>
          <w:sz w:val="21"/>
          <w:szCs w:val="21"/>
        </w:rPr>
        <w:t>4</w:t>
      </w:r>
      <w:r w:rsidR="00761A89" w:rsidRPr="00FB5157">
        <w:rPr>
          <w:rFonts w:ascii="Avenir LT Pro 55 Roman" w:hAnsi="Avenir LT Pro 55 Roman" w:cs="Times New Roman"/>
          <w:sz w:val="21"/>
          <w:szCs w:val="21"/>
        </w:rPr>
        <w:t>.</w:t>
      </w:r>
      <w:r w:rsidRPr="00FB5157">
        <w:rPr>
          <w:rFonts w:ascii="Avenir LT Pro 55 Roman" w:hAnsi="Avenir LT Pro 55 Roman" w:cs="Times New Roman"/>
          <w:sz w:val="21"/>
          <w:szCs w:val="21"/>
        </w:rPr>
        <w:t>5</w:t>
      </w:r>
      <w:r w:rsidR="00761A89" w:rsidRPr="00FB5157">
        <w:rPr>
          <w:rFonts w:ascii="Avenir LT Pro 55 Roman" w:hAnsi="Avenir LT Pro 55 Roman" w:cs="Times New Roman"/>
          <w:sz w:val="21"/>
          <w:szCs w:val="21"/>
        </w:rPr>
        <w:tab/>
      </w:r>
      <w:r w:rsidR="00886E1E" w:rsidRPr="00FB5157">
        <w:rPr>
          <w:rFonts w:ascii="Avenir LT Pro 55 Roman" w:hAnsi="Avenir LT Pro 55 Roman" w:cs="Times New Roman"/>
          <w:sz w:val="21"/>
          <w:szCs w:val="21"/>
        </w:rPr>
        <w:t>Tato smlouva je vyhotovena v elektronické formě a smluvní strany ji podepíší prostřednictvím státem uznávaných elektronických podpisů. Po podpisu smluvních stran obdrží každá strana elektronický originál.</w:t>
      </w:r>
    </w:p>
    <w:p w14:paraId="53975F18" w14:textId="381DC9C7" w:rsidR="003E3CFE" w:rsidRPr="00FB5157" w:rsidRDefault="00E52A36" w:rsidP="002951AF">
      <w:pPr>
        <w:ind w:left="567" w:hanging="567"/>
        <w:rPr>
          <w:rFonts w:ascii="Avenir LT Pro 55 Roman" w:hAnsi="Avenir LT Pro 55 Roman" w:cs="Times New Roman"/>
          <w:sz w:val="21"/>
          <w:szCs w:val="21"/>
        </w:rPr>
      </w:pPr>
      <w:r w:rsidRPr="00FB5157">
        <w:rPr>
          <w:rFonts w:ascii="Avenir LT Pro 55 Roman" w:hAnsi="Avenir LT Pro 55 Roman" w:cs="Times New Roman"/>
          <w:sz w:val="21"/>
          <w:szCs w:val="21"/>
        </w:rPr>
        <w:t>4</w:t>
      </w:r>
      <w:r w:rsidR="00761A89" w:rsidRPr="00FB5157">
        <w:rPr>
          <w:rFonts w:ascii="Avenir LT Pro 55 Roman" w:hAnsi="Avenir LT Pro 55 Roman" w:cs="Times New Roman"/>
          <w:sz w:val="21"/>
          <w:szCs w:val="21"/>
        </w:rPr>
        <w:t>.</w:t>
      </w:r>
      <w:r w:rsidRPr="00FB5157">
        <w:rPr>
          <w:rFonts w:ascii="Avenir LT Pro 55 Roman" w:hAnsi="Avenir LT Pro 55 Roman" w:cs="Times New Roman"/>
          <w:sz w:val="21"/>
          <w:szCs w:val="21"/>
        </w:rPr>
        <w:t>6</w:t>
      </w:r>
      <w:r w:rsidR="00761A89" w:rsidRPr="00FB5157">
        <w:rPr>
          <w:rFonts w:ascii="Avenir LT Pro 55 Roman" w:hAnsi="Avenir LT Pro 55 Roman" w:cs="Times New Roman"/>
          <w:sz w:val="21"/>
          <w:szCs w:val="21"/>
        </w:rPr>
        <w:tab/>
        <w:t>Smluvní strany prohlašují, že s obsahem této Smlouvy souhlasí, je projevem jejich svobodné a</w:t>
      </w:r>
      <w:r w:rsidR="00B03141" w:rsidRPr="00FB5157">
        <w:rPr>
          <w:rFonts w:ascii="Avenir LT Pro 55 Roman" w:hAnsi="Avenir LT Pro 55 Roman" w:cs="Times New Roman"/>
          <w:sz w:val="21"/>
          <w:szCs w:val="21"/>
        </w:rPr>
        <w:t> </w:t>
      </w:r>
      <w:r w:rsidR="00761A89" w:rsidRPr="00FB5157">
        <w:rPr>
          <w:rFonts w:ascii="Avenir LT Pro 55 Roman" w:hAnsi="Avenir LT Pro 55 Roman" w:cs="Times New Roman"/>
          <w:sz w:val="21"/>
          <w:szCs w:val="21"/>
        </w:rPr>
        <w:t>vážně míněné vůle a nebyla uzavřena v tísni ani za nápadně nevýhodných podmínek. Na</w:t>
      </w:r>
      <w:r w:rsidR="00B03141" w:rsidRPr="00FB5157">
        <w:rPr>
          <w:rFonts w:ascii="Avenir LT Pro 55 Roman" w:hAnsi="Avenir LT Pro 55 Roman" w:cs="Times New Roman"/>
          <w:sz w:val="21"/>
          <w:szCs w:val="21"/>
        </w:rPr>
        <w:t> </w:t>
      </w:r>
      <w:r w:rsidR="00761A89" w:rsidRPr="00FB5157">
        <w:rPr>
          <w:rFonts w:ascii="Avenir LT Pro 55 Roman" w:hAnsi="Avenir LT Pro 55 Roman" w:cs="Times New Roman"/>
          <w:sz w:val="21"/>
          <w:szCs w:val="21"/>
        </w:rPr>
        <w:t>důkaz toho níže připojují své podpisy.</w:t>
      </w:r>
    </w:p>
    <w:p w14:paraId="650D744F" w14:textId="1051A60D" w:rsidR="002951AF" w:rsidRPr="00FB5157" w:rsidRDefault="002951AF" w:rsidP="002951AF">
      <w:pPr>
        <w:ind w:left="567" w:hanging="567"/>
        <w:rPr>
          <w:rFonts w:ascii="Avenir LT Pro 55 Roman" w:hAnsi="Avenir LT Pro 55 Roman" w:cs="Times New Roman"/>
          <w:sz w:val="21"/>
          <w:szCs w:val="21"/>
        </w:rPr>
      </w:pPr>
    </w:p>
    <w:p w14:paraId="275C0044" w14:textId="0F82E562" w:rsidR="00A537DF" w:rsidRPr="00FB5157" w:rsidRDefault="00A537DF" w:rsidP="002951AF">
      <w:pPr>
        <w:ind w:left="567" w:hanging="567"/>
        <w:rPr>
          <w:rFonts w:ascii="Avenir LT Pro 55 Roman" w:hAnsi="Avenir LT Pro 55 Roman" w:cs="Times New Roman"/>
          <w:sz w:val="21"/>
          <w:szCs w:val="21"/>
        </w:rPr>
      </w:pPr>
    </w:p>
    <w:p w14:paraId="2BA68851" w14:textId="77777777" w:rsidR="00A537DF" w:rsidRPr="00FB5157" w:rsidRDefault="00A537DF" w:rsidP="002951AF">
      <w:pPr>
        <w:ind w:left="567" w:hanging="567"/>
        <w:rPr>
          <w:rFonts w:ascii="Avenir LT Pro 55 Roman" w:hAnsi="Avenir LT Pro 55 Roman" w:cs="Times New Roman"/>
          <w:sz w:val="21"/>
          <w:szCs w:val="21"/>
        </w:rPr>
      </w:pPr>
    </w:p>
    <w:p w14:paraId="7127F2B5" w14:textId="247FB4F1" w:rsidR="003E3CFE" w:rsidRPr="00FB5157" w:rsidRDefault="00761A89" w:rsidP="00DA2469">
      <w:pPr>
        <w:keepNext/>
        <w:keepLines/>
        <w:ind w:left="567" w:hanging="567"/>
        <w:rPr>
          <w:rFonts w:ascii="Avenir LT Pro 55 Roman" w:hAnsi="Avenir LT Pro 55 Roman" w:cs="Times New Roman"/>
          <w:sz w:val="21"/>
          <w:szCs w:val="21"/>
        </w:rPr>
      </w:pPr>
      <w:r w:rsidRPr="00FB5157">
        <w:rPr>
          <w:rFonts w:ascii="Avenir LT Pro 55 Roman" w:hAnsi="Avenir LT Pro 55 Roman" w:cs="Times New Roman"/>
          <w:sz w:val="21"/>
          <w:szCs w:val="21"/>
        </w:rPr>
        <w:t>Za Správce:</w:t>
      </w:r>
      <w:r w:rsidRPr="00FB5157">
        <w:rPr>
          <w:rFonts w:ascii="Avenir LT Pro 55 Roman" w:hAnsi="Avenir LT Pro 55 Roman" w:cs="Times New Roman"/>
          <w:sz w:val="21"/>
          <w:szCs w:val="21"/>
        </w:rPr>
        <w:tab/>
      </w:r>
      <w:r w:rsidRPr="00FB5157">
        <w:rPr>
          <w:rFonts w:ascii="Avenir LT Pro 55 Roman" w:hAnsi="Avenir LT Pro 55 Roman" w:cs="Times New Roman"/>
          <w:sz w:val="21"/>
          <w:szCs w:val="21"/>
        </w:rPr>
        <w:tab/>
      </w:r>
      <w:r w:rsidRPr="00FB5157">
        <w:rPr>
          <w:rFonts w:ascii="Avenir LT Pro 55 Roman" w:hAnsi="Avenir LT Pro 55 Roman" w:cs="Times New Roman"/>
          <w:sz w:val="21"/>
          <w:szCs w:val="21"/>
        </w:rPr>
        <w:tab/>
      </w:r>
      <w:r w:rsidRPr="00FB5157">
        <w:rPr>
          <w:rFonts w:ascii="Avenir LT Pro 55 Roman" w:hAnsi="Avenir LT Pro 55 Roman" w:cs="Times New Roman"/>
          <w:sz w:val="21"/>
          <w:szCs w:val="21"/>
        </w:rPr>
        <w:tab/>
      </w:r>
      <w:r w:rsidRPr="00FB5157">
        <w:rPr>
          <w:rFonts w:ascii="Avenir LT Pro 55 Roman" w:hAnsi="Avenir LT Pro 55 Roman" w:cs="Times New Roman"/>
          <w:sz w:val="21"/>
          <w:szCs w:val="21"/>
        </w:rPr>
        <w:tab/>
      </w:r>
      <w:r w:rsidR="00FB5157">
        <w:rPr>
          <w:rFonts w:ascii="Avenir LT Pro 55 Roman" w:hAnsi="Avenir LT Pro 55 Roman" w:cs="Times New Roman"/>
          <w:sz w:val="21"/>
          <w:szCs w:val="21"/>
        </w:rPr>
        <w:tab/>
      </w:r>
      <w:r w:rsidRPr="00FB5157">
        <w:rPr>
          <w:rFonts w:ascii="Avenir LT Pro 55 Roman" w:hAnsi="Avenir LT Pro 55 Roman" w:cs="Times New Roman"/>
          <w:sz w:val="21"/>
          <w:szCs w:val="21"/>
        </w:rPr>
        <w:t>Za Zpracovatele:</w:t>
      </w:r>
    </w:p>
    <w:p w14:paraId="2497058A" w14:textId="77777777" w:rsidR="003E3CFE" w:rsidRPr="00FB5157" w:rsidRDefault="003E3CFE" w:rsidP="00DA2469">
      <w:pPr>
        <w:keepNext/>
        <w:keepLines/>
        <w:ind w:left="567" w:hanging="567"/>
        <w:rPr>
          <w:rFonts w:ascii="Avenir LT Pro 55 Roman" w:hAnsi="Avenir LT Pro 55 Roman" w:cs="Times New Roman"/>
          <w:sz w:val="21"/>
          <w:szCs w:val="21"/>
        </w:rPr>
      </w:pPr>
    </w:p>
    <w:p w14:paraId="58010B63" w14:textId="524D3FAA" w:rsidR="00B03141" w:rsidRPr="00FB5157" w:rsidRDefault="00A537DF" w:rsidP="00B03141">
      <w:pPr>
        <w:keepNext/>
        <w:keepLines/>
        <w:ind w:left="567" w:hanging="567"/>
        <w:rPr>
          <w:rFonts w:ascii="Avenir LT Pro 55 Roman" w:hAnsi="Avenir LT Pro 55 Roman" w:cs="Times New Roman"/>
          <w:sz w:val="21"/>
          <w:szCs w:val="21"/>
        </w:rPr>
      </w:pPr>
      <w:r w:rsidRPr="00FB5157">
        <w:rPr>
          <w:rFonts w:ascii="Avenir LT Pro 55 Roman" w:hAnsi="Avenir LT Pro 55 Roman" w:cs="Times New Roman"/>
          <w:sz w:val="21"/>
          <w:szCs w:val="21"/>
        </w:rPr>
        <w:t>Datum:</w:t>
      </w:r>
      <w:r w:rsidR="00B03141" w:rsidRPr="00FB5157">
        <w:rPr>
          <w:rFonts w:ascii="Avenir LT Pro 55 Roman" w:hAnsi="Avenir LT Pro 55 Roman" w:cs="Times New Roman"/>
          <w:sz w:val="21"/>
          <w:szCs w:val="21"/>
        </w:rPr>
        <w:t xml:space="preserve"> viz elektronický podpis</w:t>
      </w:r>
      <w:r w:rsidR="00B03141" w:rsidRPr="00FB5157">
        <w:rPr>
          <w:rFonts w:ascii="Avenir LT Pro 55 Roman" w:hAnsi="Avenir LT Pro 55 Roman" w:cs="Times New Roman"/>
          <w:sz w:val="21"/>
          <w:szCs w:val="21"/>
        </w:rPr>
        <w:tab/>
      </w:r>
      <w:r w:rsidR="00B03141" w:rsidRPr="00FB5157">
        <w:rPr>
          <w:rFonts w:ascii="Avenir LT Pro 55 Roman" w:hAnsi="Avenir LT Pro 55 Roman" w:cs="Times New Roman"/>
          <w:sz w:val="21"/>
          <w:szCs w:val="21"/>
        </w:rPr>
        <w:tab/>
      </w:r>
      <w:r w:rsidR="00FB5157">
        <w:rPr>
          <w:rFonts w:ascii="Avenir LT Pro 55 Roman" w:hAnsi="Avenir LT Pro 55 Roman" w:cs="Times New Roman"/>
          <w:sz w:val="21"/>
          <w:szCs w:val="21"/>
        </w:rPr>
        <w:tab/>
      </w:r>
      <w:r w:rsidRPr="00FB5157">
        <w:rPr>
          <w:rFonts w:ascii="Avenir LT Pro 55 Roman" w:hAnsi="Avenir LT Pro 55 Roman" w:cs="Times New Roman"/>
          <w:sz w:val="21"/>
          <w:szCs w:val="21"/>
        </w:rPr>
        <w:t>Datum: viz elektronický podpis</w:t>
      </w:r>
    </w:p>
    <w:p w14:paraId="6EB35FF2" w14:textId="77777777" w:rsidR="003E3CFE" w:rsidRPr="00FB5157" w:rsidRDefault="003E3CFE" w:rsidP="00DA2469">
      <w:pPr>
        <w:keepNext/>
        <w:keepLines/>
        <w:ind w:left="567" w:hanging="567"/>
        <w:rPr>
          <w:rFonts w:ascii="Avenir LT Pro 55 Roman" w:hAnsi="Avenir LT Pro 55 Roman" w:cs="Times New Roman"/>
          <w:sz w:val="21"/>
          <w:szCs w:val="21"/>
        </w:rPr>
      </w:pPr>
    </w:p>
    <w:p w14:paraId="7274AD57" w14:textId="34EBEE9D" w:rsidR="003E3CFE" w:rsidRPr="00FB5157" w:rsidRDefault="003E3CFE" w:rsidP="00DA2469">
      <w:pPr>
        <w:keepNext/>
        <w:keepLines/>
        <w:ind w:left="567" w:hanging="567"/>
        <w:rPr>
          <w:rFonts w:ascii="Avenir LT Pro 55 Roman" w:hAnsi="Avenir LT Pro 55 Roman" w:cs="Times New Roman"/>
          <w:sz w:val="21"/>
          <w:szCs w:val="21"/>
        </w:rPr>
      </w:pPr>
    </w:p>
    <w:p w14:paraId="5A2DD932" w14:textId="070C7CF9" w:rsidR="008B3FF0" w:rsidRPr="00FB5157" w:rsidRDefault="008B3FF0" w:rsidP="00DA2469">
      <w:pPr>
        <w:keepNext/>
        <w:keepLines/>
        <w:ind w:left="567" w:hanging="567"/>
        <w:rPr>
          <w:rFonts w:ascii="Avenir LT Pro 55 Roman" w:hAnsi="Avenir LT Pro 55 Roman" w:cs="Times New Roman"/>
          <w:sz w:val="21"/>
          <w:szCs w:val="21"/>
        </w:rPr>
      </w:pPr>
    </w:p>
    <w:p w14:paraId="052317BB" w14:textId="77777777" w:rsidR="00A537DF" w:rsidRPr="00FB5157" w:rsidRDefault="00A537DF" w:rsidP="00DA2469">
      <w:pPr>
        <w:keepNext/>
        <w:keepLines/>
        <w:ind w:left="567" w:hanging="567"/>
        <w:rPr>
          <w:rFonts w:ascii="Avenir LT Pro 55 Roman" w:hAnsi="Avenir LT Pro 55 Roman" w:cs="Times New Roman"/>
          <w:sz w:val="21"/>
          <w:szCs w:val="21"/>
        </w:rPr>
      </w:pPr>
    </w:p>
    <w:p w14:paraId="4AAEF003" w14:textId="77777777" w:rsidR="008B3FF0" w:rsidRPr="00FB5157" w:rsidRDefault="008B3FF0" w:rsidP="00DA2469">
      <w:pPr>
        <w:keepNext/>
        <w:keepLines/>
        <w:ind w:left="567" w:hanging="567"/>
        <w:rPr>
          <w:rFonts w:ascii="Avenir LT Pro 55 Roman" w:hAnsi="Avenir LT Pro 55 Roman" w:cs="Times New Roman"/>
          <w:sz w:val="21"/>
          <w:szCs w:val="21"/>
        </w:rPr>
      </w:pPr>
    </w:p>
    <w:p w14:paraId="012AC823" w14:textId="78904CD9" w:rsidR="003E3CFE" w:rsidRPr="00FB5157" w:rsidRDefault="00761A89" w:rsidP="00DA2469">
      <w:pPr>
        <w:keepNext/>
        <w:keepLines/>
        <w:ind w:left="567" w:hanging="567"/>
        <w:rPr>
          <w:rFonts w:ascii="Avenir LT Pro 55 Roman" w:hAnsi="Avenir LT Pro 55 Roman" w:cs="Times New Roman"/>
          <w:sz w:val="21"/>
          <w:szCs w:val="21"/>
        </w:rPr>
      </w:pPr>
      <w:r w:rsidRPr="00FB5157">
        <w:rPr>
          <w:rFonts w:ascii="Avenir LT Pro 55 Roman" w:hAnsi="Avenir LT Pro 55 Roman" w:cs="Times New Roman"/>
          <w:sz w:val="21"/>
          <w:szCs w:val="21"/>
        </w:rPr>
        <w:t>.....................................................</w:t>
      </w:r>
      <w:r w:rsidR="00463263" w:rsidRPr="00FB5157">
        <w:rPr>
          <w:rFonts w:ascii="Avenir LT Pro 55 Roman" w:hAnsi="Avenir LT Pro 55 Roman" w:cs="Times New Roman"/>
          <w:sz w:val="21"/>
          <w:szCs w:val="21"/>
        </w:rPr>
        <w:tab/>
      </w:r>
      <w:r w:rsidR="00463263" w:rsidRPr="00FB5157">
        <w:rPr>
          <w:rFonts w:ascii="Avenir LT Pro 55 Roman" w:hAnsi="Avenir LT Pro 55 Roman" w:cs="Times New Roman"/>
          <w:sz w:val="21"/>
          <w:szCs w:val="21"/>
        </w:rPr>
        <w:tab/>
      </w:r>
      <w:r w:rsidR="00FB5157">
        <w:rPr>
          <w:rFonts w:ascii="Avenir LT Pro 55 Roman" w:hAnsi="Avenir LT Pro 55 Roman" w:cs="Times New Roman"/>
          <w:sz w:val="21"/>
          <w:szCs w:val="21"/>
        </w:rPr>
        <w:tab/>
      </w:r>
      <w:r w:rsidRPr="00FB5157">
        <w:rPr>
          <w:rFonts w:ascii="Avenir LT Pro 55 Roman" w:hAnsi="Avenir LT Pro 55 Roman" w:cs="Times New Roman"/>
          <w:sz w:val="21"/>
          <w:szCs w:val="21"/>
        </w:rPr>
        <w:t>.....................................................</w:t>
      </w:r>
    </w:p>
    <w:p w14:paraId="68D30896" w14:textId="49151E9D" w:rsidR="003E3CFE" w:rsidRPr="00FB5157" w:rsidRDefault="00463263" w:rsidP="002951AF">
      <w:pPr>
        <w:keepNext/>
        <w:keepLines/>
        <w:ind w:left="567" w:hanging="567"/>
        <w:rPr>
          <w:rFonts w:ascii="Avenir LT Pro 55 Roman" w:hAnsi="Avenir LT Pro 55 Roman" w:cs="Times New Roman"/>
          <w:sz w:val="21"/>
          <w:szCs w:val="21"/>
        </w:rPr>
      </w:pPr>
      <w:r w:rsidRPr="00FB5157">
        <w:rPr>
          <w:rFonts w:ascii="Avenir LT Pro 55 Roman" w:hAnsi="Avenir LT Pro 55 Roman" w:cs="Times New Roman"/>
          <w:sz w:val="21"/>
          <w:szCs w:val="21"/>
        </w:rPr>
        <w:tab/>
      </w:r>
      <w:r w:rsidRPr="00FB5157">
        <w:rPr>
          <w:rFonts w:ascii="Avenir LT Pro 55 Roman" w:hAnsi="Avenir LT Pro 55 Roman" w:cs="Times New Roman"/>
          <w:sz w:val="21"/>
          <w:szCs w:val="21"/>
        </w:rPr>
        <w:tab/>
      </w:r>
      <w:r w:rsidRPr="00FB5157">
        <w:rPr>
          <w:rFonts w:ascii="Avenir LT Pro 55 Roman" w:hAnsi="Avenir LT Pro 55 Roman" w:cs="Times New Roman"/>
          <w:sz w:val="21"/>
          <w:szCs w:val="21"/>
        </w:rPr>
        <w:tab/>
      </w:r>
      <w:r w:rsidRPr="00FB5157">
        <w:rPr>
          <w:rFonts w:ascii="Avenir LT Pro 55 Roman" w:hAnsi="Avenir LT Pro 55 Roman" w:cs="Times New Roman"/>
          <w:sz w:val="21"/>
          <w:szCs w:val="21"/>
        </w:rPr>
        <w:tab/>
      </w:r>
      <w:r w:rsidRPr="00FB5157">
        <w:rPr>
          <w:rFonts w:ascii="Avenir LT Pro 55 Roman" w:hAnsi="Avenir LT Pro 55 Roman" w:cs="Times New Roman"/>
          <w:sz w:val="21"/>
          <w:szCs w:val="21"/>
        </w:rPr>
        <w:tab/>
      </w:r>
      <w:r w:rsidR="00FB5157">
        <w:rPr>
          <w:rFonts w:ascii="Avenir LT Pro 55 Roman" w:hAnsi="Avenir LT Pro 55 Roman" w:cs="Times New Roman"/>
          <w:sz w:val="21"/>
          <w:szCs w:val="21"/>
        </w:rPr>
        <w:tab/>
      </w:r>
    </w:p>
    <w:sectPr w:rsidR="003E3CFE" w:rsidRPr="00FB515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93685" w14:textId="77777777" w:rsidR="00CB3672" w:rsidRDefault="00CB3672" w:rsidP="00FD653A">
      <w:r>
        <w:separator/>
      </w:r>
    </w:p>
  </w:endnote>
  <w:endnote w:type="continuationSeparator" w:id="0">
    <w:p w14:paraId="0AF58C3F" w14:textId="77777777" w:rsidR="00CB3672" w:rsidRDefault="00CB3672" w:rsidP="00FD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 w:name="Avenir LT Pro 55 Roman">
    <w:altName w:val="Calibri"/>
    <w:charset w:val="00"/>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847F" w14:textId="77777777" w:rsidR="00FD653A" w:rsidRDefault="00FD653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3909B" w14:textId="1749A827" w:rsidR="00FD653A" w:rsidRDefault="00FD653A" w:rsidP="00FD653A">
    <w:pPr>
      <w:pStyle w:val="Zpat"/>
      <w:jc w:val="center"/>
    </w:pPr>
    <w:r>
      <w:rPr>
        <w:noProof/>
      </w:rPr>
      <w:drawing>
        <wp:inline distT="0" distB="0" distL="0" distR="0" wp14:anchorId="7FC4A6D2" wp14:editId="70481046">
          <wp:extent cx="4480865" cy="1098957"/>
          <wp:effectExtent l="0" t="0" r="0" b="6350"/>
          <wp:docPr id="2" name="Obrázek 2" descr="P:\U21\NPO\ADMINISTRATIVA\Publicita\Publicita po Rozhodnutí\Loga_EU_MSMT_PO_bar_V1.jpg"/>
          <wp:cNvGraphicFramePr/>
          <a:graphic xmlns:a="http://schemas.openxmlformats.org/drawingml/2006/main">
            <a:graphicData uri="http://schemas.openxmlformats.org/drawingml/2006/picture">
              <pic:pic xmlns:pic="http://schemas.openxmlformats.org/drawingml/2006/picture">
                <pic:nvPicPr>
                  <pic:cNvPr id="2" name="Obrázek 2" descr="P:\U21\NPO\ADMINISTRATIVA\Publicita\Publicita po Rozhodnutí\Loga_EU_MSMT_PO_bar_V1.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93191" cy="110198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D4598" w14:textId="77777777" w:rsidR="00FD653A" w:rsidRDefault="00FD65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EC2FC" w14:textId="77777777" w:rsidR="00CB3672" w:rsidRDefault="00CB3672" w:rsidP="00FD653A">
      <w:r>
        <w:separator/>
      </w:r>
    </w:p>
  </w:footnote>
  <w:footnote w:type="continuationSeparator" w:id="0">
    <w:p w14:paraId="04ACABB2" w14:textId="77777777" w:rsidR="00CB3672" w:rsidRDefault="00CB3672" w:rsidP="00FD6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AFA8" w14:textId="77777777" w:rsidR="00FD653A" w:rsidRDefault="00FD653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0E056" w14:textId="77777777" w:rsidR="00FD653A" w:rsidRDefault="00FD653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7E55" w14:textId="77777777" w:rsidR="00FD653A" w:rsidRDefault="00FD653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26"/>
    <w:lvl w:ilvl="0">
      <w:start w:val="1"/>
      <w:numFmt w:val="decimal"/>
      <w:lvlText w:val="%1."/>
      <w:lvlJc w:val="left"/>
      <w:pPr>
        <w:tabs>
          <w:tab w:val="num" w:pos="0"/>
        </w:tabs>
        <w:ind w:left="360" w:hanging="360"/>
      </w:pPr>
      <w:rPr>
        <w:rFonts w:ascii="Calibri" w:hAnsi="Calibri" w:cs="Calibri"/>
        <w:b/>
        <w:bCs/>
        <w:sz w:val="22"/>
        <w:szCs w:val="22"/>
      </w:rPr>
    </w:lvl>
    <w:lvl w:ilvl="1">
      <w:start w:val="1"/>
      <w:numFmt w:val="decimal"/>
      <w:lvlText w:val="%1.%2."/>
      <w:lvlJc w:val="left"/>
      <w:pPr>
        <w:tabs>
          <w:tab w:val="num" w:pos="0"/>
        </w:tabs>
        <w:ind w:left="792" w:hanging="432"/>
      </w:pPr>
      <w:rPr>
        <w:rFonts w:ascii="Calibri" w:hAnsi="Calibri" w:cs="Calibri"/>
        <w:b w:val="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53D302E"/>
    <w:multiLevelType w:val="hybridMultilevel"/>
    <w:tmpl w:val="4BD6AFB8"/>
    <w:lvl w:ilvl="0" w:tplc="820A1FF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0A5B3F"/>
    <w:multiLevelType w:val="hybridMultilevel"/>
    <w:tmpl w:val="E90ADC46"/>
    <w:lvl w:ilvl="0" w:tplc="1CAE8F7A">
      <w:start w:val="1"/>
      <w:numFmt w:val="upperLetter"/>
      <w:lvlText w:val="(%1)"/>
      <w:lvlJc w:val="left"/>
      <w:pPr>
        <w:ind w:left="1004" w:hanging="360"/>
      </w:pPr>
      <w:rPr>
        <w:rFonts w:cs="Times New Roman" w:hint="default"/>
        <w:sz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15:restartNumberingAfterBreak="0">
    <w:nsid w:val="3AD7161E"/>
    <w:multiLevelType w:val="hybridMultilevel"/>
    <w:tmpl w:val="35BCD8EC"/>
    <w:lvl w:ilvl="0" w:tplc="E5FC81FC">
      <w:start w:val="1"/>
      <w:numFmt w:val="upp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1FA2737"/>
    <w:multiLevelType w:val="hybridMultilevel"/>
    <w:tmpl w:val="5FF0D904"/>
    <w:lvl w:ilvl="0" w:tplc="05BC6B5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14D03A5"/>
    <w:multiLevelType w:val="multilevel"/>
    <w:tmpl w:val="F7BEB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47F3170"/>
    <w:multiLevelType w:val="multilevel"/>
    <w:tmpl w:val="B1687C78"/>
    <w:lvl w:ilvl="0">
      <w:start w:val="1"/>
      <w:numFmt w:val="decimal"/>
      <w:lvlText w:val="%1."/>
      <w:lvlJc w:val="left"/>
      <w:pPr>
        <w:ind w:left="360" w:hanging="360"/>
      </w:p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2"/>
  </w:num>
  <w:num w:numId="4">
    <w:abstractNumId w:val="1"/>
  </w:num>
  <w:num w:numId="5">
    <w:abstractNumId w:val="6"/>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FE"/>
    <w:rsid w:val="00041C57"/>
    <w:rsid w:val="0006738F"/>
    <w:rsid w:val="00081971"/>
    <w:rsid w:val="000838C6"/>
    <w:rsid w:val="000D2B3B"/>
    <w:rsid w:val="000F31D9"/>
    <w:rsid w:val="0010052D"/>
    <w:rsid w:val="0011056A"/>
    <w:rsid w:val="0013119A"/>
    <w:rsid w:val="0013692C"/>
    <w:rsid w:val="001701C7"/>
    <w:rsid w:val="00173618"/>
    <w:rsid w:val="001914B0"/>
    <w:rsid w:val="001B0F08"/>
    <w:rsid w:val="001B51B7"/>
    <w:rsid w:val="001D634C"/>
    <w:rsid w:val="001E125F"/>
    <w:rsid w:val="001E15B6"/>
    <w:rsid w:val="001E59A4"/>
    <w:rsid w:val="001F41BA"/>
    <w:rsid w:val="00200BA5"/>
    <w:rsid w:val="00201BB8"/>
    <w:rsid w:val="00231B23"/>
    <w:rsid w:val="00242F10"/>
    <w:rsid w:val="0024682D"/>
    <w:rsid w:val="00247286"/>
    <w:rsid w:val="00254EAB"/>
    <w:rsid w:val="002730D6"/>
    <w:rsid w:val="002943B9"/>
    <w:rsid w:val="002951AF"/>
    <w:rsid w:val="002E66C4"/>
    <w:rsid w:val="002F6664"/>
    <w:rsid w:val="00301643"/>
    <w:rsid w:val="00305820"/>
    <w:rsid w:val="0032355A"/>
    <w:rsid w:val="00355745"/>
    <w:rsid w:val="00357268"/>
    <w:rsid w:val="003578F0"/>
    <w:rsid w:val="00372835"/>
    <w:rsid w:val="00377F86"/>
    <w:rsid w:val="003B4550"/>
    <w:rsid w:val="003B5AB9"/>
    <w:rsid w:val="003C3EE2"/>
    <w:rsid w:val="003E3CFE"/>
    <w:rsid w:val="00431576"/>
    <w:rsid w:val="00463263"/>
    <w:rsid w:val="004634FE"/>
    <w:rsid w:val="00463FF9"/>
    <w:rsid w:val="00486F76"/>
    <w:rsid w:val="0048716F"/>
    <w:rsid w:val="004C3392"/>
    <w:rsid w:val="0050518D"/>
    <w:rsid w:val="005237FB"/>
    <w:rsid w:val="0052521C"/>
    <w:rsid w:val="005515DC"/>
    <w:rsid w:val="00554F82"/>
    <w:rsid w:val="00561424"/>
    <w:rsid w:val="005662F4"/>
    <w:rsid w:val="005775B3"/>
    <w:rsid w:val="005A022F"/>
    <w:rsid w:val="005A565E"/>
    <w:rsid w:val="005C0543"/>
    <w:rsid w:val="005D5D4B"/>
    <w:rsid w:val="005E0D26"/>
    <w:rsid w:val="005E797E"/>
    <w:rsid w:val="005F3233"/>
    <w:rsid w:val="005F6040"/>
    <w:rsid w:val="006624D4"/>
    <w:rsid w:val="006733B8"/>
    <w:rsid w:val="0067548A"/>
    <w:rsid w:val="006B08C8"/>
    <w:rsid w:val="006F69EE"/>
    <w:rsid w:val="00706701"/>
    <w:rsid w:val="0071231D"/>
    <w:rsid w:val="007132E1"/>
    <w:rsid w:val="00721C97"/>
    <w:rsid w:val="007476F1"/>
    <w:rsid w:val="00761A89"/>
    <w:rsid w:val="00765A5D"/>
    <w:rsid w:val="00770DBA"/>
    <w:rsid w:val="00800BF9"/>
    <w:rsid w:val="008104EF"/>
    <w:rsid w:val="00874881"/>
    <w:rsid w:val="00875EE5"/>
    <w:rsid w:val="00886E1E"/>
    <w:rsid w:val="008B0F55"/>
    <w:rsid w:val="008B3FF0"/>
    <w:rsid w:val="008B6AF1"/>
    <w:rsid w:val="008C7A1B"/>
    <w:rsid w:val="008D5186"/>
    <w:rsid w:val="008D7B46"/>
    <w:rsid w:val="008E4709"/>
    <w:rsid w:val="0094653F"/>
    <w:rsid w:val="00971A5C"/>
    <w:rsid w:val="009D07EB"/>
    <w:rsid w:val="00A03289"/>
    <w:rsid w:val="00A044F7"/>
    <w:rsid w:val="00A15CF3"/>
    <w:rsid w:val="00A25DDF"/>
    <w:rsid w:val="00A32F67"/>
    <w:rsid w:val="00A537DF"/>
    <w:rsid w:val="00A6604F"/>
    <w:rsid w:val="00AD7B60"/>
    <w:rsid w:val="00AF15E5"/>
    <w:rsid w:val="00B03141"/>
    <w:rsid w:val="00B74A38"/>
    <w:rsid w:val="00B77F2B"/>
    <w:rsid w:val="00B82815"/>
    <w:rsid w:val="00BF645B"/>
    <w:rsid w:val="00C0017F"/>
    <w:rsid w:val="00C07C74"/>
    <w:rsid w:val="00C20656"/>
    <w:rsid w:val="00C338C5"/>
    <w:rsid w:val="00C83248"/>
    <w:rsid w:val="00C85301"/>
    <w:rsid w:val="00CB0DBB"/>
    <w:rsid w:val="00CB3672"/>
    <w:rsid w:val="00CF0B8E"/>
    <w:rsid w:val="00D14ED9"/>
    <w:rsid w:val="00D219C3"/>
    <w:rsid w:val="00D67F9F"/>
    <w:rsid w:val="00D910D8"/>
    <w:rsid w:val="00DA189B"/>
    <w:rsid w:val="00DA2469"/>
    <w:rsid w:val="00DA488E"/>
    <w:rsid w:val="00DB61BE"/>
    <w:rsid w:val="00E216B8"/>
    <w:rsid w:val="00E52A36"/>
    <w:rsid w:val="00EC7FAD"/>
    <w:rsid w:val="00ED11E0"/>
    <w:rsid w:val="00F7631A"/>
    <w:rsid w:val="00F86EC6"/>
    <w:rsid w:val="00FA3D9E"/>
    <w:rsid w:val="00FB5157"/>
    <w:rsid w:val="00FB6F9D"/>
    <w:rsid w:val="00FC2494"/>
    <w:rsid w:val="00FD17BB"/>
    <w:rsid w:val="00FD653A"/>
    <w:rsid w:val="00FE0B2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E0DFD"/>
  <w15:docId w15:val="{B6A4D747-6E51-43BB-9772-F2CBE510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style>
  <w:style w:type="paragraph" w:styleId="Nadpis3">
    <w:name w:val="heading 3"/>
    <w:basedOn w:val="Normln"/>
    <w:link w:val="Nadpis3Char"/>
    <w:uiPriority w:val="9"/>
    <w:qFormat/>
    <w:rsid w:val="00C338C5"/>
    <w:pPr>
      <w:spacing w:before="100" w:beforeAutospacing="1" w:after="100" w:afterAutospacing="1"/>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qFormat/>
    <w:rsid w:val="00C036AB"/>
    <w:rPr>
      <w:sz w:val="16"/>
      <w:szCs w:val="16"/>
    </w:rPr>
  </w:style>
  <w:style w:type="character" w:customStyle="1" w:styleId="TextkomenteChar">
    <w:name w:val="Text komentáře Char"/>
    <w:basedOn w:val="Standardnpsmoodstavce"/>
    <w:link w:val="Textkomente"/>
    <w:uiPriority w:val="99"/>
    <w:semiHidden/>
    <w:qFormat/>
    <w:rsid w:val="00C036AB"/>
    <w:rPr>
      <w:sz w:val="20"/>
      <w:szCs w:val="20"/>
    </w:rPr>
  </w:style>
  <w:style w:type="character" w:customStyle="1" w:styleId="PedmtkomenteChar">
    <w:name w:val="Předmět komentáře Char"/>
    <w:basedOn w:val="TextkomenteChar"/>
    <w:link w:val="Pedmtkomente"/>
    <w:uiPriority w:val="99"/>
    <w:semiHidden/>
    <w:qFormat/>
    <w:rsid w:val="00C036AB"/>
    <w:rPr>
      <w:b/>
      <w:bCs/>
      <w:sz w:val="20"/>
      <w:szCs w:val="20"/>
    </w:rPr>
  </w:style>
  <w:style w:type="character" w:customStyle="1" w:styleId="TextbublinyChar">
    <w:name w:val="Text bubliny Char"/>
    <w:basedOn w:val="Standardnpsmoodstavce"/>
    <w:link w:val="Textbubliny"/>
    <w:uiPriority w:val="99"/>
    <w:semiHidden/>
    <w:qFormat/>
    <w:rsid w:val="00C036AB"/>
    <w:rPr>
      <w:rFonts w:ascii="Tahoma" w:hAnsi="Tahoma" w:cs="Tahoma"/>
      <w:sz w:val="16"/>
      <w:szCs w:val="16"/>
    </w:rPr>
  </w:style>
  <w:style w:type="character" w:customStyle="1" w:styleId="InternetLink">
    <w:name w:val="Internet Link"/>
    <w:rPr>
      <w:color w:val="000080"/>
      <w:u w:val="single"/>
    </w:rPr>
  </w:style>
  <w:style w:type="paragraph" w:customStyle="1" w:styleId="Heading">
    <w:name w:val="Heading"/>
    <w:basedOn w:val="Normln"/>
    <w:next w:val="Zkladntext"/>
    <w:qFormat/>
    <w:pPr>
      <w:keepNext/>
      <w:spacing w:before="240" w:after="120"/>
    </w:pPr>
    <w:rPr>
      <w:rFonts w:ascii="Arial" w:eastAsia="Noto Sans CJK SC Regular" w:hAnsi="Arial" w:cs="Lohit Devanagari"/>
      <w:sz w:val="28"/>
      <w:szCs w:val="28"/>
    </w:rPr>
  </w:style>
  <w:style w:type="paragraph" w:styleId="Zkladntext">
    <w:name w:val="Body Text"/>
    <w:basedOn w:val="Normln"/>
    <w:pPr>
      <w:spacing w:after="140" w:line="276" w:lineRule="auto"/>
    </w:pPr>
  </w:style>
  <w:style w:type="paragraph" w:styleId="Seznam">
    <w:name w:val="List"/>
    <w:basedOn w:val="Zkladntext"/>
    <w:rPr>
      <w:rFonts w:ascii="Arial" w:hAnsi="Arial" w:cs="Lohit Devanagari"/>
    </w:rPr>
  </w:style>
  <w:style w:type="paragraph" w:styleId="Titulek">
    <w:name w:val="caption"/>
    <w:basedOn w:val="Normln"/>
    <w:qFormat/>
    <w:pPr>
      <w:suppressLineNumbers/>
      <w:spacing w:before="120" w:after="120"/>
    </w:pPr>
    <w:rPr>
      <w:rFonts w:ascii="Arial" w:hAnsi="Arial" w:cs="Lohit Devanagari"/>
      <w:i/>
      <w:iCs/>
      <w:szCs w:val="24"/>
    </w:rPr>
  </w:style>
  <w:style w:type="paragraph" w:customStyle="1" w:styleId="Index">
    <w:name w:val="Index"/>
    <w:basedOn w:val="Normln"/>
    <w:qFormat/>
    <w:pPr>
      <w:suppressLineNumbers/>
    </w:pPr>
    <w:rPr>
      <w:rFonts w:ascii="Arial" w:hAnsi="Arial" w:cs="Lohit Devanagari"/>
    </w:rPr>
  </w:style>
  <w:style w:type="paragraph" w:styleId="Textkomente">
    <w:name w:val="annotation text"/>
    <w:basedOn w:val="Normln"/>
    <w:link w:val="TextkomenteChar"/>
    <w:uiPriority w:val="99"/>
    <w:semiHidden/>
    <w:unhideWhenUsed/>
    <w:qFormat/>
    <w:rsid w:val="00C036AB"/>
    <w:rPr>
      <w:sz w:val="20"/>
      <w:szCs w:val="20"/>
    </w:rPr>
  </w:style>
  <w:style w:type="paragraph" w:styleId="Pedmtkomente">
    <w:name w:val="annotation subject"/>
    <w:basedOn w:val="Textkomente"/>
    <w:next w:val="Textkomente"/>
    <w:link w:val="PedmtkomenteChar"/>
    <w:uiPriority w:val="99"/>
    <w:semiHidden/>
    <w:unhideWhenUsed/>
    <w:qFormat/>
    <w:rsid w:val="00C036AB"/>
    <w:rPr>
      <w:b/>
      <w:bCs/>
    </w:rPr>
  </w:style>
  <w:style w:type="paragraph" w:styleId="Textbubliny">
    <w:name w:val="Balloon Text"/>
    <w:basedOn w:val="Normln"/>
    <w:link w:val="TextbublinyChar"/>
    <w:uiPriority w:val="99"/>
    <w:semiHidden/>
    <w:unhideWhenUsed/>
    <w:qFormat/>
    <w:rsid w:val="00C036AB"/>
    <w:rPr>
      <w:rFonts w:ascii="Tahoma" w:hAnsi="Tahoma" w:cs="Tahoma"/>
      <w:sz w:val="16"/>
      <w:szCs w:val="16"/>
    </w:rPr>
  </w:style>
  <w:style w:type="table" w:styleId="Mkatabulky">
    <w:name w:val="Table Grid"/>
    <w:basedOn w:val="Normlntabulka"/>
    <w:uiPriority w:val="59"/>
    <w:rsid w:val="006C7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70DBA"/>
    <w:pPr>
      <w:ind w:left="720"/>
      <w:contextualSpacing/>
    </w:pPr>
  </w:style>
  <w:style w:type="paragraph" w:customStyle="1" w:styleId="Normln1">
    <w:name w:val="Normální1"/>
    <w:basedOn w:val="Normln"/>
    <w:rsid w:val="00486F76"/>
    <w:pPr>
      <w:spacing w:before="100" w:beforeAutospacing="1" w:after="100" w:afterAutospacing="1"/>
      <w:jc w:val="left"/>
    </w:pPr>
    <w:rPr>
      <w:rFonts w:eastAsia="Times New Roman" w:cs="Times New Roman"/>
      <w:szCs w:val="24"/>
      <w:lang w:eastAsia="cs-CZ"/>
    </w:rPr>
  </w:style>
  <w:style w:type="character" w:customStyle="1" w:styleId="Nadpis3Char">
    <w:name w:val="Nadpis 3 Char"/>
    <w:basedOn w:val="Standardnpsmoodstavce"/>
    <w:link w:val="Nadpis3"/>
    <w:uiPriority w:val="9"/>
    <w:rsid w:val="00C338C5"/>
    <w:rPr>
      <w:rFonts w:eastAsia="Times New Roman" w:cs="Times New Roman"/>
      <w:b/>
      <w:bCs/>
      <w:sz w:val="27"/>
      <w:szCs w:val="27"/>
      <w:lang w:eastAsia="cs-CZ"/>
    </w:rPr>
  </w:style>
  <w:style w:type="character" w:styleId="Hypertextovodkaz">
    <w:name w:val="Hyperlink"/>
    <w:basedOn w:val="Standardnpsmoodstavce"/>
    <w:uiPriority w:val="99"/>
    <w:unhideWhenUsed/>
    <w:rsid w:val="00C338C5"/>
    <w:rPr>
      <w:color w:val="0000FF"/>
      <w:u w:val="single"/>
    </w:rPr>
  </w:style>
  <w:style w:type="character" w:customStyle="1" w:styleId="lrzxr">
    <w:name w:val="lrzxr"/>
    <w:basedOn w:val="Standardnpsmoodstavce"/>
    <w:rsid w:val="00C338C5"/>
  </w:style>
  <w:style w:type="character" w:styleId="Nevyeenzmnka">
    <w:name w:val="Unresolved Mention"/>
    <w:basedOn w:val="Standardnpsmoodstavce"/>
    <w:uiPriority w:val="99"/>
    <w:semiHidden/>
    <w:unhideWhenUsed/>
    <w:rsid w:val="00C338C5"/>
    <w:rPr>
      <w:color w:val="605E5C"/>
      <w:shd w:val="clear" w:color="auto" w:fill="E1DFDD"/>
    </w:rPr>
  </w:style>
  <w:style w:type="character" w:customStyle="1" w:styleId="CZervenChar">
    <w:name w:val="CZ červeně Char"/>
    <w:rsid w:val="002951AF"/>
    <w:rPr>
      <w:rFonts w:ascii="Century Gothic" w:eastAsia="Calibri" w:hAnsi="Century Gothic"/>
      <w:i/>
      <w:color w:val="FF0000"/>
      <w:szCs w:val="24"/>
      <w:lang w:val="cs-CZ" w:eastAsia="cs-CZ" w:bidi="ar-SA"/>
    </w:rPr>
  </w:style>
  <w:style w:type="character" w:styleId="Siln">
    <w:name w:val="Strong"/>
    <w:basedOn w:val="Standardnpsmoodstavce"/>
    <w:uiPriority w:val="22"/>
    <w:qFormat/>
    <w:rsid w:val="002951AF"/>
    <w:rPr>
      <w:b/>
      <w:bCs/>
    </w:rPr>
  </w:style>
  <w:style w:type="paragraph" w:styleId="Zhlav">
    <w:name w:val="header"/>
    <w:basedOn w:val="Normln"/>
    <w:link w:val="ZhlavChar"/>
    <w:uiPriority w:val="99"/>
    <w:unhideWhenUsed/>
    <w:rsid w:val="00FD653A"/>
    <w:pPr>
      <w:tabs>
        <w:tab w:val="center" w:pos="4536"/>
        <w:tab w:val="right" w:pos="9072"/>
      </w:tabs>
    </w:pPr>
  </w:style>
  <w:style w:type="character" w:customStyle="1" w:styleId="ZhlavChar">
    <w:name w:val="Záhlaví Char"/>
    <w:basedOn w:val="Standardnpsmoodstavce"/>
    <w:link w:val="Zhlav"/>
    <w:uiPriority w:val="99"/>
    <w:rsid w:val="00FD653A"/>
  </w:style>
  <w:style w:type="paragraph" w:styleId="Zpat">
    <w:name w:val="footer"/>
    <w:basedOn w:val="Normln"/>
    <w:link w:val="ZpatChar"/>
    <w:uiPriority w:val="99"/>
    <w:unhideWhenUsed/>
    <w:rsid w:val="00FD653A"/>
    <w:pPr>
      <w:tabs>
        <w:tab w:val="center" w:pos="4536"/>
        <w:tab w:val="right" w:pos="9072"/>
      </w:tabs>
    </w:pPr>
  </w:style>
  <w:style w:type="character" w:customStyle="1" w:styleId="ZpatChar">
    <w:name w:val="Zápatí Char"/>
    <w:basedOn w:val="Standardnpsmoodstavce"/>
    <w:link w:val="Zpat"/>
    <w:uiPriority w:val="99"/>
    <w:rsid w:val="00FD6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4270">
      <w:bodyDiv w:val="1"/>
      <w:marLeft w:val="0"/>
      <w:marRight w:val="0"/>
      <w:marTop w:val="0"/>
      <w:marBottom w:val="0"/>
      <w:divBdr>
        <w:top w:val="none" w:sz="0" w:space="0" w:color="auto"/>
        <w:left w:val="none" w:sz="0" w:space="0" w:color="auto"/>
        <w:bottom w:val="none" w:sz="0" w:space="0" w:color="auto"/>
        <w:right w:val="none" w:sz="0" w:space="0" w:color="auto"/>
      </w:divBdr>
    </w:div>
    <w:div w:id="631791368">
      <w:bodyDiv w:val="1"/>
      <w:marLeft w:val="0"/>
      <w:marRight w:val="0"/>
      <w:marTop w:val="0"/>
      <w:marBottom w:val="0"/>
      <w:divBdr>
        <w:top w:val="none" w:sz="0" w:space="0" w:color="auto"/>
        <w:left w:val="none" w:sz="0" w:space="0" w:color="auto"/>
        <w:bottom w:val="none" w:sz="0" w:space="0" w:color="auto"/>
        <w:right w:val="none" w:sz="0" w:space="0" w:color="auto"/>
      </w:divBdr>
    </w:div>
    <w:div w:id="658538324">
      <w:bodyDiv w:val="1"/>
      <w:marLeft w:val="0"/>
      <w:marRight w:val="0"/>
      <w:marTop w:val="0"/>
      <w:marBottom w:val="0"/>
      <w:divBdr>
        <w:top w:val="none" w:sz="0" w:space="0" w:color="auto"/>
        <w:left w:val="none" w:sz="0" w:space="0" w:color="auto"/>
        <w:bottom w:val="none" w:sz="0" w:space="0" w:color="auto"/>
        <w:right w:val="none" w:sz="0" w:space="0" w:color="auto"/>
      </w:divBdr>
    </w:div>
    <w:div w:id="935284961">
      <w:bodyDiv w:val="1"/>
      <w:marLeft w:val="0"/>
      <w:marRight w:val="0"/>
      <w:marTop w:val="0"/>
      <w:marBottom w:val="0"/>
      <w:divBdr>
        <w:top w:val="none" w:sz="0" w:space="0" w:color="auto"/>
        <w:left w:val="none" w:sz="0" w:space="0" w:color="auto"/>
        <w:bottom w:val="none" w:sz="0" w:space="0" w:color="auto"/>
        <w:right w:val="none" w:sz="0" w:space="0" w:color="auto"/>
      </w:divBdr>
    </w:div>
    <w:div w:id="1263223809">
      <w:bodyDiv w:val="1"/>
      <w:marLeft w:val="0"/>
      <w:marRight w:val="0"/>
      <w:marTop w:val="0"/>
      <w:marBottom w:val="0"/>
      <w:divBdr>
        <w:top w:val="none" w:sz="0" w:space="0" w:color="auto"/>
        <w:left w:val="none" w:sz="0" w:space="0" w:color="auto"/>
        <w:bottom w:val="none" w:sz="0" w:space="0" w:color="auto"/>
        <w:right w:val="none" w:sz="0" w:space="0" w:color="auto"/>
      </w:divBdr>
    </w:div>
    <w:div w:id="1352604470">
      <w:bodyDiv w:val="1"/>
      <w:marLeft w:val="0"/>
      <w:marRight w:val="0"/>
      <w:marTop w:val="0"/>
      <w:marBottom w:val="0"/>
      <w:divBdr>
        <w:top w:val="none" w:sz="0" w:space="0" w:color="auto"/>
        <w:left w:val="none" w:sz="0" w:space="0" w:color="auto"/>
        <w:bottom w:val="none" w:sz="0" w:space="0" w:color="auto"/>
        <w:right w:val="none" w:sz="0" w:space="0" w:color="auto"/>
      </w:divBdr>
    </w:div>
    <w:div w:id="1634602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uzby@cesnet.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74DE3-0781-4795-BDF9-53DF0D2DA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1400</Words>
  <Characters>8262</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CESNET, z.s.p.o.</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Pospíšilová</dc:creator>
  <cp:lastModifiedBy>Lenka Suchá</cp:lastModifiedBy>
  <cp:revision>4</cp:revision>
  <cp:lastPrinted>2020-01-02T14:41:00Z</cp:lastPrinted>
  <dcterms:created xsi:type="dcterms:W3CDTF">2023-06-05T13:17:00Z</dcterms:created>
  <dcterms:modified xsi:type="dcterms:W3CDTF">2023-07-26T12:40:00Z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