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585D" w14:textId="77777777" w:rsidR="00A4592B" w:rsidRDefault="00A4592B" w:rsidP="00A4592B">
      <w:pPr>
        <w:pStyle w:val="Style5"/>
        <w:widowControl/>
        <w:spacing w:before="58" w:line="240" w:lineRule="auto"/>
        <w:ind w:left="2694" w:firstLine="283"/>
        <w:jc w:val="right"/>
        <w:rPr>
          <w:rStyle w:val="FontStyle45"/>
          <w:rFonts w:cs="Calibri"/>
          <w:bCs/>
          <w:sz w:val="28"/>
          <w:szCs w:val="28"/>
        </w:rPr>
      </w:pPr>
    </w:p>
    <w:p w14:paraId="61B0E417" w14:textId="77777777" w:rsidR="00A4592B" w:rsidRPr="0050433D" w:rsidRDefault="00A4592B" w:rsidP="00A4592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 xml:space="preserve"> </w:t>
      </w:r>
      <w:r>
        <w:rPr>
          <w:rStyle w:val="FontStyle45"/>
          <w:rFonts w:cs="Calibri"/>
          <w:bCs/>
          <w:sz w:val="28"/>
          <w:szCs w:val="28"/>
        </w:rPr>
        <w:t xml:space="preserve">  </w:t>
      </w:r>
      <w:r w:rsidRPr="0050433D">
        <w:rPr>
          <w:rStyle w:val="FontStyle45"/>
          <w:rFonts w:cs="Calibri"/>
          <w:bCs/>
          <w:sz w:val="28"/>
          <w:szCs w:val="28"/>
        </w:rPr>
        <w:t xml:space="preserve">S M L O U V A </w:t>
      </w:r>
    </w:p>
    <w:p w14:paraId="5A2B2D61" w14:textId="77777777" w:rsidR="00A4592B" w:rsidRPr="0050433D" w:rsidRDefault="00A4592B" w:rsidP="00A4592B">
      <w:pPr>
        <w:pStyle w:val="Style6"/>
        <w:widowControl/>
        <w:spacing w:line="240" w:lineRule="exact"/>
        <w:ind w:left="475"/>
        <w:rPr>
          <w:sz w:val="22"/>
          <w:szCs w:val="22"/>
        </w:rPr>
      </w:pPr>
    </w:p>
    <w:p w14:paraId="4578D913" w14:textId="77777777" w:rsidR="00A4592B" w:rsidRPr="0050433D" w:rsidRDefault="00A4592B" w:rsidP="00A4592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Pr>
          <w:rStyle w:val="FontStyle47"/>
          <w:rFonts w:cs="Calibri"/>
          <w:i/>
          <w:color w:val="auto"/>
          <w:sz w:val="22"/>
          <w:szCs w:val="22"/>
        </w:rPr>
        <w:t>(dále jen „s</w:t>
      </w:r>
      <w:r w:rsidRPr="003B3C8E">
        <w:rPr>
          <w:rStyle w:val="FontStyle47"/>
          <w:rFonts w:cs="Calibri"/>
          <w:i/>
          <w:color w:val="auto"/>
          <w:sz w:val="22"/>
          <w:szCs w:val="22"/>
        </w:rPr>
        <w:t>mlouva“).</w:t>
      </w:r>
    </w:p>
    <w:p w14:paraId="482C8AE3" w14:textId="77777777" w:rsidR="00A4592B" w:rsidRPr="0050433D" w:rsidRDefault="00A4592B" w:rsidP="00A4592B">
      <w:pPr>
        <w:pStyle w:val="Style5"/>
        <w:widowControl/>
        <w:spacing w:before="77" w:line="240" w:lineRule="auto"/>
        <w:ind w:left="874"/>
        <w:contextualSpacing/>
        <w:jc w:val="center"/>
        <w:rPr>
          <w:rStyle w:val="FontStyle45"/>
          <w:rFonts w:cs="Calibri"/>
          <w:bCs/>
          <w:sz w:val="22"/>
          <w:szCs w:val="22"/>
        </w:rPr>
      </w:pPr>
    </w:p>
    <w:p w14:paraId="6FD91043" w14:textId="77777777" w:rsidR="00A4592B" w:rsidRDefault="00A4592B" w:rsidP="00A4592B">
      <w:pPr>
        <w:pStyle w:val="Style5"/>
        <w:widowControl/>
        <w:spacing w:before="24" w:line="240" w:lineRule="auto"/>
        <w:contextualSpacing/>
        <w:jc w:val="center"/>
        <w:rPr>
          <w:rStyle w:val="FontStyle45"/>
          <w:rFonts w:cs="Calibri"/>
          <w:bCs/>
          <w:sz w:val="22"/>
          <w:szCs w:val="22"/>
        </w:rPr>
      </w:pPr>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 strany</w:t>
      </w:r>
    </w:p>
    <w:p w14:paraId="7551C675" w14:textId="77777777" w:rsidR="00A4592B" w:rsidRPr="0050433D" w:rsidRDefault="00A4592B" w:rsidP="00A4592B">
      <w:pPr>
        <w:pStyle w:val="Style5"/>
        <w:widowControl/>
        <w:spacing w:before="24" w:line="240" w:lineRule="auto"/>
        <w:contextualSpacing/>
        <w:jc w:val="center"/>
        <w:rPr>
          <w:rStyle w:val="FontStyle45"/>
          <w:rFonts w:cs="Calibri"/>
          <w:bCs/>
          <w:sz w:val="22"/>
          <w:szCs w:val="22"/>
        </w:rPr>
      </w:pPr>
    </w:p>
    <w:p w14:paraId="5D377AE7" w14:textId="77777777" w:rsidR="00A4592B" w:rsidRPr="0050433D" w:rsidRDefault="00A4592B" w:rsidP="00A4592B">
      <w:pPr>
        <w:pStyle w:val="Style5"/>
        <w:widowControl/>
        <w:spacing w:before="101" w:line="269" w:lineRule="exact"/>
        <w:contextualSpacing/>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14:paraId="3472C842" w14:textId="77777777" w:rsidR="00A4592B" w:rsidRPr="0050433D" w:rsidRDefault="00A4592B" w:rsidP="00A4592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w:t>
      </w:r>
      <w:proofErr w:type="gramStart"/>
      <w:r w:rsidRPr="0050433D">
        <w:rPr>
          <w:rStyle w:val="FontStyle47"/>
          <w:rFonts w:cs="Calibri"/>
          <w:color w:val="auto"/>
          <w:sz w:val="22"/>
          <w:szCs w:val="22"/>
        </w:rPr>
        <w:t xml:space="preserve">sídlem:   </w:t>
      </w:r>
      <w:proofErr w:type="gramEnd"/>
      <w:r w:rsidRPr="0050433D">
        <w:rPr>
          <w:rStyle w:val="FontStyle47"/>
          <w:rFonts w:cs="Calibri"/>
          <w:color w:val="auto"/>
          <w:sz w:val="22"/>
          <w:szCs w:val="22"/>
        </w:rPr>
        <w:t xml:space="preserve">                                    664 61 Rajhrad, Masarykova 198  </w:t>
      </w:r>
    </w:p>
    <w:p w14:paraId="32796BBC" w14:textId="77777777" w:rsidR="00A4592B" w:rsidRPr="0050433D" w:rsidRDefault="00A4592B" w:rsidP="00A4592B">
      <w:pPr>
        <w:pStyle w:val="Style6"/>
        <w:widowControl/>
        <w:rPr>
          <w:rStyle w:val="FontStyle47"/>
          <w:rFonts w:cs="Calibri"/>
          <w:color w:val="auto"/>
          <w:sz w:val="22"/>
          <w:szCs w:val="22"/>
        </w:rPr>
      </w:pPr>
      <w:proofErr w:type="gramStart"/>
      <w:r w:rsidRPr="0050433D">
        <w:rPr>
          <w:rStyle w:val="FontStyle47"/>
          <w:rFonts w:cs="Calibri"/>
          <w:color w:val="auto"/>
          <w:sz w:val="22"/>
          <w:szCs w:val="22"/>
        </w:rPr>
        <w:t xml:space="preserve">IČ:   </w:t>
      </w:r>
      <w:proofErr w:type="gramEnd"/>
      <w:r w:rsidRPr="0050433D">
        <w:rPr>
          <w:rStyle w:val="FontStyle47"/>
          <w:rFonts w:cs="Calibri"/>
          <w:color w:val="auto"/>
          <w:sz w:val="22"/>
          <w:szCs w:val="22"/>
        </w:rPr>
        <w:t xml:space="preserve">                                                  00055468</w:t>
      </w:r>
    </w:p>
    <w:p w14:paraId="7726EA61" w14:textId="77777777" w:rsidR="00A4592B" w:rsidRPr="0050433D" w:rsidRDefault="00A4592B" w:rsidP="00A4592B">
      <w:pPr>
        <w:pStyle w:val="Style6"/>
        <w:widowControl/>
        <w:rPr>
          <w:rStyle w:val="FontStyle47"/>
          <w:rFonts w:cs="Calibri"/>
          <w:color w:val="auto"/>
          <w:sz w:val="22"/>
          <w:szCs w:val="22"/>
        </w:rPr>
      </w:pPr>
      <w:proofErr w:type="gramStart"/>
      <w:r w:rsidRPr="0050433D">
        <w:rPr>
          <w:rStyle w:val="FontStyle47"/>
          <w:rFonts w:cs="Calibri"/>
          <w:color w:val="auto"/>
          <w:sz w:val="22"/>
          <w:szCs w:val="22"/>
        </w:rPr>
        <w:t xml:space="preserve">DIČ:   </w:t>
      </w:r>
      <w:proofErr w:type="gramEnd"/>
      <w:r w:rsidRPr="0050433D">
        <w:rPr>
          <w:rStyle w:val="FontStyle47"/>
          <w:rFonts w:cs="Calibri"/>
          <w:color w:val="auto"/>
          <w:sz w:val="22"/>
          <w:szCs w:val="22"/>
        </w:rPr>
        <w:t xml:space="preserve">                                               CZ00055468, neplátce DPH</w:t>
      </w:r>
    </w:p>
    <w:p w14:paraId="2AFA7856" w14:textId="6EE5317A"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14:paraId="65E740B3" w14:textId="69A804A9" w:rsidR="00A4592B" w:rsidRPr="0050433D" w:rsidRDefault="00A4592B" w:rsidP="00A4592B">
      <w:pPr>
        <w:pStyle w:val="Style6"/>
        <w:widowControl/>
        <w:rPr>
          <w:rStyle w:val="FontStyle47"/>
          <w:rFonts w:cs="Calibri"/>
          <w:color w:val="auto"/>
          <w:sz w:val="22"/>
          <w:szCs w:val="22"/>
        </w:rPr>
      </w:pPr>
      <w:proofErr w:type="gramStart"/>
      <w:r w:rsidRPr="0050433D">
        <w:rPr>
          <w:rStyle w:val="FontStyle47"/>
          <w:rFonts w:cs="Calibri"/>
          <w:color w:val="auto"/>
          <w:sz w:val="22"/>
          <w:szCs w:val="22"/>
        </w:rPr>
        <w:t>zastoupen - kontaktní</w:t>
      </w:r>
      <w:proofErr w:type="gramEnd"/>
      <w:r w:rsidRPr="0050433D">
        <w:rPr>
          <w:rStyle w:val="FontStyle47"/>
          <w:rFonts w:cs="Calibri"/>
          <w:color w:val="auto"/>
          <w:sz w:val="22"/>
          <w:szCs w:val="22"/>
        </w:rPr>
        <w:t xml:space="preserve"> osoba:      </w:t>
      </w:r>
    </w:p>
    <w:p w14:paraId="73A9FB79" w14:textId="6F8045CB"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14:paraId="5B21591A" w14:textId="27027EC0" w:rsidR="00A4592B" w:rsidRPr="00A748F8" w:rsidRDefault="00A4592B" w:rsidP="00A4592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14:paraId="296415EF" w14:textId="77777777" w:rsidR="00A4592B" w:rsidRPr="00BA47DC" w:rsidRDefault="00A4592B" w:rsidP="00A4592B">
      <w:pPr>
        <w:pStyle w:val="Style5"/>
        <w:widowControl/>
        <w:spacing w:before="86" w:line="240" w:lineRule="auto"/>
        <w:rPr>
          <w:rStyle w:val="FontStyle45"/>
          <w:rFonts w:cs="Calibri"/>
          <w:bCs/>
          <w:i/>
          <w:sz w:val="22"/>
          <w:szCs w:val="22"/>
        </w:rPr>
      </w:pPr>
      <w:r w:rsidRPr="00F91FB1">
        <w:rPr>
          <w:rStyle w:val="FontStyle45"/>
          <w:rFonts w:cs="Calibri"/>
          <w:bCs/>
          <w:i/>
          <w:sz w:val="22"/>
          <w:szCs w:val="22"/>
        </w:rPr>
        <w:t>(dále jen „kupující")</w:t>
      </w:r>
    </w:p>
    <w:p w14:paraId="7FAA4358" w14:textId="77777777" w:rsidR="00A4592B" w:rsidRPr="00545419" w:rsidRDefault="00A4592B" w:rsidP="00A4592B">
      <w:pPr>
        <w:pStyle w:val="Style7"/>
        <w:widowControl/>
        <w:spacing w:line="240" w:lineRule="exact"/>
        <w:jc w:val="left"/>
        <w:rPr>
          <w:sz w:val="22"/>
          <w:szCs w:val="22"/>
        </w:rPr>
      </w:pPr>
    </w:p>
    <w:p w14:paraId="41E678C9" w14:textId="7D4345CB" w:rsidR="00A4592B" w:rsidRPr="00EB6442" w:rsidRDefault="00A4592B" w:rsidP="00A4592B">
      <w:pPr>
        <w:pStyle w:val="Style7"/>
        <w:widowControl/>
        <w:tabs>
          <w:tab w:val="left" w:leader="dot" w:pos="8966"/>
        </w:tabs>
        <w:spacing w:before="62" w:line="269" w:lineRule="exact"/>
        <w:jc w:val="left"/>
        <w:rPr>
          <w:rStyle w:val="FontStyle47"/>
          <w:rFonts w:cs="Calibri"/>
          <w:color w:val="auto"/>
          <w:sz w:val="22"/>
          <w:szCs w:val="22"/>
        </w:rPr>
      </w:pPr>
      <w:r w:rsidRPr="0050433D">
        <w:rPr>
          <w:rStyle w:val="FontStyle47"/>
          <w:rFonts w:cs="Calibri"/>
          <w:color w:val="auto"/>
          <w:sz w:val="22"/>
          <w:szCs w:val="22"/>
        </w:rPr>
        <w:t>2</w:t>
      </w:r>
      <w:r w:rsidRPr="00EB6442">
        <w:rPr>
          <w:rStyle w:val="FontStyle47"/>
          <w:rFonts w:cs="Calibri"/>
          <w:color w:val="auto"/>
          <w:sz w:val="22"/>
          <w:szCs w:val="22"/>
        </w:rPr>
        <w:t xml:space="preserve">.                                                       </w:t>
      </w:r>
      <w:r w:rsidR="005A53D0">
        <w:rPr>
          <w:rStyle w:val="FontStyle47"/>
          <w:rFonts w:cs="Calibri"/>
          <w:color w:val="auto"/>
          <w:sz w:val="22"/>
          <w:szCs w:val="22"/>
        </w:rPr>
        <w:t xml:space="preserve">SYNPRO </w:t>
      </w:r>
      <w:proofErr w:type="spellStart"/>
      <w:r w:rsidR="005A53D0">
        <w:rPr>
          <w:rStyle w:val="FontStyle47"/>
          <w:rFonts w:cs="Calibri"/>
          <w:color w:val="auto"/>
          <w:sz w:val="22"/>
          <w:szCs w:val="22"/>
        </w:rPr>
        <w:t>s.r.o</w:t>
      </w:r>
      <w:proofErr w:type="spellEnd"/>
    </w:p>
    <w:p w14:paraId="709674CD" w14:textId="77777777" w:rsidR="005A53D0" w:rsidRDefault="00A4592B" w:rsidP="005A53D0">
      <w:pPr>
        <w:pStyle w:val="Style7"/>
        <w:widowControl/>
        <w:tabs>
          <w:tab w:val="left" w:leader="dot" w:pos="8966"/>
        </w:tabs>
        <w:spacing w:before="62" w:line="240" w:lineRule="auto"/>
        <w:jc w:val="left"/>
        <w:rPr>
          <w:rStyle w:val="FontStyle47"/>
          <w:rFonts w:cs="Calibri"/>
          <w:color w:val="auto"/>
          <w:sz w:val="22"/>
          <w:szCs w:val="22"/>
        </w:rPr>
      </w:pPr>
      <w:r w:rsidRPr="00F91FB1">
        <w:rPr>
          <w:rStyle w:val="FontStyle47"/>
          <w:rFonts w:cs="Calibri"/>
          <w:color w:val="auto"/>
          <w:sz w:val="22"/>
          <w:szCs w:val="22"/>
        </w:rPr>
        <w:t xml:space="preserve">se </w:t>
      </w:r>
      <w:proofErr w:type="gramStart"/>
      <w:r w:rsidRPr="00F91FB1">
        <w:rPr>
          <w:rStyle w:val="FontStyle47"/>
          <w:rFonts w:cs="Calibri"/>
          <w:color w:val="auto"/>
          <w:sz w:val="22"/>
          <w:szCs w:val="22"/>
        </w:rPr>
        <w:t xml:space="preserve">sídlem:   </w:t>
      </w:r>
      <w:proofErr w:type="gramEnd"/>
      <w:r w:rsidRPr="00F91FB1">
        <w:rPr>
          <w:rStyle w:val="FontStyle47"/>
          <w:rFonts w:cs="Calibri"/>
          <w:color w:val="auto"/>
          <w:sz w:val="22"/>
          <w:szCs w:val="22"/>
        </w:rPr>
        <w:t xml:space="preserve">                                      </w:t>
      </w:r>
      <w:r w:rsidR="005A53D0">
        <w:rPr>
          <w:rStyle w:val="FontStyle47"/>
          <w:rFonts w:cs="Calibri"/>
          <w:color w:val="auto"/>
          <w:sz w:val="22"/>
          <w:szCs w:val="22"/>
        </w:rPr>
        <w:t>696 17 Dolní Bojanovice, Hlavní 406</w:t>
      </w:r>
    </w:p>
    <w:p w14:paraId="46A79F49" w14:textId="10E80941" w:rsidR="00A4592B" w:rsidRPr="00F91FB1" w:rsidRDefault="00A4592B" w:rsidP="005A53D0">
      <w:pPr>
        <w:pStyle w:val="Style7"/>
        <w:widowControl/>
        <w:tabs>
          <w:tab w:val="left" w:leader="dot" w:pos="8966"/>
        </w:tabs>
        <w:spacing w:before="62" w:line="240" w:lineRule="auto"/>
        <w:jc w:val="left"/>
        <w:rPr>
          <w:rStyle w:val="FontStyle47"/>
          <w:rFonts w:cs="Calibri"/>
          <w:color w:val="auto"/>
          <w:sz w:val="22"/>
          <w:szCs w:val="22"/>
        </w:rPr>
      </w:pPr>
      <w:proofErr w:type="gramStart"/>
      <w:r w:rsidRPr="00F91FB1">
        <w:rPr>
          <w:rStyle w:val="FontStyle47"/>
          <w:rFonts w:cs="Calibri"/>
          <w:color w:val="auto"/>
          <w:sz w:val="22"/>
          <w:szCs w:val="22"/>
        </w:rPr>
        <w:t xml:space="preserve">IČ:   </w:t>
      </w:r>
      <w:proofErr w:type="gramEnd"/>
      <w:r w:rsidRPr="00F91FB1">
        <w:rPr>
          <w:rStyle w:val="FontStyle47"/>
          <w:rFonts w:cs="Calibri"/>
          <w:color w:val="auto"/>
          <w:sz w:val="22"/>
          <w:szCs w:val="22"/>
        </w:rPr>
        <w:t xml:space="preserve">                                                   </w:t>
      </w:r>
      <w:r w:rsidR="005A53D0">
        <w:rPr>
          <w:rStyle w:val="FontStyle47"/>
          <w:rFonts w:cs="Calibri"/>
          <w:color w:val="auto"/>
          <w:sz w:val="22"/>
          <w:szCs w:val="22"/>
        </w:rPr>
        <w:t>29228298</w:t>
      </w:r>
      <w:r w:rsidRPr="00F91FB1">
        <w:rPr>
          <w:rStyle w:val="FontStyle47"/>
          <w:rFonts w:cs="Calibri"/>
          <w:color w:val="auto"/>
          <w:sz w:val="22"/>
          <w:szCs w:val="22"/>
        </w:rPr>
        <w:t xml:space="preserve">   </w:t>
      </w:r>
    </w:p>
    <w:p w14:paraId="2796826C" w14:textId="21E734D6" w:rsidR="00A4592B" w:rsidRPr="00F91FB1" w:rsidRDefault="00A4592B" w:rsidP="005A53D0">
      <w:pPr>
        <w:pStyle w:val="Style7"/>
        <w:widowControl/>
        <w:tabs>
          <w:tab w:val="left" w:leader="dot" w:pos="8966"/>
        </w:tabs>
        <w:spacing w:before="62" w:line="240" w:lineRule="auto"/>
        <w:jc w:val="left"/>
        <w:rPr>
          <w:rStyle w:val="FontStyle47"/>
          <w:rFonts w:cs="Calibri"/>
          <w:color w:val="auto"/>
          <w:sz w:val="22"/>
          <w:szCs w:val="22"/>
        </w:rPr>
      </w:pPr>
      <w:proofErr w:type="gramStart"/>
      <w:r w:rsidRPr="00F91FB1">
        <w:rPr>
          <w:rStyle w:val="FontStyle47"/>
          <w:rFonts w:cs="Calibri"/>
          <w:color w:val="auto"/>
          <w:sz w:val="22"/>
          <w:szCs w:val="22"/>
        </w:rPr>
        <w:t xml:space="preserve">DIČ:   </w:t>
      </w:r>
      <w:proofErr w:type="gramEnd"/>
      <w:r w:rsidRPr="00F91FB1">
        <w:rPr>
          <w:rStyle w:val="FontStyle47"/>
          <w:rFonts w:cs="Calibri"/>
          <w:color w:val="auto"/>
          <w:sz w:val="22"/>
          <w:szCs w:val="22"/>
        </w:rPr>
        <w:t xml:space="preserve">                                                </w:t>
      </w:r>
      <w:r w:rsidR="005A53D0">
        <w:rPr>
          <w:rStyle w:val="FontStyle47"/>
          <w:rFonts w:cs="Calibri"/>
          <w:color w:val="auto"/>
          <w:sz w:val="22"/>
          <w:szCs w:val="22"/>
        </w:rPr>
        <w:t>CZ29228298</w:t>
      </w:r>
      <w:r w:rsidRPr="00F91FB1">
        <w:rPr>
          <w:rStyle w:val="FontStyle47"/>
          <w:rFonts w:cs="Calibri"/>
          <w:color w:val="auto"/>
          <w:sz w:val="22"/>
          <w:szCs w:val="22"/>
        </w:rPr>
        <w:t xml:space="preserve">   </w:t>
      </w:r>
    </w:p>
    <w:p w14:paraId="541626F9" w14:textId="25C544EC" w:rsidR="00A4592B" w:rsidRPr="00F91FB1" w:rsidRDefault="00A4592B" w:rsidP="005A53D0">
      <w:pPr>
        <w:pStyle w:val="Style6"/>
        <w:widowControl/>
        <w:spacing w:line="240" w:lineRule="auto"/>
        <w:ind w:right="-10"/>
        <w:rPr>
          <w:rStyle w:val="FontStyle47"/>
          <w:rFonts w:cs="Calibri"/>
          <w:color w:val="auto"/>
          <w:sz w:val="22"/>
          <w:szCs w:val="22"/>
        </w:rPr>
      </w:pPr>
      <w:r w:rsidRPr="00F91FB1">
        <w:rPr>
          <w:rStyle w:val="FontStyle47"/>
          <w:rFonts w:cs="Calibri"/>
          <w:color w:val="auto"/>
          <w:sz w:val="22"/>
          <w:szCs w:val="22"/>
        </w:rPr>
        <w:t xml:space="preserve">bankovní spojení:                           </w:t>
      </w:r>
    </w:p>
    <w:p w14:paraId="70E21212" w14:textId="1BF1DBEA" w:rsidR="00A4592B" w:rsidRPr="00F91FB1" w:rsidRDefault="00A4592B" w:rsidP="005A53D0">
      <w:pPr>
        <w:pStyle w:val="Style5"/>
        <w:widowControl/>
        <w:spacing w:line="240" w:lineRule="auto"/>
        <w:rPr>
          <w:rStyle w:val="FontStyle47"/>
          <w:rFonts w:cs="Calibri"/>
          <w:color w:val="auto"/>
          <w:sz w:val="22"/>
          <w:szCs w:val="22"/>
        </w:rPr>
      </w:pPr>
      <w:proofErr w:type="gramStart"/>
      <w:r w:rsidRPr="00F91FB1">
        <w:rPr>
          <w:rStyle w:val="FontStyle47"/>
          <w:rFonts w:cs="Calibri"/>
          <w:color w:val="auto"/>
          <w:sz w:val="22"/>
          <w:szCs w:val="22"/>
        </w:rPr>
        <w:t>zastoupený - kontaktní</w:t>
      </w:r>
      <w:proofErr w:type="gramEnd"/>
      <w:r w:rsidRPr="00F91FB1">
        <w:rPr>
          <w:rStyle w:val="FontStyle47"/>
          <w:rFonts w:cs="Calibri"/>
          <w:color w:val="auto"/>
          <w:sz w:val="22"/>
          <w:szCs w:val="22"/>
        </w:rPr>
        <w:t xml:space="preserve"> osoba:     </w:t>
      </w:r>
    </w:p>
    <w:p w14:paraId="2BDC20CB" w14:textId="288E731B" w:rsidR="00A4592B" w:rsidRPr="00F91FB1" w:rsidRDefault="00A4592B" w:rsidP="005A53D0">
      <w:pPr>
        <w:pStyle w:val="Style5"/>
        <w:widowControl/>
        <w:spacing w:line="240" w:lineRule="auto"/>
        <w:rPr>
          <w:rStyle w:val="FontStyle47"/>
          <w:rFonts w:cs="Calibri"/>
          <w:color w:val="auto"/>
          <w:sz w:val="22"/>
          <w:szCs w:val="22"/>
        </w:rPr>
      </w:pPr>
      <w:r w:rsidRPr="00F91FB1">
        <w:rPr>
          <w:rStyle w:val="FontStyle47"/>
          <w:rFonts w:cs="Calibri"/>
          <w:color w:val="auto"/>
          <w:sz w:val="22"/>
          <w:szCs w:val="22"/>
        </w:rPr>
        <w:t xml:space="preserve">telefon:                                             </w:t>
      </w:r>
    </w:p>
    <w:p w14:paraId="36E2E716" w14:textId="7BE29724" w:rsidR="00A4592B" w:rsidRPr="00F91FB1" w:rsidRDefault="00A4592B" w:rsidP="005A53D0">
      <w:pPr>
        <w:pStyle w:val="Style5"/>
        <w:widowControl/>
        <w:spacing w:line="240" w:lineRule="auto"/>
        <w:rPr>
          <w:rStyle w:val="FontStyle47"/>
          <w:rFonts w:cs="Calibri"/>
          <w:color w:val="auto"/>
          <w:sz w:val="22"/>
          <w:szCs w:val="22"/>
        </w:rPr>
      </w:pPr>
      <w:r w:rsidRPr="00F91FB1">
        <w:rPr>
          <w:rStyle w:val="FontStyle47"/>
          <w:rFonts w:cs="Calibri"/>
          <w:color w:val="auto"/>
          <w:sz w:val="22"/>
          <w:szCs w:val="22"/>
        </w:rPr>
        <w:t xml:space="preserve">e-mail:                                               </w:t>
      </w:r>
    </w:p>
    <w:p w14:paraId="7457786C" w14:textId="77777777" w:rsidR="00A4592B" w:rsidRPr="00F91FB1" w:rsidRDefault="00A4592B" w:rsidP="005A53D0">
      <w:pPr>
        <w:pStyle w:val="Style5"/>
        <w:widowControl/>
        <w:spacing w:before="58" w:line="240" w:lineRule="auto"/>
        <w:contextualSpacing/>
        <w:rPr>
          <w:rStyle w:val="FontStyle45"/>
          <w:rFonts w:cs="Calibri"/>
          <w:bCs/>
          <w:i/>
          <w:sz w:val="22"/>
          <w:szCs w:val="22"/>
        </w:rPr>
      </w:pPr>
      <w:r w:rsidRPr="00F91FB1">
        <w:rPr>
          <w:rStyle w:val="FontStyle45"/>
          <w:rFonts w:cs="Calibri"/>
          <w:bCs/>
          <w:i/>
          <w:sz w:val="22"/>
          <w:szCs w:val="22"/>
        </w:rPr>
        <w:t>(dále jen „prodávající")</w:t>
      </w:r>
    </w:p>
    <w:p w14:paraId="5AB3CB7B" w14:textId="77777777" w:rsidR="00A4592B" w:rsidRPr="00F91FB1" w:rsidRDefault="00A4592B" w:rsidP="005A53D0">
      <w:pPr>
        <w:pStyle w:val="Style18"/>
        <w:widowControl/>
        <w:spacing w:line="240" w:lineRule="auto"/>
        <w:contextualSpacing/>
        <w:jc w:val="left"/>
        <w:rPr>
          <w:sz w:val="22"/>
          <w:szCs w:val="22"/>
        </w:rPr>
      </w:pPr>
    </w:p>
    <w:p w14:paraId="3E921E73" w14:textId="77777777" w:rsidR="00A4592B" w:rsidRPr="00F91FB1" w:rsidRDefault="00A4592B" w:rsidP="00A4592B">
      <w:pPr>
        <w:pStyle w:val="Style5"/>
        <w:widowControl/>
        <w:spacing w:before="24" w:line="240" w:lineRule="auto"/>
        <w:contextualSpacing/>
        <w:jc w:val="center"/>
        <w:rPr>
          <w:rStyle w:val="FontStyle45"/>
          <w:rFonts w:cs="Calibri"/>
          <w:bCs/>
          <w:sz w:val="22"/>
          <w:szCs w:val="22"/>
        </w:rPr>
      </w:pPr>
      <w:r w:rsidRPr="00F91FB1">
        <w:rPr>
          <w:rStyle w:val="FontStyle45"/>
          <w:rFonts w:cs="Calibri"/>
          <w:bCs/>
          <w:sz w:val="22"/>
          <w:szCs w:val="22"/>
        </w:rPr>
        <w:t>II.  Předmět smlouvy</w:t>
      </w:r>
    </w:p>
    <w:p w14:paraId="06A709C8" w14:textId="77777777" w:rsidR="00A4592B" w:rsidRPr="00F91FB1" w:rsidRDefault="00A4592B" w:rsidP="00A4592B">
      <w:pPr>
        <w:pStyle w:val="Style5"/>
        <w:widowControl/>
        <w:spacing w:before="24" w:line="240" w:lineRule="auto"/>
        <w:contextualSpacing/>
        <w:jc w:val="center"/>
        <w:rPr>
          <w:rStyle w:val="FontStyle45"/>
          <w:rFonts w:cs="Calibri"/>
          <w:bCs/>
          <w:sz w:val="22"/>
          <w:szCs w:val="22"/>
        </w:rPr>
      </w:pPr>
    </w:p>
    <w:p w14:paraId="512EF5A1" w14:textId="616B43F9" w:rsidR="00A4592B" w:rsidRPr="00F91FB1" w:rsidRDefault="00A4592B" w:rsidP="00A4592B">
      <w:pPr>
        <w:pStyle w:val="Style14"/>
        <w:widowControl/>
        <w:spacing w:before="43" w:line="240" w:lineRule="auto"/>
        <w:ind w:left="284" w:hanging="284"/>
        <w:contextualSpacing/>
        <w:rPr>
          <w:rStyle w:val="FontStyle47"/>
          <w:rFonts w:cs="Calibri"/>
          <w:color w:val="auto"/>
          <w:sz w:val="22"/>
          <w:szCs w:val="22"/>
        </w:rPr>
      </w:pPr>
      <w:r w:rsidRPr="00F91FB1">
        <w:rPr>
          <w:rStyle w:val="FontStyle47"/>
          <w:rFonts w:cs="Calibri"/>
          <w:color w:val="auto"/>
          <w:sz w:val="22"/>
          <w:szCs w:val="22"/>
        </w:rPr>
        <w:t xml:space="preserve">Předmětem této smlouvy je prodej a koupě zemědělské </w:t>
      </w:r>
      <w:r w:rsidR="00984C5E">
        <w:rPr>
          <w:rStyle w:val="FontStyle47"/>
          <w:rFonts w:cs="Calibri"/>
          <w:color w:val="auto"/>
          <w:sz w:val="22"/>
          <w:szCs w:val="22"/>
        </w:rPr>
        <w:t xml:space="preserve">(zahradnické) </w:t>
      </w:r>
      <w:r w:rsidRPr="00F91FB1">
        <w:rPr>
          <w:rStyle w:val="FontStyle47"/>
          <w:rFonts w:cs="Calibri"/>
          <w:color w:val="auto"/>
          <w:sz w:val="22"/>
          <w:szCs w:val="22"/>
        </w:rPr>
        <w:t>techniky, typu:</w:t>
      </w:r>
    </w:p>
    <w:p w14:paraId="1191EF44" w14:textId="77777777" w:rsidR="00A4592B" w:rsidRPr="00F91FB1" w:rsidRDefault="00A4592B" w:rsidP="00A4592B">
      <w:pPr>
        <w:pStyle w:val="Style14"/>
        <w:widowControl/>
        <w:spacing w:before="43" w:line="240" w:lineRule="auto"/>
        <w:ind w:left="284" w:hanging="284"/>
        <w:contextualSpacing/>
        <w:rPr>
          <w:rStyle w:val="FontStyle47"/>
          <w:rFonts w:cs="Calibri"/>
          <w:color w:val="auto"/>
          <w:sz w:val="22"/>
          <w:szCs w:val="22"/>
        </w:rPr>
      </w:pPr>
    </w:p>
    <w:p w14:paraId="35634D6E" w14:textId="1E89F077" w:rsidR="00A4592B" w:rsidRPr="00F91FB1" w:rsidRDefault="00A4592B" w:rsidP="00A4592B">
      <w:pPr>
        <w:pStyle w:val="Style14"/>
        <w:widowControl/>
        <w:spacing w:before="43" w:line="240" w:lineRule="auto"/>
        <w:ind w:left="284" w:hanging="284"/>
        <w:contextualSpacing/>
        <w:rPr>
          <w:rStyle w:val="FontStyle47"/>
          <w:rFonts w:cs="Calibri"/>
          <w:color w:val="auto"/>
          <w:sz w:val="22"/>
          <w:szCs w:val="22"/>
        </w:rPr>
      </w:pPr>
      <w:r w:rsidRPr="00F91FB1">
        <w:rPr>
          <w:rStyle w:val="FontStyle47"/>
          <w:rFonts w:cs="Calibri"/>
          <w:color w:val="auto"/>
          <w:sz w:val="22"/>
          <w:szCs w:val="22"/>
        </w:rPr>
        <w:t xml:space="preserve">1. </w:t>
      </w:r>
      <w:r w:rsidR="00D62C71">
        <w:rPr>
          <w:rStyle w:val="FontStyle47"/>
          <w:rFonts w:cs="Calibri"/>
          <w:color w:val="auto"/>
          <w:sz w:val="22"/>
          <w:szCs w:val="22"/>
        </w:rPr>
        <w:t xml:space="preserve">   </w:t>
      </w:r>
      <w:r w:rsidRPr="00F91FB1">
        <w:rPr>
          <w:rStyle w:val="FontStyle47"/>
          <w:rFonts w:cs="Calibri"/>
          <w:color w:val="auto"/>
          <w:sz w:val="22"/>
          <w:szCs w:val="22"/>
        </w:rPr>
        <w:t xml:space="preserve"> 1 ks   </w:t>
      </w:r>
      <w:proofErr w:type="spellStart"/>
      <w:r w:rsidR="00D62C71">
        <w:rPr>
          <w:rStyle w:val="FontStyle47"/>
          <w:rFonts w:cs="Calibri"/>
          <w:color w:val="auto"/>
          <w:sz w:val="22"/>
          <w:szCs w:val="22"/>
        </w:rPr>
        <w:t>Štepkovač</w:t>
      </w:r>
      <w:proofErr w:type="spellEnd"/>
      <w:r w:rsidR="00046FF9">
        <w:rPr>
          <w:rStyle w:val="FontStyle47"/>
          <w:rFonts w:cs="Calibri"/>
          <w:color w:val="auto"/>
          <w:sz w:val="22"/>
          <w:szCs w:val="22"/>
        </w:rPr>
        <w:t xml:space="preserve"> ATV 150 GASOLINA</w:t>
      </w:r>
    </w:p>
    <w:p w14:paraId="74DB3DD5" w14:textId="245DDFB1" w:rsidR="00A4592B" w:rsidRDefault="00A4592B" w:rsidP="00A4592B">
      <w:pPr>
        <w:pStyle w:val="Style14"/>
        <w:widowControl/>
        <w:spacing w:before="43" w:line="240" w:lineRule="auto"/>
        <w:ind w:left="284" w:hanging="284"/>
        <w:contextualSpacing/>
        <w:rPr>
          <w:rStyle w:val="FontStyle47"/>
          <w:rFonts w:cs="Calibri"/>
          <w:color w:val="auto"/>
          <w:sz w:val="22"/>
          <w:szCs w:val="22"/>
        </w:rPr>
      </w:pPr>
      <w:r w:rsidRPr="00F91FB1">
        <w:rPr>
          <w:rStyle w:val="FontStyle47"/>
          <w:rFonts w:cs="Calibri"/>
          <w:color w:val="auto"/>
          <w:sz w:val="22"/>
          <w:szCs w:val="22"/>
        </w:rPr>
        <w:t xml:space="preserve">2. </w:t>
      </w:r>
      <w:r w:rsidR="00D62C71">
        <w:rPr>
          <w:rStyle w:val="FontStyle47"/>
          <w:rFonts w:cs="Calibri"/>
          <w:color w:val="auto"/>
          <w:sz w:val="22"/>
          <w:szCs w:val="22"/>
        </w:rPr>
        <w:t xml:space="preserve">   </w:t>
      </w:r>
      <w:r w:rsidRPr="00F91FB1">
        <w:rPr>
          <w:rStyle w:val="FontStyle47"/>
          <w:rFonts w:cs="Calibri"/>
          <w:color w:val="auto"/>
          <w:sz w:val="22"/>
          <w:szCs w:val="22"/>
        </w:rPr>
        <w:t xml:space="preserve"> 1 ks   </w:t>
      </w:r>
      <w:r w:rsidR="00D62C71">
        <w:rPr>
          <w:rStyle w:val="FontStyle47"/>
          <w:rFonts w:cs="Calibri"/>
          <w:color w:val="auto"/>
          <w:sz w:val="22"/>
          <w:szCs w:val="22"/>
        </w:rPr>
        <w:t>Bubnový třídič zeminy</w:t>
      </w:r>
      <w:r w:rsidR="00046FF9">
        <w:rPr>
          <w:rStyle w:val="FontStyle47"/>
          <w:rFonts w:cs="Calibri"/>
          <w:color w:val="auto"/>
          <w:sz w:val="22"/>
          <w:szCs w:val="22"/>
        </w:rPr>
        <w:t xml:space="preserve"> MDS MIDI</w:t>
      </w:r>
    </w:p>
    <w:p w14:paraId="743397FE" w14:textId="609441D9" w:rsidR="00984C5E" w:rsidRDefault="00984C5E" w:rsidP="00A4592B">
      <w:pPr>
        <w:pStyle w:val="Style14"/>
        <w:widowControl/>
        <w:spacing w:before="43" w:line="240" w:lineRule="auto"/>
        <w:ind w:left="284" w:hanging="284"/>
        <w:contextualSpacing/>
        <w:rPr>
          <w:rStyle w:val="FontStyle47"/>
          <w:rFonts w:cs="Calibri"/>
          <w:color w:val="auto"/>
          <w:sz w:val="22"/>
          <w:szCs w:val="22"/>
        </w:rPr>
      </w:pPr>
      <w:r>
        <w:rPr>
          <w:rStyle w:val="FontStyle47"/>
          <w:rFonts w:cs="Calibri"/>
          <w:color w:val="auto"/>
          <w:sz w:val="22"/>
          <w:szCs w:val="22"/>
        </w:rPr>
        <w:t xml:space="preserve">3. </w:t>
      </w:r>
      <w:r w:rsidR="00D62C71">
        <w:rPr>
          <w:rStyle w:val="FontStyle47"/>
          <w:rFonts w:cs="Calibri"/>
          <w:color w:val="auto"/>
          <w:sz w:val="22"/>
          <w:szCs w:val="22"/>
        </w:rPr>
        <w:t xml:space="preserve">   </w:t>
      </w:r>
      <w:r>
        <w:rPr>
          <w:rStyle w:val="FontStyle47"/>
          <w:rFonts w:cs="Calibri"/>
          <w:color w:val="auto"/>
          <w:sz w:val="22"/>
          <w:szCs w:val="22"/>
        </w:rPr>
        <w:t xml:space="preserve"> 1 ks</w:t>
      </w:r>
      <w:r w:rsidR="00D62C71">
        <w:rPr>
          <w:rStyle w:val="FontStyle47"/>
          <w:rFonts w:cs="Calibri"/>
          <w:color w:val="auto"/>
          <w:sz w:val="22"/>
          <w:szCs w:val="22"/>
        </w:rPr>
        <w:t xml:space="preserve">   </w:t>
      </w:r>
      <w:proofErr w:type="spellStart"/>
      <w:r w:rsidR="00D62C71">
        <w:rPr>
          <w:rStyle w:val="FontStyle47"/>
          <w:rFonts w:cs="Calibri"/>
          <w:color w:val="auto"/>
          <w:sz w:val="22"/>
          <w:szCs w:val="22"/>
        </w:rPr>
        <w:t>Rotavátor</w:t>
      </w:r>
      <w:proofErr w:type="spellEnd"/>
      <w:r w:rsidR="00046FF9">
        <w:rPr>
          <w:rStyle w:val="FontStyle47"/>
          <w:rFonts w:cs="Calibri"/>
          <w:color w:val="auto"/>
          <w:sz w:val="22"/>
          <w:szCs w:val="22"/>
        </w:rPr>
        <w:t xml:space="preserve"> B85/180</w:t>
      </w:r>
    </w:p>
    <w:p w14:paraId="4993CD30" w14:textId="54BC0985" w:rsidR="00984C5E" w:rsidRDefault="00984C5E" w:rsidP="00A4592B">
      <w:pPr>
        <w:pStyle w:val="Style14"/>
        <w:widowControl/>
        <w:spacing w:before="43" w:line="240" w:lineRule="auto"/>
        <w:ind w:left="284" w:hanging="284"/>
        <w:contextualSpacing/>
        <w:rPr>
          <w:rStyle w:val="FontStyle47"/>
          <w:rFonts w:cs="Calibri"/>
          <w:color w:val="auto"/>
          <w:sz w:val="22"/>
          <w:szCs w:val="22"/>
        </w:rPr>
      </w:pPr>
      <w:r>
        <w:rPr>
          <w:rStyle w:val="FontStyle47"/>
          <w:rFonts w:cs="Calibri"/>
          <w:color w:val="auto"/>
          <w:sz w:val="22"/>
          <w:szCs w:val="22"/>
        </w:rPr>
        <w:t xml:space="preserve">4. </w:t>
      </w:r>
      <w:r w:rsidR="00D62C71">
        <w:rPr>
          <w:rStyle w:val="FontStyle47"/>
          <w:rFonts w:cs="Calibri"/>
          <w:color w:val="auto"/>
          <w:sz w:val="22"/>
          <w:szCs w:val="22"/>
        </w:rPr>
        <w:t xml:space="preserve">   </w:t>
      </w:r>
      <w:r>
        <w:rPr>
          <w:rStyle w:val="FontStyle47"/>
          <w:rFonts w:cs="Calibri"/>
          <w:color w:val="auto"/>
          <w:sz w:val="22"/>
          <w:szCs w:val="22"/>
        </w:rPr>
        <w:t xml:space="preserve"> 1 ks</w:t>
      </w:r>
      <w:r w:rsidR="00D62C71">
        <w:rPr>
          <w:rStyle w:val="FontStyle47"/>
          <w:rFonts w:cs="Calibri"/>
          <w:color w:val="auto"/>
          <w:sz w:val="22"/>
          <w:szCs w:val="22"/>
        </w:rPr>
        <w:t xml:space="preserve">   Pluh obracecí</w:t>
      </w:r>
      <w:r w:rsidR="00046FF9">
        <w:rPr>
          <w:rStyle w:val="FontStyle47"/>
          <w:rFonts w:cs="Calibri"/>
          <w:color w:val="auto"/>
          <w:sz w:val="22"/>
          <w:szCs w:val="22"/>
        </w:rPr>
        <w:t xml:space="preserve"> PNOH 3-25</w:t>
      </w:r>
    </w:p>
    <w:p w14:paraId="476E9DD2" w14:textId="6700528B" w:rsidR="00984C5E" w:rsidRDefault="00984C5E" w:rsidP="00A4592B">
      <w:pPr>
        <w:pStyle w:val="Style14"/>
        <w:widowControl/>
        <w:spacing w:before="43" w:line="240" w:lineRule="auto"/>
        <w:ind w:left="284" w:hanging="284"/>
        <w:contextualSpacing/>
        <w:rPr>
          <w:rStyle w:val="FontStyle47"/>
          <w:rFonts w:cs="Calibri"/>
          <w:color w:val="auto"/>
          <w:sz w:val="22"/>
          <w:szCs w:val="22"/>
        </w:rPr>
      </w:pPr>
      <w:r>
        <w:rPr>
          <w:rStyle w:val="FontStyle47"/>
          <w:rFonts w:cs="Calibri"/>
          <w:color w:val="auto"/>
          <w:sz w:val="22"/>
          <w:szCs w:val="22"/>
        </w:rPr>
        <w:t xml:space="preserve">5.  </w:t>
      </w:r>
      <w:r w:rsidR="00D62C71">
        <w:rPr>
          <w:rStyle w:val="FontStyle47"/>
          <w:rFonts w:cs="Calibri"/>
          <w:color w:val="auto"/>
          <w:sz w:val="22"/>
          <w:szCs w:val="22"/>
        </w:rPr>
        <w:t xml:space="preserve">   </w:t>
      </w:r>
      <w:r>
        <w:rPr>
          <w:rStyle w:val="FontStyle47"/>
          <w:rFonts w:cs="Calibri"/>
          <w:color w:val="auto"/>
          <w:sz w:val="22"/>
          <w:szCs w:val="22"/>
        </w:rPr>
        <w:t>1 ks</w:t>
      </w:r>
      <w:r w:rsidR="00D62C71">
        <w:rPr>
          <w:rStyle w:val="FontStyle47"/>
          <w:rFonts w:cs="Calibri"/>
          <w:color w:val="auto"/>
          <w:sz w:val="22"/>
          <w:szCs w:val="22"/>
        </w:rPr>
        <w:t xml:space="preserve">   Vyorávač jednořádkový</w:t>
      </w:r>
      <w:r w:rsidR="00046FF9">
        <w:rPr>
          <w:rStyle w:val="FontStyle47"/>
          <w:rFonts w:cs="Calibri"/>
          <w:color w:val="auto"/>
          <w:sz w:val="22"/>
          <w:szCs w:val="22"/>
        </w:rPr>
        <w:t xml:space="preserve"> Z 655/1</w:t>
      </w:r>
    </w:p>
    <w:p w14:paraId="19DFFAA9" w14:textId="77777777" w:rsidR="00A4592B" w:rsidRPr="00B75227" w:rsidRDefault="00A4592B" w:rsidP="00A4592B">
      <w:pPr>
        <w:pStyle w:val="Style14"/>
        <w:widowControl/>
        <w:spacing w:before="43" w:line="240" w:lineRule="auto"/>
        <w:ind w:left="284" w:hanging="284"/>
        <w:contextualSpacing/>
        <w:rPr>
          <w:rStyle w:val="FontStyle47"/>
          <w:rFonts w:cs="Calibri"/>
          <w:color w:val="auto"/>
          <w:sz w:val="22"/>
          <w:szCs w:val="22"/>
        </w:rPr>
      </w:pPr>
    </w:p>
    <w:p w14:paraId="53930E3E" w14:textId="77777777" w:rsidR="00A4592B" w:rsidRPr="00BA47DC" w:rsidRDefault="00A4592B" w:rsidP="00A4592B">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14:paraId="0F973064" w14:textId="126B9749" w:rsidR="00984C5E" w:rsidRDefault="00984C5E" w:rsidP="00A4592B">
      <w:pPr>
        <w:pStyle w:val="Style5"/>
        <w:widowControl/>
        <w:spacing w:before="24" w:line="276" w:lineRule="auto"/>
        <w:ind w:right="29"/>
        <w:contextualSpacing/>
        <w:jc w:val="center"/>
        <w:rPr>
          <w:rStyle w:val="FontStyle45"/>
          <w:rFonts w:cs="Calibri"/>
          <w:bCs/>
          <w:sz w:val="22"/>
          <w:szCs w:val="22"/>
        </w:rPr>
      </w:pPr>
    </w:p>
    <w:p w14:paraId="44977781" w14:textId="77777777" w:rsidR="00046FF9" w:rsidRDefault="00046FF9" w:rsidP="00A4592B">
      <w:pPr>
        <w:pStyle w:val="Style5"/>
        <w:widowControl/>
        <w:spacing w:before="24" w:line="276" w:lineRule="auto"/>
        <w:ind w:right="29"/>
        <w:contextualSpacing/>
        <w:jc w:val="center"/>
        <w:rPr>
          <w:rStyle w:val="FontStyle45"/>
          <w:rFonts w:cs="Calibri"/>
          <w:bCs/>
          <w:sz w:val="22"/>
          <w:szCs w:val="22"/>
        </w:rPr>
      </w:pPr>
    </w:p>
    <w:p w14:paraId="2E727D1E" w14:textId="101EFB31" w:rsidR="00A4592B" w:rsidRDefault="00A4592B" w:rsidP="00A4592B">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14:paraId="7936C10F" w14:textId="77777777" w:rsidR="00A4592B" w:rsidRPr="0050433D" w:rsidRDefault="00A4592B" w:rsidP="00A4592B">
      <w:pPr>
        <w:pStyle w:val="Style5"/>
        <w:widowControl/>
        <w:spacing w:before="24" w:line="276" w:lineRule="auto"/>
        <w:ind w:right="29"/>
        <w:contextualSpacing/>
        <w:jc w:val="center"/>
        <w:rPr>
          <w:rStyle w:val="FontStyle45"/>
          <w:rFonts w:cs="Calibri"/>
          <w:bCs/>
          <w:sz w:val="22"/>
          <w:szCs w:val="22"/>
        </w:rPr>
      </w:pPr>
    </w:p>
    <w:p w14:paraId="4499627F" w14:textId="77777777" w:rsidR="00A4592B" w:rsidRPr="0050433D" w:rsidRDefault="00A4592B" w:rsidP="00A4592B">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14:paraId="4B647A54" w14:textId="77777777" w:rsidR="00A4592B" w:rsidRPr="006E23FF" w:rsidRDefault="00A4592B" w:rsidP="00A4592B">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plnění, řádně a včas převzít a zaplatit za ně </w:t>
      </w:r>
      <w:r>
        <w:rPr>
          <w:rStyle w:val="FontStyle47"/>
          <w:rFonts w:cs="Calibri"/>
          <w:color w:val="auto"/>
          <w:sz w:val="22"/>
          <w:szCs w:val="22"/>
        </w:rPr>
        <w:t>p</w:t>
      </w:r>
      <w:r w:rsidRPr="006E23FF">
        <w:rPr>
          <w:rStyle w:val="FontStyle47"/>
          <w:rFonts w:cs="Calibri"/>
          <w:color w:val="auto"/>
          <w:sz w:val="22"/>
          <w:szCs w:val="22"/>
        </w:rPr>
        <w:t xml:space="preserve">rodávajícímu kupní cenu. </w:t>
      </w:r>
    </w:p>
    <w:p w14:paraId="68B5BA56" w14:textId="77777777" w:rsidR="00A4592B" w:rsidRPr="0050433D" w:rsidRDefault="00A4592B" w:rsidP="00A4592B">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w:t>
      </w:r>
      <w:r>
        <w:rPr>
          <w:rStyle w:val="FontStyle47"/>
          <w:rFonts w:cs="Calibri"/>
          <w:color w:val="auto"/>
          <w:sz w:val="22"/>
          <w:szCs w:val="22"/>
        </w:rPr>
        <w:t>ch</w:t>
      </w:r>
      <w:r w:rsidRPr="0050433D">
        <w:rPr>
          <w:rStyle w:val="FontStyle47"/>
          <w:rFonts w:cs="Calibri"/>
          <w:color w:val="auto"/>
          <w:sz w:val="22"/>
          <w:szCs w:val="22"/>
        </w:rPr>
        <w:t xml:space="preserve"> z této smlouvy.</w:t>
      </w:r>
    </w:p>
    <w:p w14:paraId="1EBA5C92" w14:textId="77777777" w:rsidR="00A4592B" w:rsidRDefault="00A4592B" w:rsidP="00A4592B">
      <w:pPr>
        <w:pStyle w:val="Style23"/>
        <w:widowControl/>
        <w:tabs>
          <w:tab w:val="left" w:pos="365"/>
        </w:tabs>
        <w:spacing w:line="276" w:lineRule="auto"/>
        <w:ind w:firstLine="0"/>
        <w:contextualSpacing/>
        <w:rPr>
          <w:rStyle w:val="FontStyle47"/>
          <w:rFonts w:cs="Calibri"/>
          <w:color w:val="auto"/>
          <w:sz w:val="22"/>
          <w:szCs w:val="22"/>
        </w:rPr>
      </w:pPr>
    </w:p>
    <w:p w14:paraId="6E7E1305" w14:textId="77777777" w:rsidR="00A4592B" w:rsidRDefault="00A4592B" w:rsidP="00A4592B">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lastRenderedPageBreak/>
        <w:t>IV.</w:t>
      </w:r>
      <w:r>
        <w:rPr>
          <w:rStyle w:val="FontStyle45"/>
          <w:rFonts w:cs="Calibri"/>
          <w:bCs/>
          <w:sz w:val="22"/>
          <w:szCs w:val="22"/>
        </w:rPr>
        <w:t xml:space="preserve">  </w:t>
      </w:r>
      <w:r w:rsidRPr="0050433D">
        <w:rPr>
          <w:rStyle w:val="FontStyle45"/>
          <w:rFonts w:cs="Calibri"/>
          <w:bCs/>
          <w:sz w:val="22"/>
          <w:szCs w:val="22"/>
        </w:rPr>
        <w:t>Doba plnění</w:t>
      </w:r>
    </w:p>
    <w:p w14:paraId="75AC99AE" w14:textId="77777777" w:rsidR="00A4592B" w:rsidRPr="0050433D" w:rsidRDefault="00A4592B" w:rsidP="00A4592B">
      <w:pPr>
        <w:pStyle w:val="Style5"/>
        <w:widowControl/>
        <w:spacing w:before="24" w:line="276" w:lineRule="auto"/>
        <w:ind w:right="29"/>
        <w:contextualSpacing/>
        <w:jc w:val="center"/>
        <w:rPr>
          <w:rStyle w:val="FontStyle45"/>
          <w:rFonts w:cs="Calibri"/>
          <w:bCs/>
          <w:sz w:val="22"/>
          <w:szCs w:val="22"/>
        </w:rPr>
      </w:pPr>
    </w:p>
    <w:p w14:paraId="79909394" w14:textId="77777777" w:rsidR="00A4592B" w:rsidRPr="0050433D" w:rsidRDefault="00A4592B" w:rsidP="00A4592B">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Pr>
          <w:rStyle w:val="FontStyle47"/>
          <w:rFonts w:cs="Calibri"/>
          <w:color w:val="auto"/>
          <w:sz w:val="22"/>
          <w:szCs w:val="22"/>
        </w:rPr>
        <w:t>plnění</w:t>
      </w:r>
      <w:r w:rsidRPr="0050433D">
        <w:rPr>
          <w:rStyle w:val="FontStyle47"/>
          <w:rFonts w:cs="Calibri"/>
          <w:color w:val="auto"/>
          <w:sz w:val="22"/>
          <w:szCs w:val="22"/>
        </w:rPr>
        <w:t xml:space="preserve"> ve lhůtě nejpozději </w:t>
      </w:r>
      <w:r w:rsidRPr="008830AC">
        <w:rPr>
          <w:rStyle w:val="FontStyle47"/>
          <w:rFonts w:cs="Calibri"/>
          <w:color w:val="auto"/>
          <w:sz w:val="22"/>
          <w:szCs w:val="22"/>
        </w:rPr>
        <w:t xml:space="preserve">do </w:t>
      </w:r>
      <w:r w:rsidR="001C793C">
        <w:rPr>
          <w:rStyle w:val="FontStyle47"/>
          <w:rFonts w:cs="Calibri"/>
          <w:color w:val="auto"/>
          <w:sz w:val="22"/>
          <w:szCs w:val="22"/>
        </w:rPr>
        <w:t>7</w:t>
      </w:r>
      <w:r w:rsidRPr="008830AC">
        <w:rPr>
          <w:rStyle w:val="FontStyle47"/>
          <w:rFonts w:cs="Calibri"/>
          <w:color w:val="auto"/>
          <w:sz w:val="22"/>
          <w:szCs w:val="22"/>
        </w:rPr>
        <w:t>0 dnů</w:t>
      </w:r>
      <w:r w:rsidRPr="0050433D">
        <w:rPr>
          <w:rStyle w:val="FontStyle47"/>
          <w:rFonts w:cs="Calibri"/>
          <w:color w:val="auto"/>
          <w:sz w:val="22"/>
          <w:szCs w:val="22"/>
        </w:rPr>
        <w:t xml:space="preserve"> ode dne </w:t>
      </w:r>
      <w:r>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Pr>
          <w:rStyle w:val="FontStyle47"/>
          <w:rFonts w:cs="Calibri"/>
          <w:color w:val="auto"/>
          <w:sz w:val="22"/>
          <w:szCs w:val="22"/>
        </w:rPr>
        <w:t>plnění</w:t>
      </w:r>
      <w:r w:rsidRPr="0050433D">
        <w:rPr>
          <w:rStyle w:val="FontStyle47"/>
          <w:rFonts w:cs="Calibri"/>
          <w:color w:val="auto"/>
          <w:sz w:val="22"/>
          <w:szCs w:val="22"/>
        </w:rPr>
        <w:t>.</w:t>
      </w:r>
    </w:p>
    <w:p w14:paraId="3A7AA035" w14:textId="77777777" w:rsidR="00A4592B" w:rsidRDefault="00A4592B" w:rsidP="00A4592B">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14:paraId="0D60EC72" w14:textId="77777777" w:rsidR="00A4592B" w:rsidRDefault="00A4592B" w:rsidP="00A4592B">
      <w:pPr>
        <w:pStyle w:val="Style23"/>
        <w:widowControl/>
        <w:tabs>
          <w:tab w:val="left" w:pos="355"/>
        </w:tabs>
        <w:spacing w:line="276" w:lineRule="auto"/>
        <w:ind w:firstLine="0"/>
        <w:contextualSpacing/>
        <w:rPr>
          <w:rStyle w:val="FontStyle47"/>
          <w:rFonts w:cs="Calibri"/>
          <w:color w:val="auto"/>
          <w:sz w:val="22"/>
          <w:szCs w:val="22"/>
        </w:rPr>
      </w:pPr>
    </w:p>
    <w:p w14:paraId="5A5B8710" w14:textId="77777777" w:rsidR="00A4592B" w:rsidRPr="0050433D" w:rsidRDefault="00A4592B" w:rsidP="00A4592B">
      <w:pPr>
        <w:pStyle w:val="Style5"/>
        <w:widowControl/>
        <w:spacing w:before="19" w:line="276" w:lineRule="auto"/>
        <w:ind w:right="43"/>
        <w:contextualSpacing/>
        <w:jc w:val="center"/>
        <w:rPr>
          <w:rStyle w:val="FontStyle45"/>
          <w:rFonts w:cs="Calibri"/>
          <w:bCs/>
          <w:sz w:val="22"/>
          <w:szCs w:val="22"/>
        </w:rPr>
      </w:pPr>
      <w:r w:rsidRPr="0050433D">
        <w:rPr>
          <w:rStyle w:val="FontStyle45"/>
          <w:rFonts w:cs="Calibri"/>
          <w:bCs/>
          <w:sz w:val="22"/>
          <w:szCs w:val="22"/>
        </w:rPr>
        <w:t>V.</w:t>
      </w:r>
      <w:r>
        <w:rPr>
          <w:rStyle w:val="FontStyle45"/>
          <w:rFonts w:cs="Calibri"/>
          <w:bCs/>
          <w:sz w:val="22"/>
          <w:szCs w:val="22"/>
        </w:rPr>
        <w:t xml:space="preserve">  </w:t>
      </w:r>
      <w:r w:rsidRPr="0050433D">
        <w:rPr>
          <w:rStyle w:val="FontStyle45"/>
          <w:rFonts w:cs="Calibri"/>
          <w:bCs/>
          <w:sz w:val="22"/>
          <w:szCs w:val="22"/>
        </w:rPr>
        <w:t>Kupní cena</w:t>
      </w:r>
    </w:p>
    <w:p w14:paraId="04594CC1" w14:textId="77777777" w:rsidR="00A4592B" w:rsidRDefault="00A4592B" w:rsidP="00A4592B">
      <w:pPr>
        <w:pStyle w:val="Style5"/>
        <w:spacing w:line="276" w:lineRule="auto"/>
        <w:contextualSpacing/>
        <w:jc w:val="center"/>
        <w:rPr>
          <w:rStyle w:val="FontStyle45"/>
          <w:rFonts w:cs="Calibri"/>
          <w:bCs/>
          <w:sz w:val="22"/>
          <w:szCs w:val="22"/>
        </w:rPr>
      </w:pPr>
    </w:p>
    <w:p w14:paraId="315A09EF" w14:textId="136F26D5" w:rsidR="00A4592B" w:rsidRPr="001C094F" w:rsidRDefault="00A4592B" w:rsidP="00D92A88">
      <w:pPr>
        <w:pStyle w:val="Style23"/>
        <w:widowControl/>
        <w:tabs>
          <w:tab w:val="left" w:pos="360"/>
        </w:tabs>
        <w:spacing w:line="276" w:lineRule="auto"/>
        <w:ind w:left="360" w:right="29" w:hanging="360"/>
        <w:contextualSpacing/>
        <w:rPr>
          <w:rStyle w:val="FontStyle45"/>
          <w:rFonts w:cs="Calibri"/>
          <w:bCs/>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t xml:space="preserve">  </w:t>
      </w:r>
      <w:r w:rsidRPr="00A45C55">
        <w:rPr>
          <w:rStyle w:val="FontStyle47"/>
          <w:rFonts w:cs="Calibri"/>
          <w:color w:val="auto"/>
          <w:sz w:val="22"/>
          <w:szCs w:val="22"/>
        </w:rPr>
        <w:t xml:space="preserve">je sjednána ve </w:t>
      </w:r>
      <w:r w:rsidRPr="00BF3830">
        <w:rPr>
          <w:rStyle w:val="FontStyle47"/>
          <w:rFonts w:cs="Calibri"/>
          <w:color w:val="auto"/>
          <w:sz w:val="22"/>
          <w:szCs w:val="22"/>
        </w:rPr>
        <w:t xml:space="preserve">výši </w:t>
      </w:r>
      <w:r>
        <w:rPr>
          <w:rStyle w:val="FontStyle47"/>
          <w:rFonts w:cs="Calibri"/>
          <w:color w:val="auto"/>
          <w:sz w:val="22"/>
          <w:szCs w:val="22"/>
        </w:rPr>
        <w:t xml:space="preserve">     </w:t>
      </w:r>
      <w:r w:rsidRPr="00BF3830">
        <w:rPr>
          <w:rStyle w:val="FontStyle47"/>
          <w:rFonts w:cs="Calibri"/>
          <w:color w:val="auto"/>
          <w:sz w:val="22"/>
          <w:szCs w:val="22"/>
        </w:rPr>
        <w:t xml:space="preserve"> </w:t>
      </w:r>
      <w:r w:rsidR="0096207E">
        <w:rPr>
          <w:rStyle w:val="FontStyle47"/>
          <w:rFonts w:cs="Calibri"/>
          <w:color w:val="auto"/>
          <w:sz w:val="22"/>
          <w:szCs w:val="22"/>
        </w:rPr>
        <w:t>1 297 700</w:t>
      </w:r>
      <w:r w:rsidRPr="001C094F">
        <w:rPr>
          <w:rStyle w:val="FontStyle47"/>
          <w:rFonts w:cs="Calibri"/>
          <w:color w:val="auto"/>
          <w:sz w:val="22"/>
          <w:szCs w:val="22"/>
        </w:rPr>
        <w:t xml:space="preserve"> </w:t>
      </w:r>
      <w:r w:rsidRPr="001C094F">
        <w:rPr>
          <w:rStyle w:val="FontStyle47"/>
          <w:rFonts w:cs="Calibri"/>
          <w:b/>
          <w:color w:val="auto"/>
          <w:sz w:val="22"/>
          <w:szCs w:val="22"/>
        </w:rPr>
        <w:t>Kč</w:t>
      </w:r>
      <w:r w:rsidRPr="001C094F">
        <w:rPr>
          <w:rStyle w:val="FontStyle45"/>
          <w:rFonts w:cs="Calibri"/>
          <w:b w:val="0"/>
          <w:bCs/>
          <w:sz w:val="22"/>
          <w:szCs w:val="22"/>
        </w:rPr>
        <w:t xml:space="preserve"> </w:t>
      </w:r>
      <w:r w:rsidRPr="001C094F">
        <w:rPr>
          <w:rStyle w:val="FontStyle45"/>
          <w:rFonts w:cs="Calibri"/>
          <w:bCs/>
          <w:sz w:val="22"/>
          <w:szCs w:val="22"/>
        </w:rPr>
        <w:t xml:space="preserve">bez DPH, </w:t>
      </w:r>
    </w:p>
    <w:p w14:paraId="663BEE9D" w14:textId="77777777" w:rsidR="00A4592B" w:rsidRPr="001C094F" w:rsidRDefault="00A4592B" w:rsidP="00A4592B">
      <w:pPr>
        <w:pStyle w:val="Style30"/>
        <w:widowControl/>
        <w:tabs>
          <w:tab w:val="left" w:leader="dot" w:pos="3312"/>
        </w:tabs>
        <w:spacing w:line="276" w:lineRule="auto"/>
        <w:ind w:left="350"/>
        <w:contextualSpacing/>
        <w:rPr>
          <w:rStyle w:val="FontStyle45"/>
          <w:rFonts w:cs="Calibri"/>
          <w:b w:val="0"/>
          <w:bCs/>
          <w:sz w:val="22"/>
          <w:szCs w:val="22"/>
        </w:rPr>
      </w:pPr>
    </w:p>
    <w:p w14:paraId="243DE03E" w14:textId="10CF8860" w:rsidR="00A4592B" w:rsidRPr="001C094F" w:rsidRDefault="00A4592B" w:rsidP="00A4592B">
      <w:pPr>
        <w:pStyle w:val="Style30"/>
        <w:widowControl/>
        <w:tabs>
          <w:tab w:val="left" w:leader="dot" w:pos="3312"/>
        </w:tabs>
        <w:spacing w:line="276" w:lineRule="auto"/>
        <w:ind w:left="350"/>
        <w:contextualSpacing/>
        <w:rPr>
          <w:rStyle w:val="FontStyle47"/>
          <w:rFonts w:cs="Calibri"/>
          <w:color w:val="auto"/>
          <w:sz w:val="22"/>
          <w:szCs w:val="22"/>
        </w:rPr>
      </w:pPr>
      <w:r w:rsidRPr="001C094F">
        <w:rPr>
          <w:rStyle w:val="FontStyle47"/>
          <w:rFonts w:cs="Calibri"/>
          <w:color w:val="auto"/>
          <w:sz w:val="22"/>
          <w:szCs w:val="22"/>
        </w:rPr>
        <w:t>1.2.</w:t>
      </w:r>
      <w:proofErr w:type="gramStart"/>
      <w:r w:rsidRPr="001C094F">
        <w:rPr>
          <w:rStyle w:val="FontStyle47"/>
          <w:rFonts w:cs="Calibri"/>
          <w:color w:val="auto"/>
          <w:sz w:val="22"/>
          <w:szCs w:val="22"/>
        </w:rPr>
        <w:tab/>
        <w:t xml:space="preserve">  Výše</w:t>
      </w:r>
      <w:proofErr w:type="gramEnd"/>
      <w:r w:rsidRPr="001C094F">
        <w:rPr>
          <w:rStyle w:val="FontStyle47"/>
          <w:rFonts w:cs="Calibri"/>
          <w:color w:val="auto"/>
          <w:sz w:val="22"/>
          <w:szCs w:val="22"/>
        </w:rPr>
        <w:t xml:space="preserve"> DPH  (</w:t>
      </w:r>
      <w:r w:rsidR="0096207E">
        <w:rPr>
          <w:rStyle w:val="FontStyle47"/>
          <w:rFonts w:cs="Calibri"/>
          <w:color w:val="auto"/>
          <w:sz w:val="22"/>
          <w:szCs w:val="22"/>
        </w:rPr>
        <w:t>21</w:t>
      </w:r>
      <w:r w:rsidRPr="001C094F">
        <w:rPr>
          <w:rStyle w:val="FontStyle47"/>
          <w:rFonts w:cs="Calibri"/>
          <w:color w:val="auto"/>
          <w:sz w:val="22"/>
          <w:szCs w:val="22"/>
        </w:rPr>
        <w:t xml:space="preserve">%)      </w:t>
      </w:r>
      <w:r w:rsidR="00657519">
        <w:rPr>
          <w:rStyle w:val="FontStyle47"/>
          <w:rFonts w:cs="Calibri"/>
          <w:color w:val="auto"/>
          <w:sz w:val="22"/>
          <w:szCs w:val="22"/>
        </w:rPr>
        <w:t xml:space="preserve">     </w:t>
      </w:r>
      <w:r w:rsidRPr="001C094F">
        <w:rPr>
          <w:rStyle w:val="FontStyle47"/>
          <w:rFonts w:cs="Calibri"/>
          <w:color w:val="auto"/>
          <w:sz w:val="22"/>
          <w:szCs w:val="22"/>
        </w:rPr>
        <w:t xml:space="preserve"> </w:t>
      </w:r>
      <w:r w:rsidR="00657519">
        <w:rPr>
          <w:rStyle w:val="FontStyle47"/>
          <w:rFonts w:cs="Calibri"/>
          <w:color w:val="auto"/>
          <w:sz w:val="22"/>
          <w:szCs w:val="22"/>
        </w:rPr>
        <w:t>272 517</w:t>
      </w:r>
      <w:r w:rsidRPr="001C094F">
        <w:rPr>
          <w:rStyle w:val="FontStyle47"/>
          <w:rFonts w:cs="Calibri"/>
          <w:color w:val="auto"/>
          <w:sz w:val="22"/>
          <w:szCs w:val="22"/>
        </w:rPr>
        <w:t xml:space="preserve"> </w:t>
      </w:r>
      <w:r w:rsidRPr="001C094F">
        <w:rPr>
          <w:rStyle w:val="FontStyle47"/>
          <w:rFonts w:cs="Calibri"/>
          <w:b/>
          <w:color w:val="auto"/>
          <w:sz w:val="22"/>
          <w:szCs w:val="22"/>
        </w:rPr>
        <w:t>Kč,</w:t>
      </w:r>
      <w:r w:rsidRPr="001C094F">
        <w:rPr>
          <w:rStyle w:val="FontStyle47"/>
          <w:rFonts w:cs="Calibri"/>
          <w:color w:val="auto"/>
          <w:sz w:val="22"/>
          <w:szCs w:val="22"/>
        </w:rPr>
        <w:t xml:space="preserve"> </w:t>
      </w:r>
    </w:p>
    <w:p w14:paraId="74D070E1" w14:textId="77777777" w:rsidR="00A4592B" w:rsidRPr="001C094F" w:rsidRDefault="00A4592B" w:rsidP="00A4592B">
      <w:pPr>
        <w:pStyle w:val="Style30"/>
        <w:widowControl/>
        <w:tabs>
          <w:tab w:val="left" w:leader="dot" w:pos="3312"/>
        </w:tabs>
        <w:spacing w:line="276" w:lineRule="auto"/>
        <w:ind w:left="350"/>
        <w:contextualSpacing/>
        <w:rPr>
          <w:rStyle w:val="FontStyle47"/>
          <w:rFonts w:cs="Calibri"/>
          <w:color w:val="auto"/>
          <w:sz w:val="22"/>
          <w:szCs w:val="22"/>
        </w:rPr>
      </w:pPr>
    </w:p>
    <w:p w14:paraId="12249779" w14:textId="7E33AA55" w:rsidR="00A4592B" w:rsidRDefault="00A4592B" w:rsidP="00A4592B">
      <w:pPr>
        <w:pStyle w:val="Style30"/>
        <w:widowControl/>
        <w:tabs>
          <w:tab w:val="left" w:leader="dot" w:pos="3312"/>
        </w:tabs>
        <w:spacing w:line="276" w:lineRule="auto"/>
        <w:ind w:left="350"/>
        <w:contextualSpacing/>
        <w:rPr>
          <w:rStyle w:val="FontStyle45"/>
          <w:rFonts w:cs="Calibri"/>
          <w:bCs/>
          <w:sz w:val="22"/>
          <w:szCs w:val="22"/>
        </w:rPr>
      </w:pPr>
      <w:r w:rsidRPr="001C094F">
        <w:rPr>
          <w:rStyle w:val="FontStyle47"/>
          <w:rFonts w:cs="Calibri"/>
          <w:color w:val="auto"/>
          <w:sz w:val="22"/>
          <w:szCs w:val="22"/>
        </w:rPr>
        <w:t>1.3.</w:t>
      </w:r>
      <w:proofErr w:type="gramStart"/>
      <w:r w:rsidRPr="001C094F">
        <w:rPr>
          <w:rStyle w:val="FontStyle47"/>
          <w:rFonts w:cs="Calibri"/>
          <w:color w:val="auto"/>
          <w:sz w:val="22"/>
          <w:szCs w:val="22"/>
        </w:rPr>
        <w:tab/>
        <w:t xml:space="preserve">  Celková</w:t>
      </w:r>
      <w:proofErr w:type="gramEnd"/>
      <w:r w:rsidRPr="001C094F">
        <w:rPr>
          <w:rStyle w:val="FontStyle47"/>
          <w:rFonts w:cs="Calibri"/>
          <w:color w:val="auto"/>
          <w:sz w:val="22"/>
          <w:szCs w:val="22"/>
        </w:rPr>
        <w:t xml:space="preserve"> kupní cena za předmět plnění včetně všech součástí a příslušenství dle této smlouvy </w:t>
      </w:r>
      <w:r w:rsidRPr="001C094F">
        <w:rPr>
          <w:rStyle w:val="FontStyle47"/>
          <w:rFonts w:cs="Calibri"/>
          <w:color w:val="auto"/>
          <w:sz w:val="22"/>
          <w:szCs w:val="22"/>
        </w:rPr>
        <w:br/>
        <w:t xml:space="preserve">  je sjednána ve výši     </w:t>
      </w:r>
      <w:r w:rsidR="0096207E">
        <w:rPr>
          <w:rStyle w:val="FontStyle47"/>
          <w:rFonts w:cs="Calibri"/>
          <w:color w:val="auto"/>
          <w:sz w:val="22"/>
          <w:szCs w:val="22"/>
        </w:rPr>
        <w:t>1 570 217</w:t>
      </w:r>
      <w:r>
        <w:rPr>
          <w:rStyle w:val="FontStyle47"/>
          <w:rFonts w:cs="Calibri"/>
          <w:color w:val="auto"/>
          <w:sz w:val="22"/>
          <w:szCs w:val="22"/>
        </w:rPr>
        <w:t xml:space="preserve"> </w:t>
      </w:r>
      <w:r>
        <w:rPr>
          <w:rStyle w:val="FontStyle45"/>
          <w:rFonts w:cs="Calibri"/>
          <w:bCs/>
          <w:sz w:val="22"/>
          <w:szCs w:val="22"/>
        </w:rPr>
        <w:t>Kč s DPH.</w:t>
      </w:r>
    </w:p>
    <w:p w14:paraId="20D3C484" w14:textId="77777777" w:rsidR="00A4592B" w:rsidRPr="00A45C55" w:rsidRDefault="00A4592B" w:rsidP="00657519">
      <w:pPr>
        <w:pStyle w:val="Style30"/>
        <w:widowControl/>
        <w:tabs>
          <w:tab w:val="left" w:leader="dot" w:pos="3312"/>
        </w:tabs>
        <w:spacing w:line="276" w:lineRule="auto"/>
        <w:ind w:left="350"/>
        <w:contextualSpacing/>
        <w:jc w:val="center"/>
        <w:rPr>
          <w:rStyle w:val="FontStyle45"/>
          <w:rFonts w:cs="Calibri"/>
          <w:b w:val="0"/>
          <w:bCs/>
          <w:sz w:val="22"/>
          <w:szCs w:val="22"/>
        </w:rPr>
      </w:pPr>
    </w:p>
    <w:p w14:paraId="7726C155" w14:textId="77777777" w:rsidR="00A4592B" w:rsidRPr="0050433D" w:rsidRDefault="00A4592B" w:rsidP="00A4592B">
      <w:pPr>
        <w:pStyle w:val="Style23"/>
        <w:widowControl/>
        <w:numPr>
          <w:ilvl w:val="0"/>
          <w:numId w:val="3"/>
        </w:numPr>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14:paraId="24D3E1BA" w14:textId="77777777" w:rsidR="00A4592B" w:rsidRPr="0050433D" w:rsidRDefault="00A4592B" w:rsidP="00A4592B">
      <w:pPr>
        <w:pStyle w:val="Style5"/>
        <w:widowControl/>
        <w:spacing w:line="276" w:lineRule="auto"/>
        <w:ind w:right="43"/>
        <w:contextualSpacing/>
        <w:jc w:val="both"/>
        <w:rPr>
          <w:sz w:val="22"/>
          <w:szCs w:val="22"/>
        </w:rPr>
      </w:pPr>
    </w:p>
    <w:p w14:paraId="6F875C2F" w14:textId="77777777" w:rsidR="00A4592B" w:rsidRDefault="00A4592B" w:rsidP="00A4592B">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14:paraId="36E85915" w14:textId="77777777" w:rsidR="00A4592B" w:rsidRPr="0050433D" w:rsidRDefault="00A4592B" w:rsidP="00A4592B">
      <w:pPr>
        <w:pStyle w:val="Style18"/>
        <w:widowControl/>
        <w:spacing w:before="91" w:line="276" w:lineRule="auto"/>
        <w:contextualSpacing/>
        <w:jc w:val="center"/>
        <w:rPr>
          <w:rStyle w:val="FontStyle45"/>
          <w:rFonts w:cs="Calibri"/>
          <w:bCs/>
          <w:sz w:val="22"/>
          <w:szCs w:val="22"/>
        </w:rPr>
      </w:pPr>
    </w:p>
    <w:p w14:paraId="0AAE4496"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Podkladem pro platbu kupujícího je daňový </w:t>
      </w:r>
      <w:proofErr w:type="gramStart"/>
      <w:r w:rsidRPr="0050433D">
        <w:rPr>
          <w:rStyle w:val="FontStyle47"/>
          <w:rFonts w:cs="Calibri"/>
          <w:color w:val="auto"/>
          <w:sz w:val="22"/>
          <w:szCs w:val="22"/>
        </w:rPr>
        <w:t>doklad - faktura</w:t>
      </w:r>
      <w:proofErr w:type="gramEnd"/>
      <w:r w:rsidRPr="0050433D">
        <w:rPr>
          <w:rStyle w:val="FontStyle47"/>
          <w:rFonts w:cs="Calibri"/>
          <w:color w:val="auto"/>
          <w:sz w:val="22"/>
          <w:szCs w:val="22"/>
        </w:rPr>
        <w:t>,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w:t>
      </w:r>
      <w:proofErr w:type="gramStart"/>
      <w:r w:rsidRPr="0050433D">
        <w:rPr>
          <w:rStyle w:val="FontStyle47"/>
          <w:rFonts w:cs="Calibri"/>
          <w:color w:val="auto"/>
          <w:sz w:val="22"/>
          <w:szCs w:val="22"/>
        </w:rPr>
        <w:t>dokladu - faktury</w:t>
      </w:r>
      <w:proofErr w:type="gramEnd"/>
      <w:r w:rsidRPr="0050433D">
        <w:rPr>
          <w:rStyle w:val="FontStyle47"/>
          <w:rFonts w:cs="Calibri"/>
          <w:color w:val="auto"/>
          <w:sz w:val="22"/>
          <w:szCs w:val="22"/>
        </w:rPr>
        <w:t xml:space="preserve"> je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14:paraId="5A89ECAE"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w:t>
      </w:r>
      <w:proofErr w:type="gramStart"/>
      <w:r w:rsidRPr="0050433D">
        <w:rPr>
          <w:rStyle w:val="FontStyle47"/>
          <w:rFonts w:cs="Calibri"/>
          <w:color w:val="auto"/>
          <w:sz w:val="22"/>
          <w:szCs w:val="22"/>
        </w:rPr>
        <w:t>dokladu - faktury</w:t>
      </w:r>
      <w:proofErr w:type="gramEnd"/>
      <w:r w:rsidRPr="0050433D">
        <w:rPr>
          <w:rStyle w:val="FontStyle47"/>
          <w:rFonts w:cs="Calibri"/>
          <w:color w:val="auto"/>
          <w:sz w:val="22"/>
          <w:szCs w:val="22"/>
        </w:rPr>
        <w:t xml:space="preserve"> je </w:t>
      </w:r>
      <w:r>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14:paraId="7849C645"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w:t>
      </w:r>
      <w:proofErr w:type="gramStart"/>
      <w:r w:rsidRPr="0050433D">
        <w:rPr>
          <w:rStyle w:val="FontStyle47"/>
          <w:rFonts w:cs="Calibri"/>
          <w:color w:val="auto"/>
          <w:sz w:val="22"/>
          <w:szCs w:val="22"/>
        </w:rPr>
        <w:t>doklad - faktura</w:t>
      </w:r>
      <w:proofErr w:type="gramEnd"/>
      <w:r w:rsidRPr="0050433D">
        <w:rPr>
          <w:rStyle w:val="FontStyle47"/>
          <w:rFonts w:cs="Calibri"/>
          <w:color w:val="auto"/>
          <w:sz w:val="22"/>
          <w:szCs w:val="22"/>
        </w:rPr>
        <w:t xml:space="preserve"> musí obsahovat veškeré náležitosti daňového dokladu stanovené v zákoně </w:t>
      </w:r>
      <w:r w:rsidRPr="0050433D">
        <w:rPr>
          <w:rStyle w:val="FontStyle47"/>
          <w:rFonts w:cs="Calibri"/>
          <w:color w:val="auto"/>
          <w:sz w:val="22"/>
          <w:szCs w:val="22"/>
        </w:rPr>
        <w:br/>
        <w:t xml:space="preserve">č. 235/2004 Sb., o dani z přidané hodnoty, ve znění pozdějších předpisů. Kupující je oprávněn před uplynutím lhůty splatnosti vrátit daňový </w:t>
      </w:r>
      <w:proofErr w:type="gramStart"/>
      <w:r w:rsidRPr="0050433D">
        <w:rPr>
          <w:rStyle w:val="FontStyle47"/>
          <w:rFonts w:cs="Calibri"/>
          <w:color w:val="auto"/>
          <w:sz w:val="22"/>
          <w:szCs w:val="22"/>
        </w:rPr>
        <w:t>doklad - fakturu</w:t>
      </w:r>
      <w:proofErr w:type="gramEnd"/>
      <w:r w:rsidRPr="0050433D">
        <w:rPr>
          <w:rStyle w:val="FontStyle47"/>
          <w:rFonts w:cs="Calibri"/>
          <w:color w:val="auto"/>
          <w:sz w:val="22"/>
          <w:szCs w:val="22"/>
        </w:rPr>
        <w:t xml:space="preserve">, pokud neobsahuje požadované náležitosti nebo obsahuje nesprávné cenové údaje. Oprávněným vrácením daňového </w:t>
      </w:r>
      <w:proofErr w:type="gramStart"/>
      <w:r w:rsidRPr="0050433D">
        <w:rPr>
          <w:rStyle w:val="FontStyle47"/>
          <w:rFonts w:cs="Calibri"/>
          <w:color w:val="auto"/>
          <w:sz w:val="22"/>
          <w:szCs w:val="22"/>
        </w:rPr>
        <w:t>dokladu - faktury</w:t>
      </w:r>
      <w:proofErr w:type="gramEnd"/>
      <w:r w:rsidRPr="0050433D">
        <w:rPr>
          <w:rStyle w:val="FontStyle47"/>
          <w:rFonts w:cs="Calibri"/>
          <w:color w:val="auto"/>
          <w:sz w:val="22"/>
          <w:szCs w:val="22"/>
        </w:rPr>
        <w:t>, přestává běžet původní lhůta splatnosti. Opravená nebo přepracovaná faktura bude opatřena novou lhůtou splatnosti.</w:t>
      </w:r>
    </w:p>
    <w:p w14:paraId="414836F5" w14:textId="77777777" w:rsidR="00A4592B" w:rsidRPr="0050433D" w:rsidRDefault="00A4592B" w:rsidP="00A4592B">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14:paraId="0A713271" w14:textId="77777777" w:rsidR="00A4592B" w:rsidRDefault="00A4592B" w:rsidP="00A4592B">
      <w:pPr>
        <w:pStyle w:val="Style5"/>
        <w:widowControl/>
        <w:spacing w:line="276" w:lineRule="auto"/>
        <w:ind w:right="134"/>
        <w:contextualSpacing/>
        <w:rPr>
          <w:sz w:val="22"/>
          <w:szCs w:val="22"/>
        </w:rPr>
      </w:pPr>
    </w:p>
    <w:p w14:paraId="33A8DFEF" w14:textId="77777777" w:rsidR="00A4592B" w:rsidRDefault="00A4592B" w:rsidP="00A4592B">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Pr>
          <w:rStyle w:val="FontStyle45"/>
          <w:rFonts w:cs="Calibri"/>
          <w:bCs/>
          <w:sz w:val="22"/>
          <w:szCs w:val="22"/>
        </w:rPr>
        <w:t>plnění</w:t>
      </w:r>
    </w:p>
    <w:p w14:paraId="70A3A737" w14:textId="77777777" w:rsidR="00A4592B" w:rsidRPr="0050433D" w:rsidRDefault="00A4592B" w:rsidP="00A4592B">
      <w:pPr>
        <w:pStyle w:val="Style5"/>
        <w:widowControl/>
        <w:spacing w:before="19" w:line="276" w:lineRule="auto"/>
        <w:ind w:right="134"/>
        <w:contextualSpacing/>
        <w:jc w:val="center"/>
        <w:rPr>
          <w:rStyle w:val="FontStyle45"/>
          <w:rFonts w:cs="Calibri"/>
          <w:bCs/>
          <w:sz w:val="22"/>
          <w:szCs w:val="22"/>
        </w:rPr>
      </w:pPr>
    </w:p>
    <w:p w14:paraId="5152EF8D" w14:textId="77777777" w:rsidR="00A4592B" w:rsidRDefault="00A4592B" w:rsidP="00A4592B">
      <w:pPr>
        <w:pStyle w:val="Style7"/>
        <w:widowControl/>
        <w:spacing w:line="276"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kupujícího.</w:t>
      </w:r>
    </w:p>
    <w:p w14:paraId="7AC13529" w14:textId="2A316883" w:rsidR="00D81C18" w:rsidRDefault="00D81C18" w:rsidP="00A4592B">
      <w:pPr>
        <w:pStyle w:val="Style7"/>
        <w:widowControl/>
        <w:spacing w:line="276" w:lineRule="auto"/>
        <w:contextualSpacing/>
        <w:jc w:val="left"/>
        <w:rPr>
          <w:rStyle w:val="FontStyle47"/>
          <w:rFonts w:cs="Calibri"/>
          <w:color w:val="auto"/>
          <w:sz w:val="22"/>
          <w:szCs w:val="22"/>
        </w:rPr>
      </w:pPr>
    </w:p>
    <w:p w14:paraId="448326BB" w14:textId="77777777" w:rsidR="00D92A88" w:rsidRPr="0050433D" w:rsidRDefault="00D92A88" w:rsidP="00A4592B">
      <w:pPr>
        <w:pStyle w:val="Style7"/>
        <w:widowControl/>
        <w:spacing w:line="276" w:lineRule="auto"/>
        <w:contextualSpacing/>
        <w:jc w:val="left"/>
        <w:rPr>
          <w:rStyle w:val="FontStyle47"/>
          <w:rFonts w:cs="Calibri"/>
          <w:color w:val="auto"/>
          <w:sz w:val="22"/>
          <w:szCs w:val="22"/>
        </w:rPr>
      </w:pPr>
    </w:p>
    <w:p w14:paraId="75BCD6C0" w14:textId="77777777" w:rsidR="00A4592B" w:rsidRDefault="00A4592B" w:rsidP="00A4592B">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Pr>
          <w:rStyle w:val="FontStyle45"/>
          <w:rFonts w:cs="Calibri"/>
          <w:bCs/>
          <w:sz w:val="22"/>
          <w:szCs w:val="22"/>
        </w:rPr>
        <w:t>plnění</w:t>
      </w:r>
    </w:p>
    <w:p w14:paraId="68877E7B" w14:textId="77777777" w:rsidR="00A4592B" w:rsidRPr="0050433D" w:rsidRDefault="00A4592B" w:rsidP="00A4592B">
      <w:pPr>
        <w:pStyle w:val="Style5"/>
        <w:widowControl/>
        <w:spacing w:before="24" w:line="276" w:lineRule="auto"/>
        <w:ind w:right="134"/>
        <w:contextualSpacing/>
        <w:jc w:val="center"/>
        <w:rPr>
          <w:rStyle w:val="FontStyle45"/>
          <w:rFonts w:cs="Calibri"/>
          <w:bCs/>
          <w:sz w:val="22"/>
          <w:szCs w:val="22"/>
        </w:rPr>
      </w:pPr>
    </w:p>
    <w:p w14:paraId="310C22E8" w14:textId="77777777" w:rsidR="00A4592B" w:rsidRPr="0050433D"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14:paraId="39A3D92D" w14:textId="77777777" w:rsidR="00A4592B" w:rsidRPr="0050433D"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14:paraId="5DCF6458" w14:textId="77777777" w:rsidR="00A4592B"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lastRenderedPageBreak/>
        <w:t xml:space="preserve">Prodávající je vlastníkem předmětu </w:t>
      </w:r>
      <w:r>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14:paraId="78496B5E" w14:textId="77777777" w:rsidR="00A4592B" w:rsidRPr="00BA47DC" w:rsidRDefault="00A4592B" w:rsidP="00A4592B">
      <w:pPr>
        <w:pStyle w:val="Style5"/>
        <w:widowControl/>
        <w:spacing w:line="276" w:lineRule="auto"/>
        <w:ind w:right="134"/>
        <w:contextualSpacing/>
      </w:pPr>
    </w:p>
    <w:p w14:paraId="33A8E877" w14:textId="77777777" w:rsidR="00A4592B" w:rsidRDefault="00A4592B" w:rsidP="00A4592B">
      <w:pPr>
        <w:pStyle w:val="Style5"/>
        <w:widowControl/>
        <w:spacing w:before="48" w:line="276" w:lineRule="auto"/>
        <w:ind w:right="115"/>
        <w:contextualSpacing/>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14:paraId="71EAE5AF"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5B7A5D37" w14:textId="77777777"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Pr>
          <w:rStyle w:val="FontStyle47"/>
          <w:rFonts w:cs="Calibri"/>
          <w:color w:val="auto"/>
          <w:sz w:val="22"/>
          <w:szCs w:val="22"/>
        </w:rPr>
        <w:t>předmět plnění</w:t>
      </w:r>
      <w:r w:rsidRPr="0050433D">
        <w:rPr>
          <w:rStyle w:val="FontStyle47"/>
          <w:rFonts w:cs="Calibri"/>
          <w:color w:val="auto"/>
          <w:sz w:val="22"/>
          <w:szCs w:val="22"/>
        </w:rPr>
        <w:t xml:space="preserve"> při přechodu nebezpečí na kupujícího, byť se projeví až později. Právo kupujícího založí i později vzniklá vada, kterou prodávající způsobil porušením své povinnosti. Povinnosti prodávajícího ze záruky tím nejsou dotčeny.</w:t>
      </w:r>
    </w:p>
    <w:p w14:paraId="0056DD87" w14:textId="4E9E8C23"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trv</w:t>
      </w:r>
      <w:r w:rsidRPr="008830AC">
        <w:rPr>
          <w:rStyle w:val="FontStyle47"/>
          <w:rFonts w:cs="Calibri"/>
          <w:color w:val="auto"/>
          <w:sz w:val="22"/>
          <w:szCs w:val="22"/>
        </w:rPr>
        <w:t xml:space="preserve">ání </w:t>
      </w:r>
      <w:proofErr w:type="gramStart"/>
      <w:r w:rsidR="00046FF9">
        <w:rPr>
          <w:rStyle w:val="FontStyle47"/>
          <w:rFonts w:cs="Calibri"/>
          <w:color w:val="auto"/>
          <w:sz w:val="22"/>
          <w:szCs w:val="22"/>
        </w:rPr>
        <w:t>2</w:t>
      </w:r>
      <w:r w:rsidRPr="001C094F">
        <w:rPr>
          <w:rStyle w:val="FontStyle47"/>
          <w:rFonts w:cs="Calibri"/>
          <w:color w:val="auto"/>
          <w:sz w:val="22"/>
          <w:szCs w:val="22"/>
        </w:rPr>
        <w:t>-leté</w:t>
      </w:r>
      <w:proofErr w:type="gramEnd"/>
      <w:r w:rsidRPr="008830AC">
        <w:rPr>
          <w:rStyle w:val="FontStyle47"/>
          <w:rFonts w:cs="Calibri"/>
          <w:color w:val="auto"/>
          <w:sz w:val="22"/>
          <w:szCs w:val="22"/>
        </w:rPr>
        <w:t xml:space="preserve"> záruční</w:t>
      </w:r>
      <w:r w:rsidRPr="0050433D">
        <w:rPr>
          <w:rStyle w:val="FontStyle47"/>
          <w:rFonts w:cs="Calibri"/>
          <w:color w:val="auto"/>
          <w:sz w:val="22"/>
          <w:szCs w:val="22"/>
        </w:rPr>
        <w:t xml:space="preserve"> doby. 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14:paraId="1F7D2FA7" w14:textId="77777777"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14:paraId="2099E892" w14:textId="77777777" w:rsidR="00A4592B"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14:paraId="4B7BF52A" w14:textId="77777777" w:rsidR="00A4592B"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w:t>
      </w:r>
      <w:proofErr w:type="gramEnd"/>
      <w:r w:rsidRPr="00190F65">
        <w:rPr>
          <w:rStyle w:val="FontStyle44"/>
          <w:rFonts w:cs="Calibri"/>
          <w:iCs/>
          <w:sz w:val="22"/>
          <w:szCs w:val="22"/>
        </w:rPr>
        <w:t xml:space="preserve">vady"),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14:paraId="6D793B13" w14:textId="77777777" w:rsidR="00A4592B" w:rsidRPr="00190F65"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14:paraId="5EDC3A8B" w14:textId="77777777" w:rsidR="00A4592B" w:rsidRPr="0050433D" w:rsidRDefault="00A4592B" w:rsidP="00A4592B">
      <w:pPr>
        <w:pStyle w:val="Style5"/>
        <w:widowControl/>
        <w:spacing w:line="276" w:lineRule="auto"/>
        <w:ind w:right="134"/>
        <w:contextualSpacing/>
        <w:rPr>
          <w:rStyle w:val="FontStyle47"/>
          <w:rFonts w:cs="Calibri"/>
          <w:color w:val="auto"/>
          <w:sz w:val="22"/>
          <w:szCs w:val="22"/>
        </w:rPr>
      </w:pPr>
    </w:p>
    <w:p w14:paraId="41BEBD0A" w14:textId="77777777" w:rsidR="00A4592B" w:rsidRDefault="00A4592B" w:rsidP="00A4592B">
      <w:pPr>
        <w:pStyle w:val="Style5"/>
        <w:widowControl/>
        <w:spacing w:before="106" w:line="276" w:lineRule="auto"/>
        <w:ind w:right="34"/>
        <w:contextualSpacing/>
        <w:jc w:val="center"/>
        <w:rPr>
          <w:rStyle w:val="FontStyle45"/>
          <w:rFonts w:cs="Calibri"/>
          <w:bCs/>
          <w:sz w:val="22"/>
          <w:szCs w:val="22"/>
        </w:rPr>
      </w:pPr>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 ukončení smlouvy</w:t>
      </w:r>
    </w:p>
    <w:p w14:paraId="4D66FA9B"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02A8DB36" w14:textId="77777777" w:rsidR="00A4592B" w:rsidRPr="0050433D" w:rsidRDefault="00A4592B" w:rsidP="00A4592B">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14:paraId="22EE645C" w14:textId="77777777" w:rsidR="00A4592B" w:rsidRPr="0050433D" w:rsidRDefault="00A4592B" w:rsidP="00A4592B">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14:paraId="2E8CEAAD" w14:textId="77777777" w:rsidR="00A4592B" w:rsidRPr="0050433D" w:rsidRDefault="00A4592B" w:rsidP="00A4592B">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Nesplní-li prodávající v dohodnutém termínu svůj závazek odstranit řádně uplatněné vady, je kupující oprávněn požadovat na prodávajícím zaplacení smluvní pokuty ve výši 1 000 Kč za každý započatý den prodlení až do jejich úplného odstranění a prodávající se zavazuje takto požadovanou smluvní pokutu kupujícímu zaplatit.</w:t>
      </w:r>
    </w:p>
    <w:p w14:paraId="6F13C3BD" w14:textId="77777777" w:rsidR="00A4592B" w:rsidRPr="0050433D" w:rsidRDefault="00A4592B" w:rsidP="00A4592B">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64492225" w14:textId="77777777" w:rsidR="00A4592B" w:rsidRPr="0050433D" w:rsidRDefault="00A4592B" w:rsidP="00A4592B">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14:paraId="64AFC247" w14:textId="77777777" w:rsidR="00A4592B" w:rsidRPr="0050433D" w:rsidRDefault="00A4592B" w:rsidP="00A4592B">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14:paraId="36474007" w14:textId="77777777" w:rsidR="0096207E" w:rsidRDefault="00A4592B" w:rsidP="00A4592B">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45BCF9A8" w14:textId="6670246F" w:rsidR="00A4592B" w:rsidRDefault="00A4592B" w:rsidP="00A4592B">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V pochybnostech se má za to, že písemné oznámení odeslané s využitím provozovatele poštovních služeb, bylo doručeno třetí pracovní den po jeho odeslání některou ze smluvních stran, byla-li však odeslána na adresu v jiné</w:t>
      </w:r>
      <w:r>
        <w:rPr>
          <w:rStyle w:val="FontStyle47"/>
          <w:rFonts w:cs="Calibri"/>
          <w:color w:val="auto"/>
          <w:sz w:val="22"/>
          <w:szCs w:val="22"/>
        </w:rPr>
        <w:t>m</w:t>
      </w:r>
      <w:r w:rsidRPr="0050433D">
        <w:rPr>
          <w:rStyle w:val="FontStyle47"/>
          <w:rFonts w:cs="Calibri"/>
          <w:color w:val="auto"/>
          <w:sz w:val="22"/>
          <w:szCs w:val="22"/>
        </w:rPr>
        <w:t xml:space="preserve"> státu, pak patnáctý pracovní den po odeslání.</w:t>
      </w:r>
    </w:p>
    <w:p w14:paraId="7DC27007" w14:textId="77777777" w:rsidR="00A4592B" w:rsidRPr="000F1EBB" w:rsidRDefault="00A4592B" w:rsidP="00A4592B">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lastRenderedPageBreak/>
        <w:t>Smluvní strany se dohodly, že za podstatné porušení této smlouvy ze strany prodávajícího považují zejména:</w:t>
      </w:r>
    </w:p>
    <w:p w14:paraId="2750C01E" w14:textId="77777777" w:rsidR="00A4592B" w:rsidRPr="0050433D" w:rsidRDefault="00A4592B" w:rsidP="00A4592B">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w:t>
      </w:r>
      <w:r>
        <w:rPr>
          <w:rStyle w:val="FontStyle47"/>
          <w:rFonts w:cs="Calibri"/>
          <w:color w:val="auto"/>
          <w:sz w:val="22"/>
          <w:szCs w:val="22"/>
        </w:rPr>
        <w:t>ční doby více než 5 různých vad, které nejsou zaviněny chybou obsluhy,</w:t>
      </w:r>
    </w:p>
    <w:p w14:paraId="5FE7173D" w14:textId="77777777" w:rsidR="00A4592B" w:rsidRPr="0009779A" w:rsidRDefault="00A4592B" w:rsidP="00A4592B">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14:paraId="3F735EEB" w14:textId="77777777" w:rsidR="00A4592B" w:rsidRPr="00D81C18" w:rsidRDefault="00A4592B" w:rsidP="00A4592B">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D81C18">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480D3C74" w14:textId="77777777" w:rsidR="00A4592B" w:rsidRDefault="00A4592B" w:rsidP="00A4592B">
      <w:pPr>
        <w:pStyle w:val="Style5"/>
        <w:widowControl/>
        <w:spacing w:before="91" w:line="276" w:lineRule="auto"/>
        <w:ind w:right="14"/>
        <w:contextualSpacing/>
        <w:jc w:val="center"/>
        <w:rPr>
          <w:rStyle w:val="FontStyle45"/>
          <w:rFonts w:cs="Calibri"/>
          <w:bCs/>
          <w:sz w:val="22"/>
          <w:szCs w:val="22"/>
        </w:rPr>
      </w:pPr>
    </w:p>
    <w:p w14:paraId="3ED51B3D" w14:textId="77777777" w:rsidR="00A4592B" w:rsidRDefault="00A4592B" w:rsidP="00A4592B">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14:paraId="1082B89F"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01F16DDA" w14:textId="77777777" w:rsidR="00A4592B" w:rsidRPr="0050433D" w:rsidRDefault="00A4592B" w:rsidP="00A4592B">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14:paraId="260FFF9E" w14:textId="77777777" w:rsidR="00A4592B" w:rsidRPr="0050433D" w:rsidRDefault="00A4592B" w:rsidP="00A4592B">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4ECE0573"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zásilka odeslaná s využitím provozovatele poštovních služeb nebo elektronická zásilka zaslaná prostřednictvím datové schránky došla třetí pracovní den po odeslání, při sporu pak domněnku doby dojití prokazuje odesílatel.</w:t>
      </w:r>
    </w:p>
    <w:p w14:paraId="50B3EE55"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14:paraId="21CB1FC0"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88DDFAC"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 1765 občanského zákoníku riziko změny o</w:t>
      </w:r>
      <w:r>
        <w:rPr>
          <w:rStyle w:val="FontStyle47"/>
          <w:rFonts w:cs="Calibri"/>
          <w:color w:val="auto"/>
          <w:sz w:val="22"/>
          <w:szCs w:val="22"/>
        </w:rPr>
        <w:t>kolností, zejména v souvislosti</w:t>
      </w:r>
      <w:r>
        <w:rPr>
          <w:rStyle w:val="FontStyle47"/>
          <w:rFonts w:cs="Calibri"/>
          <w:color w:val="auto"/>
          <w:sz w:val="22"/>
          <w:szCs w:val="22"/>
        </w:rPr>
        <w:br/>
      </w:r>
      <w:r w:rsidRPr="0050433D">
        <w:rPr>
          <w:rStyle w:val="FontStyle47"/>
          <w:rFonts w:cs="Calibri"/>
          <w:color w:val="auto"/>
          <w:sz w:val="22"/>
          <w:szCs w:val="22"/>
        </w:rPr>
        <w:t>s měnovými výkyvy a výkyvy cen.</w:t>
      </w:r>
    </w:p>
    <w:p w14:paraId="45CA7192"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14:paraId="0273CEB3"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14:paraId="2FCD68A5" w14:textId="54B5CBB6" w:rsidR="00A4592B"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76343D95" w14:textId="77777777" w:rsidR="00A4592B" w:rsidRPr="0050433D" w:rsidRDefault="00A4592B" w:rsidP="00A4592B">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14:paraId="4D2B8473" w14:textId="77777777" w:rsidR="00A4592B" w:rsidRPr="0050433D" w:rsidRDefault="00A4592B" w:rsidP="00A4592B">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14:paraId="19850B6B" w14:textId="77777777" w:rsidR="00A4592B" w:rsidRPr="000F1EBB" w:rsidRDefault="00A4592B" w:rsidP="00A4592B">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Pr>
          <w:rStyle w:val="FontStyle47"/>
          <w:rFonts w:cs="Calibri"/>
          <w:color w:val="auto"/>
          <w:sz w:val="22"/>
          <w:szCs w:val="22"/>
        </w:rPr>
        <w:t xml:space="preserve"> se postupuje dle platné právní úpravy.</w:t>
      </w:r>
    </w:p>
    <w:p w14:paraId="2013C0F8" w14:textId="77777777" w:rsidR="00A4592B" w:rsidRDefault="00A4592B" w:rsidP="00A4592B">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Pr>
          <w:rStyle w:val="FontStyle47"/>
          <w:rFonts w:cs="Calibri"/>
          <w:color w:val="auto"/>
          <w:sz w:val="22"/>
          <w:szCs w:val="22"/>
        </w:rPr>
        <w:t xml:space="preserve"> a účinností dnem jejího </w:t>
      </w:r>
    </w:p>
    <w:p w14:paraId="30DEAD4E" w14:textId="77777777" w:rsidR="00A4592B" w:rsidRPr="0050433D" w:rsidRDefault="00A4592B" w:rsidP="00A4592B">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Pr="0050433D">
        <w:rPr>
          <w:rStyle w:val="FontStyle47"/>
          <w:rFonts w:cs="Calibri"/>
          <w:color w:val="auto"/>
          <w:sz w:val="22"/>
          <w:szCs w:val="22"/>
        </w:rPr>
        <w:t>.</w:t>
      </w:r>
    </w:p>
    <w:p w14:paraId="69AB608D" w14:textId="77777777" w:rsidR="00A4592B" w:rsidRDefault="00A4592B" w:rsidP="00A4592B">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Pr>
          <w:rStyle w:val="FontStyle47"/>
          <w:rFonts w:cs="Calibri"/>
          <w:color w:val="auto"/>
          <w:sz w:val="22"/>
          <w:szCs w:val="22"/>
        </w:rPr>
        <w:t>ení prohlašují, že byla sepsána</w:t>
      </w:r>
    </w:p>
    <w:p w14:paraId="6EA3EB8B" w14:textId="77777777" w:rsidR="00A4592B" w:rsidRDefault="00A4592B" w:rsidP="00A4592B">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lastRenderedPageBreak/>
        <w:t xml:space="preserve">       </w:t>
      </w:r>
      <w:r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14:paraId="21902A09" w14:textId="77777777" w:rsidR="00A4592B" w:rsidRPr="0050433D" w:rsidRDefault="00A4592B" w:rsidP="00A4592B">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na důkaz čehož připojují na konec smlouvy své podpisy.</w:t>
      </w:r>
    </w:p>
    <w:p w14:paraId="32A95C89" w14:textId="77777777" w:rsidR="00A4592B"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14:paraId="264FAF44" w14:textId="77777777" w:rsidR="00A4592B"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14:paraId="5A037FB8" w14:textId="77777777" w:rsidR="00A4592B" w:rsidRPr="0050433D"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17. Prodávající podpisem této smlouvy prohlašuje, že splňuje podmínky dle </w:t>
      </w:r>
      <w:r w:rsidRPr="00E12891">
        <w:rPr>
          <w:rFonts w:asciiTheme="minorHAnsi" w:hAnsiTheme="minorHAnsi" w:cs="Arial"/>
          <w:sz w:val="22"/>
          <w:szCs w:val="22"/>
        </w:rPr>
        <w:t>Nařízení Rady (EU) 2022/576 ze</w:t>
      </w:r>
      <w:r>
        <w:rPr>
          <w:rFonts w:asciiTheme="minorHAnsi" w:hAnsiTheme="minorHAnsi" w:cs="Arial"/>
          <w:sz w:val="22"/>
          <w:szCs w:val="22"/>
        </w:rPr>
        <w:t> </w:t>
      </w:r>
      <w:r w:rsidRPr="00E12891">
        <w:rPr>
          <w:rFonts w:asciiTheme="minorHAnsi" w:hAnsiTheme="minorHAnsi" w:cs="Arial"/>
          <w:sz w:val="22"/>
          <w:szCs w:val="22"/>
        </w:rPr>
        <w:t>dne 8. dubna 2022, kterým se mění nařízení (EU) č. 833/2014 o omezujících opatřeních vzhledem k činnostem Ruska destabilizujícím situaci na Ukrajině</w:t>
      </w:r>
      <w:r>
        <w:rPr>
          <w:rFonts w:asciiTheme="minorHAnsi" w:hAnsiTheme="minorHAnsi" w:cs="Arial"/>
          <w:sz w:val="22"/>
          <w:szCs w:val="22"/>
        </w:rPr>
        <w:t xml:space="preserve"> v době podpisu i při plnění této smlouvy.</w:t>
      </w:r>
    </w:p>
    <w:p w14:paraId="5347A2A4" w14:textId="77777777" w:rsidR="00A4592B" w:rsidRDefault="00A4592B" w:rsidP="00A4592B">
      <w:pPr>
        <w:pStyle w:val="Style10"/>
        <w:widowControl/>
        <w:tabs>
          <w:tab w:val="left" w:pos="350"/>
        </w:tabs>
        <w:autoSpaceDE/>
        <w:autoSpaceDN/>
        <w:adjustRightInd/>
        <w:spacing w:before="5" w:line="276" w:lineRule="auto"/>
        <w:ind w:hanging="708"/>
        <w:contextualSpacing/>
        <w:rPr>
          <w:rFonts w:asciiTheme="minorHAnsi" w:hAnsiTheme="minorHAnsi" w:cs="Arial"/>
        </w:rPr>
      </w:pPr>
    </w:p>
    <w:p w14:paraId="2AEA9DAB" w14:textId="77777777" w:rsidR="00A4592B" w:rsidRDefault="00A4592B" w:rsidP="00A4592B">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05AF7122" w14:textId="77777777" w:rsidR="00A4592B" w:rsidRPr="00BA47DC" w:rsidRDefault="00A4592B" w:rsidP="00A4592B">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3693C7D2" w14:textId="79FA2102" w:rsidR="00A4592B" w:rsidRPr="001C094F" w:rsidRDefault="00A4592B" w:rsidP="00A4592B">
      <w:pPr>
        <w:pStyle w:val="Style29"/>
        <w:widowControl/>
        <w:spacing w:before="110" w:line="276" w:lineRule="auto"/>
        <w:ind w:right="-10"/>
        <w:contextualSpacing/>
        <w:jc w:val="left"/>
        <w:rPr>
          <w:rStyle w:val="FontStyle44"/>
          <w:rFonts w:cs="Calibri"/>
          <w:iCs/>
          <w:sz w:val="22"/>
          <w:szCs w:val="22"/>
        </w:rPr>
      </w:pPr>
      <w:r w:rsidRPr="00255591">
        <w:rPr>
          <w:rStyle w:val="FontStyle44"/>
          <w:rFonts w:cs="Calibri"/>
          <w:iCs/>
          <w:sz w:val="22"/>
          <w:szCs w:val="22"/>
        </w:rPr>
        <w:t>V Rajhradě dne:</w:t>
      </w:r>
      <w:r>
        <w:rPr>
          <w:rStyle w:val="FontStyle44"/>
          <w:rFonts w:cs="Calibri"/>
          <w:iCs/>
          <w:sz w:val="22"/>
          <w:szCs w:val="22"/>
        </w:rPr>
        <w:t xml:space="preserve"> </w:t>
      </w:r>
      <w:r w:rsidR="001C094F">
        <w:rPr>
          <w:rStyle w:val="FontStyle44"/>
          <w:rFonts w:cs="Calibri"/>
          <w:iCs/>
          <w:sz w:val="22"/>
          <w:szCs w:val="22"/>
        </w:rPr>
        <w:t xml:space="preserve">25.07.2023                          </w:t>
      </w:r>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Pr="001C094F">
        <w:rPr>
          <w:rStyle w:val="FontStyle44"/>
          <w:rFonts w:cs="Calibri"/>
          <w:iCs/>
          <w:sz w:val="22"/>
          <w:szCs w:val="22"/>
        </w:rPr>
        <w:t>V</w:t>
      </w:r>
      <w:r w:rsidR="002145D6">
        <w:rPr>
          <w:rStyle w:val="FontStyle44"/>
          <w:rFonts w:cs="Calibri"/>
          <w:iCs/>
          <w:sz w:val="22"/>
          <w:szCs w:val="22"/>
        </w:rPr>
        <w:t> Dolních Bojanovicích</w:t>
      </w:r>
      <w:r w:rsidRPr="001C094F">
        <w:rPr>
          <w:rStyle w:val="FontStyle44"/>
          <w:rFonts w:cs="Calibri"/>
          <w:iCs/>
          <w:sz w:val="22"/>
          <w:szCs w:val="22"/>
        </w:rPr>
        <w:t xml:space="preserve"> dne: </w:t>
      </w:r>
      <w:r w:rsidR="002145D6">
        <w:rPr>
          <w:rStyle w:val="FontStyle44"/>
          <w:rFonts w:cs="Calibri"/>
          <w:iCs/>
          <w:sz w:val="22"/>
          <w:szCs w:val="22"/>
        </w:rPr>
        <w:t>25.07.2023</w:t>
      </w:r>
    </w:p>
    <w:p w14:paraId="5E658C0B" w14:textId="77777777" w:rsidR="00A4592B" w:rsidRPr="001C094F" w:rsidRDefault="00A4592B" w:rsidP="00A4592B">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78BA6A25" w14:textId="77777777" w:rsidR="00A4592B" w:rsidRPr="001C094F"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2286F9B7" w14:textId="6A3048A9" w:rsidR="00A4592B"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59606651" w14:textId="77777777" w:rsidR="0096207E" w:rsidRPr="001C094F" w:rsidRDefault="0096207E"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2F26A717" w14:textId="77777777" w:rsidR="00A4592B" w:rsidRPr="001C094F"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sidRPr="001C094F">
        <w:rPr>
          <w:rStyle w:val="FontStyle44"/>
          <w:rFonts w:cs="Calibri"/>
          <w:iCs/>
          <w:sz w:val="22"/>
          <w:szCs w:val="22"/>
        </w:rPr>
        <w:t>………………………………………………………………………….</w:t>
      </w:r>
      <w:r w:rsidRPr="001C094F">
        <w:rPr>
          <w:rStyle w:val="FontStyle44"/>
          <w:rFonts w:cs="Calibri"/>
          <w:iCs/>
          <w:sz w:val="22"/>
          <w:szCs w:val="22"/>
        </w:rPr>
        <w:tab/>
      </w:r>
      <w:r w:rsidRPr="001C094F">
        <w:rPr>
          <w:rStyle w:val="FontStyle44"/>
          <w:rFonts w:cs="Calibri"/>
          <w:iCs/>
          <w:sz w:val="22"/>
          <w:szCs w:val="22"/>
        </w:rPr>
        <w:tab/>
        <w:t>………………………..…………………………………………</w:t>
      </w:r>
    </w:p>
    <w:p w14:paraId="78E4ED60" w14:textId="65D84F5F" w:rsidR="00A4592B" w:rsidRDefault="001C094F"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Pr>
          <w:rStyle w:val="FontStyle44"/>
          <w:rFonts w:cs="Calibri"/>
          <w:iCs/>
          <w:sz w:val="22"/>
          <w:szCs w:val="22"/>
        </w:rPr>
        <w:t xml:space="preserve">                                 </w:t>
      </w:r>
      <w:r w:rsidR="00A4592B" w:rsidRPr="001C094F">
        <w:rPr>
          <w:rStyle w:val="FontStyle44"/>
          <w:rFonts w:cs="Calibri"/>
          <w:iCs/>
          <w:sz w:val="22"/>
          <w:szCs w:val="22"/>
        </w:rPr>
        <w:t>kupujíc</w:t>
      </w:r>
      <w:r>
        <w:rPr>
          <w:rStyle w:val="FontStyle44"/>
          <w:rFonts w:cs="Calibri"/>
          <w:iCs/>
          <w:sz w:val="22"/>
          <w:szCs w:val="22"/>
        </w:rPr>
        <w:t>í</w:t>
      </w:r>
      <w:r w:rsidR="00A4592B" w:rsidRPr="001C094F">
        <w:rPr>
          <w:rStyle w:val="FontStyle44"/>
          <w:rFonts w:cs="Calibri"/>
          <w:iCs/>
          <w:sz w:val="22"/>
          <w:szCs w:val="22"/>
        </w:rPr>
        <w:tab/>
      </w:r>
      <w:r w:rsidR="00A4592B" w:rsidRPr="001C094F">
        <w:rPr>
          <w:rStyle w:val="FontStyle44"/>
          <w:rFonts w:cs="Calibri"/>
          <w:iCs/>
          <w:sz w:val="22"/>
          <w:szCs w:val="22"/>
        </w:rPr>
        <w:tab/>
      </w:r>
      <w:r w:rsidR="00A4592B" w:rsidRPr="001C094F">
        <w:rPr>
          <w:rStyle w:val="FontStyle44"/>
          <w:rFonts w:cs="Calibri"/>
          <w:iCs/>
          <w:sz w:val="22"/>
          <w:szCs w:val="22"/>
        </w:rPr>
        <w:tab/>
      </w:r>
      <w:r w:rsidR="00A4592B" w:rsidRPr="001C094F">
        <w:rPr>
          <w:rStyle w:val="FontStyle44"/>
          <w:rFonts w:cs="Calibri"/>
          <w:iCs/>
          <w:sz w:val="22"/>
          <w:szCs w:val="22"/>
        </w:rPr>
        <w:tab/>
      </w:r>
      <w:r w:rsidR="00A4592B" w:rsidRPr="001C094F">
        <w:rPr>
          <w:rStyle w:val="FontStyle44"/>
          <w:rFonts w:cs="Calibri"/>
          <w:iCs/>
          <w:sz w:val="22"/>
          <w:szCs w:val="22"/>
        </w:rPr>
        <w:tab/>
      </w:r>
      <w:r w:rsidR="00A4592B" w:rsidRPr="001C094F">
        <w:rPr>
          <w:rStyle w:val="FontStyle44"/>
          <w:rFonts w:cs="Calibri"/>
          <w:iCs/>
          <w:sz w:val="22"/>
          <w:szCs w:val="22"/>
        </w:rPr>
        <w:tab/>
      </w:r>
      <w:r>
        <w:rPr>
          <w:rStyle w:val="FontStyle44"/>
          <w:rFonts w:cs="Calibri"/>
          <w:iCs/>
          <w:sz w:val="22"/>
          <w:szCs w:val="22"/>
        </w:rPr>
        <w:t xml:space="preserve">           </w:t>
      </w:r>
      <w:r w:rsidR="00A4592B" w:rsidRPr="001C094F">
        <w:rPr>
          <w:rStyle w:val="FontStyle44"/>
          <w:rFonts w:cs="Calibri"/>
          <w:iCs/>
          <w:sz w:val="22"/>
          <w:szCs w:val="22"/>
        </w:rPr>
        <w:t xml:space="preserve">prodávající </w:t>
      </w:r>
    </w:p>
    <w:p w14:paraId="2BEF7C89" w14:textId="77777777" w:rsidR="009276E1" w:rsidRDefault="009276E1" w:rsidP="00A4592B">
      <w:pPr>
        <w:pStyle w:val="ANadpis1"/>
        <w:rPr>
          <w:rStyle w:val="FontStyle47"/>
          <w:rFonts w:cs="Calibri"/>
          <w:color w:val="auto"/>
          <w:sz w:val="22"/>
          <w:szCs w:val="22"/>
        </w:rPr>
      </w:pPr>
      <w:bookmarkStart w:id="0" w:name="_GoBack"/>
      <w:bookmarkEnd w:id="0"/>
    </w:p>
    <w:sectPr w:rsidR="009276E1"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1DAE" w14:textId="77777777" w:rsidR="00F40AF5" w:rsidRDefault="00F40AF5" w:rsidP="00F125B8">
      <w:r>
        <w:separator/>
      </w:r>
    </w:p>
  </w:endnote>
  <w:endnote w:type="continuationSeparator" w:id="0">
    <w:p w14:paraId="1D68CEE3" w14:textId="77777777" w:rsidR="00F40AF5" w:rsidRDefault="00F40AF5"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218904"/>
      <w:docPartObj>
        <w:docPartGallery w:val="Page Numbers (Bottom of Page)"/>
        <w:docPartUnique/>
      </w:docPartObj>
    </w:sdtPr>
    <w:sdtEndPr>
      <w:rPr>
        <w:sz w:val="22"/>
        <w:szCs w:val="22"/>
      </w:rPr>
    </w:sdtEndPr>
    <w:sdtContent>
      <w:p w14:paraId="7667D882" w14:textId="77777777" w:rsidR="008075C5" w:rsidRPr="008075C5" w:rsidRDefault="008075C5">
        <w:pPr>
          <w:pStyle w:val="Zpat"/>
          <w:jc w:val="right"/>
          <w:rPr>
            <w:sz w:val="22"/>
            <w:szCs w:val="22"/>
          </w:rPr>
        </w:pPr>
        <w:r w:rsidRPr="008075C5">
          <w:rPr>
            <w:sz w:val="22"/>
            <w:szCs w:val="22"/>
          </w:rPr>
          <w:fldChar w:fldCharType="begin"/>
        </w:r>
        <w:r w:rsidRPr="008075C5">
          <w:rPr>
            <w:sz w:val="22"/>
            <w:szCs w:val="22"/>
          </w:rPr>
          <w:instrText>PAGE   \* MERGEFORMAT</w:instrText>
        </w:r>
        <w:r w:rsidRPr="008075C5">
          <w:rPr>
            <w:sz w:val="22"/>
            <w:szCs w:val="22"/>
          </w:rPr>
          <w:fldChar w:fldCharType="separate"/>
        </w:r>
        <w:r w:rsidR="006F68A8">
          <w:rPr>
            <w:noProof/>
            <w:sz w:val="22"/>
            <w:szCs w:val="22"/>
          </w:rPr>
          <w:t>0</w:t>
        </w:r>
        <w:r w:rsidRPr="008075C5">
          <w:rPr>
            <w:sz w:val="22"/>
            <w:szCs w:val="22"/>
          </w:rPr>
          <w:fldChar w:fldCharType="end"/>
        </w:r>
      </w:p>
    </w:sdtContent>
  </w:sdt>
  <w:p w14:paraId="08E9F53B" w14:textId="77777777" w:rsidR="00F125B8" w:rsidRDefault="00F125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D8155" w14:textId="77777777" w:rsidR="00F40AF5" w:rsidRDefault="00F40AF5" w:rsidP="00F125B8">
      <w:r>
        <w:separator/>
      </w:r>
    </w:p>
  </w:footnote>
  <w:footnote w:type="continuationSeparator" w:id="0">
    <w:p w14:paraId="4ED6E913" w14:textId="77777777" w:rsidR="00F40AF5" w:rsidRDefault="00F40AF5"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EEAE23E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6F85"/>
    <w:rsid w:val="0002219C"/>
    <w:rsid w:val="00046FF9"/>
    <w:rsid w:val="00056249"/>
    <w:rsid w:val="00077F3A"/>
    <w:rsid w:val="0009779A"/>
    <w:rsid w:val="000A0105"/>
    <w:rsid w:val="000E727D"/>
    <w:rsid w:val="000F7D0A"/>
    <w:rsid w:val="0014405A"/>
    <w:rsid w:val="00167939"/>
    <w:rsid w:val="00186BC3"/>
    <w:rsid w:val="001A57D2"/>
    <w:rsid w:val="001B788C"/>
    <w:rsid w:val="001C094F"/>
    <w:rsid w:val="001C34FA"/>
    <w:rsid w:val="001C793C"/>
    <w:rsid w:val="002145D6"/>
    <w:rsid w:val="00231336"/>
    <w:rsid w:val="00231895"/>
    <w:rsid w:val="002360FD"/>
    <w:rsid w:val="002678E3"/>
    <w:rsid w:val="002A5643"/>
    <w:rsid w:val="002B3EB0"/>
    <w:rsid w:val="002B4A38"/>
    <w:rsid w:val="002B7371"/>
    <w:rsid w:val="002C223E"/>
    <w:rsid w:val="002E41C2"/>
    <w:rsid w:val="00300108"/>
    <w:rsid w:val="003177A2"/>
    <w:rsid w:val="003305C6"/>
    <w:rsid w:val="00336175"/>
    <w:rsid w:val="0034010E"/>
    <w:rsid w:val="00342AA5"/>
    <w:rsid w:val="00347E6B"/>
    <w:rsid w:val="00351134"/>
    <w:rsid w:val="003572C1"/>
    <w:rsid w:val="0037225A"/>
    <w:rsid w:val="00391C4B"/>
    <w:rsid w:val="00393A92"/>
    <w:rsid w:val="003B7E02"/>
    <w:rsid w:val="003C1135"/>
    <w:rsid w:val="003C7B8F"/>
    <w:rsid w:val="004429CB"/>
    <w:rsid w:val="00446AFD"/>
    <w:rsid w:val="0044796E"/>
    <w:rsid w:val="00463431"/>
    <w:rsid w:val="004702F0"/>
    <w:rsid w:val="004976A3"/>
    <w:rsid w:val="004B5B2C"/>
    <w:rsid w:val="004B6A65"/>
    <w:rsid w:val="004C6E49"/>
    <w:rsid w:val="004D41DD"/>
    <w:rsid w:val="004D733E"/>
    <w:rsid w:val="004F00ED"/>
    <w:rsid w:val="00523CD0"/>
    <w:rsid w:val="00577585"/>
    <w:rsid w:val="005812AF"/>
    <w:rsid w:val="005859E1"/>
    <w:rsid w:val="005A53D0"/>
    <w:rsid w:val="005A634B"/>
    <w:rsid w:val="005A6B8A"/>
    <w:rsid w:val="005B0133"/>
    <w:rsid w:val="005B6D8B"/>
    <w:rsid w:val="005C03E4"/>
    <w:rsid w:val="005C0714"/>
    <w:rsid w:val="005F0DF8"/>
    <w:rsid w:val="005F6A07"/>
    <w:rsid w:val="006323E0"/>
    <w:rsid w:val="00650FF5"/>
    <w:rsid w:val="00656B1A"/>
    <w:rsid w:val="00657519"/>
    <w:rsid w:val="006651F4"/>
    <w:rsid w:val="00666C0E"/>
    <w:rsid w:val="00676932"/>
    <w:rsid w:val="006C18CE"/>
    <w:rsid w:val="006D58C1"/>
    <w:rsid w:val="006E23FF"/>
    <w:rsid w:val="006F24CF"/>
    <w:rsid w:val="006F68A8"/>
    <w:rsid w:val="00702139"/>
    <w:rsid w:val="00737978"/>
    <w:rsid w:val="00737B7B"/>
    <w:rsid w:val="007A1E21"/>
    <w:rsid w:val="007A2D97"/>
    <w:rsid w:val="007B1C21"/>
    <w:rsid w:val="007D5736"/>
    <w:rsid w:val="007E3E35"/>
    <w:rsid w:val="007F6496"/>
    <w:rsid w:val="007F7A1B"/>
    <w:rsid w:val="008075C5"/>
    <w:rsid w:val="008235AF"/>
    <w:rsid w:val="00825B29"/>
    <w:rsid w:val="00834AB7"/>
    <w:rsid w:val="008757AE"/>
    <w:rsid w:val="008830AC"/>
    <w:rsid w:val="008851C3"/>
    <w:rsid w:val="008B53DD"/>
    <w:rsid w:val="008E06EE"/>
    <w:rsid w:val="00903569"/>
    <w:rsid w:val="00903FB5"/>
    <w:rsid w:val="00920CEA"/>
    <w:rsid w:val="009256E0"/>
    <w:rsid w:val="009276E1"/>
    <w:rsid w:val="0096207E"/>
    <w:rsid w:val="00977BE5"/>
    <w:rsid w:val="00984C5E"/>
    <w:rsid w:val="0099505A"/>
    <w:rsid w:val="009D0940"/>
    <w:rsid w:val="009F0A96"/>
    <w:rsid w:val="00A26F19"/>
    <w:rsid w:val="00A40B42"/>
    <w:rsid w:val="00A4592B"/>
    <w:rsid w:val="00A92E7D"/>
    <w:rsid w:val="00A978DD"/>
    <w:rsid w:val="00AA240C"/>
    <w:rsid w:val="00AA7B7A"/>
    <w:rsid w:val="00AD5CBA"/>
    <w:rsid w:val="00B25A0B"/>
    <w:rsid w:val="00B31EC6"/>
    <w:rsid w:val="00B40BE8"/>
    <w:rsid w:val="00B56424"/>
    <w:rsid w:val="00B726D8"/>
    <w:rsid w:val="00B75227"/>
    <w:rsid w:val="00B90B49"/>
    <w:rsid w:val="00BB0767"/>
    <w:rsid w:val="00C1617A"/>
    <w:rsid w:val="00C2142E"/>
    <w:rsid w:val="00C27EB6"/>
    <w:rsid w:val="00C46B49"/>
    <w:rsid w:val="00C53AB7"/>
    <w:rsid w:val="00C72B6A"/>
    <w:rsid w:val="00C75447"/>
    <w:rsid w:val="00C75D4A"/>
    <w:rsid w:val="00CA65F6"/>
    <w:rsid w:val="00CE4BE8"/>
    <w:rsid w:val="00CF1357"/>
    <w:rsid w:val="00D054D0"/>
    <w:rsid w:val="00D352E8"/>
    <w:rsid w:val="00D4173F"/>
    <w:rsid w:val="00D47551"/>
    <w:rsid w:val="00D6086D"/>
    <w:rsid w:val="00D60DB1"/>
    <w:rsid w:val="00D62C71"/>
    <w:rsid w:val="00D674E9"/>
    <w:rsid w:val="00D71C29"/>
    <w:rsid w:val="00D73647"/>
    <w:rsid w:val="00D81C18"/>
    <w:rsid w:val="00D92A88"/>
    <w:rsid w:val="00D96A0D"/>
    <w:rsid w:val="00DD0242"/>
    <w:rsid w:val="00DE2338"/>
    <w:rsid w:val="00DE2DF5"/>
    <w:rsid w:val="00E3465E"/>
    <w:rsid w:val="00E37EC3"/>
    <w:rsid w:val="00E403CA"/>
    <w:rsid w:val="00E47F83"/>
    <w:rsid w:val="00E81157"/>
    <w:rsid w:val="00E8164B"/>
    <w:rsid w:val="00E81DD9"/>
    <w:rsid w:val="00EB020D"/>
    <w:rsid w:val="00F125B8"/>
    <w:rsid w:val="00F126B8"/>
    <w:rsid w:val="00F15E4C"/>
    <w:rsid w:val="00F32C00"/>
    <w:rsid w:val="00F364F0"/>
    <w:rsid w:val="00F40AF5"/>
    <w:rsid w:val="00F47482"/>
    <w:rsid w:val="00F53BCE"/>
    <w:rsid w:val="00F656BF"/>
    <w:rsid w:val="00F8354C"/>
    <w:rsid w:val="00F84142"/>
    <w:rsid w:val="00F91F8A"/>
    <w:rsid w:val="00F91FB1"/>
    <w:rsid w:val="00FC060F"/>
    <w:rsid w:val="00FF5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9298"/>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8830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0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4592B"/>
    <w:rPr>
      <w:sz w:val="16"/>
      <w:szCs w:val="16"/>
    </w:rPr>
  </w:style>
  <w:style w:type="paragraph" w:styleId="Textkomente">
    <w:name w:val="annotation text"/>
    <w:basedOn w:val="Normln"/>
    <w:link w:val="TextkomenteChar"/>
    <w:uiPriority w:val="99"/>
    <w:semiHidden/>
    <w:unhideWhenUsed/>
    <w:rsid w:val="00A4592B"/>
    <w:rPr>
      <w:sz w:val="20"/>
      <w:szCs w:val="20"/>
    </w:rPr>
  </w:style>
  <w:style w:type="character" w:customStyle="1" w:styleId="TextkomenteChar">
    <w:name w:val="Text komentáře Char"/>
    <w:basedOn w:val="Standardnpsmoodstavce"/>
    <w:link w:val="Textkomente"/>
    <w:uiPriority w:val="99"/>
    <w:semiHidden/>
    <w:rsid w:val="00A4592B"/>
    <w:rPr>
      <w:rFonts w:ascii="Calibri" w:eastAsia="Times New Roman" w:hAnsi="Calibri" w:cs="Times New Roman"/>
      <w:sz w:val="20"/>
      <w:szCs w:val="20"/>
      <w:lang w:eastAsia="cs-CZ"/>
    </w:rPr>
  </w:style>
  <w:style w:type="paragraph" w:customStyle="1" w:styleId="paragraph">
    <w:name w:val="paragraph"/>
    <w:basedOn w:val="Normln"/>
    <w:rsid w:val="00A4592B"/>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Standardnpsmoodstavce"/>
    <w:rsid w:val="00A4592B"/>
  </w:style>
  <w:style w:type="character" w:customStyle="1" w:styleId="spellingerror">
    <w:name w:val="spellingerror"/>
    <w:basedOn w:val="Standardnpsmoodstavce"/>
    <w:rsid w:val="00A4592B"/>
  </w:style>
  <w:style w:type="character" w:customStyle="1" w:styleId="eop">
    <w:name w:val="eop"/>
    <w:basedOn w:val="Standardnpsmoodstavce"/>
    <w:rsid w:val="00A4592B"/>
  </w:style>
  <w:style w:type="character" w:styleId="Hypertextovodkaz">
    <w:name w:val="Hyperlink"/>
    <w:basedOn w:val="Standardnpsmoodstavce"/>
    <w:uiPriority w:val="99"/>
    <w:unhideWhenUsed/>
    <w:rsid w:val="00825B29"/>
    <w:rPr>
      <w:color w:val="0563C1" w:themeColor="hyperlink"/>
      <w:u w:val="single"/>
    </w:rPr>
  </w:style>
  <w:style w:type="character" w:styleId="Nevyeenzmnka">
    <w:name w:val="Unresolved Mention"/>
    <w:basedOn w:val="Standardnpsmoodstavce"/>
    <w:uiPriority w:val="99"/>
    <w:semiHidden/>
    <w:unhideWhenUsed/>
    <w:rsid w:val="0082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F74A-CDBD-47EC-8635-7BA40D47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1828</Words>
  <Characters>10790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3</cp:revision>
  <cp:lastPrinted>2023-07-24T10:11:00Z</cp:lastPrinted>
  <dcterms:created xsi:type="dcterms:W3CDTF">2023-07-28T09:54:00Z</dcterms:created>
  <dcterms:modified xsi:type="dcterms:W3CDTF">2023-07-28T10:01:00Z</dcterms:modified>
</cp:coreProperties>
</file>