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29AB" w:rsidRDefault="000629AB">
      <w:pPr>
        <w:pStyle w:val="Nzev"/>
      </w:pPr>
      <w:r>
        <w:t>N Á J E M N Í     S M L O U V A</w:t>
      </w:r>
    </w:p>
    <w:p w:rsidR="000629AB" w:rsidRDefault="00A7049D" w:rsidP="007642EC">
      <w:pPr>
        <w:widowControl w:val="0"/>
        <w:tabs>
          <w:tab w:val="left" w:pos="1843"/>
        </w:tabs>
        <w:autoSpaceDE w:val="0"/>
        <w:jc w:val="center"/>
        <w:rPr>
          <w:b/>
          <w:sz w:val="32"/>
        </w:rPr>
      </w:pPr>
      <w:r>
        <w:rPr>
          <w:b/>
          <w:sz w:val="32"/>
        </w:rPr>
        <w:t xml:space="preserve">č. </w:t>
      </w:r>
      <w:r w:rsidR="00A76F62">
        <w:rPr>
          <w:b/>
          <w:sz w:val="32"/>
        </w:rPr>
        <w:t>817</w:t>
      </w:r>
      <w:r w:rsidR="002A4FBB">
        <w:rPr>
          <w:b/>
          <w:sz w:val="32"/>
        </w:rPr>
        <w:t>/202</w:t>
      </w:r>
      <w:r w:rsidR="009B5165">
        <w:rPr>
          <w:b/>
          <w:sz w:val="32"/>
        </w:rPr>
        <w:t>3</w:t>
      </w:r>
    </w:p>
    <w:p w:rsidR="00A76F62" w:rsidRPr="00A76F62" w:rsidRDefault="00A76F62" w:rsidP="007642EC">
      <w:pPr>
        <w:widowControl w:val="0"/>
        <w:tabs>
          <w:tab w:val="left" w:pos="1843"/>
        </w:tabs>
        <w:autoSpaceDE w:val="0"/>
        <w:jc w:val="center"/>
        <w:rPr>
          <w:sz w:val="32"/>
        </w:rPr>
      </w:pPr>
      <w:r w:rsidRPr="00A76F62">
        <w:rPr>
          <w:sz w:val="32"/>
        </w:rPr>
        <w:t>(smlouva navazuje na nájemní smlouvu č. 63/2018)</w:t>
      </w:r>
    </w:p>
    <w:p w:rsidR="00417D48" w:rsidRPr="00417D48" w:rsidRDefault="00417D48" w:rsidP="007642EC">
      <w:pPr>
        <w:widowControl w:val="0"/>
        <w:tabs>
          <w:tab w:val="left" w:pos="1843"/>
        </w:tabs>
        <w:autoSpaceDE w:val="0"/>
        <w:jc w:val="center"/>
        <w:rPr>
          <w:sz w:val="32"/>
        </w:rPr>
      </w:pPr>
    </w:p>
    <w:p w:rsidR="000629AB" w:rsidRPr="00417D48" w:rsidRDefault="000629AB">
      <w:pPr>
        <w:widowControl w:val="0"/>
        <w:autoSpaceDE w:val="0"/>
        <w:jc w:val="center"/>
        <w:rPr>
          <w:u w:val="single"/>
        </w:rPr>
      </w:pPr>
    </w:p>
    <w:p w:rsidR="000629AB" w:rsidRDefault="000629AB">
      <w:pPr>
        <w:widowControl w:val="0"/>
        <w:autoSpaceDE w:val="0"/>
        <w:jc w:val="both"/>
        <w:rPr>
          <w:b/>
          <w:sz w:val="24"/>
          <w:u w:val="single"/>
        </w:rPr>
      </w:pPr>
      <w:r>
        <w:rPr>
          <w:b/>
          <w:sz w:val="24"/>
        </w:rPr>
        <w:t xml:space="preserve">I.  </w:t>
      </w:r>
      <w:r>
        <w:rPr>
          <w:b/>
          <w:sz w:val="24"/>
          <w:u w:val="single"/>
        </w:rPr>
        <w:t>SMLUVNÍ STRANY:</w:t>
      </w:r>
    </w:p>
    <w:p w:rsidR="000629AB" w:rsidRDefault="000629AB">
      <w:pPr>
        <w:widowControl w:val="0"/>
        <w:autoSpaceDE w:val="0"/>
        <w:jc w:val="both"/>
        <w:rPr>
          <w:b/>
          <w:sz w:val="24"/>
          <w:u w:val="single"/>
        </w:rPr>
      </w:pPr>
    </w:p>
    <w:p w:rsidR="000629AB" w:rsidRPr="007642EC" w:rsidRDefault="000629AB">
      <w:pPr>
        <w:widowControl w:val="0"/>
        <w:tabs>
          <w:tab w:val="left" w:pos="284"/>
          <w:tab w:val="left" w:pos="1814"/>
        </w:tabs>
        <w:autoSpaceDE w:val="0"/>
        <w:jc w:val="both"/>
        <w:rPr>
          <w:b/>
          <w:sz w:val="24"/>
        </w:rPr>
      </w:pPr>
      <w:r>
        <w:rPr>
          <w:b/>
          <w:sz w:val="24"/>
        </w:rPr>
        <w:t>Pronajímatel</w:t>
      </w:r>
      <w:r>
        <w:rPr>
          <w:sz w:val="24"/>
        </w:rPr>
        <w:t>:</w:t>
      </w:r>
      <w:r>
        <w:rPr>
          <w:sz w:val="24"/>
        </w:rPr>
        <w:tab/>
      </w:r>
      <w:r w:rsidRPr="007642EC">
        <w:rPr>
          <w:b/>
          <w:sz w:val="24"/>
        </w:rPr>
        <w:t>Povodí Ohře, státní podnik</w:t>
      </w:r>
    </w:p>
    <w:p w:rsidR="000629AB" w:rsidRDefault="000629AB">
      <w:pPr>
        <w:widowControl w:val="0"/>
        <w:tabs>
          <w:tab w:val="left" w:pos="1814"/>
        </w:tabs>
        <w:autoSpaceDE w:val="0"/>
        <w:jc w:val="both"/>
        <w:rPr>
          <w:sz w:val="24"/>
        </w:rPr>
      </w:pPr>
      <w:r>
        <w:rPr>
          <w:sz w:val="24"/>
        </w:rPr>
        <w:tab/>
        <w:t>Bezručova 4219, 430 03 Chomutov</w:t>
      </w:r>
    </w:p>
    <w:p w:rsidR="000629AB" w:rsidRDefault="000629AB">
      <w:pPr>
        <w:widowControl w:val="0"/>
        <w:tabs>
          <w:tab w:val="left" w:pos="1814"/>
        </w:tabs>
        <w:autoSpaceDE w:val="0"/>
        <w:jc w:val="both"/>
        <w:rPr>
          <w:sz w:val="24"/>
        </w:rPr>
      </w:pPr>
      <w:r>
        <w:rPr>
          <w:sz w:val="24"/>
        </w:rPr>
        <w:tab/>
        <w:t xml:space="preserve">zastoupený </w:t>
      </w:r>
    </w:p>
    <w:p w:rsidR="000629AB" w:rsidRDefault="000629AB">
      <w:pPr>
        <w:pStyle w:val="Zkladntextodsazen"/>
        <w:tabs>
          <w:tab w:val="clear" w:pos="2268"/>
          <w:tab w:val="left" w:pos="1814"/>
        </w:tabs>
        <w:ind w:left="1843" w:hanging="1843"/>
      </w:pPr>
      <w:r>
        <w:tab/>
        <w:t xml:space="preserve">ve věcech smluvních </w:t>
      </w:r>
    </w:p>
    <w:p w:rsidR="000629AB" w:rsidRDefault="000629AB">
      <w:pPr>
        <w:widowControl w:val="0"/>
        <w:tabs>
          <w:tab w:val="left" w:pos="1814"/>
        </w:tabs>
        <w:autoSpaceDE w:val="0"/>
        <w:ind w:left="2268" w:hanging="2268"/>
        <w:jc w:val="both"/>
        <w:rPr>
          <w:sz w:val="24"/>
        </w:rPr>
      </w:pPr>
      <w:r>
        <w:rPr>
          <w:sz w:val="24"/>
        </w:rPr>
        <w:tab/>
        <w:t xml:space="preserve">bankovní spojení: </w:t>
      </w:r>
    </w:p>
    <w:p w:rsidR="000629AB" w:rsidRDefault="000629AB">
      <w:pPr>
        <w:widowControl w:val="0"/>
        <w:tabs>
          <w:tab w:val="left" w:pos="1814"/>
        </w:tabs>
        <w:autoSpaceDE w:val="0"/>
        <w:ind w:left="2268" w:hanging="2268"/>
        <w:jc w:val="both"/>
        <w:rPr>
          <w:sz w:val="24"/>
        </w:rPr>
      </w:pPr>
      <w:r>
        <w:rPr>
          <w:sz w:val="24"/>
        </w:rPr>
        <w:tab/>
        <w:t>č</w:t>
      </w:r>
      <w:r w:rsidR="00A240F8">
        <w:rPr>
          <w:sz w:val="24"/>
        </w:rPr>
        <w:t xml:space="preserve">íslo účtu: </w:t>
      </w:r>
    </w:p>
    <w:p w:rsidR="000629AB" w:rsidRDefault="000629AB">
      <w:pPr>
        <w:widowControl w:val="0"/>
        <w:tabs>
          <w:tab w:val="left" w:pos="1814"/>
        </w:tabs>
        <w:autoSpaceDE w:val="0"/>
        <w:jc w:val="both"/>
        <w:rPr>
          <w:sz w:val="24"/>
        </w:rPr>
      </w:pPr>
      <w:r>
        <w:rPr>
          <w:sz w:val="24"/>
        </w:rPr>
        <w:tab/>
        <w:t>IČ</w:t>
      </w:r>
      <w:r w:rsidR="00A240F8">
        <w:rPr>
          <w:sz w:val="24"/>
        </w:rPr>
        <w:t>O</w:t>
      </w:r>
      <w:r>
        <w:rPr>
          <w:sz w:val="24"/>
        </w:rPr>
        <w:t>: 70889988</w:t>
      </w:r>
    </w:p>
    <w:p w:rsidR="000629AB" w:rsidRDefault="000629AB">
      <w:pPr>
        <w:widowControl w:val="0"/>
        <w:tabs>
          <w:tab w:val="left" w:pos="1814"/>
        </w:tabs>
        <w:autoSpaceDE w:val="0"/>
        <w:jc w:val="both"/>
        <w:rPr>
          <w:sz w:val="24"/>
        </w:rPr>
      </w:pPr>
      <w:r>
        <w:rPr>
          <w:sz w:val="24"/>
        </w:rPr>
        <w:tab/>
        <w:t>DIČ: CZ70889988</w:t>
      </w:r>
    </w:p>
    <w:p w:rsidR="000629AB" w:rsidRPr="00217706" w:rsidRDefault="00217706">
      <w:pPr>
        <w:widowControl w:val="0"/>
        <w:autoSpaceDE w:val="0"/>
        <w:jc w:val="both"/>
        <w:rPr>
          <w:b/>
          <w:sz w:val="24"/>
        </w:rPr>
      </w:pPr>
      <w:r>
        <w:rPr>
          <w:sz w:val="24"/>
          <w:szCs w:val="24"/>
        </w:rPr>
        <w:t>Státní</w:t>
      </w:r>
      <w:r w:rsidR="000629AB" w:rsidRPr="00217706">
        <w:rPr>
          <w:sz w:val="24"/>
          <w:szCs w:val="24"/>
        </w:rPr>
        <w:t xml:space="preserve"> podnik je zapsán v obchodním rejstříku u Krajského soudu v Ústí nad Labem v oddílu A, vložce č. 13052</w:t>
      </w:r>
      <w:r>
        <w:rPr>
          <w:b/>
          <w:sz w:val="24"/>
        </w:rPr>
        <w:t>.</w:t>
      </w:r>
      <w:r w:rsidR="000629AB" w:rsidRPr="00217706">
        <w:rPr>
          <w:b/>
          <w:sz w:val="24"/>
        </w:rPr>
        <w:t xml:space="preserve"> </w:t>
      </w:r>
    </w:p>
    <w:p w:rsidR="000629AB" w:rsidRDefault="000629AB">
      <w:pPr>
        <w:widowControl w:val="0"/>
        <w:autoSpaceDE w:val="0"/>
        <w:jc w:val="both"/>
        <w:rPr>
          <w:b/>
          <w:sz w:val="24"/>
        </w:rPr>
      </w:pPr>
    </w:p>
    <w:p w:rsidR="00570BF4" w:rsidRDefault="00570BF4">
      <w:pPr>
        <w:widowControl w:val="0"/>
        <w:autoSpaceDE w:val="0"/>
        <w:jc w:val="both"/>
        <w:rPr>
          <w:b/>
          <w:sz w:val="24"/>
        </w:rPr>
      </w:pPr>
    </w:p>
    <w:p w:rsidR="00CD6244" w:rsidRPr="001A4217" w:rsidRDefault="00C462BD" w:rsidP="007642EC">
      <w:pPr>
        <w:tabs>
          <w:tab w:val="left" w:pos="284"/>
          <w:tab w:val="left" w:pos="1843"/>
        </w:tabs>
        <w:jc w:val="both"/>
        <w:rPr>
          <w:sz w:val="24"/>
          <w:szCs w:val="24"/>
          <w:lang w:eastAsia="cs-CZ"/>
        </w:rPr>
      </w:pPr>
      <w:proofErr w:type="gramStart"/>
      <w:r>
        <w:rPr>
          <w:b/>
          <w:sz w:val="24"/>
        </w:rPr>
        <w:t>Nájemc</w:t>
      </w:r>
      <w:r w:rsidR="00217706">
        <w:rPr>
          <w:b/>
          <w:sz w:val="24"/>
        </w:rPr>
        <w:t>e</w:t>
      </w:r>
      <w:r w:rsidR="000629AB">
        <w:rPr>
          <w:sz w:val="24"/>
        </w:rPr>
        <w:t>:</w:t>
      </w:r>
      <w:r w:rsidR="00CD6244" w:rsidRPr="00CD6244">
        <w:rPr>
          <w:rFonts w:ascii="Arial" w:hAnsi="Arial" w:cs="Arial"/>
          <w:b/>
          <w:sz w:val="22"/>
          <w:szCs w:val="22"/>
          <w:lang w:eastAsia="cs-CZ"/>
        </w:rPr>
        <w:t xml:space="preserve">   </w:t>
      </w:r>
      <w:proofErr w:type="gramEnd"/>
      <w:r w:rsidR="00CD6244" w:rsidRPr="00CD6244">
        <w:rPr>
          <w:rFonts w:ascii="Arial" w:hAnsi="Arial" w:cs="Arial"/>
          <w:b/>
          <w:sz w:val="22"/>
          <w:szCs w:val="22"/>
          <w:lang w:eastAsia="cs-CZ"/>
        </w:rPr>
        <w:t xml:space="preserve">      </w:t>
      </w:r>
      <w:r w:rsidR="00F47B70">
        <w:rPr>
          <w:rFonts w:ascii="Arial" w:hAnsi="Arial" w:cs="Arial"/>
          <w:b/>
          <w:sz w:val="22"/>
          <w:szCs w:val="22"/>
          <w:lang w:eastAsia="cs-CZ"/>
        </w:rPr>
        <w:t xml:space="preserve"> </w:t>
      </w:r>
      <w:r w:rsidR="007642EC">
        <w:rPr>
          <w:rFonts w:ascii="Arial" w:hAnsi="Arial" w:cs="Arial"/>
          <w:b/>
          <w:sz w:val="22"/>
          <w:szCs w:val="22"/>
          <w:lang w:eastAsia="cs-CZ"/>
        </w:rPr>
        <w:tab/>
      </w:r>
      <w:r w:rsidR="000E024B" w:rsidRPr="001A4217">
        <w:rPr>
          <w:b/>
          <w:sz w:val="24"/>
          <w:szCs w:val="24"/>
          <w:lang w:eastAsia="cs-CZ"/>
        </w:rPr>
        <w:t>m</w:t>
      </w:r>
      <w:r w:rsidR="00417D48" w:rsidRPr="001A4217">
        <w:rPr>
          <w:b/>
          <w:sz w:val="24"/>
          <w:szCs w:val="24"/>
          <w:lang w:eastAsia="cs-CZ"/>
        </w:rPr>
        <w:t>ěsto Cheb</w:t>
      </w:r>
    </w:p>
    <w:p w:rsidR="00217706" w:rsidRPr="001A4217" w:rsidRDefault="00217706" w:rsidP="00CD6244">
      <w:pPr>
        <w:tabs>
          <w:tab w:val="left" w:pos="1843"/>
        </w:tabs>
        <w:suppressAutoHyphens w:val="0"/>
        <w:overflowPunct w:val="0"/>
        <w:autoSpaceDE w:val="0"/>
        <w:autoSpaceDN w:val="0"/>
        <w:adjustRightInd w:val="0"/>
        <w:jc w:val="both"/>
        <w:textAlignment w:val="baseline"/>
        <w:rPr>
          <w:sz w:val="24"/>
          <w:szCs w:val="24"/>
          <w:lang w:eastAsia="cs-CZ"/>
        </w:rPr>
      </w:pPr>
      <w:r w:rsidRPr="001A4217">
        <w:rPr>
          <w:sz w:val="24"/>
          <w:szCs w:val="24"/>
          <w:lang w:eastAsia="cs-CZ"/>
        </w:rPr>
        <w:tab/>
      </w:r>
      <w:r w:rsidR="001C6661" w:rsidRPr="001A4217">
        <w:rPr>
          <w:sz w:val="24"/>
          <w:szCs w:val="24"/>
          <w:lang w:eastAsia="cs-CZ"/>
        </w:rPr>
        <w:t>n</w:t>
      </w:r>
      <w:r w:rsidR="00417D48" w:rsidRPr="001A4217">
        <w:rPr>
          <w:sz w:val="24"/>
          <w:szCs w:val="24"/>
          <w:lang w:eastAsia="cs-CZ"/>
        </w:rPr>
        <w:t xml:space="preserve">ám. Krále Jiřího z Poděbrad 1/14, 350 </w:t>
      </w:r>
      <w:r w:rsidR="000E024B" w:rsidRPr="001A4217">
        <w:rPr>
          <w:sz w:val="24"/>
          <w:szCs w:val="24"/>
          <w:lang w:eastAsia="cs-CZ"/>
        </w:rPr>
        <w:t>20</w:t>
      </w:r>
      <w:r w:rsidR="00417D48" w:rsidRPr="001A4217">
        <w:rPr>
          <w:sz w:val="24"/>
          <w:szCs w:val="24"/>
          <w:lang w:eastAsia="cs-CZ"/>
        </w:rPr>
        <w:t xml:space="preserve"> Cheb</w:t>
      </w:r>
    </w:p>
    <w:p w:rsidR="001C6661" w:rsidRDefault="00217706" w:rsidP="001C6661">
      <w:pPr>
        <w:ind w:left="1843"/>
        <w:jc w:val="both"/>
        <w:rPr>
          <w:sz w:val="24"/>
          <w:szCs w:val="24"/>
        </w:rPr>
      </w:pPr>
      <w:r w:rsidRPr="001A4217">
        <w:rPr>
          <w:sz w:val="24"/>
          <w:szCs w:val="24"/>
          <w:lang w:eastAsia="cs-CZ"/>
        </w:rPr>
        <w:t>zastoupen</w:t>
      </w:r>
      <w:r w:rsidR="00A240F8" w:rsidRPr="001A4217">
        <w:rPr>
          <w:sz w:val="24"/>
          <w:szCs w:val="24"/>
          <w:lang w:eastAsia="cs-CZ"/>
        </w:rPr>
        <w:t>é</w:t>
      </w:r>
      <w:r w:rsidRPr="001A4217">
        <w:rPr>
          <w:sz w:val="24"/>
          <w:szCs w:val="24"/>
          <w:lang w:eastAsia="cs-CZ"/>
        </w:rPr>
        <w:t xml:space="preserve"> </w:t>
      </w:r>
      <w:r w:rsidR="001C6661" w:rsidRPr="001A4217">
        <w:rPr>
          <w:sz w:val="24"/>
          <w:szCs w:val="24"/>
        </w:rPr>
        <w:t xml:space="preserve">na základě Usnesení Rady města Chebu RM č. 103/5/2014 ze dne 20.03.2014 </w:t>
      </w:r>
      <w:bookmarkStart w:id="0" w:name="_GoBack"/>
      <w:bookmarkEnd w:id="0"/>
    </w:p>
    <w:p w:rsidR="0018608A" w:rsidRPr="001C6661" w:rsidRDefault="0018608A" w:rsidP="001C6661">
      <w:pPr>
        <w:ind w:left="1843"/>
        <w:jc w:val="both"/>
        <w:rPr>
          <w:sz w:val="24"/>
          <w:szCs w:val="24"/>
        </w:rPr>
      </w:pPr>
    </w:p>
    <w:p w:rsidR="00A240F8" w:rsidRPr="00A240F8" w:rsidRDefault="00A240F8" w:rsidP="00CD6244">
      <w:pPr>
        <w:tabs>
          <w:tab w:val="left" w:pos="1843"/>
        </w:tabs>
        <w:suppressAutoHyphens w:val="0"/>
        <w:overflowPunct w:val="0"/>
        <w:autoSpaceDE w:val="0"/>
        <w:autoSpaceDN w:val="0"/>
        <w:adjustRightInd w:val="0"/>
        <w:jc w:val="both"/>
        <w:textAlignment w:val="baseline"/>
        <w:rPr>
          <w:bCs/>
          <w:iCs/>
          <w:sz w:val="24"/>
          <w:szCs w:val="24"/>
        </w:rPr>
      </w:pPr>
      <w:r>
        <w:rPr>
          <w:sz w:val="24"/>
          <w:szCs w:val="24"/>
          <w:lang w:eastAsia="cs-CZ"/>
        </w:rPr>
        <w:tab/>
      </w:r>
      <w:r w:rsidRPr="00A240F8">
        <w:rPr>
          <w:sz w:val="24"/>
          <w:szCs w:val="24"/>
          <w:lang w:eastAsia="cs-CZ"/>
        </w:rPr>
        <w:t xml:space="preserve">IČO: </w:t>
      </w:r>
      <w:r w:rsidRPr="00A240F8">
        <w:rPr>
          <w:bCs/>
          <w:iCs/>
          <w:sz w:val="24"/>
          <w:szCs w:val="24"/>
        </w:rPr>
        <w:t>0025</w:t>
      </w:r>
      <w:r w:rsidR="00417D48">
        <w:rPr>
          <w:bCs/>
          <w:iCs/>
          <w:sz w:val="24"/>
          <w:szCs w:val="24"/>
        </w:rPr>
        <w:t>3979</w:t>
      </w:r>
    </w:p>
    <w:p w:rsidR="00A240F8" w:rsidRDefault="00A240F8" w:rsidP="00CD6244">
      <w:pPr>
        <w:tabs>
          <w:tab w:val="left" w:pos="1843"/>
        </w:tabs>
        <w:suppressAutoHyphens w:val="0"/>
        <w:overflowPunct w:val="0"/>
        <w:autoSpaceDE w:val="0"/>
        <w:autoSpaceDN w:val="0"/>
        <w:adjustRightInd w:val="0"/>
        <w:jc w:val="both"/>
        <w:textAlignment w:val="baseline"/>
        <w:rPr>
          <w:sz w:val="24"/>
          <w:szCs w:val="24"/>
          <w:lang w:eastAsia="cs-CZ"/>
        </w:rPr>
      </w:pPr>
      <w:r w:rsidRPr="00A240F8">
        <w:rPr>
          <w:sz w:val="24"/>
          <w:szCs w:val="24"/>
          <w:lang w:eastAsia="cs-CZ"/>
        </w:rPr>
        <w:tab/>
        <w:t>DIČ: CZ0025</w:t>
      </w:r>
      <w:r w:rsidR="00417D48">
        <w:rPr>
          <w:sz w:val="24"/>
          <w:szCs w:val="24"/>
          <w:lang w:eastAsia="cs-CZ"/>
        </w:rPr>
        <w:t>3979</w:t>
      </w:r>
    </w:p>
    <w:p w:rsidR="00CD6244" w:rsidRPr="00CD6244" w:rsidRDefault="00A240F8" w:rsidP="00417D48">
      <w:pPr>
        <w:tabs>
          <w:tab w:val="left" w:pos="1843"/>
        </w:tabs>
        <w:suppressAutoHyphens w:val="0"/>
        <w:overflowPunct w:val="0"/>
        <w:autoSpaceDE w:val="0"/>
        <w:autoSpaceDN w:val="0"/>
        <w:adjustRightInd w:val="0"/>
        <w:jc w:val="both"/>
        <w:textAlignment w:val="baseline"/>
        <w:rPr>
          <w:rFonts w:ascii="Arial" w:hAnsi="Arial" w:cs="Arial"/>
          <w:color w:val="1F497D"/>
          <w:sz w:val="22"/>
          <w:szCs w:val="22"/>
          <w:lang w:eastAsia="cs-CZ"/>
        </w:rPr>
      </w:pPr>
      <w:r>
        <w:rPr>
          <w:sz w:val="24"/>
          <w:szCs w:val="24"/>
          <w:lang w:eastAsia="cs-CZ"/>
        </w:rPr>
        <w:tab/>
      </w:r>
    </w:p>
    <w:p w:rsidR="000629AB" w:rsidRDefault="000629AB">
      <w:pPr>
        <w:widowControl w:val="0"/>
        <w:autoSpaceDE w:val="0"/>
        <w:jc w:val="both"/>
        <w:rPr>
          <w:sz w:val="24"/>
        </w:rPr>
      </w:pPr>
      <w:r>
        <w:rPr>
          <w:sz w:val="24"/>
        </w:rPr>
        <w:tab/>
      </w:r>
      <w:r>
        <w:rPr>
          <w:sz w:val="24"/>
        </w:rPr>
        <w:tab/>
        <w:t xml:space="preserve"> </w:t>
      </w:r>
    </w:p>
    <w:p w:rsidR="000629AB" w:rsidRDefault="000629AB">
      <w:pPr>
        <w:widowControl w:val="0"/>
        <w:autoSpaceDE w:val="0"/>
        <w:jc w:val="both"/>
        <w:rPr>
          <w:b/>
          <w:sz w:val="24"/>
          <w:u w:val="single"/>
        </w:rPr>
      </w:pPr>
      <w:r>
        <w:rPr>
          <w:b/>
          <w:sz w:val="24"/>
        </w:rPr>
        <w:t xml:space="preserve">II. </w:t>
      </w:r>
      <w:r>
        <w:rPr>
          <w:b/>
          <w:sz w:val="24"/>
          <w:u w:val="single"/>
        </w:rPr>
        <w:t>PŘEDMĚT NÁJMU:</w:t>
      </w:r>
    </w:p>
    <w:p w:rsidR="00CC5720" w:rsidRPr="004A4197" w:rsidRDefault="00CC5720">
      <w:pPr>
        <w:widowControl w:val="0"/>
        <w:autoSpaceDE w:val="0"/>
        <w:jc w:val="both"/>
        <w:rPr>
          <w:b/>
          <w:sz w:val="16"/>
          <w:szCs w:val="16"/>
          <w:u w:val="single"/>
        </w:rPr>
      </w:pPr>
    </w:p>
    <w:p w:rsidR="00CD6244" w:rsidRPr="00CD6244" w:rsidRDefault="0065795E" w:rsidP="00133F08">
      <w:pPr>
        <w:tabs>
          <w:tab w:val="left" w:pos="0"/>
        </w:tabs>
        <w:jc w:val="both"/>
        <w:rPr>
          <w:rFonts w:ascii="Arial" w:hAnsi="Arial" w:cs="Arial"/>
          <w:b/>
          <w:sz w:val="22"/>
          <w:szCs w:val="22"/>
          <w:lang w:eastAsia="cs-CZ"/>
        </w:rPr>
      </w:pPr>
      <w:r w:rsidRPr="00CD6244">
        <w:rPr>
          <w:snapToGrid w:val="0"/>
          <w:color w:val="000000"/>
          <w:sz w:val="24"/>
          <w:szCs w:val="24"/>
          <w:lang w:eastAsia="cs-CZ"/>
        </w:rPr>
        <w:t xml:space="preserve">Pronajímatel má právo hospodařit s majetkem státu, a to s parcelou </w:t>
      </w:r>
      <w:r w:rsidR="00217706" w:rsidRPr="00133F08">
        <w:rPr>
          <w:sz w:val="24"/>
          <w:szCs w:val="24"/>
          <w:lang w:eastAsia="cs-CZ"/>
        </w:rPr>
        <w:t>p</w:t>
      </w:r>
      <w:r w:rsidR="00CD6244" w:rsidRPr="00133F08">
        <w:rPr>
          <w:sz w:val="24"/>
          <w:szCs w:val="24"/>
          <w:lang w:eastAsia="cs-CZ"/>
        </w:rPr>
        <w:t>.</w:t>
      </w:r>
      <w:r w:rsidR="007642EC" w:rsidRPr="00133F08">
        <w:rPr>
          <w:sz w:val="24"/>
          <w:szCs w:val="24"/>
          <w:lang w:eastAsia="cs-CZ"/>
        </w:rPr>
        <w:t xml:space="preserve"> </w:t>
      </w:r>
      <w:r w:rsidR="00CD6244" w:rsidRPr="00133F08">
        <w:rPr>
          <w:sz w:val="24"/>
          <w:szCs w:val="24"/>
          <w:lang w:eastAsia="cs-CZ"/>
        </w:rPr>
        <w:t xml:space="preserve">č. </w:t>
      </w:r>
      <w:r w:rsidR="00417D48" w:rsidRPr="00133F08">
        <w:rPr>
          <w:sz w:val="24"/>
          <w:szCs w:val="24"/>
          <w:lang w:eastAsia="cs-CZ"/>
        </w:rPr>
        <w:t>771</w:t>
      </w:r>
      <w:r w:rsidR="00A240F8" w:rsidRPr="00133F08">
        <w:rPr>
          <w:sz w:val="24"/>
          <w:szCs w:val="24"/>
          <w:lang w:eastAsia="cs-CZ"/>
        </w:rPr>
        <w:t xml:space="preserve">/1 </w:t>
      </w:r>
      <w:r w:rsidR="00CD6244" w:rsidRPr="00133F08">
        <w:rPr>
          <w:sz w:val="24"/>
          <w:szCs w:val="24"/>
          <w:lang w:eastAsia="cs-CZ"/>
        </w:rPr>
        <w:t>v k.</w:t>
      </w:r>
      <w:r w:rsidR="007642EC" w:rsidRPr="00133F08">
        <w:rPr>
          <w:sz w:val="24"/>
          <w:szCs w:val="24"/>
          <w:lang w:eastAsia="cs-CZ"/>
        </w:rPr>
        <w:t xml:space="preserve"> </w:t>
      </w:r>
      <w:proofErr w:type="spellStart"/>
      <w:r w:rsidR="00CD6244" w:rsidRPr="00133F08">
        <w:rPr>
          <w:sz w:val="24"/>
          <w:szCs w:val="24"/>
          <w:lang w:eastAsia="cs-CZ"/>
        </w:rPr>
        <w:t>ú.</w:t>
      </w:r>
      <w:proofErr w:type="spellEnd"/>
      <w:r w:rsidR="00CD6244" w:rsidRPr="00133F08">
        <w:rPr>
          <w:sz w:val="24"/>
          <w:szCs w:val="24"/>
          <w:lang w:eastAsia="cs-CZ"/>
        </w:rPr>
        <w:t xml:space="preserve"> </w:t>
      </w:r>
      <w:r w:rsidR="00417D48" w:rsidRPr="00133F08">
        <w:rPr>
          <w:sz w:val="24"/>
          <w:szCs w:val="24"/>
          <w:lang w:eastAsia="cs-CZ"/>
        </w:rPr>
        <w:t>Dřenice u Chebu</w:t>
      </w:r>
      <w:r w:rsidR="00CD6244" w:rsidRPr="00CD6244">
        <w:rPr>
          <w:sz w:val="24"/>
          <w:szCs w:val="24"/>
          <w:lang w:eastAsia="cs-CZ"/>
        </w:rPr>
        <w:t xml:space="preserve">, obec </w:t>
      </w:r>
      <w:r w:rsidR="00417D48">
        <w:rPr>
          <w:sz w:val="24"/>
          <w:szCs w:val="24"/>
          <w:lang w:eastAsia="cs-CZ"/>
        </w:rPr>
        <w:t>Cheb</w:t>
      </w:r>
      <w:r w:rsidR="00F47B70">
        <w:rPr>
          <w:sz w:val="24"/>
          <w:szCs w:val="24"/>
        </w:rPr>
        <w:t>.</w:t>
      </w:r>
      <w:r w:rsidR="00217706">
        <w:rPr>
          <w:sz w:val="24"/>
          <w:szCs w:val="24"/>
        </w:rPr>
        <w:t xml:space="preserve"> </w:t>
      </w:r>
      <w:r w:rsidRPr="00CD6244">
        <w:rPr>
          <w:snapToGrid w:val="0"/>
          <w:color w:val="000000"/>
          <w:sz w:val="24"/>
          <w:szCs w:val="24"/>
          <w:lang w:eastAsia="cs-CZ"/>
        </w:rPr>
        <w:t>Pronajímatel pronajímá nájemc</w:t>
      </w:r>
      <w:r w:rsidR="00217706">
        <w:rPr>
          <w:snapToGrid w:val="0"/>
          <w:color w:val="000000"/>
          <w:sz w:val="24"/>
          <w:szCs w:val="24"/>
          <w:lang w:eastAsia="cs-CZ"/>
        </w:rPr>
        <w:t>i</w:t>
      </w:r>
      <w:r w:rsidRPr="00CD6244">
        <w:rPr>
          <w:snapToGrid w:val="0"/>
          <w:color w:val="000000"/>
          <w:sz w:val="24"/>
          <w:szCs w:val="24"/>
          <w:lang w:eastAsia="cs-CZ"/>
        </w:rPr>
        <w:t xml:space="preserve"> </w:t>
      </w:r>
      <w:r w:rsidR="00CD6244" w:rsidRPr="00CD6244">
        <w:rPr>
          <w:snapToGrid w:val="0"/>
          <w:color w:val="000000"/>
          <w:sz w:val="24"/>
          <w:szCs w:val="24"/>
          <w:lang w:eastAsia="cs-CZ"/>
        </w:rPr>
        <w:t xml:space="preserve">část </w:t>
      </w:r>
      <w:r w:rsidRPr="00CD6244">
        <w:rPr>
          <w:b/>
          <w:snapToGrid w:val="0"/>
          <w:color w:val="000000"/>
          <w:sz w:val="24"/>
          <w:szCs w:val="24"/>
          <w:lang w:eastAsia="cs-CZ"/>
        </w:rPr>
        <w:t xml:space="preserve">p. č. </w:t>
      </w:r>
      <w:r w:rsidR="00417D48">
        <w:rPr>
          <w:b/>
          <w:snapToGrid w:val="0"/>
          <w:color w:val="000000"/>
          <w:sz w:val="24"/>
          <w:szCs w:val="24"/>
          <w:lang w:eastAsia="cs-CZ"/>
        </w:rPr>
        <w:t>771</w:t>
      </w:r>
      <w:r w:rsidR="00A240F8">
        <w:rPr>
          <w:b/>
          <w:snapToGrid w:val="0"/>
          <w:color w:val="000000"/>
          <w:sz w:val="24"/>
          <w:szCs w:val="24"/>
          <w:lang w:eastAsia="cs-CZ"/>
        </w:rPr>
        <w:t xml:space="preserve">/1 </w:t>
      </w:r>
      <w:r w:rsidR="00417D48">
        <w:rPr>
          <w:b/>
          <w:snapToGrid w:val="0"/>
          <w:color w:val="000000"/>
          <w:sz w:val="24"/>
          <w:szCs w:val="24"/>
          <w:lang w:eastAsia="cs-CZ"/>
        </w:rPr>
        <w:t xml:space="preserve">k. </w:t>
      </w:r>
      <w:proofErr w:type="spellStart"/>
      <w:r w:rsidR="00417D48">
        <w:rPr>
          <w:b/>
          <w:snapToGrid w:val="0"/>
          <w:color w:val="000000"/>
          <w:sz w:val="24"/>
          <w:szCs w:val="24"/>
          <w:lang w:eastAsia="cs-CZ"/>
        </w:rPr>
        <w:t>ú.</w:t>
      </w:r>
      <w:proofErr w:type="spellEnd"/>
      <w:r w:rsidR="00417D48">
        <w:rPr>
          <w:b/>
          <w:snapToGrid w:val="0"/>
          <w:color w:val="000000"/>
          <w:sz w:val="24"/>
          <w:szCs w:val="24"/>
          <w:lang w:eastAsia="cs-CZ"/>
        </w:rPr>
        <w:t xml:space="preserve"> Dřenice u Chebu </w:t>
      </w:r>
      <w:r w:rsidR="00CD6244" w:rsidRPr="00CD6244">
        <w:rPr>
          <w:sz w:val="24"/>
          <w:szCs w:val="24"/>
        </w:rPr>
        <w:t>(</w:t>
      </w:r>
      <w:r w:rsidR="00417D48">
        <w:rPr>
          <w:sz w:val="24"/>
          <w:szCs w:val="24"/>
        </w:rPr>
        <w:t>u p. č. 36/1</w:t>
      </w:r>
      <w:r w:rsidR="00CD6244" w:rsidRPr="00CD6244">
        <w:rPr>
          <w:sz w:val="24"/>
          <w:szCs w:val="24"/>
        </w:rPr>
        <w:t xml:space="preserve">) </w:t>
      </w:r>
      <w:r w:rsidRPr="00417D48">
        <w:rPr>
          <w:snapToGrid w:val="0"/>
          <w:color w:val="000000"/>
          <w:sz w:val="24"/>
          <w:szCs w:val="24"/>
          <w:lang w:eastAsia="cs-CZ"/>
        </w:rPr>
        <w:t xml:space="preserve">výměře </w:t>
      </w:r>
      <w:r w:rsidR="00417D48" w:rsidRPr="00417D48">
        <w:rPr>
          <w:b/>
          <w:snapToGrid w:val="0"/>
          <w:color w:val="000000"/>
          <w:sz w:val="24"/>
          <w:szCs w:val="24"/>
          <w:lang w:eastAsia="cs-CZ"/>
        </w:rPr>
        <w:t>6102</w:t>
      </w:r>
      <w:r w:rsidRPr="00417D48">
        <w:rPr>
          <w:b/>
          <w:snapToGrid w:val="0"/>
          <w:color w:val="000000"/>
          <w:sz w:val="24"/>
          <w:szCs w:val="24"/>
          <w:lang w:eastAsia="cs-CZ"/>
        </w:rPr>
        <w:t xml:space="preserve"> m</w:t>
      </w:r>
      <w:r w:rsidRPr="00417D48">
        <w:rPr>
          <w:b/>
          <w:snapToGrid w:val="0"/>
          <w:color w:val="000000"/>
          <w:sz w:val="24"/>
          <w:szCs w:val="24"/>
          <w:vertAlign w:val="superscript"/>
          <w:lang w:eastAsia="cs-CZ"/>
        </w:rPr>
        <w:t>2</w:t>
      </w:r>
      <w:r w:rsidRPr="00CD6244">
        <w:rPr>
          <w:snapToGrid w:val="0"/>
          <w:color w:val="000000"/>
          <w:sz w:val="24"/>
          <w:szCs w:val="24"/>
          <w:lang w:eastAsia="cs-CZ"/>
        </w:rPr>
        <w:t xml:space="preserve"> </w:t>
      </w:r>
      <w:r w:rsidR="00CD6244" w:rsidRPr="00CD6244">
        <w:rPr>
          <w:sz w:val="24"/>
          <w:szCs w:val="24"/>
          <w:lang w:eastAsia="cs-CZ"/>
        </w:rPr>
        <w:t>dle situace s vyznačením předmětu nájmu, která je nedílnou přílohou smlouvy</w:t>
      </w:r>
      <w:r w:rsidR="00CD6244">
        <w:rPr>
          <w:sz w:val="24"/>
          <w:szCs w:val="24"/>
          <w:lang w:eastAsia="cs-CZ"/>
        </w:rPr>
        <w:t>.</w:t>
      </w:r>
    </w:p>
    <w:p w:rsidR="00A76F62" w:rsidRDefault="00A76F62" w:rsidP="00133F08">
      <w:pPr>
        <w:widowControl w:val="0"/>
        <w:autoSpaceDE w:val="0"/>
        <w:jc w:val="both"/>
        <w:rPr>
          <w:b/>
          <w:sz w:val="24"/>
        </w:rPr>
      </w:pPr>
    </w:p>
    <w:p w:rsidR="00133F08" w:rsidRDefault="00133F08" w:rsidP="00133F08">
      <w:pPr>
        <w:widowControl w:val="0"/>
        <w:autoSpaceDE w:val="0"/>
        <w:jc w:val="both"/>
        <w:rPr>
          <w:b/>
          <w:sz w:val="24"/>
        </w:rPr>
      </w:pPr>
    </w:p>
    <w:p w:rsidR="000629AB" w:rsidRDefault="000629AB" w:rsidP="00133F08">
      <w:pPr>
        <w:widowControl w:val="0"/>
        <w:autoSpaceDE w:val="0"/>
        <w:jc w:val="both"/>
        <w:rPr>
          <w:b/>
          <w:sz w:val="24"/>
          <w:u w:val="single"/>
        </w:rPr>
      </w:pPr>
      <w:r>
        <w:rPr>
          <w:b/>
          <w:sz w:val="24"/>
        </w:rPr>
        <w:t xml:space="preserve">III. </w:t>
      </w:r>
      <w:r>
        <w:rPr>
          <w:b/>
          <w:sz w:val="24"/>
          <w:u w:val="single"/>
        </w:rPr>
        <w:t>ÚČEL NÁJMU:</w:t>
      </w:r>
    </w:p>
    <w:p w:rsidR="00CC5720" w:rsidRPr="004A4197" w:rsidRDefault="00CC5720" w:rsidP="00133F08">
      <w:pPr>
        <w:widowControl w:val="0"/>
        <w:autoSpaceDE w:val="0"/>
        <w:jc w:val="both"/>
        <w:rPr>
          <w:b/>
          <w:sz w:val="16"/>
          <w:szCs w:val="16"/>
          <w:u w:val="single"/>
        </w:rPr>
      </w:pPr>
    </w:p>
    <w:p w:rsidR="0065795E" w:rsidRPr="0065795E" w:rsidRDefault="0065795E" w:rsidP="00133F08">
      <w:pPr>
        <w:widowControl w:val="0"/>
        <w:suppressAutoHyphens w:val="0"/>
        <w:ind w:right="-190"/>
        <w:jc w:val="both"/>
        <w:rPr>
          <w:snapToGrid w:val="0"/>
          <w:color w:val="000000"/>
          <w:sz w:val="24"/>
          <w:szCs w:val="24"/>
          <w:lang w:eastAsia="cs-CZ"/>
        </w:rPr>
      </w:pPr>
      <w:r w:rsidRPr="0065795E">
        <w:rPr>
          <w:snapToGrid w:val="0"/>
          <w:color w:val="000000"/>
          <w:sz w:val="24"/>
          <w:szCs w:val="24"/>
          <w:lang w:eastAsia="cs-CZ"/>
        </w:rPr>
        <w:t>Uveden</w:t>
      </w:r>
      <w:r w:rsidR="00E769D8">
        <w:rPr>
          <w:snapToGrid w:val="0"/>
          <w:color w:val="000000"/>
          <w:sz w:val="24"/>
          <w:szCs w:val="24"/>
          <w:lang w:eastAsia="cs-CZ"/>
        </w:rPr>
        <w:t>á</w:t>
      </w:r>
      <w:r w:rsidR="007642EC">
        <w:rPr>
          <w:snapToGrid w:val="0"/>
          <w:color w:val="000000"/>
          <w:sz w:val="24"/>
          <w:szCs w:val="24"/>
          <w:lang w:eastAsia="cs-CZ"/>
        </w:rPr>
        <w:t xml:space="preserve"> část</w:t>
      </w:r>
      <w:r w:rsidRPr="0065795E">
        <w:rPr>
          <w:snapToGrid w:val="0"/>
          <w:color w:val="000000"/>
          <w:sz w:val="24"/>
          <w:szCs w:val="24"/>
          <w:lang w:eastAsia="cs-CZ"/>
        </w:rPr>
        <w:t xml:space="preserve"> pozem</w:t>
      </w:r>
      <w:r w:rsidR="007642EC">
        <w:rPr>
          <w:snapToGrid w:val="0"/>
          <w:color w:val="000000"/>
          <w:sz w:val="24"/>
          <w:szCs w:val="24"/>
          <w:lang w:eastAsia="cs-CZ"/>
        </w:rPr>
        <w:t>k</w:t>
      </w:r>
      <w:r w:rsidR="00417D48">
        <w:rPr>
          <w:snapToGrid w:val="0"/>
          <w:color w:val="000000"/>
          <w:sz w:val="24"/>
          <w:szCs w:val="24"/>
          <w:lang w:eastAsia="cs-CZ"/>
        </w:rPr>
        <w:t>u</w:t>
      </w:r>
      <w:r w:rsidRPr="0065795E">
        <w:rPr>
          <w:snapToGrid w:val="0"/>
          <w:color w:val="000000"/>
          <w:sz w:val="24"/>
          <w:szCs w:val="24"/>
          <w:lang w:eastAsia="cs-CZ"/>
        </w:rPr>
        <w:t xml:space="preserve"> j</w:t>
      </w:r>
      <w:r w:rsidR="00417D48">
        <w:rPr>
          <w:snapToGrid w:val="0"/>
          <w:color w:val="000000"/>
          <w:sz w:val="24"/>
          <w:szCs w:val="24"/>
          <w:lang w:eastAsia="cs-CZ"/>
        </w:rPr>
        <w:t>e</w:t>
      </w:r>
      <w:r w:rsidRPr="0065795E">
        <w:rPr>
          <w:snapToGrid w:val="0"/>
          <w:color w:val="000000"/>
          <w:sz w:val="24"/>
          <w:szCs w:val="24"/>
          <w:lang w:eastAsia="cs-CZ"/>
        </w:rPr>
        <w:t xml:space="preserve"> pronajímán</w:t>
      </w:r>
      <w:r w:rsidR="00417D48">
        <w:rPr>
          <w:snapToGrid w:val="0"/>
          <w:color w:val="000000"/>
          <w:sz w:val="24"/>
          <w:szCs w:val="24"/>
          <w:lang w:eastAsia="cs-CZ"/>
        </w:rPr>
        <w:t>a</w:t>
      </w:r>
      <w:r w:rsidRPr="0065795E">
        <w:rPr>
          <w:snapToGrid w:val="0"/>
          <w:color w:val="000000"/>
          <w:sz w:val="24"/>
          <w:szCs w:val="24"/>
          <w:lang w:eastAsia="cs-CZ"/>
        </w:rPr>
        <w:t xml:space="preserve"> </w:t>
      </w:r>
      <w:r w:rsidR="00CF6D22">
        <w:rPr>
          <w:snapToGrid w:val="0"/>
          <w:color w:val="000000"/>
          <w:sz w:val="24"/>
          <w:szCs w:val="24"/>
          <w:lang w:eastAsia="cs-CZ"/>
        </w:rPr>
        <w:t xml:space="preserve">za účelem </w:t>
      </w:r>
      <w:r w:rsidR="00CF6D22" w:rsidRPr="00687064">
        <w:rPr>
          <w:b/>
          <w:snapToGrid w:val="0"/>
          <w:color w:val="000000"/>
          <w:sz w:val="24"/>
          <w:szCs w:val="24"/>
          <w:lang w:eastAsia="cs-CZ"/>
        </w:rPr>
        <w:t xml:space="preserve">provozování </w:t>
      </w:r>
      <w:r w:rsidR="00133F08" w:rsidRPr="00687064">
        <w:rPr>
          <w:b/>
          <w:snapToGrid w:val="0"/>
          <w:color w:val="000000"/>
          <w:sz w:val="24"/>
          <w:szCs w:val="24"/>
          <w:lang w:eastAsia="cs-CZ"/>
        </w:rPr>
        <w:t>plovárny</w:t>
      </w:r>
      <w:r w:rsidR="00133F08">
        <w:rPr>
          <w:snapToGrid w:val="0"/>
          <w:color w:val="000000"/>
          <w:sz w:val="24"/>
          <w:szCs w:val="24"/>
          <w:lang w:eastAsia="cs-CZ"/>
        </w:rPr>
        <w:t xml:space="preserve"> ve vlastnictví nájemce.</w:t>
      </w:r>
      <w:r w:rsidR="00CF6D22">
        <w:rPr>
          <w:snapToGrid w:val="0"/>
          <w:color w:val="000000"/>
          <w:sz w:val="24"/>
          <w:szCs w:val="24"/>
          <w:lang w:eastAsia="cs-CZ"/>
        </w:rPr>
        <w:t xml:space="preserve"> Na pozemku se nacházejí betonová lože pro umístění lehátek a čerpací stanice</w:t>
      </w:r>
      <w:r w:rsidR="00C477FD">
        <w:rPr>
          <w:snapToGrid w:val="0"/>
          <w:color w:val="000000"/>
          <w:sz w:val="24"/>
          <w:szCs w:val="24"/>
          <w:lang w:eastAsia="cs-CZ"/>
        </w:rPr>
        <w:t xml:space="preserve"> pro napouštění brouzdaliště</w:t>
      </w:r>
      <w:r w:rsidR="00CF6D22">
        <w:rPr>
          <w:snapToGrid w:val="0"/>
          <w:color w:val="000000"/>
          <w:sz w:val="24"/>
          <w:szCs w:val="24"/>
          <w:lang w:eastAsia="cs-CZ"/>
        </w:rPr>
        <w:t>.</w:t>
      </w:r>
    </w:p>
    <w:p w:rsidR="00B73478" w:rsidRDefault="00B73478">
      <w:pPr>
        <w:widowControl w:val="0"/>
        <w:autoSpaceDE w:val="0"/>
        <w:jc w:val="both"/>
        <w:rPr>
          <w:sz w:val="24"/>
        </w:rPr>
      </w:pPr>
    </w:p>
    <w:p w:rsidR="007642EC" w:rsidRDefault="007642EC">
      <w:pPr>
        <w:widowControl w:val="0"/>
        <w:autoSpaceDE w:val="0"/>
        <w:jc w:val="both"/>
        <w:rPr>
          <w:sz w:val="24"/>
        </w:rPr>
      </w:pPr>
    </w:p>
    <w:p w:rsidR="0065795E" w:rsidRDefault="000629AB" w:rsidP="0065795E">
      <w:pPr>
        <w:widowControl w:val="0"/>
        <w:autoSpaceDE w:val="0"/>
        <w:jc w:val="both"/>
        <w:rPr>
          <w:b/>
          <w:sz w:val="24"/>
          <w:u w:val="single"/>
        </w:rPr>
      </w:pPr>
      <w:r>
        <w:rPr>
          <w:b/>
          <w:sz w:val="24"/>
        </w:rPr>
        <w:t xml:space="preserve">IV. </w:t>
      </w:r>
      <w:r>
        <w:rPr>
          <w:b/>
          <w:sz w:val="24"/>
          <w:u w:val="single"/>
        </w:rPr>
        <w:t>DOBA NÁJMU:</w:t>
      </w:r>
    </w:p>
    <w:p w:rsidR="0065795E" w:rsidRPr="004A4197" w:rsidRDefault="0065795E" w:rsidP="0065795E">
      <w:pPr>
        <w:widowControl w:val="0"/>
        <w:autoSpaceDE w:val="0"/>
        <w:jc w:val="both"/>
        <w:rPr>
          <w:sz w:val="16"/>
          <w:szCs w:val="16"/>
        </w:rPr>
      </w:pPr>
    </w:p>
    <w:p w:rsidR="000629AB" w:rsidRPr="00417D48" w:rsidRDefault="00BB15BF" w:rsidP="0065795E">
      <w:pPr>
        <w:pStyle w:val="Odstavecseseznamem"/>
        <w:widowControl w:val="0"/>
        <w:numPr>
          <w:ilvl w:val="0"/>
          <w:numId w:val="8"/>
        </w:numPr>
        <w:autoSpaceDE w:val="0"/>
        <w:jc w:val="both"/>
        <w:rPr>
          <w:b/>
          <w:sz w:val="24"/>
          <w:u w:val="single"/>
        </w:rPr>
      </w:pPr>
      <w:r w:rsidRPr="0065795E">
        <w:rPr>
          <w:sz w:val="24"/>
        </w:rPr>
        <w:t>Pronajímatel pronajímá nájem</w:t>
      </w:r>
      <w:r w:rsidR="003E7B10">
        <w:rPr>
          <w:sz w:val="24"/>
        </w:rPr>
        <w:t>ci</w:t>
      </w:r>
      <w:r w:rsidR="000629AB" w:rsidRPr="0065795E">
        <w:rPr>
          <w:sz w:val="24"/>
        </w:rPr>
        <w:t xml:space="preserve"> pozemek uvedený v bodě II.  </w:t>
      </w:r>
      <w:r w:rsidR="000629AB" w:rsidRPr="0065795E">
        <w:rPr>
          <w:b/>
          <w:sz w:val="24"/>
        </w:rPr>
        <w:t>na dobu určitou</w:t>
      </w:r>
      <w:r w:rsidR="000629AB" w:rsidRPr="0065795E">
        <w:rPr>
          <w:sz w:val="24"/>
        </w:rPr>
        <w:t xml:space="preserve"> </w:t>
      </w:r>
      <w:r w:rsidR="000629AB" w:rsidRPr="00417D48">
        <w:rPr>
          <w:b/>
          <w:sz w:val="24"/>
        </w:rPr>
        <w:t xml:space="preserve">od </w:t>
      </w:r>
      <w:r w:rsidR="00417D48" w:rsidRPr="00417D48">
        <w:rPr>
          <w:b/>
          <w:sz w:val="24"/>
        </w:rPr>
        <w:t>1.1</w:t>
      </w:r>
      <w:r w:rsidR="00C462BD" w:rsidRPr="00417D48">
        <w:rPr>
          <w:b/>
          <w:sz w:val="24"/>
        </w:rPr>
        <w:t>.20</w:t>
      </w:r>
      <w:r w:rsidR="0065795E" w:rsidRPr="00417D48">
        <w:rPr>
          <w:b/>
          <w:sz w:val="24"/>
        </w:rPr>
        <w:t>2</w:t>
      </w:r>
      <w:r w:rsidR="002D6A8D" w:rsidRPr="00417D48">
        <w:rPr>
          <w:b/>
          <w:sz w:val="24"/>
        </w:rPr>
        <w:t>3</w:t>
      </w:r>
      <w:r w:rsidR="00EE3537" w:rsidRPr="00417D48">
        <w:rPr>
          <w:b/>
          <w:sz w:val="24"/>
        </w:rPr>
        <w:t xml:space="preserve"> do </w:t>
      </w:r>
      <w:r w:rsidR="00417D48" w:rsidRPr="00417D48">
        <w:rPr>
          <w:b/>
          <w:sz w:val="24"/>
        </w:rPr>
        <w:t>31.12.</w:t>
      </w:r>
      <w:r w:rsidR="00D95CE2" w:rsidRPr="00417D48">
        <w:rPr>
          <w:b/>
          <w:sz w:val="24"/>
        </w:rPr>
        <w:t>202</w:t>
      </w:r>
      <w:r w:rsidR="00417D48" w:rsidRPr="00417D48">
        <w:rPr>
          <w:b/>
          <w:sz w:val="24"/>
        </w:rPr>
        <w:t>7</w:t>
      </w:r>
      <w:r w:rsidR="00217706" w:rsidRPr="00417D48">
        <w:rPr>
          <w:b/>
          <w:sz w:val="24"/>
        </w:rPr>
        <w:t>.</w:t>
      </w:r>
      <w:r w:rsidR="000629AB" w:rsidRPr="00417D48">
        <w:rPr>
          <w:sz w:val="24"/>
        </w:rPr>
        <w:t xml:space="preserve"> </w:t>
      </w:r>
    </w:p>
    <w:p w:rsidR="00B73478" w:rsidRPr="004A4197" w:rsidRDefault="00B73478">
      <w:pPr>
        <w:widowControl w:val="0"/>
        <w:autoSpaceDE w:val="0"/>
        <w:ind w:left="360"/>
        <w:jc w:val="both"/>
        <w:rPr>
          <w:sz w:val="16"/>
          <w:szCs w:val="16"/>
        </w:rPr>
      </w:pPr>
    </w:p>
    <w:p w:rsidR="0065795E" w:rsidRPr="0065795E" w:rsidRDefault="0065795E" w:rsidP="0065795E">
      <w:pPr>
        <w:widowControl w:val="0"/>
        <w:numPr>
          <w:ilvl w:val="0"/>
          <w:numId w:val="8"/>
        </w:numPr>
        <w:tabs>
          <w:tab w:val="left" w:pos="284"/>
        </w:tabs>
        <w:suppressAutoHyphens w:val="0"/>
        <w:autoSpaceDE w:val="0"/>
        <w:autoSpaceDN w:val="0"/>
        <w:adjustRightInd w:val="0"/>
        <w:contextualSpacing/>
        <w:jc w:val="both"/>
        <w:rPr>
          <w:sz w:val="24"/>
          <w:lang w:eastAsia="cs-CZ"/>
        </w:rPr>
      </w:pPr>
      <w:r w:rsidRPr="0065795E">
        <w:rPr>
          <w:sz w:val="24"/>
          <w:lang w:eastAsia="cs-CZ"/>
        </w:rPr>
        <w:t>Nájem může být ukončen:</w:t>
      </w:r>
    </w:p>
    <w:p w:rsidR="0065795E" w:rsidRPr="0065795E" w:rsidRDefault="0065795E" w:rsidP="0065795E">
      <w:pPr>
        <w:widowControl w:val="0"/>
        <w:numPr>
          <w:ilvl w:val="0"/>
          <w:numId w:val="7"/>
        </w:numPr>
        <w:tabs>
          <w:tab w:val="left" w:pos="340"/>
        </w:tabs>
        <w:suppressAutoHyphens w:val="0"/>
        <w:autoSpaceDE w:val="0"/>
        <w:autoSpaceDN w:val="0"/>
        <w:adjustRightInd w:val="0"/>
        <w:contextualSpacing/>
        <w:jc w:val="both"/>
        <w:rPr>
          <w:sz w:val="24"/>
          <w:lang w:eastAsia="cs-CZ"/>
        </w:rPr>
      </w:pPr>
      <w:r w:rsidRPr="0065795E">
        <w:rPr>
          <w:sz w:val="24"/>
          <w:lang w:eastAsia="cs-CZ"/>
        </w:rPr>
        <w:t>Uplynutím sjednané doby nájmu.</w:t>
      </w:r>
    </w:p>
    <w:p w:rsidR="0065795E" w:rsidRPr="0065795E" w:rsidRDefault="0065795E" w:rsidP="0065795E">
      <w:pPr>
        <w:widowControl w:val="0"/>
        <w:numPr>
          <w:ilvl w:val="0"/>
          <w:numId w:val="7"/>
        </w:numPr>
        <w:tabs>
          <w:tab w:val="left" w:pos="340"/>
        </w:tabs>
        <w:suppressAutoHyphens w:val="0"/>
        <w:autoSpaceDE w:val="0"/>
        <w:autoSpaceDN w:val="0"/>
        <w:adjustRightInd w:val="0"/>
        <w:contextualSpacing/>
        <w:jc w:val="both"/>
        <w:rPr>
          <w:sz w:val="24"/>
          <w:lang w:eastAsia="cs-CZ"/>
        </w:rPr>
      </w:pPr>
      <w:r w:rsidRPr="0065795E">
        <w:rPr>
          <w:sz w:val="24"/>
          <w:lang w:eastAsia="cs-CZ"/>
        </w:rPr>
        <w:lastRenderedPageBreak/>
        <w:t>Dohodou smluvních stran.</w:t>
      </w:r>
    </w:p>
    <w:p w:rsidR="0065795E" w:rsidRPr="0065795E" w:rsidRDefault="0065795E" w:rsidP="0065795E">
      <w:pPr>
        <w:widowControl w:val="0"/>
        <w:numPr>
          <w:ilvl w:val="0"/>
          <w:numId w:val="7"/>
        </w:numPr>
        <w:tabs>
          <w:tab w:val="left" w:pos="340"/>
        </w:tabs>
        <w:suppressAutoHyphens w:val="0"/>
        <w:autoSpaceDE w:val="0"/>
        <w:autoSpaceDN w:val="0"/>
        <w:adjustRightInd w:val="0"/>
        <w:contextualSpacing/>
        <w:jc w:val="both"/>
        <w:rPr>
          <w:sz w:val="24"/>
          <w:lang w:eastAsia="cs-CZ"/>
        </w:rPr>
      </w:pPr>
      <w:r w:rsidRPr="0065795E">
        <w:rPr>
          <w:sz w:val="24"/>
          <w:lang w:eastAsia="cs-CZ"/>
        </w:rPr>
        <w:t xml:space="preserve">Výpovědí ze strany pronajímatele: </w:t>
      </w:r>
    </w:p>
    <w:p w:rsidR="0065795E" w:rsidRPr="0065795E" w:rsidRDefault="0065795E" w:rsidP="0065795E">
      <w:pPr>
        <w:widowControl w:val="0"/>
        <w:tabs>
          <w:tab w:val="left" w:pos="340"/>
          <w:tab w:val="left" w:pos="567"/>
        </w:tabs>
        <w:suppressAutoHyphens w:val="0"/>
        <w:autoSpaceDE w:val="0"/>
        <w:autoSpaceDN w:val="0"/>
        <w:adjustRightInd w:val="0"/>
        <w:ind w:left="993"/>
        <w:jc w:val="both"/>
        <w:rPr>
          <w:sz w:val="24"/>
          <w:lang w:eastAsia="cs-CZ"/>
        </w:rPr>
      </w:pPr>
      <w:r w:rsidRPr="0065795E">
        <w:rPr>
          <w:sz w:val="24"/>
          <w:lang w:eastAsia="cs-CZ"/>
        </w:rPr>
        <w:t xml:space="preserve">c1. z provozních důvodů   </w:t>
      </w:r>
    </w:p>
    <w:p w:rsidR="0065795E" w:rsidRPr="0065795E" w:rsidRDefault="0065795E" w:rsidP="0065795E">
      <w:pPr>
        <w:widowControl w:val="0"/>
        <w:tabs>
          <w:tab w:val="left" w:pos="340"/>
          <w:tab w:val="left" w:pos="567"/>
        </w:tabs>
        <w:suppressAutoHyphens w:val="0"/>
        <w:autoSpaceDE w:val="0"/>
        <w:autoSpaceDN w:val="0"/>
        <w:adjustRightInd w:val="0"/>
        <w:ind w:left="1418" w:hanging="425"/>
        <w:jc w:val="both"/>
        <w:rPr>
          <w:sz w:val="24"/>
          <w:lang w:eastAsia="cs-CZ"/>
        </w:rPr>
      </w:pPr>
      <w:r w:rsidRPr="0065795E">
        <w:rPr>
          <w:sz w:val="24"/>
          <w:lang w:eastAsia="cs-CZ"/>
        </w:rPr>
        <w:t>c2. v případě, že pozemek bude užíván v rozporu s dohodnutým účelem nebo dojde-li ze strany nájemc</w:t>
      </w:r>
      <w:r w:rsidR="003E7B10">
        <w:rPr>
          <w:sz w:val="24"/>
          <w:lang w:eastAsia="cs-CZ"/>
        </w:rPr>
        <w:t>e</w:t>
      </w:r>
      <w:r w:rsidRPr="0065795E">
        <w:rPr>
          <w:sz w:val="24"/>
          <w:lang w:eastAsia="cs-CZ"/>
        </w:rPr>
        <w:t xml:space="preserve"> k porušování obecně platných právních předpisů a nařízení úřadů nebo poruší-li nájemce některé z ustanovení této smlouvy, zejména povinnosti uvedené v čl. III., V. a VI.</w:t>
      </w:r>
    </w:p>
    <w:p w:rsidR="0065795E" w:rsidRPr="0065795E" w:rsidRDefault="0065795E" w:rsidP="0065795E">
      <w:pPr>
        <w:widowControl w:val="0"/>
        <w:numPr>
          <w:ilvl w:val="0"/>
          <w:numId w:val="7"/>
        </w:numPr>
        <w:tabs>
          <w:tab w:val="left" w:pos="340"/>
        </w:tabs>
        <w:suppressAutoHyphens w:val="0"/>
        <w:autoSpaceDE w:val="0"/>
        <w:autoSpaceDN w:val="0"/>
        <w:adjustRightInd w:val="0"/>
        <w:contextualSpacing/>
        <w:jc w:val="both"/>
        <w:rPr>
          <w:sz w:val="24"/>
          <w:lang w:eastAsia="cs-CZ"/>
        </w:rPr>
      </w:pPr>
      <w:r w:rsidRPr="0065795E">
        <w:rPr>
          <w:sz w:val="24"/>
          <w:lang w:eastAsia="cs-CZ"/>
        </w:rPr>
        <w:t>Výpovědí ze strany nájemc</w:t>
      </w:r>
      <w:r w:rsidR="003E7B10">
        <w:rPr>
          <w:sz w:val="24"/>
          <w:lang w:eastAsia="cs-CZ"/>
        </w:rPr>
        <w:t>e</w:t>
      </w:r>
      <w:r w:rsidRPr="0065795E">
        <w:rPr>
          <w:sz w:val="24"/>
          <w:lang w:eastAsia="cs-CZ"/>
        </w:rPr>
        <w:t>.</w:t>
      </w:r>
    </w:p>
    <w:p w:rsidR="0065795E" w:rsidRPr="0065795E" w:rsidRDefault="0065795E" w:rsidP="0065795E">
      <w:pPr>
        <w:widowControl w:val="0"/>
        <w:numPr>
          <w:ilvl w:val="0"/>
          <w:numId w:val="7"/>
        </w:numPr>
        <w:tabs>
          <w:tab w:val="left" w:pos="340"/>
        </w:tabs>
        <w:suppressAutoHyphens w:val="0"/>
        <w:autoSpaceDE w:val="0"/>
        <w:autoSpaceDN w:val="0"/>
        <w:adjustRightInd w:val="0"/>
        <w:contextualSpacing/>
        <w:jc w:val="both"/>
        <w:rPr>
          <w:sz w:val="24"/>
          <w:lang w:eastAsia="cs-CZ"/>
        </w:rPr>
      </w:pPr>
      <w:r w:rsidRPr="0065795E">
        <w:rPr>
          <w:sz w:val="24"/>
          <w:lang w:eastAsia="cs-CZ"/>
        </w:rPr>
        <w:t>Smluvní strany jsou dále oprávněny písemně vypovědět nájem pronajatého pozemku z důvodů uvedených v občanském zákoníku.</w:t>
      </w:r>
    </w:p>
    <w:p w:rsidR="0065795E" w:rsidRPr="0065795E" w:rsidRDefault="0065795E" w:rsidP="0065795E">
      <w:pPr>
        <w:widowControl w:val="0"/>
        <w:tabs>
          <w:tab w:val="left" w:pos="340"/>
        </w:tabs>
        <w:suppressAutoHyphens w:val="0"/>
        <w:autoSpaceDE w:val="0"/>
        <w:autoSpaceDN w:val="0"/>
        <w:adjustRightInd w:val="0"/>
        <w:ind w:left="705"/>
        <w:contextualSpacing/>
        <w:jc w:val="both"/>
        <w:rPr>
          <w:sz w:val="16"/>
          <w:szCs w:val="16"/>
          <w:lang w:eastAsia="cs-CZ"/>
        </w:rPr>
      </w:pPr>
    </w:p>
    <w:p w:rsidR="0065795E" w:rsidRPr="0065795E" w:rsidRDefault="0065795E" w:rsidP="0065795E">
      <w:pPr>
        <w:widowControl w:val="0"/>
        <w:suppressAutoHyphens w:val="0"/>
        <w:autoSpaceDE w:val="0"/>
        <w:autoSpaceDN w:val="0"/>
        <w:adjustRightInd w:val="0"/>
        <w:ind w:left="322" w:hanging="322"/>
        <w:jc w:val="both"/>
        <w:rPr>
          <w:sz w:val="24"/>
          <w:lang w:eastAsia="cs-CZ"/>
        </w:rPr>
      </w:pPr>
      <w:r w:rsidRPr="0065795E">
        <w:rPr>
          <w:sz w:val="24"/>
          <w:lang w:eastAsia="cs-CZ"/>
        </w:rPr>
        <w:t>3. Ustanovením odst. 2 tohoto článku této smlouvy není vyloučeno právo kterékoliv smluvní strany písemně vypovědět nájem předmětu nájmu bez výpovědní doby pro důvody uvedené v občanském zákoníku.</w:t>
      </w:r>
    </w:p>
    <w:p w:rsidR="0065795E" w:rsidRPr="0065795E" w:rsidRDefault="0065795E" w:rsidP="0065795E">
      <w:pPr>
        <w:widowControl w:val="0"/>
        <w:suppressAutoHyphens w:val="0"/>
        <w:autoSpaceDE w:val="0"/>
        <w:autoSpaceDN w:val="0"/>
        <w:adjustRightInd w:val="0"/>
        <w:ind w:left="602" w:hanging="602"/>
        <w:jc w:val="both"/>
        <w:rPr>
          <w:sz w:val="16"/>
          <w:szCs w:val="16"/>
          <w:lang w:eastAsia="cs-CZ"/>
        </w:rPr>
      </w:pPr>
    </w:p>
    <w:p w:rsidR="0065795E" w:rsidRPr="0065795E" w:rsidRDefault="0065795E" w:rsidP="0065795E">
      <w:pPr>
        <w:widowControl w:val="0"/>
        <w:tabs>
          <w:tab w:val="left" w:pos="340"/>
        </w:tabs>
        <w:suppressAutoHyphens w:val="0"/>
        <w:autoSpaceDE w:val="0"/>
        <w:autoSpaceDN w:val="0"/>
        <w:adjustRightInd w:val="0"/>
        <w:ind w:left="284" w:hanging="284"/>
        <w:jc w:val="both"/>
        <w:rPr>
          <w:sz w:val="24"/>
          <w:lang w:eastAsia="cs-CZ"/>
        </w:rPr>
      </w:pPr>
      <w:r w:rsidRPr="0065795E">
        <w:rPr>
          <w:sz w:val="24"/>
          <w:lang w:eastAsia="cs-CZ"/>
        </w:rPr>
        <w:t>4. Při ukončení nájmu jakýmkoliv způsobem j</w:t>
      </w:r>
      <w:r w:rsidR="003E7B10">
        <w:rPr>
          <w:sz w:val="24"/>
          <w:lang w:eastAsia="cs-CZ"/>
        </w:rPr>
        <w:t>e</w:t>
      </w:r>
      <w:r w:rsidRPr="0065795E">
        <w:rPr>
          <w:sz w:val="24"/>
          <w:lang w:eastAsia="cs-CZ"/>
        </w:rPr>
        <w:t xml:space="preserve"> nájemc</w:t>
      </w:r>
      <w:r w:rsidR="003E7B10">
        <w:rPr>
          <w:sz w:val="24"/>
          <w:lang w:eastAsia="cs-CZ"/>
        </w:rPr>
        <w:t>e</w:t>
      </w:r>
      <w:r w:rsidRPr="0065795E">
        <w:rPr>
          <w:sz w:val="24"/>
          <w:lang w:eastAsia="cs-CZ"/>
        </w:rPr>
        <w:t xml:space="preserve"> povi</w:t>
      </w:r>
      <w:r w:rsidR="007642EC">
        <w:rPr>
          <w:sz w:val="24"/>
          <w:lang w:eastAsia="cs-CZ"/>
        </w:rPr>
        <w:t>n</w:t>
      </w:r>
      <w:r w:rsidR="003E7B10">
        <w:rPr>
          <w:sz w:val="24"/>
          <w:lang w:eastAsia="cs-CZ"/>
        </w:rPr>
        <w:t>en</w:t>
      </w:r>
      <w:r w:rsidRPr="0065795E">
        <w:rPr>
          <w:sz w:val="24"/>
          <w:lang w:eastAsia="cs-CZ"/>
        </w:rPr>
        <w:t xml:space="preserve"> pozemek vyklidit a uvést do původního stavu a ke dni ukončení nájmu jej odevzdat zástupci pronajímatele, pokud se nedohodnou jinak. </w:t>
      </w:r>
    </w:p>
    <w:p w:rsidR="0065795E" w:rsidRPr="0065795E" w:rsidRDefault="0065795E" w:rsidP="0065795E">
      <w:pPr>
        <w:widowControl w:val="0"/>
        <w:tabs>
          <w:tab w:val="left" w:pos="340"/>
        </w:tabs>
        <w:suppressAutoHyphens w:val="0"/>
        <w:autoSpaceDE w:val="0"/>
        <w:autoSpaceDN w:val="0"/>
        <w:adjustRightInd w:val="0"/>
        <w:jc w:val="both"/>
        <w:rPr>
          <w:sz w:val="16"/>
          <w:szCs w:val="16"/>
          <w:lang w:eastAsia="cs-CZ"/>
        </w:rPr>
      </w:pPr>
    </w:p>
    <w:p w:rsidR="0065795E" w:rsidRDefault="0065795E" w:rsidP="0065795E">
      <w:pPr>
        <w:widowControl w:val="0"/>
        <w:tabs>
          <w:tab w:val="left" w:pos="340"/>
        </w:tabs>
        <w:suppressAutoHyphens w:val="0"/>
        <w:autoSpaceDE w:val="0"/>
        <w:autoSpaceDN w:val="0"/>
        <w:adjustRightInd w:val="0"/>
        <w:ind w:left="284" w:hanging="284"/>
        <w:jc w:val="both"/>
        <w:rPr>
          <w:sz w:val="24"/>
          <w:lang w:eastAsia="cs-CZ"/>
        </w:rPr>
      </w:pPr>
      <w:r w:rsidRPr="0065795E">
        <w:rPr>
          <w:sz w:val="24"/>
          <w:lang w:eastAsia="cs-CZ"/>
        </w:rPr>
        <w:t>5. Pronajímatel si vyhrazuje k úhradě pohledávek vůči nájem</w:t>
      </w:r>
      <w:r w:rsidR="007642EC">
        <w:rPr>
          <w:sz w:val="24"/>
          <w:lang w:eastAsia="cs-CZ"/>
        </w:rPr>
        <w:t>c</w:t>
      </w:r>
      <w:r w:rsidR="003E7B10">
        <w:rPr>
          <w:sz w:val="24"/>
          <w:lang w:eastAsia="cs-CZ"/>
        </w:rPr>
        <w:t>i</w:t>
      </w:r>
      <w:r w:rsidRPr="0065795E">
        <w:rPr>
          <w:sz w:val="24"/>
          <w:lang w:eastAsia="cs-CZ"/>
        </w:rPr>
        <w:t xml:space="preserve"> (např. dlužný nájem, úrok z prodlení, náhrada škody) použití ustanovení § 2234 </w:t>
      </w:r>
      <w:proofErr w:type="spellStart"/>
      <w:r w:rsidRPr="0065795E">
        <w:rPr>
          <w:sz w:val="24"/>
          <w:lang w:eastAsia="cs-CZ"/>
        </w:rPr>
        <w:t>Obč</w:t>
      </w:r>
      <w:proofErr w:type="spellEnd"/>
      <w:r w:rsidRPr="0065795E">
        <w:rPr>
          <w:sz w:val="24"/>
          <w:lang w:eastAsia="cs-CZ"/>
        </w:rPr>
        <w:t>. zák., tzn., že movité věci nájemc</w:t>
      </w:r>
      <w:r w:rsidR="003E7B10">
        <w:rPr>
          <w:sz w:val="24"/>
          <w:lang w:eastAsia="cs-CZ"/>
        </w:rPr>
        <w:t>e</w:t>
      </w:r>
      <w:r w:rsidRPr="0065795E">
        <w:rPr>
          <w:sz w:val="24"/>
          <w:lang w:eastAsia="cs-CZ"/>
        </w:rPr>
        <w:t xml:space="preserve"> umístěné na pronajímaném pozemku má právo zadržet. </w:t>
      </w:r>
    </w:p>
    <w:p w:rsidR="00640FA8" w:rsidRPr="004A4197" w:rsidRDefault="00640FA8" w:rsidP="0065795E">
      <w:pPr>
        <w:widowControl w:val="0"/>
        <w:tabs>
          <w:tab w:val="left" w:pos="340"/>
        </w:tabs>
        <w:suppressAutoHyphens w:val="0"/>
        <w:autoSpaceDE w:val="0"/>
        <w:autoSpaceDN w:val="0"/>
        <w:adjustRightInd w:val="0"/>
        <w:ind w:left="284" w:hanging="284"/>
        <w:jc w:val="both"/>
        <w:rPr>
          <w:sz w:val="16"/>
          <w:szCs w:val="16"/>
          <w:lang w:eastAsia="cs-CZ"/>
        </w:rPr>
      </w:pPr>
    </w:p>
    <w:p w:rsidR="00640FA8" w:rsidRDefault="00640FA8" w:rsidP="00640FA8">
      <w:pPr>
        <w:widowControl w:val="0"/>
        <w:tabs>
          <w:tab w:val="left" w:pos="340"/>
        </w:tabs>
        <w:autoSpaceDE w:val="0"/>
        <w:autoSpaceDN w:val="0"/>
        <w:adjustRightInd w:val="0"/>
        <w:ind w:left="284" w:hanging="284"/>
        <w:jc w:val="both"/>
        <w:rPr>
          <w:sz w:val="24"/>
        </w:rPr>
      </w:pPr>
      <w:r>
        <w:rPr>
          <w:sz w:val="24"/>
        </w:rPr>
        <w:t xml:space="preserve">6. Výpovědní doba je stanovena dohodou smluvních stran pro obě strany v délce 3 měsíců. U výpovědi podle </w:t>
      </w:r>
      <w:proofErr w:type="spellStart"/>
      <w:r>
        <w:rPr>
          <w:sz w:val="24"/>
        </w:rPr>
        <w:t>ust</w:t>
      </w:r>
      <w:proofErr w:type="spellEnd"/>
      <w:r>
        <w:rPr>
          <w:sz w:val="24"/>
        </w:rPr>
        <w:t xml:space="preserve">. čl. IV., bod 2, </w:t>
      </w:r>
      <w:proofErr w:type="spellStart"/>
      <w:r>
        <w:rPr>
          <w:sz w:val="24"/>
        </w:rPr>
        <w:t>písm.c</w:t>
      </w:r>
      <w:proofErr w:type="spellEnd"/>
      <w:r>
        <w:rPr>
          <w:sz w:val="24"/>
        </w:rPr>
        <w:t xml:space="preserve"> </w:t>
      </w:r>
      <w:proofErr w:type="spellStart"/>
      <w:r>
        <w:rPr>
          <w:sz w:val="24"/>
        </w:rPr>
        <w:t>podbod</w:t>
      </w:r>
      <w:proofErr w:type="spellEnd"/>
      <w:r>
        <w:rPr>
          <w:sz w:val="24"/>
        </w:rPr>
        <w:t xml:space="preserve"> c1) je výpovědní doba v délce 1 měsíce.</w:t>
      </w:r>
    </w:p>
    <w:p w:rsidR="0065795E" w:rsidRPr="0065795E" w:rsidRDefault="0065795E" w:rsidP="0065795E">
      <w:pPr>
        <w:widowControl w:val="0"/>
        <w:suppressAutoHyphens w:val="0"/>
        <w:autoSpaceDE w:val="0"/>
        <w:autoSpaceDN w:val="0"/>
        <w:adjustRightInd w:val="0"/>
        <w:jc w:val="both"/>
        <w:rPr>
          <w:sz w:val="16"/>
          <w:szCs w:val="16"/>
          <w:lang w:eastAsia="cs-CZ"/>
        </w:rPr>
      </w:pPr>
      <w:r w:rsidRPr="0065795E">
        <w:rPr>
          <w:sz w:val="24"/>
          <w:lang w:eastAsia="cs-CZ"/>
        </w:rPr>
        <w:t xml:space="preserve"> </w:t>
      </w:r>
    </w:p>
    <w:p w:rsidR="0065795E" w:rsidRPr="0065795E" w:rsidRDefault="00640FA8" w:rsidP="0065795E">
      <w:pPr>
        <w:widowControl w:val="0"/>
        <w:suppressAutoHyphens w:val="0"/>
        <w:autoSpaceDE w:val="0"/>
        <w:autoSpaceDN w:val="0"/>
        <w:adjustRightInd w:val="0"/>
        <w:ind w:left="284" w:hanging="284"/>
        <w:jc w:val="both"/>
        <w:rPr>
          <w:sz w:val="24"/>
          <w:lang w:eastAsia="cs-CZ"/>
        </w:rPr>
      </w:pPr>
      <w:r>
        <w:rPr>
          <w:sz w:val="24"/>
          <w:lang w:eastAsia="cs-CZ"/>
        </w:rPr>
        <w:t>7</w:t>
      </w:r>
      <w:r w:rsidR="0065795E" w:rsidRPr="0065795E">
        <w:rPr>
          <w:sz w:val="24"/>
          <w:lang w:eastAsia="cs-CZ"/>
        </w:rPr>
        <w:t>.</w:t>
      </w:r>
      <w:r w:rsidR="0065795E" w:rsidRPr="0065795E">
        <w:rPr>
          <w:sz w:val="24"/>
          <w:lang w:eastAsia="cs-CZ"/>
        </w:rPr>
        <w:tab/>
        <w:t>Smluvní strany si výslovně ujednaly právo pronajímatele písemně odstoupit od smlouvy, vedle zákonem upravených důvodů také pro tyto důvody:</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a)</w:t>
      </w:r>
      <w:r w:rsidRPr="0065795E">
        <w:rPr>
          <w:sz w:val="24"/>
          <w:lang w:eastAsia="cs-CZ"/>
        </w:rPr>
        <w:tab/>
        <w:t>s ohledem na pravomocné rozhodnutí příslušného státního orgánu je třeba předmět nájmu vyklidit,</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b)</w:t>
      </w:r>
      <w:r w:rsidRPr="0065795E">
        <w:rPr>
          <w:sz w:val="24"/>
          <w:lang w:eastAsia="cs-CZ"/>
        </w:rPr>
        <w:tab/>
        <w:t>nájemc</w:t>
      </w:r>
      <w:r w:rsidR="003E7B10">
        <w:rPr>
          <w:sz w:val="24"/>
          <w:lang w:eastAsia="cs-CZ"/>
        </w:rPr>
        <w:t>e</w:t>
      </w:r>
      <w:r w:rsidRPr="0065795E">
        <w:rPr>
          <w:sz w:val="24"/>
          <w:lang w:eastAsia="cs-CZ"/>
        </w:rPr>
        <w:t xml:space="preserve"> d</w:t>
      </w:r>
      <w:r w:rsidR="003E7B10">
        <w:rPr>
          <w:sz w:val="24"/>
          <w:lang w:eastAsia="cs-CZ"/>
        </w:rPr>
        <w:t>á</w:t>
      </w:r>
      <w:r w:rsidRPr="0065795E">
        <w:rPr>
          <w:sz w:val="24"/>
          <w:lang w:eastAsia="cs-CZ"/>
        </w:rPr>
        <w:t xml:space="preserve"> předmět nájmu do pronájmu třetí osobě bez písemného souhlasu pronajímatele,</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c)</w:t>
      </w:r>
      <w:r w:rsidRPr="0065795E">
        <w:rPr>
          <w:sz w:val="24"/>
          <w:lang w:eastAsia="cs-CZ"/>
        </w:rPr>
        <w:tab/>
        <w:t>je vydáno soudní rozhodnutí, že j</w:t>
      </w:r>
      <w:r w:rsidR="003E7B10">
        <w:rPr>
          <w:sz w:val="24"/>
          <w:lang w:eastAsia="cs-CZ"/>
        </w:rPr>
        <w:t>e</w:t>
      </w:r>
      <w:r w:rsidRPr="0065795E">
        <w:rPr>
          <w:sz w:val="24"/>
          <w:lang w:eastAsia="cs-CZ"/>
        </w:rPr>
        <w:t xml:space="preserve"> nájemc</w:t>
      </w:r>
      <w:r w:rsidR="003E7B10">
        <w:rPr>
          <w:sz w:val="24"/>
          <w:lang w:eastAsia="cs-CZ"/>
        </w:rPr>
        <w:t>e</w:t>
      </w:r>
      <w:r w:rsidRPr="0065795E">
        <w:rPr>
          <w:sz w:val="24"/>
          <w:lang w:eastAsia="cs-CZ"/>
        </w:rPr>
        <w:t xml:space="preserve"> v úpadku,</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d)</w:t>
      </w:r>
      <w:r w:rsidRPr="0065795E">
        <w:rPr>
          <w:sz w:val="24"/>
          <w:lang w:eastAsia="cs-CZ"/>
        </w:rPr>
        <w:tab/>
        <w:t>nájemc</w:t>
      </w:r>
      <w:r w:rsidR="003E7B10">
        <w:rPr>
          <w:sz w:val="24"/>
          <w:lang w:eastAsia="cs-CZ"/>
        </w:rPr>
        <w:t>e</w:t>
      </w:r>
      <w:r w:rsidRPr="0065795E">
        <w:rPr>
          <w:sz w:val="24"/>
          <w:lang w:eastAsia="cs-CZ"/>
        </w:rPr>
        <w:t xml:space="preserve"> bud</w:t>
      </w:r>
      <w:r w:rsidR="003E7B10">
        <w:rPr>
          <w:sz w:val="24"/>
          <w:lang w:eastAsia="cs-CZ"/>
        </w:rPr>
        <w:t>e</w:t>
      </w:r>
      <w:r w:rsidRPr="0065795E">
        <w:rPr>
          <w:sz w:val="24"/>
          <w:lang w:eastAsia="cs-CZ"/>
        </w:rPr>
        <w:t xml:space="preserve"> způsobem užívání předmětu nájmu ohrožovat dobré jméno a pověst (goodwill) pronajímatele,</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e)</w:t>
      </w:r>
      <w:r w:rsidRPr="0065795E">
        <w:rPr>
          <w:sz w:val="24"/>
          <w:lang w:eastAsia="cs-CZ"/>
        </w:rPr>
        <w:tab/>
        <w:t>dojde k prokazatelnému porušení takové povinnosti nájemc</w:t>
      </w:r>
      <w:r w:rsidR="003E7B10">
        <w:rPr>
          <w:sz w:val="24"/>
          <w:lang w:eastAsia="cs-CZ"/>
        </w:rPr>
        <w:t>e</w:t>
      </w:r>
      <w:r w:rsidRPr="0065795E">
        <w:rPr>
          <w:sz w:val="24"/>
          <w:lang w:eastAsia="cs-CZ"/>
        </w:rPr>
        <w:t>, o jejímž porušení si smluvní strany v této smlouvě ujednaly, že je považováno za podstatné porušení smlouvy.</w:t>
      </w:r>
    </w:p>
    <w:p w:rsidR="0065795E" w:rsidRPr="0065795E" w:rsidRDefault="0065795E" w:rsidP="0065795E">
      <w:pPr>
        <w:widowControl w:val="0"/>
        <w:suppressAutoHyphens w:val="0"/>
        <w:autoSpaceDE w:val="0"/>
        <w:autoSpaceDN w:val="0"/>
        <w:adjustRightInd w:val="0"/>
        <w:ind w:left="1134" w:hanging="425"/>
        <w:jc w:val="both"/>
        <w:rPr>
          <w:sz w:val="16"/>
          <w:szCs w:val="16"/>
          <w:lang w:eastAsia="cs-CZ"/>
        </w:rPr>
      </w:pPr>
    </w:p>
    <w:p w:rsidR="0065795E" w:rsidRPr="0065795E" w:rsidRDefault="00640FA8" w:rsidP="0065795E">
      <w:pPr>
        <w:widowControl w:val="0"/>
        <w:suppressAutoHyphens w:val="0"/>
        <w:autoSpaceDE w:val="0"/>
        <w:autoSpaceDN w:val="0"/>
        <w:adjustRightInd w:val="0"/>
        <w:ind w:left="284" w:hanging="284"/>
        <w:jc w:val="both"/>
        <w:rPr>
          <w:sz w:val="24"/>
          <w:lang w:eastAsia="cs-CZ"/>
        </w:rPr>
      </w:pPr>
      <w:r>
        <w:rPr>
          <w:sz w:val="24"/>
          <w:lang w:eastAsia="cs-CZ"/>
        </w:rPr>
        <w:t>8</w:t>
      </w:r>
      <w:r w:rsidR="0065795E" w:rsidRPr="0065795E">
        <w:rPr>
          <w:sz w:val="24"/>
          <w:lang w:eastAsia="cs-CZ"/>
        </w:rPr>
        <w:t>.</w:t>
      </w:r>
      <w:r w:rsidR="0065795E" w:rsidRPr="0065795E">
        <w:rPr>
          <w:sz w:val="24"/>
          <w:lang w:eastAsia="cs-CZ"/>
        </w:rPr>
        <w:tab/>
        <w:t xml:space="preserve">Podstatným porušením smlouvy opravňujícím pronajímatele písemně odstoupit od smlouvy dle písm. e) odst. </w:t>
      </w:r>
      <w:r w:rsidR="00F5112E">
        <w:rPr>
          <w:sz w:val="24"/>
          <w:lang w:eastAsia="cs-CZ"/>
        </w:rPr>
        <w:t>6</w:t>
      </w:r>
      <w:r w:rsidR="0065795E" w:rsidRPr="0065795E">
        <w:rPr>
          <w:sz w:val="24"/>
          <w:lang w:eastAsia="cs-CZ"/>
        </w:rPr>
        <w:t xml:space="preserve"> tohoto článku této smlouvy je:</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a)</w:t>
      </w:r>
      <w:r w:rsidRPr="0065795E">
        <w:rPr>
          <w:sz w:val="24"/>
          <w:lang w:eastAsia="cs-CZ"/>
        </w:rPr>
        <w:tab/>
        <w:t>prodlení nájemc</w:t>
      </w:r>
      <w:r w:rsidR="003E7B10">
        <w:rPr>
          <w:sz w:val="24"/>
          <w:lang w:eastAsia="cs-CZ"/>
        </w:rPr>
        <w:t>e</w:t>
      </w:r>
      <w:r w:rsidRPr="0065795E">
        <w:rPr>
          <w:sz w:val="24"/>
          <w:lang w:eastAsia="cs-CZ"/>
        </w:rPr>
        <w:t xml:space="preserve"> s placením nájemného či jeho částí delším než 1 měsíc,</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b)</w:t>
      </w:r>
      <w:r w:rsidRPr="0065795E">
        <w:rPr>
          <w:sz w:val="24"/>
          <w:lang w:eastAsia="cs-CZ"/>
        </w:rPr>
        <w:tab/>
        <w:t>porušení jakékoliv povinnosti dané právními předpisy či smlouvou v oblasti PO, BOZP a OŽP ze strany nájemc</w:t>
      </w:r>
      <w:r w:rsidR="007642EC">
        <w:rPr>
          <w:sz w:val="24"/>
          <w:lang w:eastAsia="cs-CZ"/>
        </w:rPr>
        <w:t>ů</w:t>
      </w:r>
      <w:r w:rsidRPr="0065795E">
        <w:rPr>
          <w:sz w:val="24"/>
          <w:lang w:eastAsia="cs-CZ"/>
        </w:rPr>
        <w:t>,</w:t>
      </w:r>
    </w:p>
    <w:p w:rsidR="0065795E" w:rsidRPr="0065795E" w:rsidRDefault="0065795E" w:rsidP="0065795E">
      <w:pPr>
        <w:widowControl w:val="0"/>
        <w:suppressAutoHyphens w:val="0"/>
        <w:autoSpaceDE w:val="0"/>
        <w:autoSpaceDN w:val="0"/>
        <w:adjustRightInd w:val="0"/>
        <w:ind w:left="1134" w:hanging="425"/>
        <w:jc w:val="both"/>
        <w:rPr>
          <w:sz w:val="24"/>
          <w:lang w:eastAsia="cs-CZ"/>
        </w:rPr>
      </w:pPr>
      <w:r w:rsidRPr="0065795E">
        <w:rPr>
          <w:sz w:val="24"/>
          <w:lang w:eastAsia="cs-CZ"/>
        </w:rPr>
        <w:t>c)</w:t>
      </w:r>
      <w:r w:rsidRPr="0065795E">
        <w:rPr>
          <w:sz w:val="24"/>
          <w:lang w:eastAsia="cs-CZ"/>
        </w:rPr>
        <w:tab/>
        <w:t>opakované (tj. více než dvakrát) porušování jiné povinnosti, než je uvedena pod. písm. a), b) odst. 8 tohoto článku této smlouvy, nájem</w:t>
      </w:r>
      <w:r w:rsidR="007642EC">
        <w:rPr>
          <w:sz w:val="24"/>
          <w:lang w:eastAsia="cs-CZ"/>
        </w:rPr>
        <w:t>c</w:t>
      </w:r>
      <w:r w:rsidR="003E7B10">
        <w:rPr>
          <w:sz w:val="24"/>
          <w:lang w:eastAsia="cs-CZ"/>
        </w:rPr>
        <w:t>em</w:t>
      </w:r>
      <w:r w:rsidRPr="0065795E">
        <w:rPr>
          <w:sz w:val="24"/>
          <w:lang w:eastAsia="cs-CZ"/>
        </w:rPr>
        <w:t xml:space="preserve"> vyplývající pro ně</w:t>
      </w:r>
      <w:r w:rsidR="003E7B10">
        <w:rPr>
          <w:sz w:val="24"/>
          <w:lang w:eastAsia="cs-CZ"/>
        </w:rPr>
        <w:t>j</w:t>
      </w:r>
      <w:r w:rsidRPr="0065795E">
        <w:rPr>
          <w:sz w:val="24"/>
          <w:lang w:eastAsia="cs-CZ"/>
        </w:rPr>
        <w:t xml:space="preserve"> ze smlouvy či právních předpisů.</w:t>
      </w:r>
    </w:p>
    <w:p w:rsidR="0065795E" w:rsidRPr="0065795E" w:rsidRDefault="0065795E" w:rsidP="0065795E">
      <w:pPr>
        <w:widowControl w:val="0"/>
        <w:suppressAutoHyphens w:val="0"/>
        <w:autoSpaceDE w:val="0"/>
        <w:autoSpaceDN w:val="0"/>
        <w:adjustRightInd w:val="0"/>
        <w:ind w:left="1134" w:hanging="425"/>
        <w:jc w:val="both"/>
        <w:rPr>
          <w:sz w:val="16"/>
          <w:szCs w:val="16"/>
          <w:lang w:eastAsia="cs-CZ"/>
        </w:rPr>
      </w:pPr>
    </w:p>
    <w:p w:rsidR="0065795E" w:rsidRPr="0065795E" w:rsidRDefault="00640FA8" w:rsidP="0065795E">
      <w:pPr>
        <w:widowControl w:val="0"/>
        <w:suppressAutoHyphens w:val="0"/>
        <w:autoSpaceDE w:val="0"/>
        <w:autoSpaceDN w:val="0"/>
        <w:adjustRightInd w:val="0"/>
        <w:jc w:val="both"/>
        <w:rPr>
          <w:sz w:val="24"/>
          <w:lang w:eastAsia="cs-CZ"/>
        </w:rPr>
      </w:pPr>
      <w:r>
        <w:rPr>
          <w:sz w:val="24"/>
          <w:lang w:eastAsia="cs-CZ"/>
        </w:rPr>
        <w:t>9</w:t>
      </w:r>
      <w:r w:rsidR="0065795E" w:rsidRPr="0065795E">
        <w:rPr>
          <w:sz w:val="24"/>
          <w:lang w:eastAsia="cs-CZ"/>
        </w:rPr>
        <w:t>.  Odstoupení od smlouvy je účinné datem jeho doručení druhé smluvní straně.</w:t>
      </w:r>
    </w:p>
    <w:p w:rsidR="0065795E" w:rsidRPr="0065795E" w:rsidRDefault="0065795E" w:rsidP="0065795E">
      <w:pPr>
        <w:widowControl w:val="0"/>
        <w:suppressAutoHyphens w:val="0"/>
        <w:autoSpaceDE w:val="0"/>
        <w:autoSpaceDN w:val="0"/>
        <w:adjustRightInd w:val="0"/>
        <w:jc w:val="both"/>
        <w:rPr>
          <w:sz w:val="16"/>
          <w:szCs w:val="16"/>
          <w:lang w:eastAsia="cs-CZ"/>
        </w:rPr>
      </w:pPr>
    </w:p>
    <w:p w:rsidR="0065795E" w:rsidRPr="0065795E" w:rsidRDefault="00640FA8" w:rsidP="00640FA8">
      <w:pPr>
        <w:widowControl w:val="0"/>
        <w:suppressAutoHyphens w:val="0"/>
        <w:autoSpaceDE w:val="0"/>
        <w:autoSpaceDN w:val="0"/>
        <w:adjustRightInd w:val="0"/>
        <w:ind w:left="426" w:hanging="426"/>
        <w:jc w:val="both"/>
        <w:rPr>
          <w:sz w:val="24"/>
          <w:lang w:eastAsia="cs-CZ"/>
        </w:rPr>
      </w:pPr>
      <w:r>
        <w:rPr>
          <w:sz w:val="24"/>
          <w:lang w:eastAsia="cs-CZ"/>
        </w:rPr>
        <w:t>10</w:t>
      </w:r>
      <w:r w:rsidR="0065795E" w:rsidRPr="0065795E">
        <w:rPr>
          <w:sz w:val="24"/>
          <w:lang w:eastAsia="cs-CZ"/>
        </w:rPr>
        <w:t>. 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rsidR="0065795E" w:rsidRPr="0065795E" w:rsidRDefault="0065795E" w:rsidP="0065795E">
      <w:pPr>
        <w:widowControl w:val="0"/>
        <w:suppressAutoHyphens w:val="0"/>
        <w:autoSpaceDE w:val="0"/>
        <w:autoSpaceDN w:val="0"/>
        <w:adjustRightInd w:val="0"/>
        <w:ind w:left="426" w:hanging="426"/>
        <w:jc w:val="both"/>
        <w:rPr>
          <w:sz w:val="16"/>
          <w:szCs w:val="16"/>
          <w:lang w:eastAsia="cs-CZ"/>
        </w:rPr>
      </w:pPr>
    </w:p>
    <w:p w:rsidR="0065795E" w:rsidRPr="0065795E" w:rsidRDefault="0065795E" w:rsidP="0065795E">
      <w:pPr>
        <w:suppressAutoHyphens w:val="0"/>
        <w:ind w:left="426" w:hanging="426"/>
        <w:jc w:val="both"/>
        <w:rPr>
          <w:sz w:val="24"/>
          <w:lang w:eastAsia="cs-CZ"/>
        </w:rPr>
      </w:pPr>
      <w:r w:rsidRPr="0065795E">
        <w:rPr>
          <w:sz w:val="24"/>
          <w:lang w:eastAsia="cs-CZ"/>
        </w:rPr>
        <w:t>1</w:t>
      </w:r>
      <w:r w:rsidR="00640FA8">
        <w:rPr>
          <w:sz w:val="24"/>
          <w:lang w:eastAsia="cs-CZ"/>
        </w:rPr>
        <w:t>1</w:t>
      </w:r>
      <w:r w:rsidRPr="0065795E">
        <w:rPr>
          <w:sz w:val="24"/>
          <w:lang w:eastAsia="cs-CZ"/>
        </w:rPr>
        <w:t xml:space="preserve">. Smluvní strany si výslovně ujednaly vyloučení automatického znovu uzavření této smlouvy tak, že tato smlouva se znovu neuzavírá za podmínek ujednaných původně dle pravidel uvedených v </w:t>
      </w:r>
      <w:proofErr w:type="spellStart"/>
      <w:r w:rsidRPr="0065795E">
        <w:rPr>
          <w:sz w:val="24"/>
          <w:lang w:eastAsia="cs-CZ"/>
        </w:rPr>
        <w:t>ust</w:t>
      </w:r>
      <w:proofErr w:type="spellEnd"/>
      <w:r w:rsidRPr="0065795E">
        <w:rPr>
          <w:sz w:val="24"/>
          <w:lang w:eastAsia="cs-CZ"/>
        </w:rPr>
        <w:t xml:space="preserve">. § 2230 odst. 1 </w:t>
      </w:r>
      <w:proofErr w:type="spellStart"/>
      <w:r w:rsidRPr="0065795E">
        <w:rPr>
          <w:sz w:val="24"/>
          <w:lang w:eastAsia="cs-CZ"/>
        </w:rPr>
        <w:t>obč</w:t>
      </w:r>
      <w:proofErr w:type="spellEnd"/>
      <w:r w:rsidRPr="0065795E">
        <w:rPr>
          <w:sz w:val="24"/>
          <w:lang w:eastAsia="cs-CZ"/>
        </w:rPr>
        <w:t>. zák., užív</w:t>
      </w:r>
      <w:r w:rsidR="00640FA8">
        <w:rPr>
          <w:sz w:val="24"/>
          <w:lang w:eastAsia="cs-CZ"/>
        </w:rPr>
        <w:t>á</w:t>
      </w:r>
      <w:r w:rsidRPr="0065795E">
        <w:rPr>
          <w:sz w:val="24"/>
          <w:lang w:eastAsia="cs-CZ"/>
        </w:rPr>
        <w:t>-li nájemc</w:t>
      </w:r>
      <w:r w:rsidR="00640FA8">
        <w:rPr>
          <w:sz w:val="24"/>
          <w:lang w:eastAsia="cs-CZ"/>
        </w:rPr>
        <w:t>e</w:t>
      </w:r>
      <w:r w:rsidRPr="0065795E">
        <w:rPr>
          <w:sz w:val="24"/>
          <w:lang w:eastAsia="cs-CZ"/>
        </w:rPr>
        <w:t xml:space="preserve"> předmět nájmu i po uplynutí nájemní doby či ukončení nájemního vztahu a pronajímatel ho do jednoho měsíce nevyzval, aby mu předmět nájmu odevzdal. </w:t>
      </w:r>
    </w:p>
    <w:p w:rsidR="0065795E" w:rsidRPr="0065795E" w:rsidRDefault="0065795E" w:rsidP="0065795E">
      <w:pPr>
        <w:suppressAutoHyphens w:val="0"/>
        <w:ind w:left="426" w:hanging="426"/>
        <w:jc w:val="both"/>
        <w:rPr>
          <w:sz w:val="16"/>
          <w:szCs w:val="16"/>
          <w:lang w:eastAsia="cs-CZ"/>
        </w:rPr>
      </w:pPr>
    </w:p>
    <w:p w:rsidR="0065795E" w:rsidRPr="0065795E" w:rsidRDefault="0065795E" w:rsidP="0065795E">
      <w:pPr>
        <w:suppressAutoHyphens w:val="0"/>
        <w:ind w:left="426" w:hanging="426"/>
        <w:jc w:val="both"/>
        <w:rPr>
          <w:sz w:val="24"/>
          <w:lang w:eastAsia="cs-CZ"/>
        </w:rPr>
      </w:pPr>
      <w:r w:rsidRPr="0065795E">
        <w:rPr>
          <w:sz w:val="24"/>
          <w:lang w:eastAsia="cs-CZ"/>
        </w:rPr>
        <w:t>1</w:t>
      </w:r>
      <w:r w:rsidR="00640FA8">
        <w:rPr>
          <w:sz w:val="24"/>
          <w:lang w:eastAsia="cs-CZ"/>
        </w:rPr>
        <w:t>2</w:t>
      </w:r>
      <w:r w:rsidRPr="0065795E">
        <w:rPr>
          <w:sz w:val="24"/>
          <w:lang w:eastAsia="cs-CZ"/>
        </w:rPr>
        <w:t>.</w:t>
      </w:r>
      <w:r w:rsidRPr="0065795E">
        <w:rPr>
          <w:sz w:val="24"/>
          <w:lang w:eastAsia="cs-CZ"/>
        </w:rPr>
        <w:tab/>
        <w:t>Smluvní strany si výslovně ujednaly, že pronajímatel má právo na náhradu ve výši ujednaného nájemného, neodevzd</w:t>
      </w:r>
      <w:r w:rsidR="003E7B10">
        <w:rPr>
          <w:sz w:val="24"/>
          <w:lang w:eastAsia="cs-CZ"/>
        </w:rPr>
        <w:t>á-</w:t>
      </w:r>
      <w:r w:rsidRPr="0065795E">
        <w:rPr>
          <w:sz w:val="24"/>
          <w:lang w:eastAsia="cs-CZ"/>
        </w:rPr>
        <w:t>li nájemc</w:t>
      </w:r>
      <w:r w:rsidR="003E7B10">
        <w:rPr>
          <w:sz w:val="24"/>
          <w:lang w:eastAsia="cs-CZ"/>
        </w:rPr>
        <w:t>e</w:t>
      </w:r>
      <w:r w:rsidRPr="0065795E">
        <w:rPr>
          <w:sz w:val="24"/>
          <w:lang w:eastAsia="cs-CZ"/>
        </w:rPr>
        <w:t xml:space="preserve"> předmět nájmu pronajímateli v den skončení nájmu až do dne, kdy nájemc</w:t>
      </w:r>
      <w:r w:rsidR="003E7B10">
        <w:rPr>
          <w:sz w:val="24"/>
          <w:lang w:eastAsia="cs-CZ"/>
        </w:rPr>
        <w:t>e</w:t>
      </w:r>
      <w:r w:rsidRPr="0065795E">
        <w:rPr>
          <w:sz w:val="24"/>
          <w:lang w:eastAsia="cs-CZ"/>
        </w:rPr>
        <w:t xml:space="preserve"> pronajímateli předmět nájmu před</w:t>
      </w:r>
      <w:r w:rsidR="003E7B10">
        <w:rPr>
          <w:sz w:val="24"/>
          <w:lang w:eastAsia="cs-CZ"/>
        </w:rPr>
        <w:t>á</w:t>
      </w:r>
      <w:r w:rsidR="007642EC">
        <w:rPr>
          <w:sz w:val="24"/>
          <w:lang w:eastAsia="cs-CZ"/>
        </w:rPr>
        <w:t>.</w:t>
      </w:r>
    </w:p>
    <w:p w:rsidR="0065795E" w:rsidRPr="0065795E" w:rsidRDefault="0065795E" w:rsidP="0065795E">
      <w:pPr>
        <w:suppressAutoHyphens w:val="0"/>
        <w:jc w:val="center"/>
        <w:rPr>
          <w:b/>
          <w:sz w:val="24"/>
          <w:lang w:eastAsia="cs-CZ"/>
        </w:rPr>
      </w:pPr>
    </w:p>
    <w:p w:rsidR="00B73478" w:rsidRDefault="00B73478">
      <w:pPr>
        <w:widowControl w:val="0"/>
        <w:autoSpaceDE w:val="0"/>
        <w:jc w:val="both"/>
        <w:rPr>
          <w:sz w:val="24"/>
        </w:rPr>
      </w:pPr>
    </w:p>
    <w:p w:rsidR="00CC5720" w:rsidRDefault="000629AB">
      <w:pPr>
        <w:jc w:val="both"/>
        <w:rPr>
          <w:b/>
          <w:sz w:val="24"/>
        </w:rPr>
      </w:pPr>
      <w:r>
        <w:rPr>
          <w:b/>
          <w:sz w:val="24"/>
        </w:rPr>
        <w:t xml:space="preserve">V.  </w:t>
      </w:r>
      <w:r>
        <w:rPr>
          <w:b/>
          <w:sz w:val="24"/>
          <w:u w:val="single"/>
        </w:rPr>
        <w:t>CENA A PLATEBNÍ PODMÍNKY</w:t>
      </w:r>
      <w:r>
        <w:rPr>
          <w:b/>
          <w:sz w:val="24"/>
        </w:rPr>
        <w:t xml:space="preserve"> </w:t>
      </w:r>
    </w:p>
    <w:p w:rsidR="00D95CE2" w:rsidRPr="004A4197" w:rsidRDefault="00D95CE2">
      <w:pPr>
        <w:jc w:val="both"/>
        <w:rPr>
          <w:b/>
          <w:sz w:val="16"/>
          <w:szCs w:val="16"/>
        </w:rPr>
      </w:pPr>
    </w:p>
    <w:p w:rsidR="00640FA8" w:rsidRPr="009669A9" w:rsidRDefault="00640FA8" w:rsidP="00640FA8">
      <w:pPr>
        <w:tabs>
          <w:tab w:val="left" w:pos="0"/>
          <w:tab w:val="left" w:pos="426"/>
        </w:tabs>
        <w:ind w:left="426" w:hanging="426"/>
        <w:jc w:val="both"/>
        <w:rPr>
          <w:sz w:val="24"/>
          <w:szCs w:val="24"/>
        </w:rPr>
      </w:pPr>
      <w:r>
        <w:rPr>
          <w:sz w:val="24"/>
          <w:szCs w:val="24"/>
        </w:rPr>
        <w:t>1.</w:t>
      </w:r>
      <w:r>
        <w:rPr>
          <w:sz w:val="24"/>
          <w:szCs w:val="24"/>
        </w:rPr>
        <w:tab/>
      </w:r>
      <w:r w:rsidRPr="009669A9">
        <w:rPr>
          <w:sz w:val="24"/>
          <w:szCs w:val="24"/>
        </w:rPr>
        <w:t>Cena nájmu je stanovena na základě zákona č. 526/1990 Sb., o cenách jako cena smluvní.</w:t>
      </w:r>
    </w:p>
    <w:p w:rsidR="00640FA8" w:rsidRPr="00A47FC9" w:rsidRDefault="00640FA8" w:rsidP="00640FA8">
      <w:pPr>
        <w:tabs>
          <w:tab w:val="left" w:pos="0"/>
        </w:tabs>
        <w:jc w:val="both"/>
        <w:rPr>
          <w:sz w:val="16"/>
          <w:szCs w:val="16"/>
        </w:rPr>
      </w:pPr>
    </w:p>
    <w:p w:rsidR="00417D48" w:rsidRPr="00417D48" w:rsidRDefault="00640FA8" w:rsidP="00417D48">
      <w:pPr>
        <w:tabs>
          <w:tab w:val="left" w:pos="-720"/>
          <w:tab w:val="left" w:pos="0"/>
          <w:tab w:val="left" w:pos="426"/>
          <w:tab w:val="left" w:pos="1440"/>
          <w:tab w:val="left" w:pos="2160"/>
          <w:tab w:val="left" w:pos="2880"/>
          <w:tab w:val="left" w:pos="3600"/>
          <w:tab w:val="left" w:pos="4320"/>
        </w:tabs>
        <w:autoSpaceDE w:val="0"/>
        <w:autoSpaceDN w:val="0"/>
        <w:adjustRightInd w:val="0"/>
        <w:ind w:left="420" w:hanging="420"/>
        <w:jc w:val="both"/>
        <w:rPr>
          <w:color w:val="000000"/>
          <w:sz w:val="24"/>
          <w:szCs w:val="24"/>
          <w:lang w:eastAsia="cs-CZ"/>
        </w:rPr>
      </w:pPr>
      <w:r>
        <w:rPr>
          <w:snapToGrid w:val="0"/>
          <w:sz w:val="24"/>
        </w:rPr>
        <w:t>2.</w:t>
      </w:r>
      <w:r>
        <w:rPr>
          <w:snapToGrid w:val="0"/>
          <w:sz w:val="24"/>
        </w:rPr>
        <w:tab/>
      </w:r>
      <w:r w:rsidR="00417D48" w:rsidRPr="00417D48">
        <w:rPr>
          <w:color w:val="000000"/>
          <w:sz w:val="24"/>
          <w:szCs w:val="24"/>
          <w:lang w:eastAsia="cs-CZ"/>
        </w:rPr>
        <w:t>Nájemné dle této smlouvy bude dle zákona o DPH č. 235/2004 Sb., v platném znění, zdanitelným plněním s platnou sazbou DPH.</w:t>
      </w:r>
    </w:p>
    <w:p w:rsidR="00640FA8" w:rsidRPr="0023197F" w:rsidRDefault="00640FA8" w:rsidP="00417D48">
      <w:pPr>
        <w:tabs>
          <w:tab w:val="left" w:pos="0"/>
          <w:tab w:val="left" w:pos="426"/>
        </w:tabs>
        <w:ind w:left="420" w:hanging="420"/>
        <w:jc w:val="both"/>
        <w:rPr>
          <w:sz w:val="16"/>
          <w:szCs w:val="16"/>
        </w:rPr>
      </w:pPr>
    </w:p>
    <w:p w:rsidR="00640FA8" w:rsidRPr="009669A9" w:rsidRDefault="00640FA8" w:rsidP="00640FA8">
      <w:pPr>
        <w:tabs>
          <w:tab w:val="left" w:pos="0"/>
        </w:tabs>
        <w:ind w:left="426" w:hanging="426"/>
        <w:jc w:val="both"/>
        <w:rPr>
          <w:b/>
          <w:sz w:val="24"/>
          <w:szCs w:val="24"/>
        </w:rPr>
      </w:pPr>
      <w:r w:rsidRPr="00906F4F">
        <w:rPr>
          <w:sz w:val="24"/>
          <w:szCs w:val="24"/>
        </w:rPr>
        <w:t>3</w:t>
      </w:r>
      <w:r>
        <w:rPr>
          <w:sz w:val="24"/>
          <w:szCs w:val="24"/>
        </w:rPr>
        <w:t>.</w:t>
      </w:r>
      <w:r>
        <w:rPr>
          <w:sz w:val="24"/>
          <w:szCs w:val="24"/>
        </w:rPr>
        <w:tab/>
      </w:r>
      <w:r w:rsidRPr="009669A9">
        <w:rPr>
          <w:sz w:val="24"/>
          <w:szCs w:val="24"/>
        </w:rPr>
        <w:t>Roční nájemné</w:t>
      </w:r>
      <w:r>
        <w:rPr>
          <w:sz w:val="24"/>
          <w:szCs w:val="24"/>
        </w:rPr>
        <w:t>, které se nájemce zavazuje uhradit,</w:t>
      </w:r>
      <w:r w:rsidRPr="009669A9">
        <w:rPr>
          <w:sz w:val="24"/>
          <w:szCs w:val="24"/>
        </w:rPr>
        <w:t xml:space="preserve"> je stanoveno ve výši </w:t>
      </w:r>
      <w:r w:rsidR="00417D48">
        <w:rPr>
          <w:sz w:val="24"/>
          <w:szCs w:val="24"/>
        </w:rPr>
        <w:t>8,52</w:t>
      </w:r>
      <w:r>
        <w:rPr>
          <w:sz w:val="24"/>
          <w:szCs w:val="24"/>
        </w:rPr>
        <w:t xml:space="preserve"> </w:t>
      </w:r>
      <w:r w:rsidRPr="00EE5AD9">
        <w:rPr>
          <w:sz w:val="24"/>
          <w:szCs w:val="24"/>
        </w:rPr>
        <w:t>Kč/</w:t>
      </w:r>
      <w:r>
        <w:rPr>
          <w:sz w:val="24"/>
          <w:szCs w:val="24"/>
        </w:rPr>
        <w:t>m</w:t>
      </w:r>
      <w:r w:rsidRPr="00FD0C69">
        <w:rPr>
          <w:sz w:val="24"/>
          <w:szCs w:val="24"/>
          <w:vertAlign w:val="superscript"/>
        </w:rPr>
        <w:t>2</w:t>
      </w:r>
      <w:r>
        <w:rPr>
          <w:sz w:val="24"/>
          <w:szCs w:val="24"/>
        </w:rPr>
        <w:t>/</w:t>
      </w:r>
      <w:r w:rsidRPr="00EE5AD9">
        <w:rPr>
          <w:sz w:val="24"/>
          <w:szCs w:val="24"/>
        </w:rPr>
        <w:t>rok,</w:t>
      </w:r>
      <w:r w:rsidRPr="009669A9">
        <w:rPr>
          <w:b/>
          <w:sz w:val="24"/>
          <w:szCs w:val="24"/>
        </w:rPr>
        <w:t xml:space="preserve"> </w:t>
      </w:r>
      <w:r w:rsidRPr="009669A9">
        <w:rPr>
          <w:sz w:val="24"/>
          <w:szCs w:val="24"/>
        </w:rPr>
        <w:t xml:space="preserve">celkem </w:t>
      </w:r>
      <w:r w:rsidR="00417D48" w:rsidRPr="00417D48">
        <w:rPr>
          <w:b/>
          <w:sz w:val="24"/>
          <w:szCs w:val="24"/>
        </w:rPr>
        <w:t>5</w:t>
      </w:r>
      <w:r w:rsidR="00A902B2">
        <w:rPr>
          <w:b/>
          <w:sz w:val="24"/>
          <w:szCs w:val="24"/>
        </w:rPr>
        <w:t>1.989</w:t>
      </w:r>
      <w:r w:rsidRPr="00417D48">
        <w:rPr>
          <w:b/>
          <w:sz w:val="24"/>
          <w:szCs w:val="24"/>
        </w:rPr>
        <w:t>,- Kč</w:t>
      </w:r>
      <w:r w:rsidR="00417D48">
        <w:rPr>
          <w:b/>
          <w:sz w:val="24"/>
          <w:szCs w:val="24"/>
        </w:rPr>
        <w:t xml:space="preserve"> + platná sazba DPH</w:t>
      </w:r>
      <w:r w:rsidRPr="00417D48">
        <w:rPr>
          <w:b/>
          <w:sz w:val="24"/>
          <w:szCs w:val="24"/>
        </w:rPr>
        <w:t xml:space="preserve"> </w:t>
      </w:r>
      <w:r w:rsidRPr="00417D48">
        <w:rPr>
          <w:sz w:val="24"/>
          <w:szCs w:val="24"/>
        </w:rPr>
        <w:t>(</w:t>
      </w:r>
      <w:r w:rsidR="00417D48" w:rsidRPr="00417D48">
        <w:rPr>
          <w:sz w:val="24"/>
          <w:szCs w:val="24"/>
        </w:rPr>
        <w:t>6102</w:t>
      </w:r>
      <w:r w:rsidRPr="00FD0C69">
        <w:rPr>
          <w:sz w:val="24"/>
          <w:szCs w:val="24"/>
        </w:rPr>
        <w:t xml:space="preserve"> m</w:t>
      </w:r>
      <w:r w:rsidRPr="00FD0C69">
        <w:rPr>
          <w:sz w:val="24"/>
          <w:szCs w:val="24"/>
          <w:vertAlign w:val="superscript"/>
        </w:rPr>
        <w:t>2</w:t>
      </w:r>
      <w:r w:rsidRPr="00FD0C69">
        <w:rPr>
          <w:sz w:val="24"/>
          <w:szCs w:val="24"/>
        </w:rPr>
        <w:t xml:space="preserve"> x </w:t>
      </w:r>
      <w:r w:rsidR="00417D48">
        <w:rPr>
          <w:sz w:val="24"/>
          <w:szCs w:val="24"/>
        </w:rPr>
        <w:t>8,52</w:t>
      </w:r>
      <w:r>
        <w:rPr>
          <w:sz w:val="24"/>
          <w:szCs w:val="24"/>
        </w:rPr>
        <w:t xml:space="preserve"> </w:t>
      </w:r>
      <w:r w:rsidRPr="00FD0C69">
        <w:rPr>
          <w:sz w:val="24"/>
          <w:szCs w:val="24"/>
        </w:rPr>
        <w:t>Kč/m</w:t>
      </w:r>
      <w:r w:rsidRPr="00FD0C69">
        <w:rPr>
          <w:sz w:val="24"/>
          <w:szCs w:val="24"/>
          <w:vertAlign w:val="superscript"/>
        </w:rPr>
        <w:t>2</w:t>
      </w:r>
      <w:r w:rsidRPr="00FD0C69">
        <w:rPr>
          <w:sz w:val="24"/>
          <w:szCs w:val="24"/>
        </w:rPr>
        <w:t>/rok).</w:t>
      </w:r>
    </w:p>
    <w:p w:rsidR="00640FA8" w:rsidRPr="0023197F" w:rsidRDefault="00640FA8" w:rsidP="00640FA8">
      <w:pPr>
        <w:tabs>
          <w:tab w:val="left" w:pos="0"/>
        </w:tabs>
        <w:jc w:val="both"/>
        <w:rPr>
          <w:sz w:val="16"/>
          <w:szCs w:val="16"/>
        </w:rPr>
      </w:pPr>
    </w:p>
    <w:p w:rsidR="00640FA8" w:rsidRDefault="00640FA8" w:rsidP="00640FA8">
      <w:pPr>
        <w:widowControl w:val="0"/>
        <w:tabs>
          <w:tab w:val="left" w:pos="284"/>
          <w:tab w:val="left" w:pos="426"/>
        </w:tabs>
        <w:ind w:left="420" w:right="-1" w:hanging="420"/>
        <w:jc w:val="both"/>
        <w:rPr>
          <w:snapToGrid w:val="0"/>
          <w:sz w:val="24"/>
          <w:szCs w:val="24"/>
        </w:rPr>
      </w:pPr>
      <w:r w:rsidRPr="009669A9">
        <w:rPr>
          <w:sz w:val="24"/>
          <w:szCs w:val="24"/>
        </w:rPr>
        <w:t xml:space="preserve">4. </w:t>
      </w:r>
      <w:r>
        <w:rPr>
          <w:sz w:val="24"/>
          <w:szCs w:val="24"/>
        </w:rPr>
        <w:tab/>
      </w:r>
      <w:r>
        <w:rPr>
          <w:sz w:val="24"/>
          <w:szCs w:val="24"/>
        </w:rPr>
        <w:tab/>
      </w:r>
      <w:r>
        <w:rPr>
          <w:snapToGrid w:val="0"/>
          <w:sz w:val="24"/>
          <w:szCs w:val="24"/>
        </w:rPr>
        <w:tab/>
      </w:r>
      <w:r w:rsidRPr="002143B7">
        <w:rPr>
          <w:snapToGrid w:val="0"/>
          <w:sz w:val="24"/>
          <w:szCs w:val="24"/>
        </w:rPr>
        <w:t>Roční cena nájmu bude hrazena jednou splátkou na základě daňového dokladu vystaveného do 15 dnů ode dne uskutečnění</w:t>
      </w:r>
      <w:r w:rsidR="00417D48">
        <w:rPr>
          <w:snapToGrid w:val="0"/>
          <w:sz w:val="24"/>
          <w:szCs w:val="24"/>
        </w:rPr>
        <w:t xml:space="preserve"> zdanitelného</w:t>
      </w:r>
      <w:r w:rsidRPr="002143B7">
        <w:rPr>
          <w:snapToGrid w:val="0"/>
          <w:sz w:val="24"/>
          <w:szCs w:val="24"/>
        </w:rPr>
        <w:t xml:space="preserve"> plnění se splatností 14 dnů od data vystavení.</w:t>
      </w:r>
      <w:r w:rsidR="00E769D8">
        <w:rPr>
          <w:snapToGrid w:val="0"/>
          <w:sz w:val="24"/>
          <w:szCs w:val="24"/>
        </w:rPr>
        <w:t xml:space="preserve"> Úhradu provede nájemce převodem na účet pronajímatele.</w:t>
      </w:r>
    </w:p>
    <w:p w:rsidR="00640FA8" w:rsidRPr="0023197F" w:rsidRDefault="00640FA8" w:rsidP="00640FA8">
      <w:pPr>
        <w:tabs>
          <w:tab w:val="left" w:pos="0"/>
        </w:tabs>
        <w:ind w:left="426" w:hanging="426"/>
        <w:jc w:val="both"/>
        <w:rPr>
          <w:sz w:val="16"/>
          <w:szCs w:val="16"/>
        </w:rPr>
      </w:pPr>
    </w:p>
    <w:p w:rsidR="00640FA8" w:rsidRDefault="00640FA8" w:rsidP="00640FA8">
      <w:pPr>
        <w:ind w:left="420" w:hanging="420"/>
        <w:jc w:val="both"/>
        <w:rPr>
          <w:snapToGrid w:val="0"/>
          <w:sz w:val="24"/>
          <w:szCs w:val="24"/>
        </w:rPr>
      </w:pPr>
      <w:r>
        <w:rPr>
          <w:sz w:val="24"/>
          <w:szCs w:val="24"/>
        </w:rPr>
        <w:t>6</w:t>
      </w:r>
      <w:r w:rsidRPr="009669A9">
        <w:rPr>
          <w:sz w:val="24"/>
          <w:szCs w:val="24"/>
        </w:rPr>
        <w:t xml:space="preserve">. </w:t>
      </w:r>
      <w:r>
        <w:rPr>
          <w:sz w:val="24"/>
          <w:szCs w:val="24"/>
        </w:rPr>
        <w:tab/>
      </w:r>
      <w:r w:rsidRPr="009669A9">
        <w:rPr>
          <w:sz w:val="24"/>
          <w:szCs w:val="24"/>
        </w:rPr>
        <w:t xml:space="preserve">Datum uskutečnění </w:t>
      </w:r>
      <w:r w:rsidR="00417D48">
        <w:rPr>
          <w:sz w:val="24"/>
          <w:szCs w:val="24"/>
        </w:rPr>
        <w:t>zdanitelného</w:t>
      </w:r>
      <w:r w:rsidRPr="009669A9">
        <w:rPr>
          <w:sz w:val="24"/>
          <w:szCs w:val="24"/>
        </w:rPr>
        <w:t xml:space="preserve"> plnění </w:t>
      </w:r>
      <w:r>
        <w:rPr>
          <w:sz w:val="24"/>
          <w:szCs w:val="24"/>
        </w:rPr>
        <w:t xml:space="preserve">pro rok 2023 </w:t>
      </w:r>
      <w:r w:rsidRPr="009669A9">
        <w:rPr>
          <w:sz w:val="24"/>
          <w:szCs w:val="24"/>
        </w:rPr>
        <w:t xml:space="preserve">je stanoven </w:t>
      </w:r>
      <w:r w:rsidRPr="0000657D">
        <w:rPr>
          <w:snapToGrid w:val="0"/>
          <w:sz w:val="24"/>
          <w:szCs w:val="24"/>
        </w:rPr>
        <w:t>na den oboustranného podpisu smlouvy.</w:t>
      </w:r>
    </w:p>
    <w:p w:rsidR="00640FA8" w:rsidRPr="00A029B7" w:rsidRDefault="00640FA8" w:rsidP="00640FA8">
      <w:pPr>
        <w:ind w:left="420" w:hanging="420"/>
        <w:jc w:val="both"/>
        <w:rPr>
          <w:snapToGrid w:val="0"/>
          <w:sz w:val="16"/>
          <w:szCs w:val="16"/>
        </w:rPr>
      </w:pPr>
    </w:p>
    <w:p w:rsidR="00640FA8" w:rsidRDefault="00640FA8" w:rsidP="00640FA8">
      <w:pPr>
        <w:ind w:left="420" w:hanging="420"/>
        <w:jc w:val="both"/>
        <w:rPr>
          <w:snapToGrid w:val="0"/>
          <w:sz w:val="24"/>
          <w:szCs w:val="24"/>
        </w:rPr>
      </w:pPr>
      <w:r>
        <w:rPr>
          <w:snapToGrid w:val="0"/>
          <w:sz w:val="24"/>
          <w:szCs w:val="24"/>
        </w:rPr>
        <w:t>7.</w:t>
      </w:r>
      <w:r>
        <w:rPr>
          <w:snapToGrid w:val="0"/>
          <w:sz w:val="24"/>
          <w:szCs w:val="24"/>
        </w:rPr>
        <w:tab/>
      </w:r>
      <w:r w:rsidRPr="002143B7">
        <w:rPr>
          <w:snapToGrid w:val="0"/>
          <w:sz w:val="24"/>
          <w:szCs w:val="24"/>
        </w:rPr>
        <w:t xml:space="preserve">Datum uskutečnění </w:t>
      </w:r>
      <w:r w:rsidR="004A4197">
        <w:rPr>
          <w:snapToGrid w:val="0"/>
          <w:sz w:val="24"/>
          <w:szCs w:val="24"/>
        </w:rPr>
        <w:t>zdanitelného</w:t>
      </w:r>
      <w:r w:rsidRPr="002143B7">
        <w:rPr>
          <w:snapToGrid w:val="0"/>
          <w:sz w:val="24"/>
          <w:szCs w:val="24"/>
        </w:rPr>
        <w:t xml:space="preserve"> plnění je</w:t>
      </w:r>
      <w:r>
        <w:rPr>
          <w:snapToGrid w:val="0"/>
          <w:sz w:val="24"/>
          <w:szCs w:val="24"/>
        </w:rPr>
        <w:t xml:space="preserve"> stanoven </w:t>
      </w:r>
      <w:r w:rsidRPr="002143B7">
        <w:rPr>
          <w:snapToGrid w:val="0"/>
          <w:sz w:val="24"/>
          <w:szCs w:val="24"/>
        </w:rPr>
        <w:t>po dobu platnosti smlouvy</w:t>
      </w:r>
      <w:r>
        <w:rPr>
          <w:snapToGrid w:val="0"/>
          <w:sz w:val="24"/>
          <w:szCs w:val="24"/>
        </w:rPr>
        <w:t xml:space="preserve"> na</w:t>
      </w:r>
      <w:r w:rsidRPr="002143B7">
        <w:rPr>
          <w:snapToGrid w:val="0"/>
          <w:sz w:val="24"/>
          <w:szCs w:val="24"/>
        </w:rPr>
        <w:t xml:space="preserve"> </w:t>
      </w:r>
      <w:r w:rsidRPr="002143B7">
        <w:rPr>
          <w:b/>
          <w:snapToGrid w:val="0"/>
          <w:sz w:val="24"/>
          <w:szCs w:val="24"/>
        </w:rPr>
        <w:t>31.</w:t>
      </w:r>
      <w:r>
        <w:rPr>
          <w:b/>
          <w:snapToGrid w:val="0"/>
          <w:sz w:val="24"/>
          <w:szCs w:val="24"/>
        </w:rPr>
        <w:t> květen</w:t>
      </w:r>
      <w:r w:rsidRPr="002143B7">
        <w:rPr>
          <w:snapToGrid w:val="0"/>
          <w:sz w:val="24"/>
          <w:szCs w:val="24"/>
        </w:rPr>
        <w:t xml:space="preserve"> kalendářního roku</w:t>
      </w:r>
      <w:r>
        <w:rPr>
          <w:snapToGrid w:val="0"/>
          <w:sz w:val="24"/>
          <w:szCs w:val="24"/>
        </w:rPr>
        <w:t xml:space="preserve"> počínaje rokem 2024</w:t>
      </w:r>
      <w:r w:rsidRPr="002143B7">
        <w:rPr>
          <w:snapToGrid w:val="0"/>
          <w:sz w:val="24"/>
          <w:szCs w:val="24"/>
        </w:rPr>
        <w:t>.</w:t>
      </w:r>
    </w:p>
    <w:p w:rsidR="00A902B2" w:rsidRPr="00A902B2" w:rsidRDefault="00A902B2" w:rsidP="00640FA8">
      <w:pPr>
        <w:ind w:left="420" w:hanging="420"/>
        <w:jc w:val="both"/>
        <w:rPr>
          <w:snapToGrid w:val="0"/>
          <w:sz w:val="16"/>
          <w:szCs w:val="16"/>
        </w:rPr>
      </w:pPr>
    </w:p>
    <w:p w:rsidR="00A902B2" w:rsidRDefault="00A902B2" w:rsidP="00A902B2">
      <w:pPr>
        <w:ind w:left="420" w:hanging="420"/>
        <w:jc w:val="both"/>
        <w:rPr>
          <w:sz w:val="24"/>
          <w:szCs w:val="24"/>
        </w:rPr>
      </w:pPr>
      <w:r>
        <w:rPr>
          <w:color w:val="000000"/>
          <w:sz w:val="24"/>
          <w:szCs w:val="24"/>
          <w:lang w:eastAsia="cs-CZ"/>
        </w:rPr>
        <w:t>8.</w:t>
      </w:r>
      <w:r>
        <w:rPr>
          <w:color w:val="000000"/>
          <w:sz w:val="24"/>
          <w:szCs w:val="24"/>
          <w:lang w:eastAsia="cs-CZ"/>
        </w:rPr>
        <w:tab/>
      </w:r>
      <w:r w:rsidRPr="009669A9">
        <w:rPr>
          <w:sz w:val="24"/>
          <w:szCs w:val="24"/>
        </w:rPr>
        <w:t>Neuhradí-li nájemce cenu nájemného ve lhůtě splatnosti, bude mu účtován smluvní úrok z prodlení 0,3 % z dlužné částky za každý i započatý den prodlení.</w:t>
      </w:r>
    </w:p>
    <w:p w:rsidR="00A902B2" w:rsidRPr="00A902B2" w:rsidRDefault="00A902B2" w:rsidP="00A902B2">
      <w:pPr>
        <w:ind w:left="420" w:hanging="420"/>
        <w:jc w:val="both"/>
        <w:rPr>
          <w:sz w:val="16"/>
          <w:szCs w:val="16"/>
        </w:rPr>
      </w:pPr>
    </w:p>
    <w:p w:rsidR="00A902B2" w:rsidRDefault="00A902B2" w:rsidP="00A902B2">
      <w:pPr>
        <w:ind w:left="420" w:hanging="420"/>
        <w:jc w:val="both"/>
        <w:rPr>
          <w:snapToGrid w:val="0"/>
          <w:sz w:val="24"/>
          <w:szCs w:val="24"/>
        </w:rPr>
      </w:pPr>
      <w:r>
        <w:rPr>
          <w:sz w:val="24"/>
          <w:szCs w:val="24"/>
        </w:rPr>
        <w:t>9.</w:t>
      </w:r>
      <w:r>
        <w:rPr>
          <w:sz w:val="24"/>
          <w:szCs w:val="24"/>
        </w:rPr>
        <w:tab/>
      </w:r>
      <w:r>
        <w:rPr>
          <w:color w:val="000000"/>
          <w:sz w:val="24"/>
          <w:szCs w:val="24"/>
          <w:lang w:eastAsia="cs-CZ"/>
        </w:rPr>
        <w:t xml:space="preserve">Od druhého roku účinnosti smlouvy bude cena za pronájem zvyšována o </w:t>
      </w:r>
      <w:r w:rsidRPr="00A902B2">
        <w:rPr>
          <w:sz w:val="24"/>
          <w:szCs w:val="24"/>
          <w:lang w:eastAsia="cs-CZ"/>
        </w:rPr>
        <w:t xml:space="preserve">průměrnou roční </w:t>
      </w:r>
      <w:r>
        <w:rPr>
          <w:color w:val="000000"/>
          <w:sz w:val="24"/>
          <w:szCs w:val="24"/>
          <w:lang w:eastAsia="cs-CZ"/>
        </w:rPr>
        <w:t>míru inflace, vyhlašovanou Českým statistickým úřadem za předcházející kalendářní rok</w:t>
      </w:r>
      <w:r w:rsidR="004A4197">
        <w:rPr>
          <w:color w:val="000000"/>
          <w:sz w:val="24"/>
          <w:szCs w:val="24"/>
          <w:lang w:eastAsia="cs-CZ"/>
        </w:rPr>
        <w:t>.</w:t>
      </w:r>
    </w:p>
    <w:p w:rsidR="00640FA8" w:rsidRPr="0023197F" w:rsidRDefault="00640FA8" w:rsidP="00640FA8">
      <w:pPr>
        <w:widowControl w:val="0"/>
        <w:tabs>
          <w:tab w:val="left" w:pos="426"/>
        </w:tabs>
        <w:ind w:left="420" w:right="-1" w:hanging="420"/>
        <w:jc w:val="both"/>
        <w:rPr>
          <w:snapToGrid w:val="0"/>
          <w:sz w:val="16"/>
          <w:szCs w:val="16"/>
        </w:rPr>
      </w:pPr>
    </w:p>
    <w:p w:rsidR="00640FA8" w:rsidRDefault="00A902B2" w:rsidP="00640FA8">
      <w:pPr>
        <w:tabs>
          <w:tab w:val="left" w:pos="0"/>
        </w:tabs>
        <w:ind w:left="426" w:hanging="426"/>
        <w:jc w:val="both"/>
        <w:rPr>
          <w:iCs/>
          <w:color w:val="000000"/>
          <w:sz w:val="24"/>
          <w:szCs w:val="24"/>
        </w:rPr>
      </w:pPr>
      <w:r>
        <w:rPr>
          <w:sz w:val="24"/>
          <w:szCs w:val="24"/>
        </w:rPr>
        <w:t>10</w:t>
      </w:r>
      <w:r w:rsidR="00640FA8" w:rsidRPr="009669A9">
        <w:rPr>
          <w:sz w:val="24"/>
          <w:szCs w:val="24"/>
        </w:rPr>
        <w:t xml:space="preserve">. </w:t>
      </w:r>
      <w:r w:rsidR="00640FA8">
        <w:rPr>
          <w:sz w:val="24"/>
          <w:szCs w:val="24"/>
        </w:rPr>
        <w:tab/>
      </w:r>
      <w:r w:rsidR="00640FA8" w:rsidRPr="009669A9">
        <w:rPr>
          <w:iCs/>
          <w:color w:val="000000"/>
          <w:sz w:val="24"/>
          <w:szCs w:val="24"/>
        </w:rPr>
        <w:t xml:space="preserve">V případě kratšího období pronájmu bude nájemci vyúčtována poměrná část ročního nájemného i za každý započatý měsíc; při kratším období pronájmu činí nájemné min. </w:t>
      </w:r>
      <w:r w:rsidR="00640FA8">
        <w:rPr>
          <w:iCs/>
          <w:color w:val="000000"/>
          <w:sz w:val="24"/>
          <w:szCs w:val="24"/>
        </w:rPr>
        <w:t>9</w:t>
      </w:r>
      <w:r w:rsidR="00640FA8" w:rsidRPr="009669A9">
        <w:rPr>
          <w:iCs/>
          <w:color w:val="000000"/>
          <w:sz w:val="24"/>
          <w:szCs w:val="24"/>
        </w:rPr>
        <w:t>00</w:t>
      </w:r>
      <w:r w:rsidR="00640FA8">
        <w:rPr>
          <w:iCs/>
          <w:color w:val="000000"/>
          <w:sz w:val="24"/>
          <w:szCs w:val="24"/>
        </w:rPr>
        <w:t> </w:t>
      </w:r>
      <w:r w:rsidR="00640FA8" w:rsidRPr="009669A9">
        <w:rPr>
          <w:iCs/>
          <w:color w:val="000000"/>
          <w:sz w:val="24"/>
          <w:szCs w:val="24"/>
        </w:rPr>
        <w:t>Kč.</w:t>
      </w:r>
      <w:r w:rsidR="00640FA8">
        <w:rPr>
          <w:iCs/>
          <w:color w:val="000000"/>
          <w:sz w:val="24"/>
          <w:szCs w:val="24"/>
        </w:rPr>
        <w:t xml:space="preserve"> Dojde-li k předčasnému ukončení nájmu, je pronajímatel povinen vrátit část nájemného za dobu, po kterou nájemce pronajatý pozemek nemohl užívat.</w:t>
      </w:r>
    </w:p>
    <w:p w:rsidR="00640FA8" w:rsidRDefault="00640FA8" w:rsidP="00640FA8">
      <w:pPr>
        <w:tabs>
          <w:tab w:val="left" w:pos="0"/>
        </w:tabs>
        <w:ind w:left="426" w:hanging="426"/>
        <w:jc w:val="both"/>
        <w:rPr>
          <w:iCs/>
          <w:color w:val="000000"/>
          <w:sz w:val="24"/>
          <w:szCs w:val="24"/>
        </w:rPr>
      </w:pPr>
    </w:p>
    <w:p w:rsidR="0065795E" w:rsidRDefault="0065795E" w:rsidP="00F47B70">
      <w:pPr>
        <w:tabs>
          <w:tab w:val="left" w:pos="284"/>
          <w:tab w:val="left" w:pos="709"/>
        </w:tabs>
        <w:ind w:left="284" w:hanging="284"/>
        <w:jc w:val="both"/>
        <w:rPr>
          <w:sz w:val="24"/>
        </w:rPr>
      </w:pPr>
    </w:p>
    <w:p w:rsidR="000629AB" w:rsidRDefault="000629AB" w:rsidP="002A4FBB">
      <w:pPr>
        <w:jc w:val="both"/>
        <w:rPr>
          <w:b/>
          <w:sz w:val="24"/>
          <w:u w:val="single"/>
        </w:rPr>
      </w:pPr>
      <w:r>
        <w:rPr>
          <w:b/>
          <w:sz w:val="24"/>
        </w:rPr>
        <w:t xml:space="preserve">VI. </w:t>
      </w:r>
      <w:r>
        <w:rPr>
          <w:b/>
          <w:sz w:val="24"/>
          <w:u w:val="single"/>
        </w:rPr>
        <w:t>OSTATNÍ UJEDNÁNÍ:</w:t>
      </w:r>
    </w:p>
    <w:p w:rsidR="000629AB" w:rsidRDefault="000629AB">
      <w:pPr>
        <w:widowControl w:val="0"/>
        <w:autoSpaceDE w:val="0"/>
        <w:jc w:val="both"/>
        <w:rPr>
          <w:sz w:val="24"/>
        </w:rPr>
      </w:pPr>
    </w:p>
    <w:p w:rsidR="00EF69F7" w:rsidRDefault="00EF69F7" w:rsidP="00FE7A32">
      <w:pPr>
        <w:pStyle w:val="Odstavecseseznamem"/>
        <w:widowControl w:val="0"/>
        <w:numPr>
          <w:ilvl w:val="0"/>
          <w:numId w:val="2"/>
        </w:numPr>
        <w:tabs>
          <w:tab w:val="left" w:pos="426"/>
          <w:tab w:val="left" w:pos="567"/>
        </w:tabs>
        <w:autoSpaceDE w:val="0"/>
        <w:ind w:left="426" w:hanging="426"/>
        <w:jc w:val="both"/>
        <w:rPr>
          <w:sz w:val="24"/>
        </w:rPr>
      </w:pPr>
      <w:r>
        <w:rPr>
          <w:sz w:val="24"/>
        </w:rPr>
        <w:t>Pozem</w:t>
      </w:r>
      <w:r w:rsidR="00A902B2">
        <w:rPr>
          <w:sz w:val="24"/>
        </w:rPr>
        <w:t>ek</w:t>
      </w:r>
      <w:r>
        <w:rPr>
          <w:sz w:val="24"/>
        </w:rPr>
        <w:t xml:space="preserve"> </w:t>
      </w:r>
      <w:r w:rsidR="00E769D8">
        <w:rPr>
          <w:sz w:val="24"/>
        </w:rPr>
        <w:t>může být oplocen</w:t>
      </w:r>
      <w:r w:rsidR="00A76F62">
        <w:rPr>
          <w:sz w:val="24"/>
        </w:rPr>
        <w:t>.</w:t>
      </w:r>
    </w:p>
    <w:p w:rsidR="00EF69F7" w:rsidRPr="00A902B2" w:rsidRDefault="00EF69F7" w:rsidP="00EF69F7">
      <w:pPr>
        <w:pStyle w:val="Odstavecseseznamem"/>
        <w:widowControl w:val="0"/>
        <w:tabs>
          <w:tab w:val="left" w:pos="426"/>
          <w:tab w:val="left" w:pos="567"/>
        </w:tabs>
        <w:autoSpaceDE w:val="0"/>
        <w:ind w:left="426"/>
        <w:jc w:val="both"/>
        <w:rPr>
          <w:sz w:val="16"/>
          <w:szCs w:val="16"/>
        </w:rPr>
      </w:pPr>
    </w:p>
    <w:p w:rsidR="00E52051" w:rsidRPr="00DB78D0" w:rsidRDefault="00F414B6" w:rsidP="00FE7A32">
      <w:pPr>
        <w:pStyle w:val="Odstavecseseznamem"/>
        <w:widowControl w:val="0"/>
        <w:numPr>
          <w:ilvl w:val="0"/>
          <w:numId w:val="2"/>
        </w:numPr>
        <w:tabs>
          <w:tab w:val="left" w:pos="426"/>
          <w:tab w:val="left" w:pos="567"/>
        </w:tabs>
        <w:autoSpaceDE w:val="0"/>
        <w:ind w:left="426" w:hanging="426"/>
        <w:jc w:val="both"/>
        <w:rPr>
          <w:sz w:val="24"/>
        </w:rPr>
      </w:pPr>
      <w:r w:rsidRPr="00E52051">
        <w:rPr>
          <w:sz w:val="24"/>
          <w:szCs w:val="24"/>
        </w:rPr>
        <w:t>Na pronajat</w:t>
      </w:r>
      <w:r w:rsidR="00E769D8">
        <w:rPr>
          <w:sz w:val="24"/>
          <w:szCs w:val="24"/>
        </w:rPr>
        <w:t>ém</w:t>
      </w:r>
      <w:r w:rsidRPr="00E52051">
        <w:rPr>
          <w:sz w:val="24"/>
          <w:szCs w:val="24"/>
        </w:rPr>
        <w:t xml:space="preserve"> pozem</w:t>
      </w:r>
      <w:r w:rsidR="00E769D8">
        <w:rPr>
          <w:sz w:val="24"/>
          <w:szCs w:val="24"/>
        </w:rPr>
        <w:t>ku</w:t>
      </w:r>
      <w:r w:rsidRPr="00E52051">
        <w:rPr>
          <w:sz w:val="24"/>
          <w:szCs w:val="24"/>
        </w:rPr>
        <w:t xml:space="preserve"> </w:t>
      </w:r>
      <w:r w:rsidR="00BC4F2D" w:rsidRPr="00E52051">
        <w:rPr>
          <w:sz w:val="24"/>
          <w:szCs w:val="24"/>
        </w:rPr>
        <w:t>nesmí být</w:t>
      </w:r>
      <w:r w:rsidRPr="00E52051">
        <w:rPr>
          <w:sz w:val="24"/>
          <w:szCs w:val="24"/>
        </w:rPr>
        <w:t xml:space="preserve"> budovány</w:t>
      </w:r>
      <w:r w:rsidR="00BC4F2D" w:rsidRPr="00E52051">
        <w:rPr>
          <w:sz w:val="24"/>
          <w:szCs w:val="24"/>
        </w:rPr>
        <w:t xml:space="preserve"> žádné </w:t>
      </w:r>
      <w:r w:rsidR="00B667F5">
        <w:rPr>
          <w:sz w:val="24"/>
          <w:szCs w:val="24"/>
        </w:rPr>
        <w:t>trvalé</w:t>
      </w:r>
      <w:r w:rsidR="00FE7A80">
        <w:rPr>
          <w:sz w:val="24"/>
          <w:szCs w:val="24"/>
        </w:rPr>
        <w:t xml:space="preserve"> </w:t>
      </w:r>
      <w:r w:rsidR="00BC4F2D" w:rsidRPr="00E52051">
        <w:rPr>
          <w:sz w:val="24"/>
          <w:szCs w:val="24"/>
        </w:rPr>
        <w:t>stavby</w:t>
      </w:r>
      <w:r w:rsidRPr="00E52051">
        <w:rPr>
          <w:sz w:val="24"/>
          <w:szCs w:val="24"/>
        </w:rPr>
        <w:t>.</w:t>
      </w:r>
    </w:p>
    <w:p w:rsidR="00DB78D0" w:rsidRPr="00A902B2" w:rsidRDefault="00DB78D0" w:rsidP="00FE7A32">
      <w:pPr>
        <w:pStyle w:val="Odstavecseseznamem"/>
        <w:widowControl w:val="0"/>
        <w:tabs>
          <w:tab w:val="left" w:pos="284"/>
          <w:tab w:val="left" w:pos="340"/>
          <w:tab w:val="left" w:pos="426"/>
        </w:tabs>
        <w:autoSpaceDE w:val="0"/>
        <w:ind w:left="284" w:hanging="284"/>
        <w:jc w:val="both"/>
        <w:rPr>
          <w:sz w:val="16"/>
          <w:szCs w:val="16"/>
        </w:rPr>
      </w:pPr>
    </w:p>
    <w:p w:rsidR="00E52051" w:rsidRDefault="009D7B52" w:rsidP="00FE7A32">
      <w:pPr>
        <w:pStyle w:val="Odstavecseseznamem"/>
        <w:widowControl w:val="0"/>
        <w:numPr>
          <w:ilvl w:val="0"/>
          <w:numId w:val="2"/>
        </w:numPr>
        <w:tabs>
          <w:tab w:val="left" w:pos="426"/>
        </w:tabs>
        <w:autoSpaceDE w:val="0"/>
        <w:ind w:left="426" w:hanging="426"/>
        <w:jc w:val="both"/>
        <w:rPr>
          <w:sz w:val="24"/>
        </w:rPr>
      </w:pPr>
      <w:r w:rsidRPr="00E52051">
        <w:rPr>
          <w:sz w:val="24"/>
          <w:szCs w:val="24"/>
        </w:rPr>
        <w:t>Nájemc</w:t>
      </w:r>
      <w:r w:rsidR="00B667F5">
        <w:rPr>
          <w:sz w:val="24"/>
          <w:szCs w:val="24"/>
        </w:rPr>
        <w:t>e</w:t>
      </w:r>
      <w:r w:rsidR="000629AB" w:rsidRPr="00E52051">
        <w:rPr>
          <w:sz w:val="24"/>
          <w:szCs w:val="24"/>
        </w:rPr>
        <w:t xml:space="preserve"> umožní</w:t>
      </w:r>
      <w:r w:rsidR="000629AB" w:rsidRPr="00E52051">
        <w:rPr>
          <w:sz w:val="24"/>
        </w:rPr>
        <w:t xml:space="preserve"> vstup na pozem</w:t>
      </w:r>
      <w:r w:rsidR="00E769D8">
        <w:rPr>
          <w:sz w:val="24"/>
        </w:rPr>
        <w:t>ek</w:t>
      </w:r>
      <w:r w:rsidR="000629AB" w:rsidRPr="00E52051">
        <w:rPr>
          <w:sz w:val="24"/>
        </w:rPr>
        <w:t xml:space="preserve"> zaměstnancům pronajímatele pro </w:t>
      </w:r>
      <w:r w:rsidR="004047E1" w:rsidRPr="00E52051">
        <w:rPr>
          <w:sz w:val="24"/>
        </w:rPr>
        <w:t xml:space="preserve">kontrolu a zabezpečení péče o vodní </w:t>
      </w:r>
      <w:r w:rsidR="00E769D8">
        <w:rPr>
          <w:sz w:val="24"/>
        </w:rPr>
        <w:t>dílo</w:t>
      </w:r>
      <w:r w:rsidR="000629AB" w:rsidRPr="00E52051">
        <w:rPr>
          <w:sz w:val="24"/>
        </w:rPr>
        <w:t xml:space="preserve">, v případě provádění oprav umožní vjezd příslušným mechanizmům pronajímatele a jejich dodavatelů. Případné způsobené škody pronajímatel uvede do původního stavu nebo uhradí finančně. </w:t>
      </w:r>
    </w:p>
    <w:p w:rsidR="004A4197" w:rsidRPr="004A4197" w:rsidRDefault="004A4197" w:rsidP="004A4197">
      <w:pPr>
        <w:pStyle w:val="Odstavecseseznamem"/>
        <w:widowControl w:val="0"/>
        <w:tabs>
          <w:tab w:val="left" w:pos="426"/>
        </w:tabs>
        <w:autoSpaceDE w:val="0"/>
        <w:ind w:left="426"/>
        <w:jc w:val="both"/>
        <w:rPr>
          <w:sz w:val="16"/>
          <w:szCs w:val="16"/>
        </w:rPr>
      </w:pPr>
    </w:p>
    <w:p w:rsidR="00E52051" w:rsidRDefault="000629AB" w:rsidP="00FE7A32">
      <w:pPr>
        <w:pStyle w:val="Odstavecseseznamem"/>
        <w:widowControl w:val="0"/>
        <w:numPr>
          <w:ilvl w:val="0"/>
          <w:numId w:val="2"/>
        </w:numPr>
        <w:tabs>
          <w:tab w:val="left" w:pos="426"/>
        </w:tabs>
        <w:autoSpaceDE w:val="0"/>
        <w:ind w:left="426" w:hanging="426"/>
        <w:jc w:val="both"/>
        <w:rPr>
          <w:sz w:val="24"/>
        </w:rPr>
      </w:pPr>
      <w:r w:rsidRPr="00E52051">
        <w:rPr>
          <w:sz w:val="24"/>
        </w:rPr>
        <w:lastRenderedPageBreak/>
        <w:t>Na pronajat</w:t>
      </w:r>
      <w:r w:rsidR="00E769D8">
        <w:rPr>
          <w:sz w:val="24"/>
        </w:rPr>
        <w:t>ém</w:t>
      </w:r>
      <w:r w:rsidRPr="00E52051">
        <w:rPr>
          <w:sz w:val="24"/>
        </w:rPr>
        <w:t xml:space="preserve"> pozem</w:t>
      </w:r>
      <w:r w:rsidR="00E769D8">
        <w:rPr>
          <w:sz w:val="24"/>
        </w:rPr>
        <w:t>ku</w:t>
      </w:r>
      <w:r w:rsidRPr="00E52051">
        <w:rPr>
          <w:sz w:val="24"/>
        </w:rPr>
        <w:t xml:space="preserve"> nelze likvidovat odpady, a to ani zakopáváním do země. </w:t>
      </w:r>
    </w:p>
    <w:p w:rsidR="00E52051" w:rsidRDefault="000629AB" w:rsidP="00FE7A32">
      <w:pPr>
        <w:pStyle w:val="Odstavecseseznamem"/>
        <w:widowControl w:val="0"/>
        <w:numPr>
          <w:ilvl w:val="0"/>
          <w:numId w:val="2"/>
        </w:numPr>
        <w:tabs>
          <w:tab w:val="left" w:pos="426"/>
        </w:tabs>
        <w:autoSpaceDE w:val="0"/>
        <w:ind w:left="426" w:hanging="426"/>
        <w:jc w:val="both"/>
        <w:rPr>
          <w:sz w:val="24"/>
        </w:rPr>
      </w:pPr>
      <w:r w:rsidRPr="00E52051">
        <w:rPr>
          <w:sz w:val="24"/>
        </w:rPr>
        <w:t>Na pronajíman</w:t>
      </w:r>
      <w:r w:rsidR="00E769D8">
        <w:rPr>
          <w:sz w:val="24"/>
        </w:rPr>
        <w:t>ém</w:t>
      </w:r>
      <w:r w:rsidRPr="00E52051">
        <w:rPr>
          <w:sz w:val="24"/>
        </w:rPr>
        <w:t xml:space="preserve"> pozem</w:t>
      </w:r>
      <w:r w:rsidR="00E769D8">
        <w:rPr>
          <w:sz w:val="24"/>
        </w:rPr>
        <w:t>ku</w:t>
      </w:r>
      <w:r w:rsidRPr="00E52051">
        <w:rPr>
          <w:sz w:val="24"/>
        </w:rPr>
        <w:t xml:space="preserve"> je zakázáno rozdělávat ohně (mimo pev</w:t>
      </w:r>
      <w:r w:rsidR="00BB15BF" w:rsidRPr="00E52051">
        <w:rPr>
          <w:sz w:val="24"/>
        </w:rPr>
        <w:t>ně vybudovaných</w:t>
      </w:r>
      <w:r w:rsidR="00FE7A32">
        <w:rPr>
          <w:sz w:val="24"/>
        </w:rPr>
        <w:t xml:space="preserve"> </w:t>
      </w:r>
      <w:r w:rsidR="00BB15BF" w:rsidRPr="00E52051">
        <w:rPr>
          <w:sz w:val="24"/>
        </w:rPr>
        <w:t>ohnišť). Nájemc</w:t>
      </w:r>
      <w:r w:rsidR="00B667F5">
        <w:rPr>
          <w:sz w:val="24"/>
        </w:rPr>
        <w:t>e</w:t>
      </w:r>
      <w:r w:rsidR="009D7B52" w:rsidRPr="00E52051">
        <w:rPr>
          <w:sz w:val="24"/>
        </w:rPr>
        <w:t xml:space="preserve"> odpovíd</w:t>
      </w:r>
      <w:r w:rsidR="00B667F5">
        <w:rPr>
          <w:sz w:val="24"/>
        </w:rPr>
        <w:t>á</w:t>
      </w:r>
      <w:r w:rsidRPr="00E52051">
        <w:rPr>
          <w:sz w:val="24"/>
        </w:rPr>
        <w:t xml:space="preserve"> za dodržování protipožárních předpisů.</w:t>
      </w:r>
    </w:p>
    <w:p w:rsidR="00DB78D0" w:rsidRPr="00A902B2" w:rsidRDefault="00DB78D0" w:rsidP="00FE7A32">
      <w:pPr>
        <w:pStyle w:val="Odstavecseseznamem"/>
        <w:tabs>
          <w:tab w:val="left" w:pos="426"/>
        </w:tabs>
        <w:ind w:left="284" w:hanging="284"/>
        <w:rPr>
          <w:sz w:val="16"/>
          <w:szCs w:val="16"/>
        </w:rPr>
      </w:pPr>
    </w:p>
    <w:p w:rsidR="00DB78D0" w:rsidRDefault="00AB794C" w:rsidP="00FE7A32">
      <w:pPr>
        <w:pStyle w:val="Odstavecseseznamem"/>
        <w:widowControl w:val="0"/>
        <w:numPr>
          <w:ilvl w:val="0"/>
          <w:numId w:val="2"/>
        </w:numPr>
        <w:tabs>
          <w:tab w:val="left" w:pos="426"/>
        </w:tabs>
        <w:autoSpaceDE w:val="0"/>
        <w:ind w:left="426" w:hanging="426"/>
        <w:jc w:val="both"/>
        <w:rPr>
          <w:sz w:val="24"/>
        </w:rPr>
      </w:pPr>
      <w:r w:rsidRPr="00FE7A32">
        <w:rPr>
          <w:sz w:val="24"/>
        </w:rPr>
        <w:t>Náj</w:t>
      </w:r>
      <w:r w:rsidR="009D7B52" w:rsidRPr="00FE7A32">
        <w:rPr>
          <w:sz w:val="24"/>
        </w:rPr>
        <w:t>emc</w:t>
      </w:r>
      <w:r w:rsidR="00B667F5">
        <w:rPr>
          <w:sz w:val="24"/>
        </w:rPr>
        <w:t>e</w:t>
      </w:r>
      <w:r w:rsidR="000629AB" w:rsidRPr="00FE7A32">
        <w:rPr>
          <w:sz w:val="24"/>
        </w:rPr>
        <w:t xml:space="preserve"> se zavazuj</w:t>
      </w:r>
      <w:r w:rsidR="00B667F5">
        <w:rPr>
          <w:sz w:val="24"/>
        </w:rPr>
        <w:t>e</w:t>
      </w:r>
      <w:r w:rsidR="000629AB" w:rsidRPr="00FE7A32">
        <w:rPr>
          <w:sz w:val="24"/>
        </w:rPr>
        <w:t xml:space="preserve"> dodržovat při užívání </w:t>
      </w:r>
      <w:r w:rsidR="007B4CA5" w:rsidRPr="00FE7A32">
        <w:rPr>
          <w:sz w:val="24"/>
        </w:rPr>
        <w:t>pro</w:t>
      </w:r>
      <w:r w:rsidR="000629AB" w:rsidRPr="00FE7A32">
        <w:rPr>
          <w:sz w:val="24"/>
        </w:rPr>
        <w:t>najat</w:t>
      </w:r>
      <w:r w:rsidR="00E769D8">
        <w:rPr>
          <w:sz w:val="24"/>
        </w:rPr>
        <w:t>ém</w:t>
      </w:r>
      <w:r w:rsidR="000629AB" w:rsidRPr="00FE7A32">
        <w:rPr>
          <w:sz w:val="24"/>
        </w:rPr>
        <w:t xml:space="preserve"> pozem</w:t>
      </w:r>
      <w:r w:rsidR="00E769D8">
        <w:rPr>
          <w:sz w:val="24"/>
        </w:rPr>
        <w:t>ku</w:t>
      </w:r>
      <w:r w:rsidR="000629AB" w:rsidRPr="00FE7A32">
        <w:rPr>
          <w:sz w:val="24"/>
        </w:rPr>
        <w:t xml:space="preserve"> ustanovení obecně plat</w:t>
      </w:r>
      <w:r w:rsidR="007B4CA5" w:rsidRPr="00FE7A32">
        <w:rPr>
          <w:sz w:val="24"/>
        </w:rPr>
        <w:t>ných, zejména vodohospodářských</w:t>
      </w:r>
      <w:r w:rsidR="000629AB" w:rsidRPr="00FE7A32">
        <w:rPr>
          <w:sz w:val="24"/>
        </w:rPr>
        <w:t xml:space="preserve"> právních předpisů</w:t>
      </w:r>
      <w:r w:rsidR="00FE7A32" w:rsidRPr="00FE7A32">
        <w:rPr>
          <w:sz w:val="24"/>
        </w:rPr>
        <w:t>.</w:t>
      </w:r>
      <w:r w:rsidR="000629AB" w:rsidRPr="00FE7A32">
        <w:rPr>
          <w:sz w:val="24"/>
        </w:rPr>
        <w:t xml:space="preserve"> </w:t>
      </w:r>
    </w:p>
    <w:p w:rsidR="00DD6E9F" w:rsidRPr="00A902B2" w:rsidRDefault="00DD6E9F" w:rsidP="00DD6E9F">
      <w:pPr>
        <w:pStyle w:val="Odstavecseseznamem"/>
        <w:widowControl w:val="0"/>
        <w:tabs>
          <w:tab w:val="left" w:pos="426"/>
        </w:tabs>
        <w:autoSpaceDE w:val="0"/>
        <w:ind w:left="426"/>
        <w:jc w:val="both"/>
        <w:rPr>
          <w:sz w:val="16"/>
          <w:szCs w:val="16"/>
        </w:rPr>
      </w:pPr>
    </w:p>
    <w:p w:rsidR="00E52051" w:rsidRDefault="00FE7A32" w:rsidP="00FE7A32">
      <w:pPr>
        <w:pStyle w:val="Odstavecseseznamem"/>
        <w:widowControl w:val="0"/>
        <w:numPr>
          <w:ilvl w:val="0"/>
          <w:numId w:val="2"/>
        </w:numPr>
        <w:tabs>
          <w:tab w:val="left" w:pos="340"/>
          <w:tab w:val="left" w:pos="426"/>
        </w:tabs>
        <w:autoSpaceDE w:val="0"/>
        <w:autoSpaceDN w:val="0"/>
        <w:adjustRightInd w:val="0"/>
        <w:ind w:left="284" w:hanging="284"/>
        <w:jc w:val="both"/>
        <w:rPr>
          <w:sz w:val="24"/>
          <w:lang w:eastAsia="cs-CZ"/>
        </w:rPr>
      </w:pPr>
      <w:r>
        <w:rPr>
          <w:sz w:val="24"/>
        </w:rPr>
        <w:t xml:space="preserve"> </w:t>
      </w:r>
      <w:r>
        <w:rPr>
          <w:sz w:val="24"/>
        </w:rPr>
        <w:tab/>
      </w:r>
      <w:r w:rsidR="009D7B52" w:rsidRPr="00E52051">
        <w:rPr>
          <w:sz w:val="24"/>
        </w:rPr>
        <w:t>Nájemc</w:t>
      </w:r>
      <w:r w:rsidR="00B667F5">
        <w:rPr>
          <w:sz w:val="24"/>
        </w:rPr>
        <w:t>e</w:t>
      </w:r>
      <w:r w:rsidR="000629AB" w:rsidRPr="00E52051">
        <w:rPr>
          <w:sz w:val="24"/>
        </w:rPr>
        <w:t xml:space="preserve"> nesmí dávat pozem</w:t>
      </w:r>
      <w:r w:rsidR="00E769D8">
        <w:rPr>
          <w:sz w:val="24"/>
        </w:rPr>
        <w:t>ek</w:t>
      </w:r>
      <w:r w:rsidR="000629AB" w:rsidRPr="00E52051">
        <w:rPr>
          <w:sz w:val="24"/>
        </w:rPr>
        <w:t xml:space="preserve"> do podnájmu bez souhlasu pronajímatele.</w:t>
      </w:r>
    </w:p>
    <w:p w:rsidR="00DB78D0" w:rsidRPr="00A902B2" w:rsidRDefault="00DB78D0" w:rsidP="00FE7A32">
      <w:pPr>
        <w:pStyle w:val="Odstavecseseznamem"/>
        <w:tabs>
          <w:tab w:val="left" w:pos="426"/>
        </w:tabs>
        <w:ind w:left="284" w:hanging="284"/>
        <w:rPr>
          <w:sz w:val="16"/>
          <w:szCs w:val="16"/>
          <w:lang w:eastAsia="cs-CZ"/>
        </w:rPr>
      </w:pPr>
    </w:p>
    <w:p w:rsidR="00E52051" w:rsidRDefault="004047E1" w:rsidP="00FE7A32">
      <w:pPr>
        <w:pStyle w:val="Odstavecseseznamem"/>
        <w:widowControl w:val="0"/>
        <w:numPr>
          <w:ilvl w:val="0"/>
          <w:numId w:val="2"/>
        </w:numPr>
        <w:tabs>
          <w:tab w:val="left" w:pos="426"/>
        </w:tabs>
        <w:autoSpaceDE w:val="0"/>
        <w:autoSpaceDN w:val="0"/>
        <w:adjustRightInd w:val="0"/>
        <w:ind w:left="426" w:hanging="426"/>
        <w:jc w:val="both"/>
        <w:rPr>
          <w:sz w:val="24"/>
        </w:rPr>
      </w:pPr>
      <w:r w:rsidRPr="00E52051">
        <w:rPr>
          <w:sz w:val="24"/>
          <w:lang w:eastAsia="cs-CZ"/>
        </w:rPr>
        <w:t>Pronajímatel neodpovídá za škody způsobené vyšší mocí, zejména pak zatopením při povodních a při poškození ledem.</w:t>
      </w:r>
    </w:p>
    <w:p w:rsidR="009B5165" w:rsidRPr="00A902B2" w:rsidRDefault="009B5165" w:rsidP="009B5165">
      <w:pPr>
        <w:pStyle w:val="Odstavecseseznamem"/>
        <w:widowControl w:val="0"/>
        <w:tabs>
          <w:tab w:val="left" w:pos="426"/>
        </w:tabs>
        <w:autoSpaceDE w:val="0"/>
        <w:autoSpaceDN w:val="0"/>
        <w:adjustRightInd w:val="0"/>
        <w:ind w:left="426"/>
        <w:jc w:val="both"/>
        <w:rPr>
          <w:sz w:val="16"/>
          <w:szCs w:val="16"/>
        </w:rPr>
      </w:pPr>
    </w:p>
    <w:p w:rsidR="00DB78D0" w:rsidRDefault="00FE7A32" w:rsidP="00FE7A32">
      <w:pPr>
        <w:pStyle w:val="Odstavecseseznamem"/>
        <w:widowControl w:val="0"/>
        <w:numPr>
          <w:ilvl w:val="0"/>
          <w:numId w:val="2"/>
        </w:numPr>
        <w:tabs>
          <w:tab w:val="left" w:pos="0"/>
          <w:tab w:val="left" w:pos="426"/>
        </w:tabs>
        <w:suppressAutoHyphens w:val="0"/>
        <w:autoSpaceDE w:val="0"/>
        <w:autoSpaceDN w:val="0"/>
        <w:adjustRightInd w:val="0"/>
        <w:ind w:left="284" w:hanging="284"/>
        <w:jc w:val="both"/>
        <w:rPr>
          <w:sz w:val="24"/>
          <w:lang w:eastAsia="cs-CZ"/>
        </w:rPr>
      </w:pPr>
      <w:r>
        <w:rPr>
          <w:sz w:val="24"/>
        </w:rPr>
        <w:t xml:space="preserve"> </w:t>
      </w:r>
      <w:r w:rsidR="004A4197">
        <w:rPr>
          <w:sz w:val="24"/>
        </w:rPr>
        <w:tab/>
      </w:r>
      <w:r w:rsidR="00DB78D0" w:rsidRPr="00DB78D0">
        <w:rPr>
          <w:sz w:val="24"/>
        </w:rPr>
        <w:t>Pronajímatel nezajišťuje přístup k</w:t>
      </w:r>
      <w:r w:rsidR="00DD6E9F">
        <w:rPr>
          <w:sz w:val="24"/>
        </w:rPr>
        <w:t> </w:t>
      </w:r>
      <w:r w:rsidR="00DB78D0" w:rsidRPr="00DB78D0">
        <w:rPr>
          <w:sz w:val="24"/>
        </w:rPr>
        <w:t>pronajat</w:t>
      </w:r>
      <w:r w:rsidR="00E769D8">
        <w:rPr>
          <w:sz w:val="24"/>
        </w:rPr>
        <w:t>ému</w:t>
      </w:r>
      <w:r w:rsidR="00DD6E9F">
        <w:rPr>
          <w:sz w:val="24"/>
        </w:rPr>
        <w:t xml:space="preserve"> </w:t>
      </w:r>
      <w:r w:rsidR="00DB78D0" w:rsidRPr="00DB78D0">
        <w:rPr>
          <w:sz w:val="24"/>
        </w:rPr>
        <w:t>pozemk</w:t>
      </w:r>
      <w:r w:rsidR="00E769D8">
        <w:rPr>
          <w:sz w:val="24"/>
        </w:rPr>
        <w:t>u</w:t>
      </w:r>
      <w:r w:rsidR="00DB78D0" w:rsidRPr="00DB78D0">
        <w:rPr>
          <w:sz w:val="24"/>
        </w:rPr>
        <w:t>.</w:t>
      </w:r>
    </w:p>
    <w:p w:rsidR="00DB78D0" w:rsidRPr="00A902B2" w:rsidRDefault="00DB78D0" w:rsidP="00FE7A32">
      <w:pPr>
        <w:pStyle w:val="Odstavecseseznamem"/>
        <w:tabs>
          <w:tab w:val="left" w:pos="426"/>
        </w:tabs>
        <w:ind w:left="284" w:hanging="284"/>
        <w:rPr>
          <w:sz w:val="16"/>
          <w:szCs w:val="16"/>
        </w:rPr>
      </w:pPr>
    </w:p>
    <w:p w:rsidR="00DB78D0" w:rsidRPr="00DB78D0" w:rsidRDefault="009D7B52" w:rsidP="00FE7A32">
      <w:pPr>
        <w:pStyle w:val="Odstavecseseznamem"/>
        <w:widowControl w:val="0"/>
        <w:numPr>
          <w:ilvl w:val="0"/>
          <w:numId w:val="2"/>
        </w:numPr>
        <w:tabs>
          <w:tab w:val="left" w:pos="0"/>
          <w:tab w:val="left" w:pos="426"/>
        </w:tabs>
        <w:suppressAutoHyphens w:val="0"/>
        <w:autoSpaceDE w:val="0"/>
        <w:autoSpaceDN w:val="0"/>
        <w:adjustRightInd w:val="0"/>
        <w:ind w:left="426" w:hanging="426"/>
        <w:jc w:val="both"/>
        <w:rPr>
          <w:sz w:val="24"/>
          <w:lang w:eastAsia="cs-CZ"/>
        </w:rPr>
      </w:pPr>
      <w:r w:rsidRPr="00DB78D0">
        <w:rPr>
          <w:sz w:val="24"/>
        </w:rPr>
        <w:t>Nájemc</w:t>
      </w:r>
      <w:r w:rsidR="00B667F5">
        <w:rPr>
          <w:sz w:val="24"/>
        </w:rPr>
        <w:t>e</w:t>
      </w:r>
      <w:r w:rsidRPr="00DB78D0">
        <w:rPr>
          <w:sz w:val="24"/>
        </w:rPr>
        <w:t xml:space="preserve"> odpovíd</w:t>
      </w:r>
      <w:r w:rsidR="00B667F5">
        <w:rPr>
          <w:sz w:val="24"/>
        </w:rPr>
        <w:t>á</w:t>
      </w:r>
      <w:r w:rsidR="000629AB" w:rsidRPr="00DB78D0">
        <w:rPr>
          <w:sz w:val="24"/>
        </w:rPr>
        <w:t xml:space="preserve"> za pořádek na pronajat</w:t>
      </w:r>
      <w:r w:rsidR="00E769D8">
        <w:rPr>
          <w:sz w:val="24"/>
        </w:rPr>
        <w:t>ém</w:t>
      </w:r>
      <w:r w:rsidR="000629AB" w:rsidRPr="00DB78D0">
        <w:rPr>
          <w:sz w:val="24"/>
        </w:rPr>
        <w:t xml:space="preserve"> pozem</w:t>
      </w:r>
      <w:r w:rsidR="00E769D8">
        <w:rPr>
          <w:sz w:val="24"/>
        </w:rPr>
        <w:t>ku</w:t>
      </w:r>
      <w:r w:rsidR="000629AB" w:rsidRPr="00DB78D0">
        <w:rPr>
          <w:sz w:val="24"/>
        </w:rPr>
        <w:t>, nesmí znečišťovat pozemky sousedící. Na pronajíman</w:t>
      </w:r>
      <w:r w:rsidR="00E769D8">
        <w:rPr>
          <w:sz w:val="24"/>
        </w:rPr>
        <w:t>ém</w:t>
      </w:r>
      <w:r w:rsidR="000629AB" w:rsidRPr="00DB78D0">
        <w:rPr>
          <w:sz w:val="24"/>
        </w:rPr>
        <w:t xml:space="preserve"> pozem</w:t>
      </w:r>
      <w:r w:rsidR="00E769D8">
        <w:rPr>
          <w:sz w:val="24"/>
        </w:rPr>
        <w:t>ku</w:t>
      </w:r>
      <w:r w:rsidR="000629AB" w:rsidRPr="00DB78D0">
        <w:rPr>
          <w:sz w:val="24"/>
        </w:rPr>
        <w:t xml:space="preserve"> nemohou být chována žádná hospodářská zvířata. Je zakázáno na pronajat</w:t>
      </w:r>
      <w:r w:rsidR="00E769D8">
        <w:rPr>
          <w:sz w:val="24"/>
        </w:rPr>
        <w:t>ém</w:t>
      </w:r>
      <w:r w:rsidR="000629AB" w:rsidRPr="00DB78D0">
        <w:rPr>
          <w:sz w:val="24"/>
        </w:rPr>
        <w:t xml:space="preserve"> pozem</w:t>
      </w:r>
      <w:r w:rsidR="00E769D8">
        <w:rPr>
          <w:sz w:val="24"/>
        </w:rPr>
        <w:t>ku</w:t>
      </w:r>
      <w:r w:rsidR="000629AB" w:rsidRPr="00DB78D0">
        <w:rPr>
          <w:sz w:val="24"/>
        </w:rPr>
        <w:t xml:space="preserve"> skladov</w:t>
      </w:r>
      <w:r w:rsidRPr="00DB78D0">
        <w:rPr>
          <w:sz w:val="24"/>
        </w:rPr>
        <w:t xml:space="preserve">at látky škodlivé vodám. </w:t>
      </w:r>
      <w:r w:rsidR="00DB78D0" w:rsidRPr="00DB78D0">
        <w:rPr>
          <w:sz w:val="24"/>
          <w:lang w:eastAsia="cs-CZ"/>
        </w:rPr>
        <w:t>Nájemc</w:t>
      </w:r>
      <w:r w:rsidR="00B667F5">
        <w:rPr>
          <w:sz w:val="24"/>
          <w:lang w:eastAsia="cs-CZ"/>
        </w:rPr>
        <w:t>e</w:t>
      </w:r>
      <w:r w:rsidR="00DB78D0" w:rsidRPr="00DB78D0">
        <w:rPr>
          <w:sz w:val="24"/>
          <w:lang w:eastAsia="cs-CZ"/>
        </w:rPr>
        <w:t xml:space="preserve"> se zavazuj</w:t>
      </w:r>
      <w:r w:rsidR="00B667F5">
        <w:rPr>
          <w:sz w:val="24"/>
          <w:lang w:eastAsia="cs-CZ"/>
        </w:rPr>
        <w:t>e</w:t>
      </w:r>
      <w:r w:rsidR="00DB78D0" w:rsidRPr="00DB78D0">
        <w:rPr>
          <w:sz w:val="24"/>
          <w:lang w:eastAsia="cs-CZ"/>
        </w:rPr>
        <w:t xml:space="preserve"> udržovat </w:t>
      </w:r>
      <w:r w:rsidR="00DD6E9F">
        <w:rPr>
          <w:sz w:val="24"/>
          <w:lang w:eastAsia="cs-CZ"/>
        </w:rPr>
        <w:t>pronajat</w:t>
      </w:r>
      <w:r w:rsidR="00E769D8">
        <w:rPr>
          <w:sz w:val="24"/>
          <w:lang w:eastAsia="cs-CZ"/>
        </w:rPr>
        <w:t>ý</w:t>
      </w:r>
      <w:r w:rsidR="00DB78D0" w:rsidRPr="00DB78D0">
        <w:rPr>
          <w:sz w:val="24"/>
          <w:lang w:eastAsia="cs-CZ"/>
        </w:rPr>
        <w:t xml:space="preserve"> pozem</w:t>
      </w:r>
      <w:r w:rsidR="00E769D8">
        <w:rPr>
          <w:sz w:val="24"/>
          <w:lang w:eastAsia="cs-CZ"/>
        </w:rPr>
        <w:t>ek</w:t>
      </w:r>
      <w:r w:rsidR="00DB78D0" w:rsidRPr="00DB78D0">
        <w:rPr>
          <w:sz w:val="24"/>
          <w:lang w:eastAsia="cs-CZ"/>
        </w:rPr>
        <w:t xml:space="preserve"> bez plevelů a nežádoucích dřevin.</w:t>
      </w:r>
    </w:p>
    <w:p w:rsidR="00DB78D0" w:rsidRPr="00A902B2" w:rsidRDefault="00DB78D0" w:rsidP="00FE7A32">
      <w:pPr>
        <w:pStyle w:val="Odstavecseseznamem"/>
        <w:tabs>
          <w:tab w:val="left" w:pos="426"/>
        </w:tabs>
        <w:ind w:left="284" w:hanging="284"/>
        <w:rPr>
          <w:sz w:val="16"/>
          <w:szCs w:val="16"/>
        </w:rPr>
      </w:pPr>
    </w:p>
    <w:p w:rsidR="00DB78D0" w:rsidRDefault="000629AB" w:rsidP="00FE7A32">
      <w:pPr>
        <w:pStyle w:val="Odstavecseseznamem"/>
        <w:widowControl w:val="0"/>
        <w:numPr>
          <w:ilvl w:val="0"/>
          <w:numId w:val="2"/>
        </w:numPr>
        <w:tabs>
          <w:tab w:val="left" w:pos="0"/>
          <w:tab w:val="left" w:pos="426"/>
        </w:tabs>
        <w:suppressAutoHyphens w:val="0"/>
        <w:autoSpaceDE w:val="0"/>
        <w:autoSpaceDN w:val="0"/>
        <w:adjustRightInd w:val="0"/>
        <w:ind w:left="284" w:hanging="284"/>
        <w:jc w:val="both"/>
        <w:rPr>
          <w:sz w:val="24"/>
          <w:lang w:eastAsia="cs-CZ"/>
        </w:rPr>
      </w:pPr>
      <w:r w:rsidRPr="00DB78D0">
        <w:rPr>
          <w:sz w:val="24"/>
        </w:rPr>
        <w:t>Kontrolu pořádku na pronajat</w:t>
      </w:r>
      <w:r w:rsidR="00E769D8">
        <w:rPr>
          <w:sz w:val="24"/>
        </w:rPr>
        <w:t>ém</w:t>
      </w:r>
      <w:r w:rsidRPr="00DB78D0">
        <w:rPr>
          <w:sz w:val="24"/>
        </w:rPr>
        <w:t xml:space="preserve"> pozem</w:t>
      </w:r>
      <w:r w:rsidR="00E769D8">
        <w:rPr>
          <w:sz w:val="24"/>
        </w:rPr>
        <w:t>ku</w:t>
      </w:r>
      <w:r w:rsidRPr="00DB78D0">
        <w:rPr>
          <w:sz w:val="24"/>
        </w:rPr>
        <w:t xml:space="preserve"> jsou oprávněni provádět zaměstnanci </w:t>
      </w:r>
      <w:r w:rsidR="00DB78D0">
        <w:rPr>
          <w:sz w:val="24"/>
        </w:rPr>
        <w:tab/>
      </w:r>
      <w:r w:rsidRPr="00DB78D0">
        <w:rPr>
          <w:sz w:val="24"/>
        </w:rPr>
        <w:t>pronajímatele.</w:t>
      </w:r>
    </w:p>
    <w:p w:rsidR="00DB78D0" w:rsidRPr="00A902B2" w:rsidRDefault="00DB78D0" w:rsidP="00FE7A32">
      <w:pPr>
        <w:pStyle w:val="Odstavecseseznamem"/>
        <w:tabs>
          <w:tab w:val="left" w:pos="426"/>
        </w:tabs>
        <w:ind w:left="284" w:hanging="284"/>
        <w:rPr>
          <w:sz w:val="16"/>
          <w:szCs w:val="16"/>
          <w:lang w:eastAsia="cs-CZ"/>
        </w:rPr>
      </w:pPr>
    </w:p>
    <w:p w:rsidR="00DB78D0" w:rsidRDefault="00DB78D0" w:rsidP="00FE7A32">
      <w:pPr>
        <w:pStyle w:val="Odstavecseseznamem"/>
        <w:widowControl w:val="0"/>
        <w:numPr>
          <w:ilvl w:val="0"/>
          <w:numId w:val="2"/>
        </w:numPr>
        <w:tabs>
          <w:tab w:val="left" w:pos="0"/>
          <w:tab w:val="left" w:pos="426"/>
          <w:tab w:val="left" w:pos="709"/>
        </w:tabs>
        <w:suppressAutoHyphens w:val="0"/>
        <w:autoSpaceDE w:val="0"/>
        <w:autoSpaceDN w:val="0"/>
        <w:adjustRightInd w:val="0"/>
        <w:ind w:left="426" w:hanging="426"/>
        <w:jc w:val="both"/>
        <w:rPr>
          <w:sz w:val="24"/>
          <w:lang w:eastAsia="cs-CZ"/>
        </w:rPr>
      </w:pPr>
      <w:r w:rsidRPr="00DB78D0">
        <w:rPr>
          <w:sz w:val="24"/>
          <w:lang w:eastAsia="cs-CZ"/>
        </w:rPr>
        <w:t xml:space="preserve"> V případě ukončení nájmu se nájemc</w:t>
      </w:r>
      <w:r w:rsidR="00B667F5">
        <w:rPr>
          <w:sz w:val="24"/>
          <w:lang w:eastAsia="cs-CZ"/>
        </w:rPr>
        <w:t>e</w:t>
      </w:r>
      <w:r w:rsidRPr="00DB78D0">
        <w:rPr>
          <w:sz w:val="24"/>
          <w:lang w:eastAsia="cs-CZ"/>
        </w:rPr>
        <w:t xml:space="preserve"> zavazuj</w:t>
      </w:r>
      <w:r w:rsidR="00B667F5">
        <w:rPr>
          <w:sz w:val="24"/>
          <w:lang w:eastAsia="cs-CZ"/>
        </w:rPr>
        <w:t>e</w:t>
      </w:r>
      <w:r w:rsidRPr="00DB78D0">
        <w:rPr>
          <w:sz w:val="24"/>
          <w:lang w:eastAsia="cs-CZ"/>
        </w:rPr>
        <w:t xml:space="preserve"> vyklidit pronajat</w:t>
      </w:r>
      <w:r w:rsidR="00E769D8">
        <w:rPr>
          <w:sz w:val="24"/>
          <w:lang w:eastAsia="cs-CZ"/>
        </w:rPr>
        <w:t>ý</w:t>
      </w:r>
      <w:r w:rsidRPr="00DB78D0">
        <w:rPr>
          <w:sz w:val="24"/>
          <w:lang w:eastAsia="cs-CZ"/>
        </w:rPr>
        <w:t xml:space="preserve"> pozem</w:t>
      </w:r>
      <w:r w:rsidR="00E769D8">
        <w:rPr>
          <w:sz w:val="24"/>
          <w:lang w:eastAsia="cs-CZ"/>
        </w:rPr>
        <w:t>ek</w:t>
      </w:r>
      <w:r w:rsidR="00DD6E9F">
        <w:rPr>
          <w:sz w:val="24"/>
          <w:lang w:eastAsia="cs-CZ"/>
        </w:rPr>
        <w:t xml:space="preserve"> </w:t>
      </w:r>
      <w:r w:rsidR="00B667F5">
        <w:rPr>
          <w:sz w:val="24"/>
          <w:lang w:eastAsia="cs-CZ"/>
        </w:rPr>
        <w:t xml:space="preserve">a </w:t>
      </w:r>
      <w:r w:rsidR="00A902B2">
        <w:rPr>
          <w:sz w:val="24"/>
          <w:lang w:eastAsia="cs-CZ"/>
        </w:rPr>
        <w:t>odstranit dočasné stavby (oplocení a betonová lože pro umístění lehátek)</w:t>
      </w:r>
      <w:r w:rsidRPr="00DB78D0">
        <w:rPr>
          <w:sz w:val="24"/>
          <w:lang w:eastAsia="cs-CZ"/>
        </w:rPr>
        <w:t>. Pro případ nesplnění povinnosti nájemce vyplývající z první věty tohoto bodu smlouvy bud</w:t>
      </w:r>
      <w:r w:rsidR="00E769D8">
        <w:rPr>
          <w:sz w:val="24"/>
          <w:lang w:eastAsia="cs-CZ"/>
        </w:rPr>
        <w:t>e</w:t>
      </w:r>
      <w:r w:rsidRPr="00DB78D0">
        <w:rPr>
          <w:sz w:val="24"/>
          <w:lang w:eastAsia="cs-CZ"/>
        </w:rPr>
        <w:t xml:space="preserve"> pozem</w:t>
      </w:r>
      <w:r w:rsidR="00E769D8">
        <w:rPr>
          <w:sz w:val="24"/>
          <w:lang w:eastAsia="cs-CZ"/>
        </w:rPr>
        <w:t>ek</w:t>
      </w:r>
      <w:r w:rsidRPr="00DB78D0">
        <w:rPr>
          <w:sz w:val="24"/>
          <w:lang w:eastAsia="cs-CZ"/>
        </w:rPr>
        <w:t xml:space="preserve"> vyklizen </w:t>
      </w:r>
      <w:r w:rsidR="00A902B2">
        <w:rPr>
          <w:sz w:val="24"/>
          <w:lang w:eastAsia="cs-CZ"/>
        </w:rPr>
        <w:t xml:space="preserve">a dočasné stavby odstraněny </w:t>
      </w:r>
      <w:r w:rsidRPr="00DB78D0">
        <w:rPr>
          <w:sz w:val="24"/>
          <w:lang w:eastAsia="cs-CZ"/>
        </w:rPr>
        <w:t>na náklad nájemc</w:t>
      </w:r>
      <w:r w:rsidR="00B667F5">
        <w:rPr>
          <w:sz w:val="24"/>
          <w:lang w:eastAsia="cs-CZ"/>
        </w:rPr>
        <w:t>e</w:t>
      </w:r>
      <w:r w:rsidRPr="00DB78D0">
        <w:rPr>
          <w:sz w:val="24"/>
          <w:lang w:eastAsia="cs-CZ"/>
        </w:rPr>
        <w:t>. Nájemc</w:t>
      </w:r>
      <w:r w:rsidR="00B667F5">
        <w:rPr>
          <w:sz w:val="24"/>
          <w:lang w:eastAsia="cs-CZ"/>
        </w:rPr>
        <w:t>e</w:t>
      </w:r>
      <w:r w:rsidRPr="00DB78D0">
        <w:rPr>
          <w:sz w:val="24"/>
          <w:lang w:eastAsia="cs-CZ"/>
        </w:rPr>
        <w:t xml:space="preserve"> se pronajímateli zavazuj</w:t>
      </w:r>
      <w:r w:rsidR="00B667F5">
        <w:rPr>
          <w:sz w:val="24"/>
          <w:lang w:eastAsia="cs-CZ"/>
        </w:rPr>
        <w:t>e</w:t>
      </w:r>
      <w:r w:rsidRPr="00DB78D0">
        <w:rPr>
          <w:sz w:val="24"/>
          <w:lang w:eastAsia="cs-CZ"/>
        </w:rPr>
        <w:t xml:space="preserve"> uhradit veškeré náklady, které pronajímateli vzniknou v souvislosti s nesplněním povinnosti nájemc</w:t>
      </w:r>
      <w:r w:rsidR="00B667F5">
        <w:rPr>
          <w:sz w:val="24"/>
          <w:lang w:eastAsia="cs-CZ"/>
        </w:rPr>
        <w:t>e</w:t>
      </w:r>
      <w:r w:rsidRPr="00DB78D0">
        <w:rPr>
          <w:sz w:val="24"/>
          <w:lang w:eastAsia="cs-CZ"/>
        </w:rPr>
        <w:t>.</w:t>
      </w:r>
    </w:p>
    <w:p w:rsidR="00DB78D0" w:rsidRPr="00A902B2" w:rsidRDefault="00DB78D0" w:rsidP="00FE7A32">
      <w:pPr>
        <w:pStyle w:val="Odstavecseseznamem"/>
        <w:tabs>
          <w:tab w:val="left" w:pos="426"/>
        </w:tabs>
        <w:ind w:left="284" w:hanging="284"/>
        <w:rPr>
          <w:sz w:val="16"/>
          <w:szCs w:val="16"/>
          <w:lang w:eastAsia="cs-CZ"/>
        </w:rPr>
      </w:pPr>
    </w:p>
    <w:p w:rsidR="00DB78D0" w:rsidRPr="00DB78D0" w:rsidRDefault="00DB78D0" w:rsidP="00FE7A32">
      <w:pPr>
        <w:pStyle w:val="Odstavecseseznamem"/>
        <w:widowControl w:val="0"/>
        <w:numPr>
          <w:ilvl w:val="0"/>
          <w:numId w:val="2"/>
        </w:numPr>
        <w:tabs>
          <w:tab w:val="left" w:pos="426"/>
          <w:tab w:val="left" w:pos="709"/>
          <w:tab w:val="left" w:pos="851"/>
        </w:tabs>
        <w:suppressAutoHyphens w:val="0"/>
        <w:autoSpaceDE w:val="0"/>
        <w:autoSpaceDN w:val="0"/>
        <w:adjustRightInd w:val="0"/>
        <w:ind w:left="426" w:hanging="426"/>
        <w:jc w:val="both"/>
        <w:rPr>
          <w:sz w:val="24"/>
          <w:lang w:eastAsia="cs-CZ"/>
        </w:rPr>
      </w:pPr>
      <w:r w:rsidRPr="00DB78D0">
        <w:rPr>
          <w:sz w:val="24"/>
          <w:lang w:eastAsia="cs-CZ"/>
        </w:rPr>
        <w:t>Nájemc</w:t>
      </w:r>
      <w:r w:rsidR="00B667F5">
        <w:rPr>
          <w:sz w:val="24"/>
          <w:lang w:eastAsia="cs-CZ"/>
        </w:rPr>
        <w:t>e</w:t>
      </w:r>
      <w:r w:rsidRPr="00DB78D0">
        <w:rPr>
          <w:sz w:val="24"/>
          <w:lang w:eastAsia="cs-CZ"/>
        </w:rPr>
        <w:t xml:space="preserve"> se zavazuj</w:t>
      </w:r>
      <w:r w:rsidR="00B667F5">
        <w:rPr>
          <w:sz w:val="24"/>
          <w:lang w:eastAsia="cs-CZ"/>
        </w:rPr>
        <w:t>e</w:t>
      </w:r>
      <w:r w:rsidRPr="00DB78D0">
        <w:rPr>
          <w:sz w:val="24"/>
          <w:lang w:eastAsia="cs-CZ"/>
        </w:rPr>
        <w:t xml:space="preserve"> </w:t>
      </w:r>
      <w:r w:rsidRPr="0067016F">
        <w:rPr>
          <w:sz w:val="24"/>
          <w:lang w:eastAsia="cs-CZ"/>
        </w:rPr>
        <w:t xml:space="preserve">uhradit </w:t>
      </w:r>
      <w:r w:rsidR="00AE30E4" w:rsidRPr="0067016F">
        <w:rPr>
          <w:sz w:val="24"/>
          <w:lang w:eastAsia="cs-CZ"/>
        </w:rPr>
        <w:t xml:space="preserve">pronajímateli </w:t>
      </w:r>
      <w:r w:rsidRPr="0067016F">
        <w:rPr>
          <w:sz w:val="24"/>
          <w:lang w:eastAsia="cs-CZ"/>
        </w:rPr>
        <w:t>v případě nesplnění povinnosti vyklidit pozem</w:t>
      </w:r>
      <w:r w:rsidR="00DD6E9F">
        <w:rPr>
          <w:sz w:val="24"/>
          <w:lang w:eastAsia="cs-CZ"/>
        </w:rPr>
        <w:t>ky</w:t>
      </w:r>
      <w:r w:rsidRPr="0067016F">
        <w:rPr>
          <w:sz w:val="24"/>
          <w:lang w:eastAsia="cs-CZ"/>
        </w:rPr>
        <w:t>,</w:t>
      </w:r>
      <w:r w:rsidRPr="00DB78D0">
        <w:rPr>
          <w:sz w:val="24"/>
          <w:lang w:eastAsia="cs-CZ"/>
        </w:rPr>
        <w:t xml:space="preserve"> jak uvedeno v bodu 1</w:t>
      </w:r>
      <w:r w:rsidR="00DD6E9F">
        <w:rPr>
          <w:sz w:val="24"/>
          <w:lang w:eastAsia="cs-CZ"/>
        </w:rPr>
        <w:t>2</w:t>
      </w:r>
      <w:r w:rsidRPr="00DB78D0">
        <w:rPr>
          <w:sz w:val="24"/>
          <w:lang w:eastAsia="cs-CZ"/>
        </w:rPr>
        <w:t xml:space="preserve"> tohoto článku smlouvy, smluvní pokutu ve výši 100.000,- Kč.   </w:t>
      </w:r>
      <w:r w:rsidRPr="00DB78D0">
        <w:rPr>
          <w:sz w:val="24"/>
          <w:lang w:eastAsia="cs-CZ"/>
        </w:rPr>
        <w:tab/>
      </w:r>
    </w:p>
    <w:p w:rsidR="004047E1" w:rsidRDefault="004047E1" w:rsidP="00FE7A32">
      <w:pPr>
        <w:widowControl w:val="0"/>
        <w:tabs>
          <w:tab w:val="left" w:pos="227"/>
          <w:tab w:val="left" w:pos="340"/>
          <w:tab w:val="left" w:pos="426"/>
        </w:tabs>
        <w:autoSpaceDE w:val="0"/>
        <w:ind w:left="284" w:hanging="284"/>
        <w:jc w:val="both"/>
        <w:rPr>
          <w:sz w:val="24"/>
          <w:u w:val="single"/>
        </w:rPr>
      </w:pPr>
    </w:p>
    <w:p w:rsidR="00CC5720" w:rsidRDefault="00CC5720">
      <w:pPr>
        <w:widowControl w:val="0"/>
        <w:autoSpaceDE w:val="0"/>
        <w:jc w:val="both"/>
        <w:rPr>
          <w:b/>
          <w:sz w:val="24"/>
        </w:rPr>
      </w:pPr>
    </w:p>
    <w:p w:rsidR="002A4FBB" w:rsidRPr="00BC3D91" w:rsidRDefault="002A4FBB" w:rsidP="002A4FBB">
      <w:pPr>
        <w:widowControl w:val="0"/>
        <w:autoSpaceDE w:val="0"/>
        <w:autoSpaceDN w:val="0"/>
        <w:adjustRightInd w:val="0"/>
        <w:rPr>
          <w:b/>
          <w:sz w:val="24"/>
        </w:rPr>
      </w:pPr>
      <w:r w:rsidRPr="00BC3D91">
        <w:rPr>
          <w:b/>
          <w:sz w:val="24"/>
        </w:rPr>
        <w:t xml:space="preserve">VII. </w:t>
      </w:r>
      <w:r w:rsidRPr="002A4FBB">
        <w:rPr>
          <w:b/>
          <w:sz w:val="24"/>
          <w:u w:val="single"/>
        </w:rPr>
        <w:t>COMPLIANCE DOLOŽKA</w:t>
      </w:r>
    </w:p>
    <w:p w:rsidR="002A4FBB" w:rsidRPr="004A4197" w:rsidRDefault="002A4FBB" w:rsidP="002A4FBB">
      <w:pPr>
        <w:widowControl w:val="0"/>
        <w:autoSpaceDE w:val="0"/>
        <w:autoSpaceDN w:val="0"/>
        <w:adjustRightInd w:val="0"/>
        <w:jc w:val="both"/>
        <w:rPr>
          <w:sz w:val="16"/>
          <w:szCs w:val="16"/>
        </w:rPr>
      </w:pPr>
    </w:p>
    <w:p w:rsidR="002A4FBB" w:rsidRDefault="002A4FBB" w:rsidP="002A4FBB">
      <w:pPr>
        <w:widowControl w:val="0"/>
        <w:autoSpaceDE w:val="0"/>
        <w:autoSpaceDN w:val="0"/>
        <w:adjustRightInd w:val="0"/>
        <w:ind w:left="426" w:hanging="426"/>
        <w:jc w:val="both"/>
        <w:rPr>
          <w:sz w:val="24"/>
        </w:rPr>
      </w:pPr>
      <w:r>
        <w:rPr>
          <w:sz w:val="24"/>
        </w:rPr>
        <w:t>1.</w:t>
      </w:r>
      <w:r>
        <w:rPr>
          <w:sz w:val="24"/>
        </w:rPr>
        <w:tab/>
      </w:r>
      <w:r w:rsidRPr="009A3D07">
        <w:rPr>
          <w:sz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A4FBB" w:rsidRPr="00A47FC9" w:rsidRDefault="002A4FBB" w:rsidP="002A4FBB">
      <w:pPr>
        <w:widowControl w:val="0"/>
        <w:autoSpaceDE w:val="0"/>
        <w:autoSpaceDN w:val="0"/>
        <w:adjustRightInd w:val="0"/>
        <w:ind w:left="426"/>
        <w:jc w:val="both"/>
        <w:rPr>
          <w:sz w:val="16"/>
          <w:szCs w:val="16"/>
        </w:rPr>
      </w:pPr>
    </w:p>
    <w:p w:rsidR="002A4FBB" w:rsidRDefault="002A4FBB" w:rsidP="002A4FBB">
      <w:pPr>
        <w:widowControl w:val="0"/>
        <w:autoSpaceDE w:val="0"/>
        <w:autoSpaceDN w:val="0"/>
        <w:adjustRightInd w:val="0"/>
        <w:ind w:left="426" w:hanging="426"/>
        <w:jc w:val="both"/>
        <w:rPr>
          <w:sz w:val="24"/>
        </w:rPr>
      </w:pPr>
      <w:r w:rsidRPr="009A3D07">
        <w:rPr>
          <w:sz w:val="24"/>
        </w:rPr>
        <w:t>2.</w:t>
      </w:r>
      <w:r w:rsidRPr="009A3D07">
        <w:rPr>
          <w:sz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A4FBB" w:rsidRPr="00A47FC9" w:rsidRDefault="002A4FBB" w:rsidP="002A4FBB">
      <w:pPr>
        <w:widowControl w:val="0"/>
        <w:autoSpaceDE w:val="0"/>
        <w:autoSpaceDN w:val="0"/>
        <w:adjustRightInd w:val="0"/>
        <w:ind w:left="426" w:hanging="426"/>
        <w:jc w:val="both"/>
        <w:rPr>
          <w:sz w:val="16"/>
          <w:szCs w:val="16"/>
        </w:rPr>
      </w:pPr>
    </w:p>
    <w:p w:rsidR="002A4FBB" w:rsidRPr="00A47FC9" w:rsidRDefault="002A4FBB" w:rsidP="002A4FBB">
      <w:pPr>
        <w:pStyle w:val="Odstavecseseznamem"/>
        <w:widowControl w:val="0"/>
        <w:numPr>
          <w:ilvl w:val="0"/>
          <w:numId w:val="10"/>
        </w:numPr>
        <w:suppressAutoHyphens w:val="0"/>
        <w:autoSpaceDE w:val="0"/>
        <w:autoSpaceDN w:val="0"/>
        <w:adjustRightInd w:val="0"/>
        <w:ind w:left="426" w:hanging="426"/>
        <w:jc w:val="both"/>
        <w:rPr>
          <w:sz w:val="24"/>
        </w:rPr>
      </w:pPr>
      <w:r w:rsidRPr="00A47FC9">
        <w:rPr>
          <w:sz w:val="24"/>
        </w:rPr>
        <w:t>Nájemc</w:t>
      </w:r>
      <w:r w:rsidR="00B667F5">
        <w:rPr>
          <w:sz w:val="24"/>
        </w:rPr>
        <w:t>e</w:t>
      </w:r>
      <w:r w:rsidRPr="00A47FC9">
        <w:rPr>
          <w:sz w:val="24"/>
        </w:rPr>
        <w:t xml:space="preserve"> prohlašuj</w:t>
      </w:r>
      <w:r w:rsidR="00B667F5">
        <w:rPr>
          <w:sz w:val="24"/>
        </w:rPr>
        <w:t>e</w:t>
      </w:r>
      <w:r w:rsidRPr="00A47FC9">
        <w:rPr>
          <w:sz w:val="24"/>
        </w:rPr>
        <w:t xml:space="preserve">, že se seznámil se zásadami, hodnotami a cíli </w:t>
      </w:r>
      <w:proofErr w:type="spellStart"/>
      <w:r w:rsidRPr="00A47FC9">
        <w:rPr>
          <w:sz w:val="24"/>
        </w:rPr>
        <w:t>Compliance</w:t>
      </w:r>
      <w:proofErr w:type="spellEnd"/>
      <w:r w:rsidRPr="00A47FC9">
        <w:rPr>
          <w:sz w:val="24"/>
        </w:rPr>
        <w:t xml:space="preserve"> programu Povodí Ohře, </w:t>
      </w:r>
      <w:proofErr w:type="spellStart"/>
      <w:r w:rsidRPr="00A47FC9">
        <w:rPr>
          <w:sz w:val="24"/>
        </w:rPr>
        <w:t>s.p</w:t>
      </w:r>
      <w:proofErr w:type="spellEnd"/>
      <w:r w:rsidRPr="00A47FC9">
        <w:rPr>
          <w:sz w:val="24"/>
        </w:rPr>
        <w:t xml:space="preserve">. (viz </w:t>
      </w:r>
      <w:hyperlink r:id="rId8" w:history="1">
        <w:r w:rsidRPr="00A47FC9">
          <w:rPr>
            <w:sz w:val="24"/>
            <w:szCs w:val="24"/>
          </w:rPr>
          <w:t>http://www.poh.cz/protikorupcni-a-compliance-program/d-1346/p1=1458</w:t>
        </w:r>
      </w:hyperlink>
      <w:r w:rsidRPr="00A47FC9">
        <w:rPr>
          <w:sz w:val="24"/>
        </w:rPr>
        <w:t>), dále s Etickým kodexem Povodí Ohře, státní podnik a Protikorupčním programem Povodí Ohře, státní podnik. Nájemc</w:t>
      </w:r>
      <w:r w:rsidR="00B667F5">
        <w:rPr>
          <w:sz w:val="24"/>
        </w:rPr>
        <w:t>e</w:t>
      </w:r>
      <w:r w:rsidRPr="00A47FC9">
        <w:rPr>
          <w:sz w:val="24"/>
        </w:rPr>
        <w:t xml:space="preserve"> se při plnění této Smlouvy zavazuj</w:t>
      </w:r>
      <w:r w:rsidR="00B667F5">
        <w:rPr>
          <w:sz w:val="24"/>
        </w:rPr>
        <w:t>e</w:t>
      </w:r>
      <w:r w:rsidRPr="00A47FC9">
        <w:rPr>
          <w:sz w:val="24"/>
        </w:rPr>
        <w:t xml:space="preserve"> po celou dobu jejího trvání dodržovat zásady a hodnoty obsažené v uvedených dokumentech, pokud to jejich povaha umožňuje.</w:t>
      </w:r>
    </w:p>
    <w:p w:rsidR="004A4197" w:rsidRPr="00A47FC9" w:rsidRDefault="004A4197" w:rsidP="002A4FBB">
      <w:pPr>
        <w:widowControl w:val="0"/>
        <w:autoSpaceDE w:val="0"/>
        <w:autoSpaceDN w:val="0"/>
        <w:adjustRightInd w:val="0"/>
        <w:jc w:val="both"/>
        <w:rPr>
          <w:sz w:val="16"/>
          <w:szCs w:val="16"/>
        </w:rPr>
      </w:pPr>
    </w:p>
    <w:p w:rsidR="002A4FBB" w:rsidRDefault="002A4FBB" w:rsidP="002A4FBB">
      <w:pPr>
        <w:widowControl w:val="0"/>
        <w:autoSpaceDE w:val="0"/>
        <w:autoSpaceDN w:val="0"/>
        <w:adjustRightInd w:val="0"/>
        <w:ind w:left="426" w:hanging="426"/>
        <w:jc w:val="both"/>
        <w:rPr>
          <w:sz w:val="24"/>
        </w:rPr>
      </w:pPr>
      <w:r>
        <w:rPr>
          <w:sz w:val="24"/>
        </w:rPr>
        <w:t>4.</w:t>
      </w:r>
      <w:r>
        <w:rPr>
          <w:sz w:val="24"/>
        </w:rPr>
        <w:tab/>
      </w:r>
      <w:r w:rsidRPr="009A3D07">
        <w:rPr>
          <w:sz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A4FBB" w:rsidRDefault="002A4FBB" w:rsidP="002A4FBB">
      <w:pPr>
        <w:widowControl w:val="0"/>
        <w:autoSpaceDE w:val="0"/>
        <w:autoSpaceDN w:val="0"/>
        <w:adjustRightInd w:val="0"/>
        <w:ind w:left="426" w:hanging="426"/>
        <w:jc w:val="both"/>
        <w:rPr>
          <w:sz w:val="24"/>
        </w:rPr>
      </w:pPr>
    </w:p>
    <w:p w:rsidR="002A4FBB" w:rsidRDefault="002A4FBB" w:rsidP="002A4FBB">
      <w:pPr>
        <w:widowControl w:val="0"/>
        <w:autoSpaceDE w:val="0"/>
        <w:autoSpaceDN w:val="0"/>
        <w:adjustRightInd w:val="0"/>
        <w:jc w:val="center"/>
        <w:rPr>
          <w:b/>
          <w:sz w:val="24"/>
          <w:szCs w:val="24"/>
        </w:rPr>
      </w:pPr>
    </w:p>
    <w:p w:rsidR="002A4FBB" w:rsidRPr="0080608B" w:rsidRDefault="002A4FBB" w:rsidP="002A4FBB">
      <w:pPr>
        <w:widowControl w:val="0"/>
        <w:autoSpaceDE w:val="0"/>
        <w:autoSpaceDN w:val="0"/>
        <w:adjustRightInd w:val="0"/>
        <w:rPr>
          <w:rFonts w:eastAsia="Calibri"/>
          <w:b/>
          <w:bCs/>
          <w:sz w:val="24"/>
          <w:szCs w:val="24"/>
        </w:rPr>
      </w:pPr>
      <w:r w:rsidRPr="0080608B">
        <w:rPr>
          <w:b/>
          <w:sz w:val="24"/>
          <w:szCs w:val="24"/>
        </w:rPr>
        <w:t xml:space="preserve">VIII. </w:t>
      </w:r>
      <w:r w:rsidRPr="002A4FBB">
        <w:rPr>
          <w:rFonts w:eastAsia="Calibri"/>
          <w:b/>
          <w:bCs/>
          <w:caps/>
          <w:sz w:val="24"/>
          <w:szCs w:val="24"/>
          <w:u w:val="single"/>
        </w:rPr>
        <w:t>Ochrana a zpracování osobních údajů</w:t>
      </w:r>
    </w:p>
    <w:p w:rsidR="002A4FBB" w:rsidRPr="004A4197" w:rsidRDefault="002A4FBB" w:rsidP="002A4FBB">
      <w:pPr>
        <w:widowControl w:val="0"/>
        <w:autoSpaceDE w:val="0"/>
        <w:autoSpaceDN w:val="0"/>
        <w:adjustRightInd w:val="0"/>
        <w:jc w:val="both"/>
        <w:rPr>
          <w:rFonts w:eastAsia="Calibri"/>
          <w:bCs/>
          <w:sz w:val="16"/>
          <w:szCs w:val="16"/>
        </w:rPr>
      </w:pPr>
    </w:p>
    <w:p w:rsidR="002A4FBB" w:rsidRDefault="002A4FBB" w:rsidP="002A4FBB">
      <w:pPr>
        <w:widowControl w:val="0"/>
        <w:autoSpaceDE w:val="0"/>
        <w:autoSpaceDN w:val="0"/>
        <w:adjustRightInd w:val="0"/>
        <w:jc w:val="both"/>
        <w:rPr>
          <w:b/>
          <w:sz w:val="24"/>
        </w:rPr>
      </w:pPr>
      <w:r w:rsidRPr="00A60261">
        <w:rPr>
          <w:rFonts w:eastAsia="Calibri"/>
          <w:bCs/>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Pr>
          <w:rFonts w:eastAsia="Calibri"/>
          <w:bCs/>
          <w:sz w:val="24"/>
          <w:szCs w:val="24"/>
        </w:rPr>
        <w:t>lze nalézt</w:t>
      </w:r>
      <w:r w:rsidRPr="00A60261">
        <w:rPr>
          <w:rFonts w:eastAsia="Calibri"/>
          <w:bCs/>
          <w:sz w:val="24"/>
          <w:szCs w:val="24"/>
        </w:rPr>
        <w:t xml:space="preserve"> na </w:t>
      </w:r>
      <w:hyperlink r:id="rId9" w:history="1">
        <w:r w:rsidRPr="009C51AA">
          <w:rPr>
            <w:sz w:val="24"/>
            <w:szCs w:val="24"/>
          </w:rPr>
          <w:t>http://www.poh.cz/informace-o-zpracovani-osobnich-udaju/d-1369/p1=1459</w:t>
        </w:r>
      </w:hyperlink>
      <w:r>
        <w:rPr>
          <w:sz w:val="24"/>
          <w:szCs w:val="24"/>
        </w:rPr>
        <w:t>.</w:t>
      </w:r>
    </w:p>
    <w:p w:rsidR="002A4FBB" w:rsidRDefault="002A4FBB" w:rsidP="002A4FBB">
      <w:pPr>
        <w:widowControl w:val="0"/>
        <w:autoSpaceDE w:val="0"/>
        <w:autoSpaceDN w:val="0"/>
        <w:adjustRightInd w:val="0"/>
        <w:jc w:val="center"/>
        <w:rPr>
          <w:b/>
          <w:sz w:val="24"/>
        </w:rPr>
      </w:pPr>
    </w:p>
    <w:p w:rsidR="002A4FBB" w:rsidRDefault="002A4FBB">
      <w:pPr>
        <w:widowControl w:val="0"/>
        <w:autoSpaceDE w:val="0"/>
        <w:jc w:val="both"/>
        <w:rPr>
          <w:b/>
          <w:sz w:val="24"/>
        </w:rPr>
      </w:pPr>
    </w:p>
    <w:p w:rsidR="00EC2E2A" w:rsidRDefault="002A4FBB" w:rsidP="00EC2E2A">
      <w:pPr>
        <w:widowControl w:val="0"/>
        <w:autoSpaceDE w:val="0"/>
        <w:jc w:val="both"/>
        <w:rPr>
          <w:b/>
          <w:sz w:val="24"/>
          <w:u w:val="single"/>
        </w:rPr>
      </w:pPr>
      <w:r>
        <w:rPr>
          <w:b/>
          <w:sz w:val="24"/>
        </w:rPr>
        <w:t>IX</w:t>
      </w:r>
      <w:r w:rsidR="000629AB">
        <w:rPr>
          <w:b/>
          <w:sz w:val="24"/>
        </w:rPr>
        <w:t xml:space="preserve">. </w:t>
      </w:r>
      <w:r w:rsidR="000629AB">
        <w:rPr>
          <w:b/>
          <w:sz w:val="24"/>
          <w:u w:val="single"/>
        </w:rPr>
        <w:t>ZÁVĚREČNÁ USTANOVENÍ:</w:t>
      </w:r>
    </w:p>
    <w:p w:rsidR="00EC2E2A" w:rsidRPr="004A4197" w:rsidRDefault="00EC2E2A" w:rsidP="00EC2E2A">
      <w:pPr>
        <w:widowControl w:val="0"/>
        <w:autoSpaceDE w:val="0"/>
        <w:jc w:val="both"/>
        <w:rPr>
          <w:b/>
          <w:sz w:val="16"/>
          <w:szCs w:val="16"/>
          <w:u w:val="single"/>
        </w:rPr>
      </w:pPr>
    </w:p>
    <w:p w:rsidR="004A4197" w:rsidRDefault="004A4197" w:rsidP="004A4197">
      <w:pPr>
        <w:numPr>
          <w:ilvl w:val="0"/>
          <w:numId w:val="16"/>
        </w:numPr>
        <w:tabs>
          <w:tab w:val="left" w:pos="426"/>
        </w:tabs>
        <w:suppressAutoHyphens w:val="0"/>
        <w:ind w:left="284" w:hanging="284"/>
        <w:jc w:val="both"/>
        <w:rPr>
          <w:rFonts w:cs="Arial"/>
          <w:sz w:val="24"/>
          <w:szCs w:val="24"/>
        </w:rPr>
      </w:pPr>
      <w:r w:rsidRPr="00881A9E">
        <w:rPr>
          <w:rFonts w:cs="Arial"/>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881A9E">
        <w:rPr>
          <w:rFonts w:cs="Arial"/>
          <w:sz w:val="24"/>
          <w:szCs w:val="24"/>
        </w:rPr>
        <w:t>metadat</w:t>
      </w:r>
      <w:proofErr w:type="spellEnd"/>
      <w:r w:rsidRPr="00881A9E">
        <w:rPr>
          <w:rFonts w:cs="Arial"/>
          <w:sz w:val="24"/>
          <w:szCs w:val="24"/>
        </w:rPr>
        <w:t xml:space="preserve"> požadovaných k uveřejnění dle zákona č. 340/2015 Sb. o registru smluv. Zveřejnění smlouvy a </w:t>
      </w:r>
      <w:proofErr w:type="spellStart"/>
      <w:r w:rsidRPr="00881A9E">
        <w:rPr>
          <w:rFonts w:cs="Arial"/>
          <w:sz w:val="24"/>
          <w:szCs w:val="24"/>
        </w:rPr>
        <w:t>metadat</w:t>
      </w:r>
      <w:proofErr w:type="spellEnd"/>
      <w:r w:rsidRPr="00881A9E">
        <w:rPr>
          <w:rFonts w:cs="Arial"/>
          <w:sz w:val="24"/>
          <w:szCs w:val="24"/>
        </w:rPr>
        <w:t xml:space="preserve"> v registru smluv zajistí Povodí Ohře, státní podnik, který má právo tuto smlouvu zveřejnit rovněž v pochybnostech o tom, zda tato smlouva zveřejnění podléhá či nikoli. Plnění předmětu této smlouvy před účinností této smlouvy se považuje za plnění podle této smlouvy a práva a povinnosti z něj vzniklé se řídí touto smlouvou.</w:t>
      </w:r>
    </w:p>
    <w:p w:rsidR="004A4197" w:rsidRPr="004A4197" w:rsidRDefault="004A4197" w:rsidP="004A4197">
      <w:pPr>
        <w:tabs>
          <w:tab w:val="left" w:pos="426"/>
        </w:tabs>
        <w:suppressAutoHyphens w:val="0"/>
        <w:ind w:left="720"/>
        <w:jc w:val="both"/>
        <w:rPr>
          <w:rFonts w:cs="Arial"/>
          <w:sz w:val="16"/>
          <w:szCs w:val="16"/>
        </w:rPr>
      </w:pPr>
    </w:p>
    <w:p w:rsidR="004A4197" w:rsidRPr="004A4197" w:rsidRDefault="004A4197" w:rsidP="004A4197">
      <w:pPr>
        <w:pStyle w:val="Odstavecseseznamem"/>
        <w:widowControl w:val="0"/>
        <w:numPr>
          <w:ilvl w:val="0"/>
          <w:numId w:val="16"/>
        </w:numPr>
        <w:tabs>
          <w:tab w:val="left" w:pos="284"/>
          <w:tab w:val="left" w:pos="360"/>
        </w:tabs>
        <w:suppressAutoHyphens w:val="0"/>
        <w:overflowPunct w:val="0"/>
        <w:autoSpaceDE w:val="0"/>
        <w:autoSpaceDN w:val="0"/>
        <w:adjustRightInd w:val="0"/>
        <w:ind w:hanging="720"/>
        <w:jc w:val="both"/>
        <w:textAlignment w:val="baseline"/>
        <w:rPr>
          <w:rFonts w:cs="Arial"/>
          <w:strike/>
          <w:sz w:val="22"/>
          <w:szCs w:val="22"/>
        </w:rPr>
      </w:pPr>
      <w:r w:rsidRPr="00881A9E">
        <w:rPr>
          <w:rFonts w:cs="Arial"/>
          <w:sz w:val="24"/>
          <w:szCs w:val="24"/>
        </w:rPr>
        <w:t>Smluvní strany nepovažují žádné ustanovení smlouvy za obchodní tajemství.</w:t>
      </w:r>
    </w:p>
    <w:p w:rsidR="004A4197" w:rsidRPr="004A4197" w:rsidRDefault="004A4197" w:rsidP="004A4197">
      <w:pPr>
        <w:pStyle w:val="Odstavecseseznamem"/>
        <w:widowControl w:val="0"/>
        <w:tabs>
          <w:tab w:val="left" w:pos="284"/>
          <w:tab w:val="left" w:pos="360"/>
        </w:tabs>
        <w:suppressAutoHyphens w:val="0"/>
        <w:overflowPunct w:val="0"/>
        <w:autoSpaceDE w:val="0"/>
        <w:autoSpaceDN w:val="0"/>
        <w:adjustRightInd w:val="0"/>
        <w:jc w:val="both"/>
        <w:textAlignment w:val="baseline"/>
        <w:rPr>
          <w:rFonts w:cs="Arial"/>
          <w:strike/>
          <w:sz w:val="16"/>
          <w:szCs w:val="16"/>
        </w:rPr>
      </w:pPr>
    </w:p>
    <w:p w:rsidR="000629AB" w:rsidRDefault="000629AB" w:rsidP="004A4197">
      <w:pPr>
        <w:pStyle w:val="Odstavecseseznamem"/>
        <w:widowControl w:val="0"/>
        <w:numPr>
          <w:ilvl w:val="0"/>
          <w:numId w:val="16"/>
        </w:numPr>
        <w:tabs>
          <w:tab w:val="left" w:pos="340"/>
          <w:tab w:val="left" w:pos="426"/>
        </w:tabs>
        <w:autoSpaceDE w:val="0"/>
        <w:ind w:left="284" w:hanging="284"/>
        <w:jc w:val="both"/>
        <w:rPr>
          <w:sz w:val="24"/>
        </w:rPr>
      </w:pPr>
      <w:r w:rsidRPr="00BC4F2D">
        <w:rPr>
          <w:sz w:val="24"/>
        </w:rPr>
        <w:t>Tuto nájemní smlouvu lze měnit jen na podkladě písemných vzájemně odsouhlasených dodatků.</w:t>
      </w:r>
    </w:p>
    <w:p w:rsidR="002A4FBB" w:rsidRPr="004A4197" w:rsidRDefault="002A4FBB" w:rsidP="004A4197">
      <w:pPr>
        <w:pStyle w:val="Odstavecseseznamem"/>
        <w:widowControl w:val="0"/>
        <w:tabs>
          <w:tab w:val="left" w:pos="340"/>
          <w:tab w:val="left" w:pos="426"/>
        </w:tabs>
        <w:autoSpaceDE w:val="0"/>
        <w:ind w:left="567" w:hanging="567"/>
        <w:jc w:val="both"/>
        <w:rPr>
          <w:sz w:val="16"/>
          <w:szCs w:val="16"/>
        </w:rPr>
      </w:pPr>
    </w:p>
    <w:p w:rsidR="004A4197" w:rsidRPr="004A4197" w:rsidRDefault="000629AB" w:rsidP="004A4197">
      <w:pPr>
        <w:pStyle w:val="Odstavecseseznamem"/>
        <w:widowControl w:val="0"/>
        <w:numPr>
          <w:ilvl w:val="0"/>
          <w:numId w:val="16"/>
        </w:numPr>
        <w:tabs>
          <w:tab w:val="left" w:pos="284"/>
          <w:tab w:val="left" w:pos="340"/>
        </w:tabs>
        <w:suppressAutoHyphens w:val="0"/>
        <w:overflowPunct w:val="0"/>
        <w:autoSpaceDE w:val="0"/>
        <w:autoSpaceDN w:val="0"/>
        <w:adjustRightInd w:val="0"/>
        <w:ind w:left="284" w:hanging="284"/>
        <w:jc w:val="both"/>
        <w:textAlignment w:val="baseline"/>
        <w:rPr>
          <w:rFonts w:cs="Arial"/>
          <w:strike/>
          <w:sz w:val="24"/>
          <w:szCs w:val="24"/>
          <w:lang w:eastAsia="cs-CZ"/>
        </w:rPr>
      </w:pPr>
      <w:r w:rsidRPr="004A4197">
        <w:rPr>
          <w:sz w:val="24"/>
        </w:rPr>
        <w:t>Tato nájemní smlouva je sepsána dle příslušných ustanovení Občanského zákoníku včetně</w:t>
      </w:r>
      <w:r w:rsidR="004A4197">
        <w:rPr>
          <w:sz w:val="24"/>
        </w:rPr>
        <w:t xml:space="preserve"> </w:t>
      </w:r>
      <w:r w:rsidRPr="004A4197">
        <w:rPr>
          <w:sz w:val="24"/>
        </w:rPr>
        <w:t>předpisů souvisejících.</w:t>
      </w:r>
    </w:p>
    <w:p w:rsidR="004A4197" w:rsidRPr="004A4197" w:rsidRDefault="004A4197" w:rsidP="004A4197">
      <w:pPr>
        <w:pStyle w:val="Odstavecseseznamem"/>
        <w:widowControl w:val="0"/>
        <w:tabs>
          <w:tab w:val="left" w:pos="284"/>
          <w:tab w:val="left" w:pos="340"/>
          <w:tab w:val="left" w:pos="426"/>
        </w:tabs>
        <w:suppressAutoHyphens w:val="0"/>
        <w:overflowPunct w:val="0"/>
        <w:autoSpaceDE w:val="0"/>
        <w:autoSpaceDN w:val="0"/>
        <w:adjustRightInd w:val="0"/>
        <w:ind w:left="567"/>
        <w:jc w:val="both"/>
        <w:textAlignment w:val="baseline"/>
        <w:rPr>
          <w:rFonts w:cs="Arial"/>
          <w:strike/>
          <w:sz w:val="16"/>
          <w:szCs w:val="16"/>
          <w:lang w:eastAsia="cs-CZ"/>
        </w:rPr>
      </w:pPr>
    </w:p>
    <w:p w:rsidR="004A4197" w:rsidRPr="004A4197" w:rsidRDefault="004A4197" w:rsidP="004A4197">
      <w:pPr>
        <w:pStyle w:val="Odstavecseseznamem"/>
        <w:widowControl w:val="0"/>
        <w:numPr>
          <w:ilvl w:val="0"/>
          <w:numId w:val="16"/>
        </w:numPr>
        <w:tabs>
          <w:tab w:val="left" w:pos="284"/>
          <w:tab w:val="left" w:pos="340"/>
        </w:tabs>
        <w:suppressAutoHyphens w:val="0"/>
        <w:overflowPunct w:val="0"/>
        <w:autoSpaceDE w:val="0"/>
        <w:autoSpaceDN w:val="0"/>
        <w:adjustRightInd w:val="0"/>
        <w:ind w:left="284" w:hanging="284"/>
        <w:jc w:val="both"/>
        <w:textAlignment w:val="baseline"/>
        <w:rPr>
          <w:rFonts w:cs="Arial"/>
          <w:strike/>
          <w:sz w:val="24"/>
          <w:szCs w:val="24"/>
          <w:lang w:eastAsia="cs-CZ"/>
        </w:rPr>
      </w:pPr>
      <w:r w:rsidRPr="004A4197">
        <w:rPr>
          <w:rFonts w:cs="Arial"/>
          <w:sz w:val="24"/>
          <w:szCs w:val="24"/>
          <w:lang w:eastAsia="cs-CZ"/>
        </w:rPr>
        <w:t>Smlouva nabývá platnosti dnem jejího podpisu poslední ze smluvních stran a účinnosti</w:t>
      </w:r>
      <w:r>
        <w:rPr>
          <w:rFonts w:cs="Arial"/>
          <w:sz w:val="24"/>
          <w:szCs w:val="24"/>
          <w:lang w:eastAsia="cs-CZ"/>
        </w:rPr>
        <w:t xml:space="preserve"> </w:t>
      </w:r>
      <w:r w:rsidRPr="004A4197">
        <w:rPr>
          <w:rFonts w:cs="Arial"/>
          <w:sz w:val="24"/>
          <w:szCs w:val="24"/>
          <w:lang w:eastAsia="cs-CZ"/>
        </w:rPr>
        <w:t>zveřejněním v Registru smluv, pokud této účinnosti dle příslušných ustanovení smlouvy nenabude později.</w:t>
      </w:r>
    </w:p>
    <w:p w:rsidR="002A4FBB" w:rsidRPr="004A4197" w:rsidRDefault="002A4FBB" w:rsidP="004A4197">
      <w:pPr>
        <w:pStyle w:val="Odstavecseseznamem"/>
        <w:tabs>
          <w:tab w:val="left" w:pos="426"/>
        </w:tabs>
        <w:ind w:left="567" w:hanging="567"/>
        <w:rPr>
          <w:sz w:val="16"/>
          <w:szCs w:val="16"/>
        </w:rPr>
      </w:pPr>
    </w:p>
    <w:p w:rsidR="000629AB" w:rsidRPr="00EF69F7" w:rsidRDefault="004A4197" w:rsidP="004A4197">
      <w:pPr>
        <w:widowControl w:val="0"/>
        <w:tabs>
          <w:tab w:val="left" w:pos="340"/>
          <w:tab w:val="left" w:pos="426"/>
        </w:tabs>
        <w:autoSpaceDE w:val="0"/>
        <w:ind w:left="284" w:hanging="284"/>
        <w:jc w:val="both"/>
        <w:rPr>
          <w:sz w:val="24"/>
        </w:rPr>
      </w:pPr>
      <w:r>
        <w:rPr>
          <w:sz w:val="24"/>
        </w:rPr>
        <w:t>6</w:t>
      </w:r>
      <w:r w:rsidR="00EF69F7">
        <w:rPr>
          <w:sz w:val="24"/>
        </w:rPr>
        <w:t>.</w:t>
      </w:r>
      <w:r w:rsidR="00EF69F7">
        <w:rPr>
          <w:sz w:val="24"/>
        </w:rPr>
        <w:tab/>
      </w:r>
      <w:r w:rsidR="00D975BB" w:rsidRPr="00EF69F7">
        <w:rPr>
          <w:sz w:val="24"/>
        </w:rPr>
        <w:t xml:space="preserve">Tato smlouva je vyhotovena </w:t>
      </w:r>
      <w:r w:rsidR="00EF69F7">
        <w:rPr>
          <w:sz w:val="24"/>
        </w:rPr>
        <w:t>ve čtyřech (</w:t>
      </w:r>
      <w:r>
        <w:rPr>
          <w:sz w:val="24"/>
        </w:rPr>
        <w:t>5</w:t>
      </w:r>
      <w:r w:rsidR="00EF69F7">
        <w:rPr>
          <w:sz w:val="24"/>
        </w:rPr>
        <w:t>) vyhotoveních</w:t>
      </w:r>
      <w:r w:rsidR="00D975BB" w:rsidRPr="00EF69F7">
        <w:rPr>
          <w:sz w:val="24"/>
        </w:rPr>
        <w:t xml:space="preserve">, </w:t>
      </w:r>
      <w:r>
        <w:rPr>
          <w:sz w:val="24"/>
        </w:rPr>
        <w:t>dvě</w:t>
      </w:r>
      <w:r w:rsidR="00EF69F7">
        <w:rPr>
          <w:sz w:val="24"/>
        </w:rPr>
        <w:t xml:space="preserve"> (</w:t>
      </w:r>
      <w:r>
        <w:rPr>
          <w:sz w:val="24"/>
        </w:rPr>
        <w:t>2</w:t>
      </w:r>
      <w:r w:rsidR="00EF69F7">
        <w:rPr>
          <w:sz w:val="24"/>
        </w:rPr>
        <w:t>)</w:t>
      </w:r>
      <w:r w:rsidR="000629AB" w:rsidRPr="00EF69F7">
        <w:rPr>
          <w:sz w:val="24"/>
        </w:rPr>
        <w:t xml:space="preserve"> vyhotovení</w:t>
      </w:r>
      <w:r w:rsidR="00522E85" w:rsidRPr="00EF69F7">
        <w:rPr>
          <w:sz w:val="24"/>
        </w:rPr>
        <w:t xml:space="preserve"> pro</w:t>
      </w:r>
      <w:r w:rsidR="00570BF4" w:rsidRPr="00EF69F7">
        <w:rPr>
          <w:sz w:val="24"/>
        </w:rPr>
        <w:t xml:space="preserve"> nájemc</w:t>
      </w:r>
      <w:r w:rsidR="00FE7A32" w:rsidRPr="00EF69F7">
        <w:rPr>
          <w:sz w:val="24"/>
        </w:rPr>
        <w:t>e</w:t>
      </w:r>
      <w:r w:rsidR="000629AB" w:rsidRPr="00EF69F7">
        <w:rPr>
          <w:sz w:val="24"/>
        </w:rPr>
        <w:t xml:space="preserve"> a </w:t>
      </w:r>
      <w:r w:rsidR="00EF69F7">
        <w:rPr>
          <w:sz w:val="24"/>
        </w:rPr>
        <w:t>tři (</w:t>
      </w:r>
      <w:r w:rsidR="00570BF4" w:rsidRPr="00EF69F7">
        <w:rPr>
          <w:sz w:val="24"/>
        </w:rPr>
        <w:t>3</w:t>
      </w:r>
      <w:r w:rsidR="00EF69F7">
        <w:rPr>
          <w:sz w:val="24"/>
        </w:rPr>
        <w:t>)</w:t>
      </w:r>
      <w:r w:rsidR="00570BF4" w:rsidRPr="00EF69F7">
        <w:rPr>
          <w:sz w:val="24"/>
        </w:rPr>
        <w:t xml:space="preserve"> vyhotovení pro </w:t>
      </w:r>
      <w:r w:rsidR="000629AB" w:rsidRPr="00EF69F7">
        <w:rPr>
          <w:sz w:val="24"/>
        </w:rPr>
        <w:t>pronajímatel</w:t>
      </w:r>
      <w:r w:rsidR="00570BF4" w:rsidRPr="00EF69F7">
        <w:rPr>
          <w:sz w:val="24"/>
        </w:rPr>
        <w:t>e</w:t>
      </w:r>
      <w:r w:rsidR="000629AB" w:rsidRPr="00EF69F7">
        <w:rPr>
          <w:sz w:val="24"/>
        </w:rPr>
        <w:t>.</w:t>
      </w:r>
    </w:p>
    <w:p w:rsidR="000629AB" w:rsidRDefault="000629AB" w:rsidP="004A4197">
      <w:pPr>
        <w:widowControl w:val="0"/>
        <w:autoSpaceDE w:val="0"/>
        <w:jc w:val="both"/>
        <w:rPr>
          <w:sz w:val="24"/>
        </w:rPr>
      </w:pPr>
    </w:p>
    <w:p w:rsidR="00A069BF" w:rsidRPr="007607CF" w:rsidRDefault="00A069BF" w:rsidP="00A069BF">
      <w:pPr>
        <w:rPr>
          <w:sz w:val="24"/>
          <w:szCs w:val="24"/>
          <w:u w:val="single"/>
        </w:rPr>
      </w:pPr>
      <w:r w:rsidRPr="007607CF">
        <w:rPr>
          <w:sz w:val="24"/>
          <w:szCs w:val="24"/>
          <w:u w:val="single"/>
        </w:rPr>
        <w:t>Doložka platnosti právního jednání</w:t>
      </w:r>
    </w:p>
    <w:p w:rsidR="00A069BF" w:rsidRPr="00A069BF" w:rsidRDefault="00A069BF" w:rsidP="00A069BF">
      <w:pPr>
        <w:jc w:val="both"/>
        <w:rPr>
          <w:sz w:val="24"/>
          <w:szCs w:val="24"/>
        </w:rPr>
      </w:pPr>
      <w:r w:rsidRPr="007607CF">
        <w:rPr>
          <w:sz w:val="24"/>
          <w:szCs w:val="24"/>
        </w:rPr>
        <w:t>Pronájem výše uvedeného pozemku o velikosti 6102 m</w:t>
      </w:r>
      <w:r w:rsidRPr="007607CF">
        <w:rPr>
          <w:sz w:val="24"/>
          <w:szCs w:val="24"/>
          <w:vertAlign w:val="superscript"/>
        </w:rPr>
        <w:t>2</w:t>
      </w:r>
      <w:r w:rsidRPr="007607CF">
        <w:rPr>
          <w:sz w:val="24"/>
          <w:szCs w:val="24"/>
        </w:rPr>
        <w:t xml:space="preserve"> za účelem provozování plovárny projednalo na své poradě Vedení města Chebu dne 28.06.2023 a dalo svůj souhlas v zápise č. </w:t>
      </w:r>
      <w:r w:rsidR="007607CF" w:rsidRPr="007607CF">
        <w:rPr>
          <w:sz w:val="24"/>
          <w:szCs w:val="24"/>
        </w:rPr>
        <w:t>25</w:t>
      </w:r>
      <w:r w:rsidRPr="007607CF">
        <w:rPr>
          <w:sz w:val="24"/>
          <w:szCs w:val="24"/>
        </w:rPr>
        <w:t xml:space="preserve">/23, bod </w:t>
      </w:r>
      <w:r w:rsidR="007607CF" w:rsidRPr="007607CF">
        <w:rPr>
          <w:sz w:val="24"/>
          <w:szCs w:val="24"/>
        </w:rPr>
        <w:t>19</w:t>
      </w:r>
      <w:r w:rsidRPr="007607CF">
        <w:rPr>
          <w:sz w:val="24"/>
          <w:szCs w:val="24"/>
        </w:rPr>
        <w:t xml:space="preserve">.  Nájemní smlouva je sepsána na základě rozhodnutí vedoucího odboru majetkoprávního Městského úřadu Cheb číslo V </w:t>
      </w:r>
      <w:proofErr w:type="spellStart"/>
      <w:r w:rsidRPr="007607CF">
        <w:rPr>
          <w:sz w:val="24"/>
          <w:szCs w:val="24"/>
        </w:rPr>
        <w:t>MaP</w:t>
      </w:r>
      <w:proofErr w:type="spellEnd"/>
      <w:r w:rsidRPr="007607CF">
        <w:rPr>
          <w:sz w:val="24"/>
          <w:szCs w:val="24"/>
        </w:rPr>
        <w:t xml:space="preserve"> </w:t>
      </w:r>
      <w:r w:rsidR="007607CF">
        <w:rPr>
          <w:sz w:val="24"/>
          <w:szCs w:val="24"/>
        </w:rPr>
        <w:t>66 735</w:t>
      </w:r>
      <w:r w:rsidRPr="007607CF">
        <w:rPr>
          <w:sz w:val="24"/>
          <w:szCs w:val="24"/>
        </w:rPr>
        <w:t>/2023 ze dne 29.06.2023, které učinil v souladu s přenesenou kompetencí dle Směrnice č. 10/2014, kterou schválila Rada města Chebu usnesením číslo 103/5/2014 dne 20.03.2014, ve znění pozdějších změn.</w:t>
      </w:r>
    </w:p>
    <w:p w:rsidR="00A069BF" w:rsidRDefault="00A069BF" w:rsidP="004A4197">
      <w:pPr>
        <w:widowControl w:val="0"/>
        <w:autoSpaceDE w:val="0"/>
        <w:jc w:val="both"/>
        <w:rPr>
          <w:sz w:val="24"/>
        </w:rPr>
      </w:pPr>
    </w:p>
    <w:p w:rsidR="002A4FBB" w:rsidRPr="002A4FBB" w:rsidRDefault="002A4FBB" w:rsidP="002A4FBB">
      <w:pPr>
        <w:widowControl w:val="0"/>
        <w:suppressAutoHyphens w:val="0"/>
        <w:autoSpaceDE w:val="0"/>
        <w:autoSpaceDN w:val="0"/>
        <w:adjustRightInd w:val="0"/>
        <w:jc w:val="both"/>
        <w:rPr>
          <w:sz w:val="24"/>
          <w:lang w:eastAsia="cs-CZ"/>
        </w:rPr>
      </w:pPr>
      <w:r>
        <w:rPr>
          <w:sz w:val="24"/>
          <w:lang w:eastAsia="cs-CZ"/>
        </w:rPr>
        <w:lastRenderedPageBreak/>
        <w:t>Příloha</w:t>
      </w:r>
      <w:r w:rsidR="004A4197">
        <w:rPr>
          <w:sz w:val="24"/>
          <w:lang w:eastAsia="cs-CZ"/>
        </w:rPr>
        <w:t>: s</w:t>
      </w:r>
      <w:r w:rsidRPr="002A4FBB">
        <w:rPr>
          <w:sz w:val="24"/>
          <w:lang w:eastAsia="cs-CZ"/>
        </w:rPr>
        <w:t>ituace s vyznačením předmětu nájmu</w:t>
      </w:r>
    </w:p>
    <w:p w:rsidR="004A4197" w:rsidRDefault="004A4197">
      <w:pPr>
        <w:widowControl w:val="0"/>
        <w:autoSpaceDE w:val="0"/>
        <w:jc w:val="both"/>
        <w:rPr>
          <w:sz w:val="24"/>
        </w:rPr>
      </w:pPr>
    </w:p>
    <w:p w:rsidR="000629AB" w:rsidRDefault="00C462BD">
      <w:pPr>
        <w:widowControl w:val="0"/>
        <w:autoSpaceDE w:val="0"/>
        <w:jc w:val="both"/>
        <w:rPr>
          <w:sz w:val="24"/>
        </w:rPr>
      </w:pPr>
      <w:r>
        <w:rPr>
          <w:sz w:val="24"/>
        </w:rPr>
        <w:t>V</w:t>
      </w:r>
      <w:r w:rsidR="004047E1">
        <w:rPr>
          <w:sz w:val="24"/>
        </w:rPr>
        <w:t> </w:t>
      </w:r>
      <w:r w:rsidR="002A4FBB">
        <w:rPr>
          <w:sz w:val="24"/>
        </w:rPr>
        <w:t>Chomutově</w:t>
      </w:r>
      <w:r w:rsidR="000629AB">
        <w:rPr>
          <w:sz w:val="24"/>
        </w:rPr>
        <w:t xml:space="preserve"> dne ...............  </w:t>
      </w:r>
      <w:r w:rsidR="001F14C2">
        <w:rPr>
          <w:sz w:val="24"/>
        </w:rPr>
        <w:tab/>
      </w:r>
      <w:r w:rsidR="000629AB">
        <w:rPr>
          <w:sz w:val="24"/>
        </w:rPr>
        <w:t xml:space="preserve">      </w:t>
      </w:r>
      <w:r w:rsidR="005E18BE">
        <w:rPr>
          <w:sz w:val="24"/>
        </w:rPr>
        <w:t xml:space="preserve">  </w:t>
      </w:r>
      <w:r w:rsidR="00D975BB">
        <w:rPr>
          <w:sz w:val="24"/>
        </w:rPr>
        <w:tab/>
      </w:r>
      <w:r w:rsidR="00D975BB">
        <w:rPr>
          <w:sz w:val="24"/>
        </w:rPr>
        <w:tab/>
      </w:r>
      <w:r w:rsidR="00B667F5">
        <w:rPr>
          <w:sz w:val="24"/>
        </w:rPr>
        <w:tab/>
      </w:r>
      <w:r w:rsidR="000629AB">
        <w:rPr>
          <w:sz w:val="24"/>
        </w:rPr>
        <w:t>V</w:t>
      </w:r>
      <w:r w:rsidR="00FE7A32">
        <w:rPr>
          <w:sz w:val="24"/>
        </w:rPr>
        <w:t> </w:t>
      </w:r>
      <w:r w:rsidR="00A902B2">
        <w:rPr>
          <w:sz w:val="24"/>
        </w:rPr>
        <w:t>Chebu</w:t>
      </w:r>
      <w:r w:rsidR="000629AB">
        <w:rPr>
          <w:sz w:val="24"/>
        </w:rPr>
        <w:t xml:space="preserve"> dne ...........................</w:t>
      </w:r>
    </w:p>
    <w:p w:rsidR="002A4FBB" w:rsidRDefault="002A4FBB">
      <w:pPr>
        <w:widowControl w:val="0"/>
        <w:autoSpaceDE w:val="0"/>
        <w:jc w:val="both"/>
        <w:rPr>
          <w:sz w:val="24"/>
        </w:rPr>
      </w:pPr>
    </w:p>
    <w:p w:rsidR="000629AB" w:rsidRDefault="000629AB">
      <w:pPr>
        <w:widowControl w:val="0"/>
        <w:autoSpaceDE w:val="0"/>
        <w:jc w:val="both"/>
        <w:rPr>
          <w:sz w:val="24"/>
        </w:rPr>
      </w:pPr>
      <w:r>
        <w:rPr>
          <w:sz w:val="24"/>
        </w:rPr>
        <w:tab/>
      </w:r>
      <w:r>
        <w:rPr>
          <w:sz w:val="24"/>
        </w:rPr>
        <w:tab/>
      </w:r>
    </w:p>
    <w:p w:rsidR="00D975BB" w:rsidRDefault="00D975BB">
      <w:pPr>
        <w:widowControl w:val="0"/>
        <w:autoSpaceDE w:val="0"/>
        <w:jc w:val="both"/>
        <w:rPr>
          <w:sz w:val="24"/>
        </w:rPr>
      </w:pPr>
    </w:p>
    <w:p w:rsidR="000629AB" w:rsidRDefault="000629AB">
      <w:pPr>
        <w:widowControl w:val="0"/>
        <w:autoSpaceDE w:val="0"/>
        <w:jc w:val="both"/>
        <w:rPr>
          <w:sz w:val="24"/>
        </w:rPr>
      </w:pPr>
      <w:r>
        <w:rPr>
          <w:sz w:val="24"/>
        </w:rPr>
        <w:t>....................................</w:t>
      </w:r>
      <w:r w:rsidR="00FE4332">
        <w:rPr>
          <w:sz w:val="24"/>
        </w:rPr>
        <w:t xml:space="preserve">    </w:t>
      </w:r>
      <w:r w:rsidR="00D975BB">
        <w:rPr>
          <w:sz w:val="24"/>
        </w:rPr>
        <w:tab/>
      </w:r>
      <w:r w:rsidR="00D975BB">
        <w:rPr>
          <w:sz w:val="24"/>
        </w:rPr>
        <w:tab/>
      </w:r>
      <w:r w:rsidR="00D975BB">
        <w:rPr>
          <w:sz w:val="24"/>
        </w:rPr>
        <w:tab/>
      </w:r>
      <w:r>
        <w:rPr>
          <w:sz w:val="24"/>
        </w:rPr>
        <w:t xml:space="preserve">           ..........................................................</w:t>
      </w:r>
    </w:p>
    <w:sectPr w:rsidR="000629AB">
      <w:headerReference w:type="default" r:id="rId10"/>
      <w:footerReference w:type="default" r:id="rId11"/>
      <w:footnotePr>
        <w:pos w:val="beneathText"/>
      </w:footnotePr>
      <w:pgSz w:w="11905" w:h="16837"/>
      <w:pgMar w:top="1418" w:right="1418" w:bottom="1418" w:left="1418" w:header="737" w:footer="9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B2" w:rsidRDefault="00666EB2">
      <w:r>
        <w:separator/>
      </w:r>
    </w:p>
  </w:endnote>
  <w:endnote w:type="continuationSeparator" w:id="0">
    <w:p w:rsidR="00666EB2" w:rsidRDefault="006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AB" w:rsidRDefault="00A86C4A">
    <w:pPr>
      <w:widowControl w:val="0"/>
      <w:tabs>
        <w:tab w:val="center" w:pos="4154"/>
        <w:tab w:val="right" w:pos="8309"/>
      </w:tabs>
      <w:ind w:right="360"/>
      <w:rPr>
        <w:sz w:val="24"/>
      </w:rPr>
    </w:pPr>
    <w:r>
      <w:rPr>
        <w:noProof/>
        <w:lang w:eastAsia="cs-CZ"/>
      </w:rPr>
      <mc:AlternateContent>
        <mc:Choice Requires="wps">
          <w:drawing>
            <wp:anchor distT="0" distB="0" distL="0" distR="0" simplePos="0" relativeHeight="251657728" behindDoc="0" locked="0" layoutInCell="1" allowOverlap="1">
              <wp:simplePos x="0" y="0"/>
              <wp:positionH relativeFrom="page">
                <wp:posOffset>6595110</wp:posOffset>
              </wp:positionH>
              <wp:positionV relativeFrom="paragraph">
                <wp:posOffset>635</wp:posOffset>
              </wp:positionV>
              <wp:extent cx="63500" cy="146050"/>
              <wp:effectExtent l="3810"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9AB" w:rsidRDefault="000629AB">
                          <w:pPr>
                            <w:pStyle w:val="Zpat"/>
                          </w:pPr>
                          <w:r>
                            <w:rPr>
                              <w:rStyle w:val="slostrnky"/>
                            </w:rPr>
                            <w:fldChar w:fldCharType="begin"/>
                          </w:r>
                          <w:r>
                            <w:rPr>
                              <w:rStyle w:val="slostrnky"/>
                            </w:rPr>
                            <w:instrText xml:space="preserve"> PAGE </w:instrText>
                          </w:r>
                          <w:r>
                            <w:rPr>
                              <w:rStyle w:val="slostrnky"/>
                            </w:rPr>
                            <w:fldChar w:fldCharType="separate"/>
                          </w:r>
                          <w:r w:rsidR="00FF6CD4">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3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" stroked="f">
              <v:fill opacity="0"/>
              <v:textbox inset="0,0,0,0">
                <w:txbxContent>
                  <w:p w:rsidR="000629AB" w:rsidRDefault="000629AB">
                    <w:pPr>
                      <w:pStyle w:val="Zpat"/>
                    </w:pPr>
                    <w:r>
                      <w:rPr>
                        <w:rStyle w:val="slostrnky"/>
                      </w:rPr>
                      <w:fldChar w:fldCharType="begin"/>
                    </w:r>
                    <w:r>
                      <w:rPr>
                        <w:rStyle w:val="slostrnky"/>
                      </w:rPr>
                      <w:instrText xml:space="preserve"> PAGE </w:instrText>
                    </w:r>
                    <w:r>
                      <w:rPr>
                        <w:rStyle w:val="slostrnky"/>
                      </w:rPr>
                      <w:fldChar w:fldCharType="separate"/>
                    </w:r>
                    <w:r w:rsidR="00FF6CD4">
                      <w:rPr>
                        <w:rStyle w:val="slostrnky"/>
                        <w:noProof/>
                      </w:rPr>
                      <w:t>1</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B2" w:rsidRDefault="00666EB2">
      <w:r>
        <w:separator/>
      </w:r>
    </w:p>
  </w:footnote>
  <w:footnote w:type="continuationSeparator" w:id="0">
    <w:p w:rsidR="00666EB2" w:rsidRDefault="0066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AB" w:rsidRDefault="000629AB">
    <w:pPr>
      <w:widowControl w:val="0"/>
      <w:tabs>
        <w:tab w:val="center" w:pos="4154"/>
        <w:tab w:val="right" w:pos="8309"/>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337"/>
    <w:multiLevelType w:val="singleLevel"/>
    <w:tmpl w:val="648241A0"/>
    <w:lvl w:ilvl="0">
      <w:start w:val="1"/>
      <w:numFmt w:val="decimal"/>
      <w:lvlText w:val="%1. "/>
      <w:legacy w:legacy="1" w:legacySpace="0" w:legacyIndent="283"/>
      <w:lvlJc w:val="left"/>
      <w:pPr>
        <w:ind w:left="283" w:hanging="283"/>
      </w:pPr>
      <w:rPr>
        <w:b w:val="0"/>
        <w:i w:val="0"/>
        <w:color w:val="auto"/>
        <w:sz w:val="22"/>
      </w:rPr>
    </w:lvl>
  </w:abstractNum>
  <w:abstractNum w:abstractNumId="1" w15:restartNumberingAfterBreak="0">
    <w:nsid w:val="0CDB7064"/>
    <w:multiLevelType w:val="hybridMultilevel"/>
    <w:tmpl w:val="5134A1CE"/>
    <w:lvl w:ilvl="0" w:tplc="0CBCCBC8">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E0E16"/>
    <w:multiLevelType w:val="hybridMultilevel"/>
    <w:tmpl w:val="1DA6CFD2"/>
    <w:lvl w:ilvl="0" w:tplc="1B74998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BA1B4B"/>
    <w:multiLevelType w:val="hybridMultilevel"/>
    <w:tmpl w:val="898658A4"/>
    <w:lvl w:ilvl="0" w:tplc="99221D2C">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4" w15:restartNumberingAfterBreak="0">
    <w:nsid w:val="348B0296"/>
    <w:multiLevelType w:val="hybridMultilevel"/>
    <w:tmpl w:val="C6121D9E"/>
    <w:lvl w:ilvl="0" w:tplc="DF8EDEF6">
      <w:start w:val="1"/>
      <w:numFmt w:val="bullet"/>
      <w:lvlText w:val="-"/>
      <w:lvlJc w:val="left"/>
      <w:pPr>
        <w:ind w:left="1287" w:hanging="360"/>
      </w:pPr>
      <w:rPr>
        <w:rFonts w:ascii="Arial" w:eastAsia="Times New Roman" w:hAnsi="Arial" w:cs="Times New Roman" w:hint="default"/>
        <w:b w:val="0"/>
        <w:i w:val="0"/>
        <w:sz w:val="24"/>
        <w:szCs w:val="24"/>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5" w15:restartNumberingAfterBreak="0">
    <w:nsid w:val="43497AF5"/>
    <w:multiLevelType w:val="hybridMultilevel"/>
    <w:tmpl w:val="1CDEB654"/>
    <w:lvl w:ilvl="0" w:tplc="391E8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677CE7"/>
    <w:multiLevelType w:val="hybridMultilevel"/>
    <w:tmpl w:val="8CC4B01C"/>
    <w:lvl w:ilvl="0" w:tplc="A88A2824">
      <w:start w:val="1"/>
      <w:numFmt w:val="decimal"/>
      <w:lvlText w:val="%1."/>
      <w:lvlJc w:val="left"/>
      <w:pPr>
        <w:ind w:left="644" w:hanging="360"/>
      </w:pPr>
      <w:rPr>
        <w:rFonts w:ascii="Times New Roman" w:hAnsi="Times New Roman" w:cs="Times New Roman" w:hint="default"/>
        <w:b w:val="0"/>
        <w:sz w:val="24"/>
        <w:szCs w:val="24"/>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8E6529B"/>
    <w:multiLevelType w:val="hybridMultilevel"/>
    <w:tmpl w:val="5F6C4BDA"/>
    <w:lvl w:ilvl="0" w:tplc="5E2C19E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6E393A"/>
    <w:multiLevelType w:val="hybridMultilevel"/>
    <w:tmpl w:val="50E0FDD4"/>
    <w:lvl w:ilvl="0" w:tplc="693A3A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C06BDE"/>
    <w:multiLevelType w:val="hybridMultilevel"/>
    <w:tmpl w:val="BF9C5A9E"/>
    <w:lvl w:ilvl="0" w:tplc="0405000F">
      <w:start w:val="1"/>
      <w:numFmt w:val="decimal"/>
      <w:lvlText w:val="%1."/>
      <w:lvlJc w:val="left"/>
      <w:pPr>
        <w:ind w:left="1288" w:hanging="360"/>
      </w:p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0" w15:restartNumberingAfterBreak="0">
    <w:nsid w:val="57872E78"/>
    <w:multiLevelType w:val="hybridMultilevel"/>
    <w:tmpl w:val="8AF8B5FE"/>
    <w:lvl w:ilvl="0" w:tplc="F56CB476">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5AF409C0"/>
    <w:multiLevelType w:val="hybridMultilevel"/>
    <w:tmpl w:val="200E2D76"/>
    <w:lvl w:ilvl="0" w:tplc="92D09F1A">
      <w:start w:val="1"/>
      <w:numFmt w:val="decimal"/>
      <w:lvlText w:val="%1."/>
      <w:lvlJc w:val="left"/>
      <w:pPr>
        <w:ind w:left="645" w:hanging="360"/>
      </w:pPr>
      <w:rPr>
        <w:rFonts w:hint="default"/>
        <w:b w:val="0"/>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5F4C1E4C"/>
    <w:multiLevelType w:val="hybridMultilevel"/>
    <w:tmpl w:val="0D4EB870"/>
    <w:lvl w:ilvl="0" w:tplc="091CE39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4" w15:restartNumberingAfterBreak="0">
    <w:nsid w:val="647F38B2"/>
    <w:multiLevelType w:val="hybridMultilevel"/>
    <w:tmpl w:val="8BF48506"/>
    <w:lvl w:ilvl="0" w:tplc="FC60807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805B80"/>
    <w:multiLevelType w:val="hybridMultilevel"/>
    <w:tmpl w:val="05F4C24C"/>
    <w:lvl w:ilvl="0" w:tplc="7520E4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5"/>
  </w:num>
  <w:num w:numId="5">
    <w:abstractNumId w:val="3"/>
  </w:num>
  <w:num w:numId="6">
    <w:abstractNumId w:val="12"/>
  </w:num>
  <w:num w:numId="7">
    <w:abstractNumId w:val="13"/>
  </w:num>
  <w:num w:numId="8">
    <w:abstractNumId w:val="1"/>
  </w:num>
  <w:num w:numId="9">
    <w:abstractNumId w:val="14"/>
  </w:num>
  <w:num w:numId="10">
    <w:abstractNumId w:val="2"/>
  </w:num>
  <w:num w:numId="11">
    <w:abstractNumId w:val="11"/>
  </w:num>
  <w:num w:numId="12">
    <w:abstractNumId w:val="4"/>
  </w:num>
  <w:num w:numId="13">
    <w:abstractNumId w:val="0"/>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6B"/>
    <w:rsid w:val="00004B76"/>
    <w:rsid w:val="00012C6B"/>
    <w:rsid w:val="00023764"/>
    <w:rsid w:val="00035DFE"/>
    <w:rsid w:val="00037CDA"/>
    <w:rsid w:val="000629AB"/>
    <w:rsid w:val="000871D0"/>
    <w:rsid w:val="000B3354"/>
    <w:rsid w:val="000B5480"/>
    <w:rsid w:val="000C6A3B"/>
    <w:rsid w:val="000E024B"/>
    <w:rsid w:val="00100297"/>
    <w:rsid w:val="0012626B"/>
    <w:rsid w:val="001316A4"/>
    <w:rsid w:val="00133F08"/>
    <w:rsid w:val="00153829"/>
    <w:rsid w:val="001763ED"/>
    <w:rsid w:val="001839BB"/>
    <w:rsid w:val="0018608A"/>
    <w:rsid w:val="00194C93"/>
    <w:rsid w:val="001A4217"/>
    <w:rsid w:val="001C6661"/>
    <w:rsid w:val="001E5C01"/>
    <w:rsid w:val="001F14C2"/>
    <w:rsid w:val="001F3532"/>
    <w:rsid w:val="00200378"/>
    <w:rsid w:val="00217706"/>
    <w:rsid w:val="00265250"/>
    <w:rsid w:val="00271F16"/>
    <w:rsid w:val="00275CD3"/>
    <w:rsid w:val="00280E5D"/>
    <w:rsid w:val="00291D73"/>
    <w:rsid w:val="002A4FBB"/>
    <w:rsid w:val="002A51BA"/>
    <w:rsid w:val="002C1953"/>
    <w:rsid w:val="002D6A8D"/>
    <w:rsid w:val="002F6C3F"/>
    <w:rsid w:val="003023BD"/>
    <w:rsid w:val="00377C18"/>
    <w:rsid w:val="0038685B"/>
    <w:rsid w:val="003A031A"/>
    <w:rsid w:val="003A3C91"/>
    <w:rsid w:val="003A5831"/>
    <w:rsid w:val="003B1465"/>
    <w:rsid w:val="003B5567"/>
    <w:rsid w:val="003B7C7E"/>
    <w:rsid w:val="003E282D"/>
    <w:rsid w:val="003E6F9E"/>
    <w:rsid w:val="003E7B10"/>
    <w:rsid w:val="003F262F"/>
    <w:rsid w:val="004023E2"/>
    <w:rsid w:val="004047E1"/>
    <w:rsid w:val="0041570D"/>
    <w:rsid w:val="00415CF3"/>
    <w:rsid w:val="00417D48"/>
    <w:rsid w:val="00423FC5"/>
    <w:rsid w:val="00440043"/>
    <w:rsid w:val="00454359"/>
    <w:rsid w:val="00460E8A"/>
    <w:rsid w:val="00460F50"/>
    <w:rsid w:val="00466A2F"/>
    <w:rsid w:val="00481D76"/>
    <w:rsid w:val="004A285F"/>
    <w:rsid w:val="004A4197"/>
    <w:rsid w:val="004A46BC"/>
    <w:rsid w:val="004C27CD"/>
    <w:rsid w:val="004D6A42"/>
    <w:rsid w:val="004E4185"/>
    <w:rsid w:val="004E5F8F"/>
    <w:rsid w:val="004E74E3"/>
    <w:rsid w:val="00522E85"/>
    <w:rsid w:val="00545692"/>
    <w:rsid w:val="005538A7"/>
    <w:rsid w:val="00565304"/>
    <w:rsid w:val="00570B6B"/>
    <w:rsid w:val="00570BF4"/>
    <w:rsid w:val="005820C3"/>
    <w:rsid w:val="005A31D7"/>
    <w:rsid w:val="005D1081"/>
    <w:rsid w:val="005D746C"/>
    <w:rsid w:val="005D754A"/>
    <w:rsid w:val="005E18BE"/>
    <w:rsid w:val="005E1ABA"/>
    <w:rsid w:val="005F69C4"/>
    <w:rsid w:val="006066D8"/>
    <w:rsid w:val="00622494"/>
    <w:rsid w:val="0062599E"/>
    <w:rsid w:val="00626D70"/>
    <w:rsid w:val="00630965"/>
    <w:rsid w:val="00640FA8"/>
    <w:rsid w:val="00652CE9"/>
    <w:rsid w:val="00653929"/>
    <w:rsid w:val="0065795E"/>
    <w:rsid w:val="00666EB2"/>
    <w:rsid w:val="0067016F"/>
    <w:rsid w:val="00687064"/>
    <w:rsid w:val="0069517A"/>
    <w:rsid w:val="006A0E07"/>
    <w:rsid w:val="006A2F57"/>
    <w:rsid w:val="006C55DB"/>
    <w:rsid w:val="006C60C3"/>
    <w:rsid w:val="0070255D"/>
    <w:rsid w:val="0071035C"/>
    <w:rsid w:val="00713AE0"/>
    <w:rsid w:val="00723A2F"/>
    <w:rsid w:val="00731F91"/>
    <w:rsid w:val="007479C4"/>
    <w:rsid w:val="007607CF"/>
    <w:rsid w:val="007642EC"/>
    <w:rsid w:val="007778D6"/>
    <w:rsid w:val="007B12B7"/>
    <w:rsid w:val="007B4CA5"/>
    <w:rsid w:val="007C34A4"/>
    <w:rsid w:val="007E05FC"/>
    <w:rsid w:val="007E2E3C"/>
    <w:rsid w:val="007F3D66"/>
    <w:rsid w:val="007F74CC"/>
    <w:rsid w:val="008157B7"/>
    <w:rsid w:val="00820726"/>
    <w:rsid w:val="00820FB6"/>
    <w:rsid w:val="00826C67"/>
    <w:rsid w:val="00830A76"/>
    <w:rsid w:val="00830F87"/>
    <w:rsid w:val="00846431"/>
    <w:rsid w:val="0085309F"/>
    <w:rsid w:val="00885E1E"/>
    <w:rsid w:val="008B0F69"/>
    <w:rsid w:val="00914B8A"/>
    <w:rsid w:val="009205AA"/>
    <w:rsid w:val="009230E0"/>
    <w:rsid w:val="0092434B"/>
    <w:rsid w:val="00925C7A"/>
    <w:rsid w:val="00934E9E"/>
    <w:rsid w:val="00944614"/>
    <w:rsid w:val="00944A43"/>
    <w:rsid w:val="009532F2"/>
    <w:rsid w:val="0097536C"/>
    <w:rsid w:val="009A7126"/>
    <w:rsid w:val="009B1DE9"/>
    <w:rsid w:val="009B5165"/>
    <w:rsid w:val="009D7B52"/>
    <w:rsid w:val="009E2004"/>
    <w:rsid w:val="009E2F24"/>
    <w:rsid w:val="009E73A9"/>
    <w:rsid w:val="009F7775"/>
    <w:rsid w:val="00A020E2"/>
    <w:rsid w:val="00A069BF"/>
    <w:rsid w:val="00A22CE9"/>
    <w:rsid w:val="00A240F8"/>
    <w:rsid w:val="00A27825"/>
    <w:rsid w:val="00A3314B"/>
    <w:rsid w:val="00A41B8D"/>
    <w:rsid w:val="00A431CD"/>
    <w:rsid w:val="00A555C7"/>
    <w:rsid w:val="00A7049D"/>
    <w:rsid w:val="00A76F62"/>
    <w:rsid w:val="00A8030F"/>
    <w:rsid w:val="00A86C4A"/>
    <w:rsid w:val="00A902B2"/>
    <w:rsid w:val="00A90B18"/>
    <w:rsid w:val="00A918AF"/>
    <w:rsid w:val="00A95BD2"/>
    <w:rsid w:val="00AB163D"/>
    <w:rsid w:val="00AB2A4F"/>
    <w:rsid w:val="00AB72F3"/>
    <w:rsid w:val="00AB794C"/>
    <w:rsid w:val="00AC5031"/>
    <w:rsid w:val="00AE30E4"/>
    <w:rsid w:val="00AE7D2F"/>
    <w:rsid w:val="00AF2776"/>
    <w:rsid w:val="00B056AB"/>
    <w:rsid w:val="00B064E2"/>
    <w:rsid w:val="00B1145E"/>
    <w:rsid w:val="00B56AE9"/>
    <w:rsid w:val="00B633E5"/>
    <w:rsid w:val="00B667F5"/>
    <w:rsid w:val="00B73478"/>
    <w:rsid w:val="00B82781"/>
    <w:rsid w:val="00B82CF0"/>
    <w:rsid w:val="00BB15BF"/>
    <w:rsid w:val="00BB6BE7"/>
    <w:rsid w:val="00BC01A0"/>
    <w:rsid w:val="00BC4F2D"/>
    <w:rsid w:val="00BC549F"/>
    <w:rsid w:val="00BD3991"/>
    <w:rsid w:val="00BF4CBF"/>
    <w:rsid w:val="00C235EE"/>
    <w:rsid w:val="00C3106F"/>
    <w:rsid w:val="00C462BD"/>
    <w:rsid w:val="00C477FD"/>
    <w:rsid w:val="00C963F6"/>
    <w:rsid w:val="00C97736"/>
    <w:rsid w:val="00CC5720"/>
    <w:rsid w:val="00CD6244"/>
    <w:rsid w:val="00CF166D"/>
    <w:rsid w:val="00CF6D22"/>
    <w:rsid w:val="00D017AB"/>
    <w:rsid w:val="00D17563"/>
    <w:rsid w:val="00D17665"/>
    <w:rsid w:val="00D30ADC"/>
    <w:rsid w:val="00D355BB"/>
    <w:rsid w:val="00D545BF"/>
    <w:rsid w:val="00D5580C"/>
    <w:rsid w:val="00D80880"/>
    <w:rsid w:val="00D826F6"/>
    <w:rsid w:val="00D95CE2"/>
    <w:rsid w:val="00D975BB"/>
    <w:rsid w:val="00DA1AE9"/>
    <w:rsid w:val="00DA38A2"/>
    <w:rsid w:val="00DB78D0"/>
    <w:rsid w:val="00DC6AB3"/>
    <w:rsid w:val="00DD6E9F"/>
    <w:rsid w:val="00DE2312"/>
    <w:rsid w:val="00E133E6"/>
    <w:rsid w:val="00E21E59"/>
    <w:rsid w:val="00E31EF3"/>
    <w:rsid w:val="00E52051"/>
    <w:rsid w:val="00E769D8"/>
    <w:rsid w:val="00E80FD8"/>
    <w:rsid w:val="00E96F1A"/>
    <w:rsid w:val="00EA0352"/>
    <w:rsid w:val="00EA7A98"/>
    <w:rsid w:val="00EB1B33"/>
    <w:rsid w:val="00EC2E2A"/>
    <w:rsid w:val="00EC6BDE"/>
    <w:rsid w:val="00ED0DA9"/>
    <w:rsid w:val="00EE3537"/>
    <w:rsid w:val="00EE430E"/>
    <w:rsid w:val="00EF69F7"/>
    <w:rsid w:val="00F003DD"/>
    <w:rsid w:val="00F0154E"/>
    <w:rsid w:val="00F0260B"/>
    <w:rsid w:val="00F0723F"/>
    <w:rsid w:val="00F24C01"/>
    <w:rsid w:val="00F262EF"/>
    <w:rsid w:val="00F3116D"/>
    <w:rsid w:val="00F37454"/>
    <w:rsid w:val="00F414B6"/>
    <w:rsid w:val="00F47B70"/>
    <w:rsid w:val="00F5112E"/>
    <w:rsid w:val="00F65E3C"/>
    <w:rsid w:val="00FA0C7C"/>
    <w:rsid w:val="00FB1707"/>
    <w:rsid w:val="00FB5997"/>
    <w:rsid w:val="00FC5FD8"/>
    <w:rsid w:val="00FC7CF6"/>
    <w:rsid w:val="00FD0B0C"/>
    <w:rsid w:val="00FE4332"/>
    <w:rsid w:val="00FE43CC"/>
    <w:rsid w:val="00FE7A32"/>
    <w:rsid w:val="00FE7A80"/>
    <w:rsid w:val="00FF1B99"/>
    <w:rsid w:val="00FF596E"/>
    <w:rsid w:val="00FF6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78ED"/>
  <w15:docId w15:val="{50A667DE-D148-4AD8-B51A-A800250E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u w:val="none"/>
    </w:rPr>
  </w:style>
  <w:style w:type="character" w:customStyle="1" w:styleId="WW8Num2z0">
    <w:name w:val="WW8Num2z0"/>
    <w:rPr>
      <w:b/>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8z0">
    <w:name w:val="WW8Num8z0"/>
    <w:rPr>
      <w:b/>
    </w:rPr>
  </w:style>
  <w:style w:type="character" w:customStyle="1" w:styleId="WW8Num9z0">
    <w:name w:val="WW8Num9z0"/>
    <w:rPr>
      <w:b/>
    </w:rPr>
  </w:style>
  <w:style w:type="character" w:customStyle="1" w:styleId="WW8Num12z0">
    <w:name w:val="WW8Num12z0"/>
    <w:rPr>
      <w:b/>
    </w:rPr>
  </w:style>
  <w:style w:type="character" w:customStyle="1" w:styleId="WW8Num13z0">
    <w:name w:val="WW8Num13z0"/>
    <w:rPr>
      <w:b/>
    </w:rPr>
  </w:style>
  <w:style w:type="character" w:customStyle="1" w:styleId="WW8Num14z0">
    <w:name w:val="WW8Num14z0"/>
    <w:rPr>
      <w:b/>
    </w:rPr>
  </w:style>
  <w:style w:type="character" w:customStyle="1" w:styleId="WW8Num15z0">
    <w:name w:val="WW8Num15z0"/>
    <w:rPr>
      <w:b/>
    </w:rPr>
  </w:style>
  <w:style w:type="character" w:customStyle="1" w:styleId="Standardnpsmoodstavce1">
    <w:name w:val="Standardní písmo odstavce1"/>
  </w:style>
  <w:style w:type="character" w:styleId="slostrnky">
    <w:name w:val="page number"/>
    <w:basedOn w:val="Standardnpsmoodstavce1"/>
    <w:semiHidden/>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widowControl w:val="0"/>
      <w:tabs>
        <w:tab w:val="left" w:pos="227"/>
        <w:tab w:val="left" w:pos="340"/>
        <w:tab w:val="left" w:pos="680"/>
      </w:tabs>
      <w:autoSpaceDE w:val="0"/>
      <w:jc w:val="both"/>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nadpis"/>
    <w:qFormat/>
    <w:pPr>
      <w:widowControl w:val="0"/>
      <w:autoSpaceDE w:val="0"/>
      <w:jc w:val="center"/>
    </w:pPr>
    <w:rPr>
      <w:b/>
      <w:sz w:val="36"/>
    </w:rPr>
  </w:style>
  <w:style w:type="paragraph" w:styleId="Podnadpis">
    <w:name w:val="Subtitle"/>
    <w:basedOn w:val="Nadpis"/>
    <w:next w:val="Zkladntext"/>
    <w:qFormat/>
    <w:pPr>
      <w:jc w:val="center"/>
    </w:pPr>
    <w:rPr>
      <w:i/>
      <w:iCs/>
    </w:rPr>
  </w:style>
  <w:style w:type="paragraph" w:styleId="Zkladntextodsazen">
    <w:name w:val="Body Text Indent"/>
    <w:basedOn w:val="Normln"/>
    <w:semiHidden/>
    <w:pPr>
      <w:widowControl w:val="0"/>
      <w:tabs>
        <w:tab w:val="left" w:pos="2268"/>
      </w:tabs>
      <w:autoSpaceDE w:val="0"/>
      <w:ind w:left="2268" w:hanging="2268"/>
      <w:jc w:val="both"/>
    </w:pPr>
    <w:rPr>
      <w:sz w:val="24"/>
    </w:rPr>
  </w:style>
  <w:style w:type="paragraph" w:customStyle="1" w:styleId="Zkladntextodsazen21">
    <w:name w:val="Základní text odsazený 21"/>
    <w:basedOn w:val="Normln"/>
    <w:pPr>
      <w:widowControl w:val="0"/>
      <w:tabs>
        <w:tab w:val="left" w:pos="340"/>
      </w:tabs>
      <w:autoSpaceDE w:val="0"/>
      <w:ind w:left="340"/>
      <w:jc w:val="both"/>
    </w:pPr>
    <w:rPr>
      <w:sz w:val="24"/>
    </w:rPr>
  </w:style>
  <w:style w:type="paragraph" w:customStyle="1" w:styleId="Zkladntextodsazen31">
    <w:name w:val="Základní text odsazený 31"/>
    <w:basedOn w:val="Normln"/>
    <w:pPr>
      <w:widowControl w:val="0"/>
      <w:tabs>
        <w:tab w:val="left" w:pos="284"/>
        <w:tab w:val="left" w:pos="510"/>
      </w:tabs>
      <w:autoSpaceDE w:val="0"/>
      <w:ind w:left="284" w:hanging="284"/>
      <w:jc w:val="both"/>
    </w:pPr>
    <w:rPr>
      <w:sz w:val="24"/>
    </w:rPr>
  </w:style>
  <w:style w:type="paragraph" w:styleId="Zpat">
    <w:name w:val="footer"/>
    <w:basedOn w:val="Normln"/>
    <w:semiHidde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Obsahrmce">
    <w:name w:val="Obsah rámce"/>
    <w:basedOn w:val="Zkladntext"/>
  </w:style>
  <w:style w:type="paragraph" w:styleId="Zhlav">
    <w:name w:val="header"/>
    <w:basedOn w:val="Normln"/>
    <w:semiHidden/>
    <w:pPr>
      <w:suppressLineNumbers/>
      <w:tabs>
        <w:tab w:val="center" w:pos="4818"/>
        <w:tab w:val="right" w:pos="9637"/>
      </w:tabs>
    </w:pPr>
  </w:style>
  <w:style w:type="paragraph" w:styleId="Odstavecseseznamem">
    <w:name w:val="List Paragraph"/>
    <w:basedOn w:val="Normln"/>
    <w:uiPriority w:val="34"/>
    <w:qFormat/>
    <w:rsid w:val="00BC4F2D"/>
    <w:pPr>
      <w:ind w:left="720"/>
      <w:contextualSpacing/>
    </w:pPr>
  </w:style>
  <w:style w:type="paragraph" w:styleId="Zkladntextodsazen2">
    <w:name w:val="Body Text Indent 2"/>
    <w:basedOn w:val="Normln"/>
    <w:link w:val="Zkladntextodsazen2Char"/>
    <w:uiPriority w:val="99"/>
    <w:semiHidden/>
    <w:unhideWhenUsed/>
    <w:rsid w:val="0065795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5795E"/>
    <w:rPr>
      <w:lang w:eastAsia="ar-SA"/>
    </w:rPr>
  </w:style>
  <w:style w:type="character" w:styleId="Hypertextovodkaz">
    <w:name w:val="Hyperlink"/>
    <w:basedOn w:val="Standardnpsmoodstavce"/>
    <w:uiPriority w:val="99"/>
    <w:unhideWhenUsed/>
    <w:rsid w:val="005D754A"/>
    <w:rPr>
      <w:color w:val="0000FF" w:themeColor="hyperlink"/>
      <w:u w:val="single"/>
    </w:rPr>
  </w:style>
  <w:style w:type="character" w:styleId="Nevyeenzmnka">
    <w:name w:val="Unresolved Mention"/>
    <w:basedOn w:val="Standardnpsmoodstavce"/>
    <w:uiPriority w:val="99"/>
    <w:semiHidden/>
    <w:unhideWhenUsed/>
    <w:rsid w:val="005D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F688-0A02-4D81-BCBD-8DE599A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1870</Words>
  <Characters>11039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dilna</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Jetenská Hana</cp:lastModifiedBy>
  <cp:revision>4</cp:revision>
  <cp:lastPrinted>2023-06-21T05:08:00Z</cp:lastPrinted>
  <dcterms:created xsi:type="dcterms:W3CDTF">2023-07-28T05:54:00Z</dcterms:created>
  <dcterms:modified xsi:type="dcterms:W3CDTF">2023-07-28T05:56:00Z</dcterms:modified>
</cp:coreProperties>
</file>