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42AB" w14:textId="77777777" w:rsidR="00CD6AE6" w:rsidRDefault="00000000">
      <w:pPr>
        <w:spacing w:after="440" w:line="259" w:lineRule="auto"/>
        <w:ind w:left="-204" w:right="-2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F18E6D" wp14:editId="15F1CF1B">
                <wp:extent cx="6454998" cy="910657"/>
                <wp:effectExtent l="0" t="0" r="0" b="0"/>
                <wp:docPr id="862" name="Group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A0118" w14:textId="77777777" w:rsidR="00CD6AE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28868" w14:textId="77777777" w:rsidR="00CD6AE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AC169" w14:textId="77777777" w:rsidR="00CD6AE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1C5FF" w14:textId="77777777" w:rsidR="00CD6AE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CB20F" w14:textId="77777777" w:rsidR="00CD6AE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48EED" w14:textId="77777777" w:rsidR="00CD6AE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9A849" w14:textId="77777777" w:rsidR="00CD6AE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45D55" w14:textId="77777777" w:rsidR="00CD6AE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D03A4" w14:textId="77777777" w:rsidR="00CD6AE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18E6D" id="Group 862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AEA0118" w14:textId="77777777" w:rsidR="00CD6AE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5628868" w14:textId="77777777" w:rsidR="00CD6AE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ADAC169" w14:textId="77777777" w:rsidR="00CD6AE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A21C5FF" w14:textId="77777777" w:rsidR="00CD6AE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4FCB20F" w14:textId="77777777" w:rsidR="00CD6AE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548EED" w14:textId="77777777" w:rsidR="00CD6AE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F39A849" w14:textId="77777777" w:rsidR="00CD6AE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8B45D55" w14:textId="77777777" w:rsidR="00CD6AE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41D03A4" w14:textId="77777777" w:rsidR="00CD6AE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CD6AE6" w14:paraId="0DC920F5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7863F" w14:textId="280B602C" w:rsidR="00CD6AE6" w:rsidRDefault="00000000">
            <w:pPr>
              <w:spacing w:after="739" w:line="259" w:lineRule="auto"/>
              <w:ind w:left="0" w:right="0" w:firstLine="0"/>
            </w:pPr>
            <w:r>
              <w:t>HUTIRA s.r.o.</w:t>
            </w:r>
            <w:r w:rsidR="0074195C">
              <w:t xml:space="preserve">     IČO: </w:t>
            </w:r>
            <w:r w:rsidR="0074195C" w:rsidRPr="0074195C">
              <w:t>25324870</w:t>
            </w:r>
          </w:p>
          <w:p w14:paraId="6D15D67B" w14:textId="77777777" w:rsidR="00CD6AE6" w:rsidRDefault="00000000">
            <w:pPr>
              <w:spacing w:after="70" w:line="259" w:lineRule="auto"/>
              <w:ind w:left="0" w:right="0" w:firstLine="0"/>
            </w:pPr>
            <w:r>
              <w:t>Vintrovna 398/29</w:t>
            </w:r>
          </w:p>
          <w:p w14:paraId="79D22457" w14:textId="77777777" w:rsidR="00CD6AE6" w:rsidRDefault="00000000">
            <w:pPr>
              <w:tabs>
                <w:tab w:val="center" w:pos="1295"/>
              </w:tabs>
              <w:spacing w:after="0" w:line="259" w:lineRule="auto"/>
              <w:ind w:left="0" w:right="0" w:firstLine="0"/>
            </w:pPr>
            <w:r>
              <w:t>66441</w:t>
            </w:r>
            <w:r>
              <w:tab/>
              <w:t>Popůvky</w:t>
            </w:r>
          </w:p>
        </w:tc>
      </w:tr>
    </w:tbl>
    <w:p w14:paraId="78021A83" w14:textId="77777777" w:rsidR="00CD6AE6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20239620</w:t>
      </w:r>
    </w:p>
    <w:p w14:paraId="1B91F239" w14:textId="77777777" w:rsidR="0074195C" w:rsidRDefault="00000000">
      <w:pPr>
        <w:spacing w:after="3" w:line="321" w:lineRule="auto"/>
        <w:ind w:left="-3" w:right="0"/>
      </w:pPr>
      <w:r>
        <w:t xml:space="preserve">Datum vystavení dokladu: 13.07.2023 </w:t>
      </w:r>
    </w:p>
    <w:tbl>
      <w:tblPr>
        <w:tblStyle w:val="TableGrid"/>
        <w:tblpPr w:vertAnchor="page" w:horzAnchor="margin" w:tblpXSpec="center" w:tblpY="1554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74195C" w14:paraId="3060F02E" w14:textId="77777777" w:rsidTr="0074195C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9B5D5A0" w14:textId="77777777" w:rsidR="0074195C" w:rsidRDefault="0074195C" w:rsidP="0074195C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FD102B0" w14:textId="77777777" w:rsidR="0074195C" w:rsidRDefault="0074195C" w:rsidP="0074195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03C006AF" w14:textId="4B191045" w:rsidR="00CD6AE6" w:rsidRDefault="00000000">
      <w:pPr>
        <w:spacing w:after="3" w:line="321" w:lineRule="auto"/>
        <w:ind w:left="-3" w:right="0"/>
      </w:pPr>
      <w:r>
        <w:t>Dodací lhůta:</w:t>
      </w:r>
    </w:p>
    <w:p w14:paraId="570DAAAB" w14:textId="10C24042" w:rsidR="00CD6AE6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CD6AE6" w14:paraId="4109C5A8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25952F7" w14:textId="77777777" w:rsidR="00CD6AE6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77D09655" w14:textId="77777777" w:rsidR="00CD6AE6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18243B75" w14:textId="77777777" w:rsidR="00CD6AE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CD6AE6" w14:paraId="6FF232A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EF082D1" w14:textId="77777777" w:rsidR="00CD6AE6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2. Středisko vodovodů Mikulov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75C06" w14:textId="77777777" w:rsidR="00CD6AE6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</w:t>
            </w:r>
          </w:p>
        </w:tc>
      </w:tr>
      <w:tr w:rsidR="00CD6AE6" w14:paraId="4CAE9E25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61FB" w14:textId="77777777" w:rsidR="00CD6AE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71 500,00</w:t>
            </w:r>
          </w:p>
        </w:tc>
      </w:tr>
    </w:tbl>
    <w:p w14:paraId="61F5C19D" w14:textId="77777777" w:rsidR="00CD6AE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2C118B83" w14:textId="77777777" w:rsidR="00CD6AE6" w:rsidRDefault="00000000">
      <w:pPr>
        <w:ind w:left="-9" w:right="0" w:firstLine="351"/>
      </w:pPr>
      <w:r>
        <w:t>Objednáváme u Vás dle cenové nabídky NP2300269 ze dne 13.7.2023 servis, revizi, popřípadě opravu regulačních ventilů CLA-VAL (viz přiložený seznam) v působnosti stř. 2 vodovodů Mikulov.</w:t>
      </w:r>
    </w:p>
    <w:p w14:paraId="3821F483" w14:textId="77777777" w:rsidR="00CD6AE6" w:rsidRDefault="00000000">
      <w:pPr>
        <w:ind w:left="-3" w:right="0"/>
      </w:pPr>
      <w:r>
        <w:t>Předpokládaný termín provedení:  od 21.8.2023 - 25.8.2023</w:t>
      </w:r>
    </w:p>
    <w:p w14:paraId="09AE09DA" w14:textId="742A2B0B" w:rsidR="00CD6AE6" w:rsidRDefault="00000000">
      <w:pPr>
        <w:ind w:left="-9" w:right="733" w:firstLine="351"/>
      </w:pPr>
      <w:r>
        <w:t xml:space="preserve">Podrobnosti včetně termínu servisu projednejte s </w:t>
      </w:r>
      <w:r w:rsidR="0074195C">
        <w:t xml:space="preserve">                  </w:t>
      </w:r>
      <w:r>
        <w:t xml:space="preserve">na tel. č. </w:t>
      </w:r>
      <w:r w:rsidR="0074195C">
        <w:t xml:space="preserve">       </w:t>
      </w:r>
      <w:r>
        <w:t xml:space="preserve">, popř. p. </w:t>
      </w:r>
      <w:r w:rsidR="0074195C">
        <w:t xml:space="preserve"> </w:t>
      </w:r>
      <w:r>
        <w:t xml:space="preserve"> na tel. č. </w:t>
      </w:r>
      <w:r w:rsidR="0074195C">
        <w:t xml:space="preserve"> </w:t>
      </w:r>
      <w:r>
        <w:t>, kteří jsou pověřeni  k převzetí dokončených prací a budou uvedeni a podepsáni na předávacím protokolu nebo dodacím listu.</w:t>
      </w:r>
    </w:p>
    <w:p w14:paraId="74BCB5E0" w14:textId="77777777" w:rsidR="00CD6AE6" w:rsidRDefault="00000000">
      <w:pPr>
        <w:spacing w:after="4431"/>
        <w:ind w:left="-3" w:right="0"/>
      </w:pPr>
      <w:r>
        <w:t>Pozn:  Tato objednávka bude uveřejněna v registru smluv.</w:t>
      </w:r>
    </w:p>
    <w:p w14:paraId="069A4FBC" w14:textId="77777777" w:rsidR="00CD6AE6" w:rsidRDefault="00000000">
      <w:pPr>
        <w:spacing w:after="0" w:line="259" w:lineRule="auto"/>
        <w:ind w:left="-219" w:right="-2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A2FAAC" wp14:editId="1F779DB6">
                <wp:extent cx="6474048" cy="4826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3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CD6AE6">
      <w:pgSz w:w="11906" w:h="16838"/>
      <w:pgMar w:top="239" w:right="112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6"/>
    <w:rsid w:val="0074195C"/>
    <w:rsid w:val="00C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31DC"/>
  <w15:docId w15:val="{778693F6-2BEA-41D5-B286-B46C1598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5" w:line="261" w:lineRule="auto"/>
      <w:ind w:left="7" w:right="528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2023-07-28T06:30:00Z</dcterms:created>
  <dcterms:modified xsi:type="dcterms:W3CDTF">2023-07-28T06:30:00Z</dcterms:modified>
</cp:coreProperties>
</file>