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5A07" w14:textId="7D3C8ACA" w:rsidR="00EC7C64" w:rsidRDefault="007D3B0A" w:rsidP="00EC7C64">
      <w:pPr>
        <w:pStyle w:val="Nzev"/>
        <w:jc w:val="left"/>
        <w:rPr>
          <w:rFonts w:ascii="Garamond" w:hAnsi="Garamond"/>
          <w:noProof/>
          <w:sz w:val="32"/>
          <w:szCs w:val="36"/>
        </w:rPr>
      </w:pPr>
      <w:r w:rsidRPr="00EC7C64">
        <w:rPr>
          <w:rFonts w:ascii="Garamond" w:hAnsi="Garamond"/>
          <w:noProof/>
          <w:sz w:val="32"/>
          <w:szCs w:val="36"/>
        </w:rPr>
        <w:drawing>
          <wp:inline distT="0" distB="0" distL="0" distR="0" wp14:anchorId="2A02C3F3" wp14:editId="4723FCEC">
            <wp:extent cx="874395" cy="397510"/>
            <wp:effectExtent l="0" t="0" r="0" b="0"/>
            <wp:docPr id="1" name="obrázek 1" descr="ZCU_logotyp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395" cy="397510"/>
                    </a:xfrm>
                    <a:prstGeom prst="rect">
                      <a:avLst/>
                    </a:prstGeom>
                    <a:noFill/>
                    <a:ln>
                      <a:noFill/>
                    </a:ln>
                  </pic:spPr>
                </pic:pic>
              </a:graphicData>
            </a:graphic>
          </wp:inline>
        </w:drawing>
      </w:r>
    </w:p>
    <w:p w14:paraId="3DC99FBA" w14:textId="77777777" w:rsidR="00EC7C64" w:rsidRDefault="00EC7C64" w:rsidP="008B3646">
      <w:pPr>
        <w:pStyle w:val="Nzev"/>
        <w:rPr>
          <w:rFonts w:ascii="Garamond" w:hAnsi="Garamond"/>
          <w:noProof/>
          <w:sz w:val="32"/>
          <w:szCs w:val="36"/>
        </w:rPr>
      </w:pPr>
    </w:p>
    <w:p w14:paraId="7B016C99" w14:textId="77777777" w:rsidR="00EC7C64" w:rsidRDefault="00EC7C64" w:rsidP="008B3646">
      <w:pPr>
        <w:pStyle w:val="Nzev"/>
        <w:rPr>
          <w:rFonts w:ascii="Garamond" w:hAnsi="Garamond"/>
          <w:noProof/>
          <w:sz w:val="32"/>
          <w:szCs w:val="36"/>
        </w:rPr>
      </w:pPr>
    </w:p>
    <w:p w14:paraId="00B0151C" w14:textId="77777777" w:rsidR="00A4089E" w:rsidRDefault="00A4089E" w:rsidP="008B3646">
      <w:pPr>
        <w:pStyle w:val="Nzev"/>
      </w:pPr>
      <w:r w:rsidRPr="006C658D">
        <w:t>S</w:t>
      </w:r>
      <w:r w:rsidR="008B3646" w:rsidRPr="006C658D">
        <w:t> </w:t>
      </w:r>
      <w:r w:rsidRPr="006C658D">
        <w:t>M</w:t>
      </w:r>
      <w:r w:rsidR="008B3646" w:rsidRPr="006C658D">
        <w:t xml:space="preserve"> </w:t>
      </w:r>
      <w:r w:rsidRPr="006C658D">
        <w:t>L</w:t>
      </w:r>
      <w:r w:rsidR="008B3646" w:rsidRPr="006C658D">
        <w:t xml:space="preserve"> </w:t>
      </w:r>
      <w:r w:rsidRPr="006C658D">
        <w:t>O</w:t>
      </w:r>
      <w:r w:rsidR="008B3646" w:rsidRPr="006C658D">
        <w:t xml:space="preserve"> </w:t>
      </w:r>
      <w:r w:rsidRPr="006C658D">
        <w:t>U</w:t>
      </w:r>
      <w:r w:rsidR="008B3646" w:rsidRPr="006C658D">
        <w:t xml:space="preserve"> </w:t>
      </w:r>
      <w:r w:rsidRPr="006C658D">
        <w:t>V</w:t>
      </w:r>
      <w:r w:rsidR="008B3646" w:rsidRPr="006C658D">
        <w:t> </w:t>
      </w:r>
      <w:r w:rsidRPr="006C658D">
        <w:t>A</w:t>
      </w:r>
      <w:r w:rsidR="008B3646" w:rsidRPr="006C658D">
        <w:t xml:space="preserve">  </w:t>
      </w:r>
      <w:r w:rsidRPr="006C658D">
        <w:t xml:space="preserve"> O </w:t>
      </w:r>
      <w:r w:rsidR="008B3646" w:rsidRPr="006C658D">
        <w:t xml:space="preserve">  </w:t>
      </w:r>
      <w:r w:rsidRPr="006C658D">
        <w:t>D</w:t>
      </w:r>
      <w:r w:rsidR="008B3646" w:rsidRPr="006C658D">
        <w:t xml:space="preserve"> </w:t>
      </w:r>
      <w:r w:rsidRPr="006C658D">
        <w:t>Í</w:t>
      </w:r>
      <w:r w:rsidR="008B3646" w:rsidRPr="006C658D">
        <w:t xml:space="preserve"> </w:t>
      </w:r>
      <w:r w:rsidRPr="006C658D">
        <w:t>L</w:t>
      </w:r>
      <w:r w:rsidR="008B3646" w:rsidRPr="006C658D">
        <w:t xml:space="preserve"> </w:t>
      </w:r>
      <w:r w:rsidRPr="006C658D">
        <w:t>O</w:t>
      </w:r>
    </w:p>
    <w:p w14:paraId="7E267975" w14:textId="77777777" w:rsidR="00EC7C64" w:rsidRDefault="00EC7C64" w:rsidP="00EC7C64">
      <w:pPr>
        <w:jc w:val="center"/>
        <w:rPr>
          <w:rFonts w:ascii="Garamond" w:hAnsi="Garamond" w:cs="Arial"/>
          <w:b/>
          <w:sz w:val="32"/>
          <w:szCs w:val="32"/>
        </w:rPr>
      </w:pPr>
    </w:p>
    <w:p w14:paraId="250E76BE" w14:textId="77777777" w:rsidR="00EC7C64" w:rsidRPr="006C658D" w:rsidRDefault="000B7AC7" w:rsidP="008B3646">
      <w:pPr>
        <w:pStyle w:val="Nzev"/>
      </w:pPr>
      <w:r w:rsidRPr="000B7AC7">
        <w:rPr>
          <w:rFonts w:ascii="Garamond" w:hAnsi="Garamond" w:cs="Arial"/>
          <w:sz w:val="32"/>
          <w:szCs w:val="32"/>
        </w:rPr>
        <w:t>„Rekonstrukce střešního pláště přístavby auly v Jungmannově ulici č.3 v Plzni“</w:t>
      </w:r>
    </w:p>
    <w:p w14:paraId="36EE11FE" w14:textId="77777777" w:rsidR="008B046F" w:rsidRDefault="008B046F" w:rsidP="00EC7C64">
      <w:pPr>
        <w:jc w:val="both"/>
        <w:rPr>
          <w:rFonts w:ascii="Garamond" w:hAnsi="Garamond" w:cs="Palatino Linotype"/>
          <w:color w:val="000000"/>
        </w:rPr>
      </w:pPr>
      <w:r w:rsidRPr="008B046F">
        <w:rPr>
          <w:rFonts w:ascii="Garamond" w:hAnsi="Garamond" w:cs="Palatino Linotype"/>
          <w:color w:val="000000"/>
        </w:rPr>
        <w:t>Tato smlouva je uzavřena na základě výsledku poptávkového řízení veřejné zakázky malého rozsahu na stavební práce (dále jen „Poptávkové řízení“)</w:t>
      </w:r>
    </w:p>
    <w:p w14:paraId="6635153D" w14:textId="77777777" w:rsidR="008B046F" w:rsidRDefault="008B046F" w:rsidP="00EC7C64">
      <w:pPr>
        <w:jc w:val="both"/>
        <w:rPr>
          <w:rFonts w:ascii="Garamond" w:hAnsi="Garamond" w:cs="Palatino Linotype"/>
          <w:color w:val="000000"/>
        </w:rPr>
      </w:pPr>
    </w:p>
    <w:p w14:paraId="1D7CA871" w14:textId="77777777" w:rsidR="00EC7C64" w:rsidRDefault="00EC7C64" w:rsidP="00EC7C64">
      <w:pPr>
        <w:jc w:val="both"/>
        <w:rPr>
          <w:rFonts w:ascii="Garamond" w:hAnsi="Garamond" w:cs="Palatino Linotype"/>
          <w:color w:val="000000"/>
        </w:rPr>
      </w:pPr>
      <w:r>
        <w:rPr>
          <w:rFonts w:ascii="Garamond" w:hAnsi="Garamond" w:cs="Palatino Linotype"/>
          <w:color w:val="000000"/>
        </w:rPr>
        <w:t xml:space="preserve">Číslo smlouvy objednatele: </w:t>
      </w:r>
      <w:r w:rsidRPr="001B02EB">
        <w:rPr>
          <w:rFonts w:ascii="Garamond" w:hAnsi="Garamond" w:cs="Palatino Linotype"/>
          <w:color w:val="000000"/>
        </w:rPr>
        <w:t>bude uvedeno v záznamu o uveřejnění smlouvy v registru smluv dle zák. č. 340/2015 Sb.</w:t>
      </w:r>
    </w:p>
    <w:p w14:paraId="5256C460" w14:textId="77777777" w:rsidR="00EC7C64" w:rsidRPr="005F6B11" w:rsidRDefault="00EC7C64" w:rsidP="00EC7C64">
      <w:pPr>
        <w:jc w:val="both"/>
        <w:rPr>
          <w:rFonts w:ascii="Garamond" w:hAnsi="Garamond" w:cs="Palatino Linotype"/>
          <w:color w:val="000000"/>
        </w:rPr>
      </w:pPr>
      <w:r w:rsidRPr="005F6B11">
        <w:rPr>
          <w:rFonts w:ascii="Garamond" w:hAnsi="Garamond" w:cs="Palatino Linotype"/>
          <w:color w:val="000000"/>
        </w:rPr>
        <w:t>číslo smlouvy</w:t>
      </w:r>
      <w:r>
        <w:rPr>
          <w:rFonts w:ascii="Garamond" w:hAnsi="Garamond" w:cs="Palatino Linotype"/>
          <w:color w:val="000000"/>
        </w:rPr>
        <w:t xml:space="preserve"> dodavatele</w:t>
      </w:r>
      <w:r w:rsidRPr="005F6B11">
        <w:rPr>
          <w:rFonts w:ascii="Garamond" w:hAnsi="Garamond" w:cs="Palatino Linotype"/>
          <w:color w:val="000000"/>
        </w:rPr>
        <w:t>:</w:t>
      </w:r>
      <w:r>
        <w:rPr>
          <w:rFonts w:ascii="Garamond" w:hAnsi="Garamond" w:cs="Palatino Linotype"/>
          <w:color w:val="000000"/>
        </w:rPr>
        <w:t xml:space="preserve"> </w:t>
      </w:r>
      <w:r w:rsidRPr="00E97C3E">
        <w:rPr>
          <w:rFonts w:ascii="Garamond" w:hAnsi="Garamond" w:cs="Palatino Linotype"/>
          <w:color w:val="000000"/>
          <w:highlight w:val="yellow"/>
        </w:rPr>
        <w:t>………….</w:t>
      </w:r>
    </w:p>
    <w:p w14:paraId="65B88218" w14:textId="77777777" w:rsidR="00A4089E" w:rsidRPr="006C658D" w:rsidRDefault="00A4089E" w:rsidP="00A4089E">
      <w:pPr>
        <w:jc w:val="both"/>
      </w:pPr>
    </w:p>
    <w:p w14:paraId="7263D025" w14:textId="77777777" w:rsidR="00A4089E" w:rsidRPr="006C658D" w:rsidRDefault="00A4089E" w:rsidP="00A4089E">
      <w:pPr>
        <w:jc w:val="both"/>
      </w:pPr>
    </w:p>
    <w:p w14:paraId="7A351E30" w14:textId="77777777" w:rsidR="00A4089E" w:rsidRPr="006C658D" w:rsidRDefault="00A4089E" w:rsidP="00A4089E">
      <w:pPr>
        <w:jc w:val="both"/>
      </w:pPr>
    </w:p>
    <w:p w14:paraId="62D4164A" w14:textId="77777777" w:rsidR="008B3646" w:rsidRPr="006C658D" w:rsidRDefault="008B3646" w:rsidP="008B3646">
      <w:pPr>
        <w:pStyle w:val="Nadpis4"/>
        <w:rPr>
          <w:sz w:val="24"/>
          <w:szCs w:val="24"/>
        </w:rPr>
      </w:pPr>
      <w:r w:rsidRPr="006C658D">
        <w:rPr>
          <w:sz w:val="24"/>
          <w:szCs w:val="24"/>
        </w:rPr>
        <w:t>Smluvní strany</w:t>
      </w:r>
    </w:p>
    <w:p w14:paraId="7D6802A6" w14:textId="15627902" w:rsidR="008B3646" w:rsidRPr="006C658D" w:rsidRDefault="008B3646" w:rsidP="008B3646">
      <w:pPr>
        <w:ind w:left="540" w:hanging="540"/>
        <w:jc w:val="both"/>
        <w:rPr>
          <w:b/>
        </w:rPr>
      </w:pPr>
      <w:r w:rsidRPr="006C658D">
        <w:t>1)</w:t>
      </w:r>
      <w:r w:rsidRPr="006C658D">
        <w:tab/>
      </w:r>
      <w:r w:rsidR="007D3B0A">
        <w:rPr>
          <w:b/>
        </w:rPr>
        <w:t>CLIMBING IVY s.r.o.</w:t>
      </w:r>
    </w:p>
    <w:p w14:paraId="1A3A9E7B" w14:textId="00D4D312" w:rsidR="008B3646" w:rsidRPr="006C658D" w:rsidRDefault="008B3646" w:rsidP="008B3646">
      <w:pPr>
        <w:ind w:left="540"/>
        <w:jc w:val="both"/>
      </w:pPr>
      <w:r w:rsidRPr="006C658D">
        <w:t xml:space="preserve">se sídlem: </w:t>
      </w:r>
      <w:r w:rsidRPr="006C658D">
        <w:tab/>
      </w:r>
      <w:r w:rsidRPr="006C658D">
        <w:tab/>
      </w:r>
      <w:r w:rsidR="007D3B0A">
        <w:t>Tisá 408, 403 36 Tisá</w:t>
      </w:r>
    </w:p>
    <w:p w14:paraId="55DE980B" w14:textId="5AE977D2" w:rsidR="008B3646" w:rsidRPr="006C658D" w:rsidRDefault="008B3646" w:rsidP="008B3646">
      <w:pPr>
        <w:ind w:left="540"/>
        <w:jc w:val="both"/>
      </w:pPr>
      <w:r w:rsidRPr="006C658D">
        <w:t xml:space="preserve">IČ: </w:t>
      </w:r>
      <w:r w:rsidRPr="006C658D">
        <w:tab/>
      </w:r>
      <w:r w:rsidRPr="006C658D">
        <w:tab/>
      </w:r>
      <w:r w:rsidRPr="006C658D">
        <w:tab/>
      </w:r>
      <w:r w:rsidR="007D3B0A">
        <w:t>11898658</w:t>
      </w:r>
    </w:p>
    <w:p w14:paraId="577BC326" w14:textId="06107815" w:rsidR="008B3646" w:rsidRPr="006C658D" w:rsidRDefault="008B3646" w:rsidP="008B3646">
      <w:pPr>
        <w:ind w:left="540"/>
        <w:jc w:val="both"/>
      </w:pPr>
      <w:r w:rsidRPr="006C658D">
        <w:t xml:space="preserve">DIČ: </w:t>
      </w:r>
      <w:r w:rsidRPr="006C658D">
        <w:tab/>
      </w:r>
      <w:r w:rsidRPr="006C658D">
        <w:tab/>
      </w:r>
      <w:r w:rsidRPr="006C658D">
        <w:tab/>
      </w:r>
      <w:r w:rsidR="007D3B0A">
        <w:t>CZ11898658</w:t>
      </w:r>
    </w:p>
    <w:p w14:paraId="41FA6AE3" w14:textId="4465259F" w:rsidR="008B3646" w:rsidRPr="006C658D" w:rsidRDefault="008B3646" w:rsidP="008B3646">
      <w:pPr>
        <w:ind w:left="540"/>
        <w:jc w:val="both"/>
      </w:pPr>
      <w:r w:rsidRPr="006C658D">
        <w:t xml:space="preserve">zastoupená: </w:t>
      </w:r>
      <w:r w:rsidRPr="006C658D">
        <w:tab/>
      </w:r>
      <w:r w:rsidRPr="006C658D">
        <w:tab/>
      </w:r>
      <w:r w:rsidR="007D3B0A">
        <w:t>Ing. Jan Zelenka, jednatel společnosti</w:t>
      </w:r>
    </w:p>
    <w:p w14:paraId="3EE35763" w14:textId="4FE9E59C" w:rsidR="008B3646" w:rsidRPr="006C658D" w:rsidRDefault="008B3646" w:rsidP="008B3646">
      <w:pPr>
        <w:ind w:left="540"/>
        <w:jc w:val="both"/>
      </w:pPr>
      <w:r w:rsidRPr="006C658D">
        <w:t xml:space="preserve">bankovní spojení: </w:t>
      </w:r>
      <w:r w:rsidRPr="006C658D">
        <w:tab/>
      </w:r>
      <w:r w:rsidR="007D3B0A">
        <w:t>ČSOB Ústí nad Labem</w:t>
      </w:r>
    </w:p>
    <w:p w14:paraId="329C5166" w14:textId="02781AF1" w:rsidR="008B3646" w:rsidRPr="006C658D" w:rsidRDefault="008B3646" w:rsidP="008B3646">
      <w:pPr>
        <w:ind w:left="540"/>
        <w:jc w:val="both"/>
      </w:pPr>
      <w:r w:rsidRPr="006C658D">
        <w:t xml:space="preserve">číslo účtu: </w:t>
      </w:r>
      <w:r w:rsidRPr="006C658D">
        <w:tab/>
      </w:r>
      <w:r w:rsidRPr="006C658D">
        <w:tab/>
      </w:r>
      <w:r w:rsidR="007D3B0A">
        <w:t>3227634888/5500</w:t>
      </w:r>
    </w:p>
    <w:p w14:paraId="31EB8721" w14:textId="77777777" w:rsidR="008B3646" w:rsidRPr="006C658D" w:rsidRDefault="008B3646" w:rsidP="008B3646"/>
    <w:p w14:paraId="33ABC4FF" w14:textId="77777777" w:rsidR="008B3646" w:rsidRPr="006C658D" w:rsidRDefault="008B3646" w:rsidP="008B3646">
      <w:pPr>
        <w:ind w:left="540"/>
      </w:pPr>
      <w:r w:rsidRPr="006C658D">
        <w:t xml:space="preserve">(dále jen „zhotovitel“) </w:t>
      </w:r>
    </w:p>
    <w:p w14:paraId="5FB13377" w14:textId="77777777" w:rsidR="008B3646" w:rsidRPr="006C658D" w:rsidRDefault="008B3646" w:rsidP="008B3646"/>
    <w:p w14:paraId="2C104B5A" w14:textId="77777777" w:rsidR="008B3646" w:rsidRPr="006C658D" w:rsidRDefault="008B3646" w:rsidP="008B3646"/>
    <w:p w14:paraId="08277D7C" w14:textId="77777777" w:rsidR="008B3646" w:rsidRPr="006C658D" w:rsidRDefault="008B3646" w:rsidP="008B3646">
      <w:r w:rsidRPr="006C658D">
        <w:t>a</w:t>
      </w:r>
    </w:p>
    <w:p w14:paraId="6E05C3F4" w14:textId="77777777" w:rsidR="008B3646" w:rsidRPr="006C658D" w:rsidRDefault="008B3646" w:rsidP="008B3646"/>
    <w:p w14:paraId="6E3B5389" w14:textId="77777777" w:rsidR="008B3646" w:rsidRPr="006C658D" w:rsidRDefault="008B3646" w:rsidP="008B3646"/>
    <w:p w14:paraId="75009E2F" w14:textId="77777777" w:rsidR="008B3646" w:rsidRPr="006C658D" w:rsidRDefault="008B3646" w:rsidP="008B3646">
      <w:pPr>
        <w:ind w:left="540" w:hanging="540"/>
        <w:rPr>
          <w:b/>
        </w:rPr>
      </w:pPr>
      <w:r w:rsidRPr="006C658D">
        <w:t>2)</w:t>
      </w:r>
      <w:r w:rsidRPr="006C658D">
        <w:tab/>
      </w:r>
      <w:r w:rsidRPr="006C658D">
        <w:rPr>
          <w:b/>
        </w:rPr>
        <w:t>Západočeská univerzita v Plzni</w:t>
      </w:r>
    </w:p>
    <w:p w14:paraId="33C1752D" w14:textId="77777777" w:rsidR="008B3646" w:rsidRPr="006C658D" w:rsidRDefault="008B3646" w:rsidP="008B3646">
      <w:pPr>
        <w:ind w:left="540"/>
      </w:pPr>
      <w:r w:rsidRPr="006C658D">
        <w:t xml:space="preserve">se sídlem: </w:t>
      </w:r>
      <w:r w:rsidRPr="006C658D">
        <w:tab/>
      </w:r>
      <w:r w:rsidRPr="006C658D">
        <w:tab/>
        <w:t xml:space="preserve">Univerzitní 8, 306 14 Plzeň </w:t>
      </w:r>
    </w:p>
    <w:p w14:paraId="1FB8FBD1" w14:textId="77777777" w:rsidR="008B3646" w:rsidRPr="006C658D" w:rsidRDefault="008B3646" w:rsidP="008B3646">
      <w:pPr>
        <w:ind w:left="540"/>
      </w:pPr>
      <w:r w:rsidRPr="006C658D">
        <w:t xml:space="preserve">IČ: </w:t>
      </w:r>
      <w:r w:rsidRPr="006C658D">
        <w:tab/>
      </w:r>
      <w:r w:rsidRPr="006C658D">
        <w:tab/>
      </w:r>
      <w:r w:rsidRPr="006C658D">
        <w:tab/>
        <w:t>49777513</w:t>
      </w:r>
    </w:p>
    <w:p w14:paraId="16A14ACF" w14:textId="77777777" w:rsidR="008B3646" w:rsidRPr="006C658D" w:rsidRDefault="008B3646" w:rsidP="008B3646">
      <w:pPr>
        <w:ind w:left="540"/>
      </w:pPr>
      <w:r w:rsidRPr="006C658D">
        <w:t xml:space="preserve">DIČ: </w:t>
      </w:r>
      <w:r w:rsidRPr="006C658D">
        <w:tab/>
      </w:r>
      <w:r w:rsidRPr="006C658D">
        <w:tab/>
      </w:r>
      <w:r w:rsidRPr="006C658D">
        <w:tab/>
        <w:t>CZ49777513</w:t>
      </w:r>
    </w:p>
    <w:p w14:paraId="44BF9E6C" w14:textId="77777777" w:rsidR="008B3646" w:rsidRPr="006C658D" w:rsidRDefault="008B3646" w:rsidP="008B3646">
      <w:pPr>
        <w:ind w:left="540"/>
      </w:pPr>
      <w:r w:rsidRPr="006C658D">
        <w:t xml:space="preserve">zřízena zákonem </w:t>
      </w:r>
      <w:r w:rsidRPr="006C658D">
        <w:tab/>
        <w:t>č. 314/1991 Sb.</w:t>
      </w:r>
    </w:p>
    <w:p w14:paraId="062D6A0F" w14:textId="7FD566CD" w:rsidR="008B3646" w:rsidRPr="006C658D" w:rsidRDefault="008B3646" w:rsidP="008B3646">
      <w:pPr>
        <w:ind w:left="540"/>
      </w:pPr>
      <w:r w:rsidRPr="006C658D">
        <w:t xml:space="preserve">zastoupená: </w:t>
      </w:r>
      <w:r w:rsidRPr="006C658D">
        <w:tab/>
      </w:r>
      <w:r w:rsidRPr="006C658D">
        <w:tab/>
      </w:r>
      <w:r w:rsidR="000064B0">
        <w:t>Ing. Petr Beneš</w:t>
      </w:r>
      <w:r w:rsidR="00FC4162" w:rsidRPr="006C658D">
        <w:t xml:space="preserve">, </w:t>
      </w:r>
      <w:r w:rsidR="000064B0">
        <w:t>kv</w:t>
      </w:r>
      <w:r w:rsidR="00FC4162" w:rsidRPr="006C658D">
        <w:t>e</w:t>
      </w:r>
      <w:r w:rsidR="000064B0">
        <w:t>s</w:t>
      </w:r>
      <w:r w:rsidR="00FC4162" w:rsidRPr="006C658D">
        <w:t>tor</w:t>
      </w:r>
    </w:p>
    <w:p w14:paraId="174A663E" w14:textId="77777777" w:rsidR="008B3646" w:rsidRPr="006C658D" w:rsidRDefault="008B3646" w:rsidP="008B3646">
      <w:pPr>
        <w:ind w:left="540"/>
      </w:pPr>
      <w:r w:rsidRPr="006C658D">
        <w:t xml:space="preserve">bankovní spojení: </w:t>
      </w:r>
      <w:r w:rsidRPr="006C658D">
        <w:tab/>
        <w:t>Komerční banka, a.s., Plzeň - město</w:t>
      </w:r>
    </w:p>
    <w:p w14:paraId="1C41131F" w14:textId="77777777" w:rsidR="008B3646" w:rsidRPr="006C658D" w:rsidRDefault="008B3646" w:rsidP="008B3646">
      <w:pPr>
        <w:ind w:left="540"/>
      </w:pPr>
      <w:r w:rsidRPr="006C658D">
        <w:t xml:space="preserve">číslo účtu.: </w:t>
      </w:r>
      <w:r w:rsidRPr="006C658D">
        <w:tab/>
      </w:r>
      <w:r w:rsidRPr="006C658D">
        <w:tab/>
        <w:t>4811530257/0100</w:t>
      </w:r>
    </w:p>
    <w:p w14:paraId="07874164" w14:textId="77777777" w:rsidR="008B3646" w:rsidRPr="006C658D" w:rsidRDefault="008B3646" w:rsidP="008B3646">
      <w:r w:rsidRPr="006C658D">
        <w:tab/>
      </w:r>
      <w:r w:rsidRPr="006C658D">
        <w:tab/>
      </w:r>
    </w:p>
    <w:p w14:paraId="6AE4447C" w14:textId="77777777" w:rsidR="008B3646" w:rsidRPr="006C658D" w:rsidRDefault="008B3646" w:rsidP="008B3646">
      <w:pPr>
        <w:ind w:left="540"/>
      </w:pPr>
      <w:r w:rsidRPr="006C658D">
        <w:t>(dále jen „objednatel“)</w:t>
      </w:r>
    </w:p>
    <w:p w14:paraId="52243ADD" w14:textId="77777777" w:rsidR="008B3646" w:rsidRPr="006C658D" w:rsidRDefault="008B3646" w:rsidP="008B3646"/>
    <w:p w14:paraId="52F306D4" w14:textId="77777777" w:rsidR="008B3646" w:rsidRPr="006C658D" w:rsidRDefault="008B3646" w:rsidP="008B3646"/>
    <w:p w14:paraId="5059C4FD" w14:textId="77777777" w:rsidR="008B3646" w:rsidRPr="006C658D" w:rsidRDefault="008B3646" w:rsidP="008B3646"/>
    <w:p w14:paraId="1EE6ECD0" w14:textId="77777777" w:rsidR="00A4089E" w:rsidRPr="006C658D" w:rsidRDefault="008B3646" w:rsidP="008B3646">
      <w:pPr>
        <w:pStyle w:val="Zkladntext81"/>
        <w:shd w:val="clear" w:color="auto" w:fill="auto"/>
        <w:tabs>
          <w:tab w:val="left" w:pos="582"/>
        </w:tabs>
        <w:spacing w:before="0" w:after="0" w:line="240" w:lineRule="auto"/>
        <w:ind w:left="23"/>
        <w:jc w:val="center"/>
        <w:rPr>
          <w:rFonts w:ascii="Times New Roman" w:hAnsi="Times New Roman"/>
          <w:b w:val="0"/>
          <w:sz w:val="24"/>
          <w:szCs w:val="24"/>
        </w:rPr>
      </w:pPr>
      <w:r w:rsidRPr="006C658D">
        <w:rPr>
          <w:rFonts w:ascii="Times New Roman" w:hAnsi="Times New Roman"/>
          <w:b w:val="0"/>
          <w:sz w:val="24"/>
          <w:szCs w:val="24"/>
        </w:rPr>
        <w:t xml:space="preserve">uzavřely podle ust. § 2586 a násl. zákona č. 89/2012 Sb., občanský zákoník, v platném znění, níže uvedeného dne, měsíce a roku </w:t>
      </w:r>
      <w:r w:rsidR="00B66309" w:rsidRPr="006C658D">
        <w:rPr>
          <w:rFonts w:ascii="Times New Roman" w:hAnsi="Times New Roman"/>
          <w:b w:val="0"/>
          <w:sz w:val="24"/>
          <w:szCs w:val="24"/>
        </w:rPr>
        <w:t>na základě výsledku poptávkového řízen</w:t>
      </w:r>
      <w:r w:rsidR="00470C86" w:rsidRPr="006C658D">
        <w:rPr>
          <w:rFonts w:ascii="Times New Roman" w:hAnsi="Times New Roman"/>
          <w:b w:val="0"/>
          <w:sz w:val="24"/>
          <w:szCs w:val="24"/>
        </w:rPr>
        <w:t xml:space="preserve">í veřejné zakázky </w:t>
      </w:r>
      <w:r w:rsidR="00470C86" w:rsidRPr="006C658D">
        <w:rPr>
          <w:rFonts w:ascii="Times New Roman" w:hAnsi="Times New Roman"/>
          <w:b w:val="0"/>
          <w:sz w:val="24"/>
          <w:szCs w:val="24"/>
        </w:rPr>
        <w:lastRenderedPageBreak/>
        <w:t xml:space="preserve">zadávané ve zjednodušeném podlimitním řízení, </w:t>
      </w:r>
      <w:r w:rsidR="00B66309" w:rsidRPr="006C658D">
        <w:rPr>
          <w:rFonts w:ascii="Times New Roman" w:hAnsi="Times New Roman"/>
          <w:b w:val="0"/>
          <w:sz w:val="24"/>
          <w:szCs w:val="24"/>
        </w:rPr>
        <w:t xml:space="preserve"> </w:t>
      </w:r>
      <w:r w:rsidR="00A4089E" w:rsidRPr="006C658D">
        <w:rPr>
          <w:rFonts w:ascii="Times New Roman" w:hAnsi="Times New Roman"/>
          <w:b w:val="0"/>
          <w:sz w:val="24"/>
          <w:szCs w:val="24"/>
        </w:rPr>
        <w:t>tuto</w:t>
      </w:r>
      <w:r w:rsidRPr="006C658D">
        <w:rPr>
          <w:rFonts w:ascii="Times New Roman" w:hAnsi="Times New Roman"/>
          <w:b w:val="0"/>
          <w:sz w:val="24"/>
          <w:szCs w:val="24"/>
        </w:rPr>
        <w:t xml:space="preserve"> </w:t>
      </w:r>
      <w:r w:rsidR="00A4089E" w:rsidRPr="006C658D">
        <w:rPr>
          <w:rFonts w:ascii="Times New Roman" w:hAnsi="Times New Roman"/>
          <w:b w:val="0"/>
          <w:sz w:val="24"/>
          <w:szCs w:val="24"/>
        </w:rPr>
        <w:t>smlouvu o dílo</w:t>
      </w:r>
      <w:r w:rsidRPr="006C658D">
        <w:rPr>
          <w:rFonts w:ascii="Times New Roman" w:hAnsi="Times New Roman"/>
          <w:b w:val="0"/>
          <w:sz w:val="24"/>
          <w:szCs w:val="24"/>
        </w:rPr>
        <w:t>:</w:t>
      </w:r>
    </w:p>
    <w:p w14:paraId="1C17A54E" w14:textId="77777777" w:rsidR="00A4089E" w:rsidRPr="006C658D" w:rsidRDefault="00A4089E" w:rsidP="00A4089E">
      <w:pPr>
        <w:jc w:val="center"/>
        <w:rPr>
          <w:b/>
        </w:rPr>
      </w:pPr>
    </w:p>
    <w:p w14:paraId="522D6E96" w14:textId="77777777" w:rsidR="00A4089E" w:rsidRPr="006C658D" w:rsidRDefault="00A4089E" w:rsidP="00A4089E">
      <w:pPr>
        <w:jc w:val="both"/>
      </w:pPr>
    </w:p>
    <w:p w14:paraId="33F854BF" w14:textId="77777777" w:rsidR="00A4089E" w:rsidRPr="006C658D" w:rsidRDefault="00A4089E" w:rsidP="00A4089E">
      <w:pPr>
        <w:jc w:val="center"/>
        <w:rPr>
          <w:b/>
        </w:rPr>
      </w:pPr>
      <w:r w:rsidRPr="006C658D">
        <w:rPr>
          <w:b/>
        </w:rPr>
        <w:t>I.</w:t>
      </w:r>
    </w:p>
    <w:p w14:paraId="58D7FE93" w14:textId="77777777" w:rsidR="00A4089E" w:rsidRPr="006C658D" w:rsidRDefault="00A4089E" w:rsidP="00A4089E">
      <w:pPr>
        <w:jc w:val="center"/>
        <w:rPr>
          <w:b/>
        </w:rPr>
      </w:pPr>
      <w:r w:rsidRPr="006C658D">
        <w:rPr>
          <w:b/>
        </w:rPr>
        <w:t>Předmět smlouvy</w:t>
      </w:r>
    </w:p>
    <w:p w14:paraId="714E2969" w14:textId="77777777" w:rsidR="00A4089E" w:rsidRPr="006C658D" w:rsidRDefault="00A4089E" w:rsidP="00A4089E">
      <w:pPr>
        <w:jc w:val="center"/>
        <w:rPr>
          <w:b/>
        </w:rPr>
      </w:pPr>
    </w:p>
    <w:p w14:paraId="5E97A371" w14:textId="77777777" w:rsidR="003F7B6F" w:rsidRPr="006C658D" w:rsidRDefault="00A4089E" w:rsidP="00A86BB8">
      <w:pPr>
        <w:pStyle w:val="Zkladntextodsazen2"/>
        <w:numPr>
          <w:ilvl w:val="0"/>
          <w:numId w:val="11"/>
        </w:numPr>
        <w:ind w:left="567" w:hanging="567"/>
      </w:pPr>
      <w:r w:rsidRPr="006C658D">
        <w:t>Pře</w:t>
      </w:r>
      <w:r w:rsidR="003F35FA" w:rsidRPr="006C658D">
        <w:t>dmětem této smlouvy je závazek z</w:t>
      </w:r>
      <w:r w:rsidRPr="006C658D">
        <w:t>hotovitele k provedení díla</w:t>
      </w:r>
      <w:r w:rsidR="00EE3196" w:rsidRPr="006C658D">
        <w:t xml:space="preserve"> </w:t>
      </w:r>
      <w:r w:rsidR="000B7AC7" w:rsidRPr="000B7AC7">
        <w:t>„Rekonstrukce střešního pláště přístavby auly v Jungmannově ulici č.3 v Plzni“ (dále jen „dílo“). Předmětem díla jsou střešní a klempířské práce zahrnující odstranění současného střešního pláště až na dřevěné střešní panely, které budou důkladně zkontrolovány a v případě poškození budou provedeny nezbytné výměny. Vrstvy umístěné pod střešními panely budou také prohlédnuty a případně místně opraveny. A následně bude na opravené střešní panely zhotoven nový střešní plášť. Nadstřešní část komínů bude očištěna omítnuta.</w:t>
      </w:r>
      <w:r w:rsidR="000B7AC7">
        <w:t xml:space="preserve"> Součástí díla je dodání pomocného a podružného materiálu, provedení montážních prací, zednických a začišťovacích prací, ekologické likvidace odpadu, provedení úklidu a zajištění dopravy.</w:t>
      </w:r>
      <w:r w:rsidR="00EE3196" w:rsidRPr="006C658D">
        <w:t xml:space="preserve"> Dílo je </w:t>
      </w:r>
      <w:r w:rsidR="001537D5" w:rsidRPr="006C658D">
        <w:t xml:space="preserve">blíže </w:t>
      </w:r>
      <w:r w:rsidRPr="006C658D">
        <w:t>specifikov</w:t>
      </w:r>
      <w:r w:rsidR="001537D5" w:rsidRPr="006C658D">
        <w:t>áno</w:t>
      </w:r>
      <w:r w:rsidRPr="006C658D">
        <w:t xml:space="preserve"> v této smlouvě a v příloze č. 1</w:t>
      </w:r>
      <w:r w:rsidR="00EE3196" w:rsidRPr="006C658D">
        <w:t>,</w:t>
      </w:r>
      <w:r w:rsidRPr="006C658D">
        <w:t xml:space="preserve"> </w:t>
      </w:r>
      <w:r w:rsidR="001537D5" w:rsidRPr="006C658D">
        <w:t>která je nedílnou součástí</w:t>
      </w:r>
      <w:r w:rsidRPr="006C658D">
        <w:t> této s</w:t>
      </w:r>
      <w:r w:rsidR="003F35FA" w:rsidRPr="006C658D">
        <w:t>mlouv</w:t>
      </w:r>
      <w:r w:rsidR="001537D5" w:rsidRPr="006C658D">
        <w:t>y</w:t>
      </w:r>
      <w:r w:rsidR="0032551C" w:rsidRPr="006C658D">
        <w:t xml:space="preserve"> a bude provedeno </w:t>
      </w:r>
      <w:r w:rsidR="003F35FA" w:rsidRPr="006C658D">
        <w:t>na náklady a nebezpečí z</w:t>
      </w:r>
      <w:r w:rsidRPr="006C658D">
        <w:t>hotovitele</w:t>
      </w:r>
      <w:r w:rsidR="003F35FA" w:rsidRPr="006C658D">
        <w:t>, ve sjednaném čase</w:t>
      </w:r>
      <w:r w:rsidR="0032551C" w:rsidRPr="006C658D">
        <w:t>. O</w:t>
      </w:r>
      <w:r w:rsidR="003F35FA" w:rsidRPr="006C658D">
        <w:t>bjednatel</w:t>
      </w:r>
      <w:r w:rsidR="0032551C" w:rsidRPr="006C658D">
        <w:t xml:space="preserve"> se zavazuje</w:t>
      </w:r>
      <w:r w:rsidR="003F35FA" w:rsidRPr="006C658D">
        <w:t xml:space="preserve"> zaplatit z</w:t>
      </w:r>
      <w:r w:rsidRPr="006C658D">
        <w:t>hotoviteli za řádné a včasné provedení díla sjednanou cenu díla.</w:t>
      </w:r>
    </w:p>
    <w:p w14:paraId="7A662174" w14:textId="77777777" w:rsidR="003F7B6F" w:rsidRPr="006C658D" w:rsidRDefault="003F7B6F" w:rsidP="003F7B6F">
      <w:pPr>
        <w:pStyle w:val="Zkladntextodsazen2"/>
        <w:ind w:left="567" w:firstLine="0"/>
      </w:pPr>
    </w:p>
    <w:p w14:paraId="3B1E6590" w14:textId="77777777" w:rsidR="003F7B6F" w:rsidRPr="006C658D" w:rsidRDefault="00A4089E" w:rsidP="00A86BB8">
      <w:pPr>
        <w:pStyle w:val="Zkladntextodsazen2"/>
        <w:numPr>
          <w:ilvl w:val="0"/>
          <w:numId w:val="11"/>
        </w:numPr>
        <w:ind w:left="567" w:hanging="567"/>
      </w:pPr>
      <w:r w:rsidRPr="006C658D">
        <w:t>Zhotovit</w:t>
      </w:r>
      <w:r w:rsidR="0001360A" w:rsidRPr="006C658D">
        <w:t>el se zavazuje k provedení díla</w:t>
      </w:r>
      <w:r w:rsidRPr="006C658D">
        <w:t xml:space="preserve"> </w:t>
      </w:r>
      <w:r w:rsidR="003F35FA" w:rsidRPr="006C658D">
        <w:t>pro o</w:t>
      </w:r>
      <w:r w:rsidRPr="006C658D">
        <w:t>bjednatele, a to v kvalitě a v rozsahu tak</w:t>
      </w:r>
      <w:r w:rsidR="003F35FA" w:rsidRPr="006C658D">
        <w:t>,</w:t>
      </w:r>
      <w:r w:rsidRPr="006C658D">
        <w:t xml:space="preserve"> jak je podrobně specifikováno v příloze č. 1, která je nedílnou součástí této smlouvy.</w:t>
      </w:r>
    </w:p>
    <w:p w14:paraId="182B1A0F" w14:textId="77777777" w:rsidR="003F7B6F" w:rsidRPr="006C658D" w:rsidRDefault="003F7B6F" w:rsidP="003F7B6F">
      <w:pPr>
        <w:pStyle w:val="Odstavecseseznamem"/>
      </w:pPr>
    </w:p>
    <w:p w14:paraId="489375A2" w14:textId="77777777" w:rsidR="003F7B6F" w:rsidRPr="006C658D" w:rsidRDefault="003F7B6F" w:rsidP="003F7B6F">
      <w:pPr>
        <w:pStyle w:val="Odstavecseseznamem"/>
      </w:pPr>
    </w:p>
    <w:p w14:paraId="5C14ACEE" w14:textId="77777777" w:rsidR="003F7B6F" w:rsidRPr="006C658D" w:rsidRDefault="00A4089E" w:rsidP="00A86BB8">
      <w:pPr>
        <w:pStyle w:val="Zkladntextodsazen2"/>
        <w:numPr>
          <w:ilvl w:val="0"/>
          <w:numId w:val="11"/>
        </w:numPr>
        <w:ind w:left="567" w:hanging="567"/>
      </w:pPr>
      <w:r w:rsidRPr="006C658D">
        <w:t>Zhotovitel potvrzuje, že se seznámil s rozsahem a povahou díla, že jsou mu známy veškeré technické, kvalitativní a jiné podmínky nezbytné k realizaci díla, že disponuje takovými kapacitami a odbornými znalostmi, které jsou k provedení díla nezbytné.</w:t>
      </w:r>
    </w:p>
    <w:p w14:paraId="203B0193" w14:textId="77777777" w:rsidR="003F7B6F" w:rsidRPr="006C658D" w:rsidRDefault="003F7B6F" w:rsidP="003F7B6F">
      <w:pPr>
        <w:pStyle w:val="Odstavecseseznamem"/>
      </w:pPr>
    </w:p>
    <w:p w14:paraId="12B83973" w14:textId="77777777" w:rsidR="003F7B6F" w:rsidRPr="006C658D" w:rsidRDefault="003F7B6F" w:rsidP="00A86BB8">
      <w:pPr>
        <w:pStyle w:val="Zkladntextodsazen2"/>
        <w:numPr>
          <w:ilvl w:val="0"/>
          <w:numId w:val="11"/>
        </w:numPr>
        <w:ind w:left="567" w:hanging="567"/>
      </w:pPr>
      <w:r w:rsidRPr="006C658D">
        <w:t>Pro odstranění pochybností se stanoví, že zhotovitel je povinen provést i veškeré další v této smlouvě výslovně neuvedené činnosti, bude-li jejich provedení nutné, obvyklé či spravedlivě objednatelem očekávané a zhotovitel jejich provedení měl či mohl předvídat. Provedení taktových činností nemá vliv na cenu za dílo uvedenou v této smlouvě.</w:t>
      </w:r>
    </w:p>
    <w:p w14:paraId="4080AA79" w14:textId="77777777" w:rsidR="009C12E2" w:rsidRPr="006C658D" w:rsidRDefault="009C12E2" w:rsidP="00876EBA">
      <w:pPr>
        <w:pStyle w:val="Odstavecseseznamem"/>
      </w:pPr>
    </w:p>
    <w:p w14:paraId="2318B88E" w14:textId="77777777" w:rsidR="00EE3196" w:rsidRPr="006C658D" w:rsidRDefault="00EE3196" w:rsidP="00AE7F25">
      <w:pPr>
        <w:pStyle w:val="Zkladntextodsazen2"/>
        <w:numPr>
          <w:ilvl w:val="0"/>
          <w:numId w:val="11"/>
        </w:numPr>
        <w:ind w:left="567" w:hanging="567"/>
      </w:pPr>
      <w:r w:rsidRPr="006C658D">
        <w:t>Dílo musí být provedeno odborně, kvalitně, musí mít vlastnosti v první jakosti kvality provedení a musí být</w:t>
      </w:r>
      <w:r w:rsidR="00AE7F25" w:rsidRPr="006C658D">
        <w:t xml:space="preserve"> realizováno</w:t>
      </w:r>
      <w:r w:rsidRPr="006C658D">
        <w:t xml:space="preserve"> zejména v souladu s</w:t>
      </w:r>
      <w:r w:rsidR="00AE7F25" w:rsidRPr="006C658D">
        <w:t xml:space="preserve"> </w:t>
      </w:r>
      <w:r w:rsidRPr="006C658D">
        <w:t>pokyny pro montáž výrobce svítidel</w:t>
      </w:r>
      <w:r w:rsidR="00AE7F25" w:rsidRPr="006C658D">
        <w:t>.</w:t>
      </w:r>
    </w:p>
    <w:p w14:paraId="066CD5D6" w14:textId="77777777" w:rsidR="00AE7F25" w:rsidRPr="006C658D" w:rsidRDefault="00AE7F25" w:rsidP="00AE7F25">
      <w:pPr>
        <w:pStyle w:val="Zkladntextodsazen2"/>
        <w:ind w:left="567" w:firstLine="0"/>
      </w:pPr>
    </w:p>
    <w:p w14:paraId="185439B4" w14:textId="77777777" w:rsidR="005D1207" w:rsidRPr="006C658D" w:rsidRDefault="005D1207" w:rsidP="00A86BB8">
      <w:pPr>
        <w:pStyle w:val="Zkladntextodsazen2"/>
        <w:numPr>
          <w:ilvl w:val="0"/>
          <w:numId w:val="11"/>
        </w:numPr>
        <w:ind w:left="567" w:hanging="567"/>
      </w:pPr>
      <w:r w:rsidRPr="006C658D">
        <w:t xml:space="preserve">Objednatel výslovně upozorňuje, že má zájem provést dílo a pořídit takové výrobky, které jsou v souladu se zásadami společensky odpovědného veřejného zadávání, environmentálně odpovědného zadávání a inovací. Aspekty tohoto zájmu jsou mj. zohledněny i v níže uvedených smluvních podmínkách a specifikaci požadovaných výrobků. Kupující preferuje výrobky vyrobené či dodané s nejnižším dopadem na životní prostředí v průběhu celé výroby a životního cyklu výrobku a výrobky, při jejichž výrobě byl dodržen zákaz nucené práce, zákaz dětské práce, bezpečné a zdravotně nezávadné pracovní podmínky. </w:t>
      </w:r>
    </w:p>
    <w:p w14:paraId="72366263" w14:textId="77777777" w:rsidR="005D1207" w:rsidRPr="006C658D" w:rsidRDefault="005D1207" w:rsidP="008F3F38">
      <w:pPr>
        <w:pStyle w:val="Zkladntextodsazen2"/>
        <w:numPr>
          <w:ilvl w:val="0"/>
          <w:numId w:val="11"/>
        </w:numPr>
        <w:spacing w:before="240"/>
        <w:ind w:left="567" w:hanging="567"/>
      </w:pPr>
      <w:r w:rsidRPr="006C658D">
        <w:t xml:space="preserve">Objednatel má zejména zájem na pořízení udržitelných výrobků na základě zejména spotřeby energie výrobku, váhy a obsahu recyklovaného plastu, které promítl do specifikace uvedené v příloze č. 1 této smlouvy. Všechny transportní obaly musí být recyklovatelné, v rámci provedení díla musí být na náklady zhotovitele zajištěna </w:t>
      </w:r>
      <w:r w:rsidRPr="006C658D">
        <w:lastRenderedPageBreak/>
        <w:t xml:space="preserve">ekologická likvidace transportních obalů a ekologická likvidace odpadu vzniklého při provádění díla. </w:t>
      </w:r>
    </w:p>
    <w:p w14:paraId="2B69726B" w14:textId="77777777" w:rsidR="009C12E2" w:rsidRPr="006C658D" w:rsidRDefault="009C12E2" w:rsidP="005D1207">
      <w:pPr>
        <w:pStyle w:val="Zkladntextodsazen2"/>
        <w:ind w:left="567" w:firstLine="0"/>
      </w:pPr>
    </w:p>
    <w:p w14:paraId="07572F7E" w14:textId="77777777" w:rsidR="00A4089E" w:rsidRPr="006C658D" w:rsidRDefault="00A4089E" w:rsidP="00A4089E">
      <w:pPr>
        <w:jc w:val="both"/>
      </w:pPr>
    </w:p>
    <w:p w14:paraId="36C5A63A" w14:textId="77777777" w:rsidR="00A4089E" w:rsidRPr="006C658D" w:rsidRDefault="00A4089E" w:rsidP="00A4089E">
      <w:pPr>
        <w:jc w:val="center"/>
        <w:rPr>
          <w:b/>
        </w:rPr>
      </w:pPr>
      <w:r w:rsidRPr="006C658D">
        <w:rPr>
          <w:b/>
        </w:rPr>
        <w:t>II.</w:t>
      </w:r>
    </w:p>
    <w:p w14:paraId="5786D46A" w14:textId="77777777" w:rsidR="00A4089E" w:rsidRPr="006C658D" w:rsidRDefault="00A4089E" w:rsidP="00A4089E">
      <w:pPr>
        <w:jc w:val="center"/>
        <w:rPr>
          <w:b/>
        </w:rPr>
      </w:pPr>
      <w:r w:rsidRPr="006C658D">
        <w:rPr>
          <w:b/>
        </w:rPr>
        <w:t xml:space="preserve">Doba plnění </w:t>
      </w:r>
    </w:p>
    <w:p w14:paraId="6A8FBC13" w14:textId="77777777" w:rsidR="00A4089E" w:rsidRPr="006C658D" w:rsidRDefault="00A4089E" w:rsidP="00A4089E">
      <w:pPr>
        <w:jc w:val="both"/>
        <w:rPr>
          <w:b/>
        </w:rPr>
      </w:pPr>
    </w:p>
    <w:p w14:paraId="272F0F61" w14:textId="77777777" w:rsidR="00A4089E" w:rsidRPr="006C658D" w:rsidRDefault="00A4089E" w:rsidP="00F17A16">
      <w:pPr>
        <w:numPr>
          <w:ilvl w:val="0"/>
          <w:numId w:val="12"/>
        </w:numPr>
        <w:ind w:left="567" w:hanging="567"/>
        <w:jc w:val="both"/>
      </w:pPr>
      <w:r w:rsidRPr="006C658D">
        <w:t xml:space="preserve">Zhotovitel se zavazuje celé dílo popsané v této smlouvě a v příloze č. 1 zahájit </w:t>
      </w:r>
      <w:r w:rsidR="00EE3196" w:rsidRPr="006C658D">
        <w:t>nejpozději do 5 dnů od výzvy objednatele k realizaci a</w:t>
      </w:r>
      <w:r w:rsidRPr="006C658D">
        <w:t xml:space="preserve"> provést nejpozději do </w:t>
      </w:r>
      <w:r w:rsidR="00E50384">
        <w:t>12</w:t>
      </w:r>
      <w:r w:rsidR="00EE3196" w:rsidRPr="006C658D">
        <w:t xml:space="preserve"> týdnů </w:t>
      </w:r>
      <w:r w:rsidR="006F4987" w:rsidRPr="006C658D">
        <w:t xml:space="preserve">od </w:t>
      </w:r>
      <w:r w:rsidR="00EE3196" w:rsidRPr="006C658D">
        <w:t>výzvy objednatele</w:t>
      </w:r>
      <w:r w:rsidR="00162D0A" w:rsidRPr="006C658D">
        <w:t>.</w:t>
      </w:r>
    </w:p>
    <w:p w14:paraId="536DB3FC" w14:textId="77777777" w:rsidR="003B3A6A" w:rsidRPr="006C658D" w:rsidRDefault="003B3A6A" w:rsidP="008F3F38">
      <w:pPr>
        <w:pStyle w:val="Zkladntextodsazen2"/>
        <w:numPr>
          <w:ilvl w:val="0"/>
          <w:numId w:val="12"/>
        </w:numPr>
        <w:spacing w:before="240"/>
        <w:ind w:left="426"/>
      </w:pPr>
      <w:r w:rsidRPr="006C658D">
        <w:t>Smluvní strany se dále dohodly, že termín pro provedení díla lze prodloužit při:</w:t>
      </w:r>
    </w:p>
    <w:p w14:paraId="329EA9C8" w14:textId="77777777" w:rsidR="003B3A6A" w:rsidRPr="006C658D" w:rsidRDefault="003B3A6A" w:rsidP="008F3F38">
      <w:pPr>
        <w:pStyle w:val="Zkladntextodsazen2"/>
        <w:numPr>
          <w:ilvl w:val="1"/>
          <w:numId w:val="26"/>
        </w:numPr>
        <w:spacing w:before="240"/>
      </w:pPr>
      <w:r w:rsidRPr="006C658D">
        <w:t>změně rozsahu díla (vícepráce) provedené v souladu s ust. § 222 ZZVZ a to pouze o dobu nezbytně nutnou k provedení takových víceprací (změna rozsahu i termínu - formou dodatku k této smlouvě);</w:t>
      </w:r>
    </w:p>
    <w:p w14:paraId="0BE43254" w14:textId="77777777" w:rsidR="003B3A6A" w:rsidRPr="006C658D" w:rsidRDefault="003B3A6A" w:rsidP="008F3F38">
      <w:pPr>
        <w:pStyle w:val="Zkladntextodsazen2"/>
        <w:numPr>
          <w:ilvl w:val="1"/>
          <w:numId w:val="26"/>
        </w:numPr>
        <w:spacing w:before="240"/>
      </w:pPr>
      <w:r w:rsidRPr="006C658D">
        <w:t>existenci významné provozní, dodatečně (po zahájení Zadávacího řízení) vzniklé překážky na straně Objednatele, pro niž Objednatel požaduje přerušení provádění prací, a to pouze o dobu trvání takové překážky, max. však o deset</w:t>
      </w:r>
      <w:r w:rsidR="00AE3F11">
        <w:t xml:space="preserve"> </w:t>
      </w:r>
      <w:r w:rsidRPr="006C658D">
        <w:t>(10) kalendářních dnů v souhrnu.</w:t>
      </w:r>
    </w:p>
    <w:p w14:paraId="4C6B7DBB" w14:textId="77777777" w:rsidR="003B3A6A" w:rsidRPr="006C658D" w:rsidRDefault="003B3A6A" w:rsidP="008F3F38">
      <w:pPr>
        <w:pStyle w:val="Zkladntextodsazen2"/>
        <w:numPr>
          <w:ilvl w:val="0"/>
          <w:numId w:val="12"/>
        </w:numPr>
        <w:spacing w:before="240"/>
        <w:ind w:left="284"/>
        <w:rPr>
          <w:color w:val="000000"/>
        </w:rPr>
      </w:pPr>
      <w:r w:rsidRPr="006C658D">
        <w:rPr>
          <w:color w:val="000000"/>
        </w:rPr>
        <w:t>Vznik překážky dle odst. 2 písm. b) tohoto článku smlouvy i její odpadnutí oznámí bezodkladně Objednatel písemně (např. e-mailem) Zhotoviteli, spolu s jejím předpokládaným trváním. Termín pro provedení díla se prodlužuje o dobu trvání takové překážky.</w:t>
      </w:r>
    </w:p>
    <w:p w14:paraId="52C35822" w14:textId="77777777" w:rsidR="003B3A6A" w:rsidRPr="006C658D" w:rsidRDefault="003B3A6A" w:rsidP="008F3F38">
      <w:pPr>
        <w:pStyle w:val="Zkladntextodsazen2"/>
        <w:numPr>
          <w:ilvl w:val="0"/>
          <w:numId w:val="12"/>
        </w:numPr>
        <w:spacing w:before="240"/>
        <w:ind w:left="284"/>
        <w:rPr>
          <w:color w:val="000000"/>
        </w:rPr>
      </w:pPr>
      <w:r w:rsidRPr="006C658D">
        <w:rPr>
          <w:color w:val="000000"/>
        </w:rPr>
        <w:t>Objednatelem požadovanému přerušení provádění prací pro překážku dle odst. 6 písm. b) tohoto článku smlouvy je Zhotovitel povinen vyhovět. Přerušení provádění díla na žádost Objednatele nebude mít žádný vliv na cenu díla.</w:t>
      </w:r>
    </w:p>
    <w:p w14:paraId="2B18EB17" w14:textId="77777777" w:rsidR="003B3A6A" w:rsidRPr="006C658D" w:rsidRDefault="003B3A6A" w:rsidP="008F3F38">
      <w:pPr>
        <w:pStyle w:val="Zkladntextodsazen2"/>
        <w:numPr>
          <w:ilvl w:val="0"/>
          <w:numId w:val="12"/>
        </w:numPr>
        <w:spacing w:before="240"/>
        <w:ind w:left="284"/>
        <w:rPr>
          <w:color w:val="000000"/>
        </w:rPr>
      </w:pPr>
      <w:r w:rsidRPr="006C658D">
        <w:rPr>
          <w:color w:val="000000"/>
        </w:rPr>
        <w:t>Zhotovitel je povinen provádět dílo bez přerušení (nestanoví-li tato smlouva výslovně jinak) a průběžně tak, aby bylo dokončeno a provedeno v termínu dle odst. 2 tohoto článku smlouvy.</w:t>
      </w:r>
    </w:p>
    <w:p w14:paraId="75FFA9EB" w14:textId="77777777" w:rsidR="003B3A6A" w:rsidRPr="006C658D" w:rsidRDefault="003B3A6A" w:rsidP="003B3A6A">
      <w:pPr>
        <w:pStyle w:val="Zkladntextodsazen2"/>
        <w:ind w:left="720" w:firstLine="0"/>
      </w:pPr>
    </w:p>
    <w:p w14:paraId="6C269108" w14:textId="77777777" w:rsidR="003B3A6A" w:rsidRPr="006C658D" w:rsidRDefault="003B3A6A" w:rsidP="003B3A6A">
      <w:pPr>
        <w:ind w:left="567"/>
        <w:jc w:val="both"/>
      </w:pPr>
    </w:p>
    <w:p w14:paraId="1E96D911" w14:textId="77777777" w:rsidR="00F17A16" w:rsidRPr="006C658D" w:rsidRDefault="00F17A16" w:rsidP="00F17A16">
      <w:pPr>
        <w:jc w:val="both"/>
      </w:pPr>
    </w:p>
    <w:p w14:paraId="1C123014" w14:textId="77777777" w:rsidR="00F17A16" w:rsidRPr="006C658D" w:rsidRDefault="00F17A16" w:rsidP="00F17A16">
      <w:pPr>
        <w:jc w:val="center"/>
        <w:rPr>
          <w:b/>
        </w:rPr>
      </w:pPr>
      <w:r w:rsidRPr="006C658D">
        <w:rPr>
          <w:b/>
        </w:rPr>
        <w:t>III.</w:t>
      </w:r>
    </w:p>
    <w:p w14:paraId="00CB2D03" w14:textId="77777777" w:rsidR="00F17A16" w:rsidRPr="006C658D" w:rsidRDefault="00F17A16" w:rsidP="00F17A16">
      <w:pPr>
        <w:jc w:val="center"/>
        <w:rPr>
          <w:b/>
        </w:rPr>
      </w:pPr>
      <w:r w:rsidRPr="006C658D">
        <w:rPr>
          <w:b/>
        </w:rPr>
        <w:t>Práva a povinnosti smluvních stran</w:t>
      </w:r>
    </w:p>
    <w:p w14:paraId="0D8A72FB" w14:textId="77777777" w:rsidR="00F17A16" w:rsidRPr="006C658D" w:rsidRDefault="00F17A16" w:rsidP="00F17A16">
      <w:pPr>
        <w:jc w:val="center"/>
        <w:rPr>
          <w:b/>
        </w:rPr>
      </w:pPr>
    </w:p>
    <w:p w14:paraId="1369C514" w14:textId="77777777" w:rsidR="00F17A16" w:rsidRPr="006C658D" w:rsidRDefault="00F17A16" w:rsidP="00F17A16">
      <w:pPr>
        <w:pStyle w:val="Zkladntextodsazen2"/>
        <w:numPr>
          <w:ilvl w:val="0"/>
          <w:numId w:val="11"/>
        </w:numPr>
        <w:ind w:left="567" w:hanging="567"/>
      </w:pPr>
      <w:r w:rsidRPr="006C658D">
        <w:t>Zhotovitel je povinen provést předmět smlouvy dle pokynů objednatele, dokumentace předané objednatelem zhotoviteli a v souladu s obecně závaznými právními předpisy.</w:t>
      </w:r>
    </w:p>
    <w:p w14:paraId="5BBA5097" w14:textId="77777777" w:rsidR="00D25011" w:rsidRPr="006C658D" w:rsidRDefault="00D25011" w:rsidP="00D25011">
      <w:pPr>
        <w:pStyle w:val="Zkladntextodsazen2"/>
        <w:ind w:left="567" w:firstLine="0"/>
      </w:pPr>
    </w:p>
    <w:p w14:paraId="15B29B85" w14:textId="77777777" w:rsidR="00F17A16" w:rsidRPr="006C658D" w:rsidRDefault="00F17A16" w:rsidP="00F17A16">
      <w:pPr>
        <w:pStyle w:val="Zkladntextodsazen2"/>
        <w:numPr>
          <w:ilvl w:val="0"/>
          <w:numId w:val="11"/>
        </w:numPr>
        <w:ind w:left="567" w:hanging="567"/>
      </w:pPr>
      <w:r w:rsidRPr="006C658D">
        <w:t>Zhotovitel se zavazuje opatřit vš</w:t>
      </w:r>
      <w:r w:rsidR="000457A1" w:rsidRPr="006C658D">
        <w:t>e, co je zapotřebí k provedení d</w:t>
      </w:r>
      <w:r w:rsidRPr="006C658D">
        <w:t>íla podle této Smlouvy.</w:t>
      </w:r>
    </w:p>
    <w:p w14:paraId="0004F345" w14:textId="77777777" w:rsidR="00D25011" w:rsidRPr="006C658D" w:rsidRDefault="00D25011" w:rsidP="00D25011">
      <w:pPr>
        <w:pStyle w:val="Zkladntextodsazen2"/>
        <w:ind w:left="0" w:firstLine="0"/>
      </w:pPr>
    </w:p>
    <w:p w14:paraId="58F54926" w14:textId="77777777" w:rsidR="00F17A16" w:rsidRPr="006C658D" w:rsidRDefault="00F17A16" w:rsidP="00F17A16">
      <w:pPr>
        <w:pStyle w:val="Zkladntextodsazen2"/>
        <w:numPr>
          <w:ilvl w:val="0"/>
          <w:numId w:val="11"/>
        </w:numPr>
        <w:ind w:left="567" w:hanging="567"/>
      </w:pPr>
      <w:r w:rsidRPr="006C658D">
        <w:t>Smluvní strany navzájem jsou si povinny poskytnout veškerou součinnost potřebnou k provedení díla.</w:t>
      </w:r>
    </w:p>
    <w:p w14:paraId="550421A7" w14:textId="77777777" w:rsidR="00D25011" w:rsidRPr="006C658D" w:rsidRDefault="00D25011" w:rsidP="00D25011">
      <w:pPr>
        <w:pStyle w:val="Zkladntextodsazen2"/>
        <w:ind w:left="0" w:firstLine="0"/>
      </w:pPr>
    </w:p>
    <w:p w14:paraId="1A8BEC1F" w14:textId="77777777" w:rsidR="00F17A16" w:rsidRPr="006C658D" w:rsidRDefault="00F17A16" w:rsidP="00F17A16">
      <w:pPr>
        <w:pStyle w:val="Zkladntextodsazen2"/>
        <w:numPr>
          <w:ilvl w:val="0"/>
          <w:numId w:val="11"/>
        </w:numPr>
        <w:ind w:left="567" w:hanging="567"/>
      </w:pPr>
      <w:r w:rsidRPr="006C658D">
        <w:t xml:space="preserve">Objednatel je oprávněn v průběhu provádění díla kontrolovat průběžný postup prací na díle. Zhotovitel je povinen na výzvu objednatele tuto součinnost umožnit. </w:t>
      </w:r>
    </w:p>
    <w:p w14:paraId="04EE1CAF" w14:textId="77777777" w:rsidR="000803BC" w:rsidRPr="006C658D" w:rsidRDefault="000803BC" w:rsidP="00876EBA">
      <w:pPr>
        <w:pStyle w:val="Odstavecseseznamem"/>
      </w:pPr>
    </w:p>
    <w:p w14:paraId="3DCF1AA0" w14:textId="77777777" w:rsidR="00A4089E" w:rsidRPr="006C658D" w:rsidRDefault="000803BC" w:rsidP="003B3A6A">
      <w:pPr>
        <w:pStyle w:val="Zkladntextodsazen2"/>
        <w:numPr>
          <w:ilvl w:val="0"/>
          <w:numId w:val="11"/>
        </w:numPr>
        <w:ind w:left="0" w:firstLine="0"/>
      </w:pPr>
      <w:r w:rsidRPr="006C658D">
        <w:lastRenderedPageBreak/>
        <w:t xml:space="preserve">Při provádění díla </w:t>
      </w:r>
      <w:r w:rsidR="00E82F32" w:rsidRPr="006C658D">
        <w:t>budou</w:t>
      </w:r>
      <w:r w:rsidRPr="006C658D">
        <w:t xml:space="preserve"> dodrženy příslušné normy ČSN</w:t>
      </w:r>
      <w:r w:rsidR="00700755" w:rsidRPr="006C658D">
        <w:t xml:space="preserve"> a</w:t>
      </w:r>
      <w:r w:rsidRPr="006C658D">
        <w:t xml:space="preserve"> technické předpisy</w:t>
      </w:r>
      <w:r w:rsidR="00E82F32" w:rsidRPr="006C658D">
        <w:t>.</w:t>
      </w:r>
      <w:r w:rsidR="00844401" w:rsidRPr="006C658D">
        <w:t xml:space="preserve"> </w:t>
      </w:r>
    </w:p>
    <w:p w14:paraId="4D3D36AE" w14:textId="77777777" w:rsidR="003B3A6A" w:rsidRPr="006C658D" w:rsidRDefault="003B3A6A" w:rsidP="003B3A6A">
      <w:pPr>
        <w:pStyle w:val="Odstavecseseznamem"/>
      </w:pPr>
    </w:p>
    <w:p w14:paraId="406780C9" w14:textId="77777777" w:rsidR="003B3A6A" w:rsidRPr="006C658D" w:rsidRDefault="003B3A6A" w:rsidP="003B3A6A">
      <w:pPr>
        <w:widowControl w:val="0"/>
        <w:numPr>
          <w:ilvl w:val="0"/>
          <w:numId w:val="11"/>
        </w:numPr>
        <w:suppressAutoHyphens/>
        <w:spacing w:before="120" w:after="120"/>
        <w:jc w:val="both"/>
        <w:rPr>
          <w:color w:val="000000"/>
        </w:rPr>
      </w:pPr>
      <w:r w:rsidRPr="006C658D">
        <w:rPr>
          <w:color w:val="000000"/>
        </w:rPr>
        <w:t xml:space="preserve">Objednatel si vyhrazuje právo předem odsouhlasit veškeré postupy prací </w:t>
      </w:r>
      <w:r w:rsidRPr="006C658D">
        <w:t>a dodávek svítidel.</w:t>
      </w:r>
    </w:p>
    <w:p w14:paraId="5DC4751C" w14:textId="77777777" w:rsidR="003B3A6A" w:rsidRPr="006C658D" w:rsidRDefault="003B3A6A" w:rsidP="003B3A6A">
      <w:pPr>
        <w:widowControl w:val="0"/>
        <w:numPr>
          <w:ilvl w:val="0"/>
          <w:numId w:val="11"/>
        </w:numPr>
        <w:suppressAutoHyphens/>
        <w:spacing w:before="120" w:after="120"/>
        <w:jc w:val="both"/>
      </w:pPr>
      <w:r w:rsidRPr="006C658D">
        <w:rPr>
          <w:color w:val="000000"/>
        </w:rPr>
        <w:t xml:space="preserve">Zhotovitel prohlašuje, že má uzavřenou pojistnou smlouvu na pojištění odpovědnosti za škody </w:t>
      </w:r>
      <w:r w:rsidRPr="006C658D">
        <w:t xml:space="preserve">způsobené třetím osobám v souvislosti s plněním předmětu činnosti dle této smlouvy, a to v minimální </w:t>
      </w:r>
      <w:r w:rsidRPr="00927BC1">
        <w:rPr>
          <w:color w:val="000000"/>
        </w:rPr>
        <w:t xml:space="preserve">výši </w:t>
      </w:r>
      <w:r w:rsidR="00E50384" w:rsidRPr="00927BC1">
        <w:rPr>
          <w:color w:val="000000"/>
        </w:rPr>
        <w:t xml:space="preserve">900.000,- Kč (slovy: devět set tisíc korun českých) </w:t>
      </w:r>
      <w:r w:rsidRPr="00927BC1">
        <w:rPr>
          <w:color w:val="000000"/>
        </w:rPr>
        <w:t>a</w:t>
      </w:r>
      <w:r w:rsidRPr="006C658D">
        <w:t xml:space="preserve"> </w:t>
      </w:r>
      <w:r w:rsidRPr="006C658D">
        <w:rPr>
          <w:color w:val="000000"/>
        </w:rPr>
        <w:t>zavazuje se udržet toto pojištění v platnosti a v účinnosti bez přerušení po dobu provádění díla až po jeho předání Objednateli bez vad a nedodělků. Pojištění musí být sjednáno ve vztahu k území České republiky a ve vztahu ke všem podnikatelským oprávněním, která jsou nutná pro plnění předmětu dle této Smlouvy.</w:t>
      </w:r>
    </w:p>
    <w:p w14:paraId="54CDA80F" w14:textId="77777777" w:rsidR="003B3A6A" w:rsidRPr="006C658D" w:rsidRDefault="003B3A6A" w:rsidP="003B3A6A">
      <w:pPr>
        <w:widowControl w:val="0"/>
        <w:numPr>
          <w:ilvl w:val="0"/>
          <w:numId w:val="11"/>
        </w:numPr>
        <w:suppressAutoHyphens/>
        <w:spacing w:before="120" w:after="120"/>
        <w:jc w:val="both"/>
      </w:pPr>
      <w:r w:rsidRPr="006C658D">
        <w:rPr>
          <w:color w:val="000000"/>
        </w:rPr>
        <w:t xml:space="preserve">Zhotovitel bere na vědomí, že realizace díla bude </w:t>
      </w:r>
      <w:r w:rsidRPr="006C658D">
        <w:t>probíhat za běžného provozu budovy</w:t>
      </w:r>
      <w:r w:rsidR="00700755" w:rsidRPr="006C658D">
        <w:t xml:space="preserve"> a je nutné zajistit potřebné BOZP. </w:t>
      </w:r>
    </w:p>
    <w:p w14:paraId="70B52F13" w14:textId="77777777" w:rsidR="003B3A6A" w:rsidRPr="006C658D" w:rsidRDefault="003B3A6A" w:rsidP="003B3A6A">
      <w:pPr>
        <w:widowControl w:val="0"/>
        <w:numPr>
          <w:ilvl w:val="0"/>
          <w:numId w:val="11"/>
        </w:numPr>
        <w:suppressAutoHyphens/>
        <w:spacing w:before="120" w:after="120"/>
        <w:jc w:val="both"/>
        <w:rPr>
          <w:color w:val="000000"/>
        </w:rPr>
      </w:pPr>
      <w:r w:rsidRPr="006C658D">
        <w:rPr>
          <w:color w:val="000000"/>
        </w:rPr>
        <w:t>Ke dni předání předmětu díla bez vad a nedodělků Objednateli bude staveniště vyklizeno a proveden závěrečný úklid místa provádění. Pozemky a komunikace případně dotčené činností zhotovitele (např. pro odstavení kontejneru apod.) budou k tomuto dni uvedeny do původního stavu nebo do stavu dle podmínek orgánů státní správy.</w:t>
      </w:r>
    </w:p>
    <w:p w14:paraId="71DBCDC2" w14:textId="77777777" w:rsidR="003B3A6A" w:rsidRPr="006C658D" w:rsidRDefault="003B3A6A" w:rsidP="003B3A6A">
      <w:pPr>
        <w:pStyle w:val="Zkladntextodsazen2"/>
        <w:ind w:left="0" w:firstLine="0"/>
      </w:pPr>
    </w:p>
    <w:p w14:paraId="18716E03" w14:textId="77777777" w:rsidR="003B3A6A" w:rsidRPr="006C658D" w:rsidRDefault="003B3A6A" w:rsidP="00F17A16">
      <w:pPr>
        <w:jc w:val="center"/>
        <w:rPr>
          <w:b/>
        </w:rPr>
      </w:pPr>
    </w:p>
    <w:p w14:paraId="5296172C" w14:textId="77777777" w:rsidR="00F17A16" w:rsidRPr="006C658D" w:rsidRDefault="00F17A16" w:rsidP="00F17A16">
      <w:pPr>
        <w:jc w:val="center"/>
        <w:rPr>
          <w:b/>
        </w:rPr>
      </w:pPr>
      <w:r w:rsidRPr="006C658D">
        <w:rPr>
          <w:b/>
        </w:rPr>
        <w:t>IV.</w:t>
      </w:r>
    </w:p>
    <w:p w14:paraId="6303C1A8" w14:textId="77777777" w:rsidR="00F17A16" w:rsidRPr="006C658D" w:rsidRDefault="00F17A16" w:rsidP="00F17A16">
      <w:pPr>
        <w:jc w:val="center"/>
        <w:rPr>
          <w:b/>
        </w:rPr>
      </w:pPr>
      <w:r w:rsidRPr="006C658D">
        <w:rPr>
          <w:b/>
        </w:rPr>
        <w:t>Převzetí a předání díla</w:t>
      </w:r>
    </w:p>
    <w:p w14:paraId="22293F99" w14:textId="77777777" w:rsidR="00F17A16" w:rsidRPr="006C658D" w:rsidRDefault="00F17A16" w:rsidP="00F17A16">
      <w:pPr>
        <w:jc w:val="both"/>
      </w:pPr>
    </w:p>
    <w:p w14:paraId="237983D6" w14:textId="77777777" w:rsidR="003F7B6F" w:rsidRPr="006C658D" w:rsidRDefault="00F17A16" w:rsidP="003F7B6F">
      <w:pPr>
        <w:pStyle w:val="Zkladntextodsazen2"/>
        <w:numPr>
          <w:ilvl w:val="0"/>
          <w:numId w:val="16"/>
        </w:numPr>
        <w:ind w:left="567" w:hanging="567"/>
      </w:pPr>
      <w:r w:rsidRPr="006C658D">
        <w:t xml:space="preserve">V případě řádně provedeného díla jsou smluvní strany povinny sepsat o předání a převzetí předmětu díla předávací protokol, který bude datován a podepsán oběma smluvními stranami. </w:t>
      </w:r>
    </w:p>
    <w:p w14:paraId="07C36583" w14:textId="77777777" w:rsidR="003F7B6F" w:rsidRPr="006C658D" w:rsidRDefault="003F7B6F" w:rsidP="003F7B6F">
      <w:pPr>
        <w:pStyle w:val="Zkladntextodsazen2"/>
        <w:ind w:left="567" w:firstLine="0"/>
      </w:pPr>
    </w:p>
    <w:p w14:paraId="6E1A11FA" w14:textId="77777777" w:rsidR="003F7B6F" w:rsidRPr="006C658D" w:rsidRDefault="00F17A16" w:rsidP="003F7B6F">
      <w:pPr>
        <w:pStyle w:val="Zkladntextodsazen2"/>
        <w:numPr>
          <w:ilvl w:val="0"/>
          <w:numId w:val="16"/>
        </w:numPr>
        <w:ind w:left="567" w:hanging="567"/>
      </w:pPr>
      <w:r w:rsidRPr="006C658D">
        <w:t>V případě zjištění vad díla, je objednatel povinen tyto vady písemně vytknout v předávacím protokolu. Smluvní strany si v předávacím protokolu dohodnou termín pro odstranění vad. V případě, že objednatel nevytkne vady v době předání, dílo se považuje za řádně a včas předané bez vad a nedodělků.</w:t>
      </w:r>
    </w:p>
    <w:p w14:paraId="79309748" w14:textId="77777777" w:rsidR="003F7B6F" w:rsidRPr="006C658D" w:rsidRDefault="003F7B6F" w:rsidP="003F7B6F">
      <w:pPr>
        <w:pStyle w:val="Odstavecseseznamem"/>
      </w:pPr>
    </w:p>
    <w:p w14:paraId="5828A1E9" w14:textId="77F8ED1C" w:rsidR="003F7B6F" w:rsidRPr="006C658D" w:rsidRDefault="00F17A16" w:rsidP="003F7B6F">
      <w:pPr>
        <w:pStyle w:val="Zkladntextodsazen2"/>
        <w:numPr>
          <w:ilvl w:val="0"/>
          <w:numId w:val="16"/>
        </w:numPr>
        <w:ind w:left="567" w:hanging="567"/>
      </w:pPr>
      <w:r w:rsidRPr="006C658D">
        <w:t>Osobou oprávněnou k převzetí díla za objednatele je</w:t>
      </w:r>
      <w:r w:rsidR="003B3A6A" w:rsidRPr="006C658D">
        <w:t xml:space="preserve"> </w:t>
      </w:r>
      <w:r w:rsidR="00495EAC">
        <w:rPr>
          <w:i/>
          <w:iCs/>
        </w:rPr>
        <w:t>xx</w:t>
      </w:r>
      <w:r w:rsidR="00AE3F11">
        <w:rPr>
          <w:i/>
          <w:iCs/>
        </w:rPr>
        <w:t xml:space="preserve">, </w:t>
      </w:r>
      <w:hyperlink r:id="rId7" w:history="1">
        <w:r w:rsidR="00495EAC">
          <w:rPr>
            <w:rStyle w:val="Hypertextovodkaz"/>
            <w:i/>
            <w:iCs/>
          </w:rPr>
          <w:t>xxxx</w:t>
        </w:r>
      </w:hyperlink>
      <w:r w:rsidR="00AE3F11">
        <w:rPr>
          <w:i/>
          <w:iCs/>
        </w:rPr>
        <w:t>, tel.: +</w:t>
      </w:r>
      <w:r w:rsidR="00495EAC">
        <w:rPr>
          <w:i/>
          <w:iCs/>
        </w:rPr>
        <w:t>xxx</w:t>
      </w:r>
    </w:p>
    <w:p w14:paraId="29D8521F" w14:textId="77777777" w:rsidR="003F7B6F" w:rsidRPr="006C658D" w:rsidRDefault="003F7B6F" w:rsidP="003F7B6F">
      <w:pPr>
        <w:pStyle w:val="Odstavecseseznamem"/>
      </w:pPr>
    </w:p>
    <w:p w14:paraId="6AD32702" w14:textId="16E7B849" w:rsidR="003F7B6F" w:rsidRPr="006C658D" w:rsidRDefault="00F17A16" w:rsidP="003F7B6F">
      <w:pPr>
        <w:pStyle w:val="Zkladntextodsazen2"/>
        <w:numPr>
          <w:ilvl w:val="0"/>
          <w:numId w:val="16"/>
        </w:numPr>
        <w:ind w:left="567" w:hanging="567"/>
      </w:pPr>
      <w:r w:rsidRPr="006C658D">
        <w:t xml:space="preserve">Osobou oprávněnou k předání díla za zhotovitele je </w:t>
      </w:r>
      <w:r w:rsidR="00495EAC">
        <w:rPr>
          <w:i/>
          <w:iCs/>
        </w:rPr>
        <w:t>xxx</w:t>
      </w:r>
      <w:r w:rsidR="007D3B0A">
        <w:rPr>
          <w:i/>
          <w:iCs/>
        </w:rPr>
        <w:t xml:space="preserve">, </w:t>
      </w:r>
      <w:hyperlink r:id="rId8" w:history="1">
        <w:r w:rsidR="00495EAC">
          <w:rPr>
            <w:rStyle w:val="Hypertextovodkaz"/>
            <w:i/>
            <w:iCs/>
          </w:rPr>
          <w:t>xxx</w:t>
        </w:r>
        <w:r w:rsidR="007D3B0A" w:rsidRPr="002D2A21">
          <w:rPr>
            <w:rStyle w:val="Hypertextovodkaz"/>
            <w:i/>
            <w:iCs/>
          </w:rPr>
          <w:t>m</w:t>
        </w:r>
      </w:hyperlink>
      <w:r w:rsidR="007D3B0A">
        <w:rPr>
          <w:i/>
          <w:iCs/>
        </w:rPr>
        <w:t>, tel.: +</w:t>
      </w:r>
      <w:r w:rsidR="00495EAC">
        <w:rPr>
          <w:i/>
          <w:iCs/>
        </w:rPr>
        <w:t>xxx</w:t>
      </w:r>
    </w:p>
    <w:p w14:paraId="418C56F6" w14:textId="77777777" w:rsidR="003F7B6F" w:rsidRPr="006C658D" w:rsidRDefault="003F7B6F" w:rsidP="003F7B6F">
      <w:pPr>
        <w:pStyle w:val="Odstavecseseznamem"/>
      </w:pPr>
    </w:p>
    <w:p w14:paraId="3FF0F01D" w14:textId="77777777" w:rsidR="00F17A16" w:rsidRPr="006C658D" w:rsidRDefault="00F17A16" w:rsidP="003F7B6F">
      <w:pPr>
        <w:pStyle w:val="Zkladntextodsazen2"/>
        <w:numPr>
          <w:ilvl w:val="0"/>
          <w:numId w:val="16"/>
        </w:numPr>
        <w:ind w:left="567" w:hanging="567"/>
      </w:pPr>
      <w:r w:rsidRPr="006C658D">
        <w:t xml:space="preserve">Místem převzetí díla je Západočeská univerzita v Plzni, </w:t>
      </w:r>
      <w:r w:rsidR="00162D0A" w:rsidRPr="006C658D">
        <w:t>Univerzitní</w:t>
      </w:r>
      <w:r w:rsidRPr="006C658D">
        <w:t xml:space="preserve"> ul., orientační číslo </w:t>
      </w:r>
      <w:r w:rsidR="00162D0A" w:rsidRPr="006C658D">
        <w:t>2</w:t>
      </w:r>
      <w:r w:rsidR="006C658D">
        <w:t>0</w:t>
      </w:r>
      <w:r w:rsidRPr="006C658D">
        <w:t>, 306 14 Plzeň, Česká republika.</w:t>
      </w:r>
    </w:p>
    <w:p w14:paraId="19384CB9" w14:textId="77777777" w:rsidR="00F17A16" w:rsidRPr="006C658D" w:rsidRDefault="00F17A16" w:rsidP="00F17A16">
      <w:pPr>
        <w:jc w:val="both"/>
      </w:pPr>
    </w:p>
    <w:p w14:paraId="1FE413ED" w14:textId="77777777" w:rsidR="00F17A16" w:rsidRPr="006C658D" w:rsidRDefault="00F17A16" w:rsidP="00F17A16">
      <w:pPr>
        <w:jc w:val="center"/>
        <w:rPr>
          <w:b/>
        </w:rPr>
      </w:pPr>
      <w:r w:rsidRPr="006C658D">
        <w:rPr>
          <w:b/>
        </w:rPr>
        <w:t>V.</w:t>
      </w:r>
    </w:p>
    <w:p w14:paraId="0BDD1FDA" w14:textId="77777777" w:rsidR="00F17A16" w:rsidRPr="006C658D" w:rsidRDefault="00F17A16" w:rsidP="00F17A16">
      <w:pPr>
        <w:jc w:val="center"/>
        <w:rPr>
          <w:b/>
        </w:rPr>
      </w:pPr>
      <w:r w:rsidRPr="006C658D">
        <w:rPr>
          <w:b/>
        </w:rPr>
        <w:t>Vlastnické právo a nebezpečí škody na díle</w:t>
      </w:r>
    </w:p>
    <w:p w14:paraId="3D1B9CE0" w14:textId="77777777" w:rsidR="00F17A16" w:rsidRPr="006C658D" w:rsidRDefault="00F17A16" w:rsidP="00F17A16">
      <w:pPr>
        <w:jc w:val="both"/>
      </w:pPr>
    </w:p>
    <w:p w14:paraId="675E1D6E" w14:textId="77777777" w:rsidR="003F7B6F" w:rsidRPr="006C658D" w:rsidRDefault="00F17A16" w:rsidP="003F7B6F">
      <w:pPr>
        <w:pStyle w:val="Zkladntextodsazen2"/>
        <w:numPr>
          <w:ilvl w:val="0"/>
          <w:numId w:val="17"/>
        </w:numPr>
        <w:ind w:left="567" w:hanging="567"/>
      </w:pPr>
      <w:r w:rsidRPr="006C658D">
        <w:t>Vlastníkem díla je od počátku zahájení plnění objednatel.</w:t>
      </w:r>
    </w:p>
    <w:p w14:paraId="209BFFEC" w14:textId="77777777" w:rsidR="003F7B6F" w:rsidRPr="006C658D" w:rsidRDefault="003F7B6F" w:rsidP="003F7B6F">
      <w:pPr>
        <w:pStyle w:val="Zkladntextodsazen2"/>
        <w:ind w:left="567" w:firstLine="0"/>
      </w:pPr>
    </w:p>
    <w:p w14:paraId="1BB5B6FC" w14:textId="77777777" w:rsidR="00F17A16" w:rsidRPr="006C658D" w:rsidRDefault="00F17A16" w:rsidP="003F7B6F">
      <w:pPr>
        <w:pStyle w:val="Zkladntextodsazen2"/>
        <w:numPr>
          <w:ilvl w:val="0"/>
          <w:numId w:val="17"/>
        </w:numPr>
        <w:ind w:left="567" w:hanging="567"/>
      </w:pPr>
      <w:r w:rsidRPr="006C658D">
        <w:t>Nebezpečí škody na zhotoveném díle nese od uzavření smlouvy do doby předání řádně provedeného díla zhotovitel. Objednatel nese nebezpečí škody na zhotoveném díle ode dne, kdy převezme dílo.</w:t>
      </w:r>
    </w:p>
    <w:p w14:paraId="2539A882" w14:textId="77777777" w:rsidR="00F17A16" w:rsidRPr="006C658D" w:rsidRDefault="00F17A16" w:rsidP="00F17A16">
      <w:pPr>
        <w:jc w:val="center"/>
        <w:rPr>
          <w:b/>
        </w:rPr>
      </w:pPr>
    </w:p>
    <w:p w14:paraId="3002373A" w14:textId="77777777" w:rsidR="00A4089E" w:rsidRPr="006C658D" w:rsidRDefault="00F17A16" w:rsidP="00A4089E">
      <w:pPr>
        <w:jc w:val="center"/>
        <w:rPr>
          <w:b/>
        </w:rPr>
      </w:pPr>
      <w:r w:rsidRPr="006C658D">
        <w:rPr>
          <w:b/>
        </w:rPr>
        <w:t>VI</w:t>
      </w:r>
      <w:r w:rsidR="00A4089E" w:rsidRPr="006C658D">
        <w:rPr>
          <w:b/>
        </w:rPr>
        <w:t>.</w:t>
      </w:r>
    </w:p>
    <w:p w14:paraId="600D8828" w14:textId="77777777" w:rsidR="00A4089E" w:rsidRPr="006C658D" w:rsidRDefault="00A4089E" w:rsidP="00A4089E">
      <w:pPr>
        <w:jc w:val="center"/>
        <w:rPr>
          <w:b/>
        </w:rPr>
      </w:pPr>
      <w:r w:rsidRPr="006C658D">
        <w:rPr>
          <w:b/>
        </w:rPr>
        <w:t>Cena za dílo a platební podmínky</w:t>
      </w:r>
    </w:p>
    <w:p w14:paraId="022D4971" w14:textId="77777777" w:rsidR="00A4089E" w:rsidRPr="006C658D" w:rsidRDefault="00A4089E" w:rsidP="00A4089E">
      <w:pPr>
        <w:jc w:val="center"/>
        <w:rPr>
          <w:b/>
        </w:rPr>
      </w:pPr>
    </w:p>
    <w:p w14:paraId="1E671E8A" w14:textId="07595287" w:rsidR="003F7B6F" w:rsidRPr="00D75A32" w:rsidRDefault="00A4089E" w:rsidP="003F7B6F">
      <w:pPr>
        <w:numPr>
          <w:ilvl w:val="0"/>
          <w:numId w:val="18"/>
        </w:numPr>
        <w:ind w:left="567" w:hanging="567"/>
        <w:jc w:val="both"/>
      </w:pPr>
      <w:r w:rsidRPr="006C658D">
        <w:t>Objednatel se zavaz</w:t>
      </w:r>
      <w:r w:rsidR="008B3646" w:rsidRPr="006C658D">
        <w:t xml:space="preserve">uje za dílo zaplatit </w:t>
      </w:r>
      <w:r w:rsidRPr="006C658D">
        <w:t xml:space="preserve">celkovou smluvní cenu bez DPH ve výši </w:t>
      </w:r>
      <w:r w:rsidR="00D75A32">
        <w:t>930 000,00</w:t>
      </w:r>
      <w:r w:rsidRPr="006C658D">
        <w:t xml:space="preserve"> Kč (slovy: </w:t>
      </w:r>
      <w:r w:rsidR="00D75A32">
        <w:t>devět set třicet tisíc korun českých</w:t>
      </w:r>
      <w:r w:rsidRPr="006C658D">
        <w:t xml:space="preserve">), sazba daně činí </w:t>
      </w:r>
      <w:r w:rsidR="004926F5" w:rsidRPr="006C658D">
        <w:t>21</w:t>
      </w:r>
      <w:r w:rsidR="008B3646" w:rsidRPr="006C658D">
        <w:t xml:space="preserve"> %, </w:t>
      </w:r>
      <w:r w:rsidRPr="006C658D">
        <w:t xml:space="preserve">cena celkem včetně DPH činí </w:t>
      </w:r>
      <w:r w:rsidR="00D75A32">
        <w:t>1 125 300,00</w:t>
      </w:r>
      <w:r w:rsidRPr="006C658D">
        <w:t xml:space="preserve"> Kč (slovy: </w:t>
      </w:r>
      <w:r w:rsidR="00D75A32" w:rsidRPr="00D75A32">
        <w:t>jeden milion jedno sto dvacet pět tisíc tři sta korun českých</w:t>
      </w:r>
      <w:r w:rsidRPr="00D75A32">
        <w:t xml:space="preserve">). </w:t>
      </w:r>
    </w:p>
    <w:p w14:paraId="750B473C" w14:textId="77777777" w:rsidR="003F7B6F" w:rsidRPr="006C658D" w:rsidRDefault="003F7B6F" w:rsidP="003F7B6F">
      <w:pPr>
        <w:ind w:left="567"/>
        <w:jc w:val="both"/>
      </w:pPr>
    </w:p>
    <w:p w14:paraId="4CB8B4FE" w14:textId="77777777" w:rsidR="003F7B6F" w:rsidRPr="006C658D" w:rsidRDefault="00A4089E" w:rsidP="003F7B6F">
      <w:pPr>
        <w:numPr>
          <w:ilvl w:val="0"/>
          <w:numId w:val="18"/>
        </w:numPr>
        <w:ind w:left="567" w:hanging="567"/>
        <w:jc w:val="both"/>
      </w:pPr>
      <w:r w:rsidRPr="006C658D">
        <w:t xml:space="preserve">Cena dle předchozího odstavce obsahuje veškeré náklady pro realizaci předmětu smlouvy včetně nákladů souvisejících (např. pojištění, veškeré dopravní náklady, </w:t>
      </w:r>
      <w:r w:rsidR="00700755" w:rsidRPr="006C658D">
        <w:t xml:space="preserve">ekologická </w:t>
      </w:r>
      <w:r w:rsidR="00E56DED" w:rsidRPr="006C658D">
        <w:t xml:space="preserve">likvidace odpadu, </w:t>
      </w:r>
      <w:r w:rsidRPr="006C658D">
        <w:t>zvýšené náklady vyplývající z obchodních podmínek apod.).</w:t>
      </w:r>
      <w:r w:rsidR="00AA06D5" w:rsidRPr="006C658D">
        <w:t xml:space="preserve"> Zhotovitel přebírá nebezpečí změny okolností ve smyslu ust. § 2620 odst. 2 občanského zákoníku.</w:t>
      </w:r>
    </w:p>
    <w:p w14:paraId="65045933" w14:textId="77777777" w:rsidR="003F7B6F" w:rsidRPr="006C658D" w:rsidRDefault="003F7B6F" w:rsidP="003F7B6F">
      <w:pPr>
        <w:pStyle w:val="Odstavecseseznamem"/>
      </w:pPr>
    </w:p>
    <w:p w14:paraId="72DEED10" w14:textId="77777777" w:rsidR="003F7B6F" w:rsidRPr="006C658D" w:rsidRDefault="00A4089E" w:rsidP="003F7B6F">
      <w:pPr>
        <w:numPr>
          <w:ilvl w:val="0"/>
          <w:numId w:val="18"/>
        </w:numPr>
        <w:ind w:left="567" w:hanging="567"/>
        <w:jc w:val="both"/>
      </w:pPr>
      <w:r w:rsidRPr="006C658D">
        <w:t>Za správnost stanov</w:t>
      </w:r>
      <w:r w:rsidR="006C5A74" w:rsidRPr="006C658D">
        <w:t>ené sazby DPH nese odpovědnost z</w:t>
      </w:r>
      <w:r w:rsidRPr="006C658D">
        <w:t>hotovitel.</w:t>
      </w:r>
    </w:p>
    <w:p w14:paraId="6D398276" w14:textId="77777777" w:rsidR="003F7B6F" w:rsidRPr="006C658D" w:rsidRDefault="003F7B6F" w:rsidP="003F7B6F">
      <w:pPr>
        <w:pStyle w:val="Odstavecseseznamem"/>
      </w:pPr>
    </w:p>
    <w:p w14:paraId="524EC840" w14:textId="77777777" w:rsidR="003F7B6F" w:rsidRPr="006C658D" w:rsidRDefault="00A4089E" w:rsidP="00516252">
      <w:pPr>
        <w:numPr>
          <w:ilvl w:val="0"/>
          <w:numId w:val="18"/>
        </w:numPr>
        <w:ind w:left="567" w:hanging="567"/>
        <w:jc w:val="both"/>
      </w:pPr>
      <w:r w:rsidRPr="006C658D">
        <w:t>Cena za dílo je pevná po celou dobu realizace díla a zahrnuje veškeré náklady zhotovitele související s realizací díla. Cena za dílo je stanovena jako nejvýše přípustná. Cena za dílo je překročitelná pouze v případě, dojde-li v průběhu realizace ke změně daňových předpisů s dopadem na cenu díla. Objednatel jiné překročení ceny díla nepřipouští.</w:t>
      </w:r>
    </w:p>
    <w:p w14:paraId="336521EF" w14:textId="77777777" w:rsidR="00927BC1" w:rsidRDefault="00927BC1" w:rsidP="008F3F38">
      <w:pPr>
        <w:pStyle w:val="Odstavecseseznamem"/>
      </w:pPr>
    </w:p>
    <w:p w14:paraId="49D389C4" w14:textId="77777777" w:rsidR="00927BC1" w:rsidRPr="006C658D" w:rsidRDefault="00927BC1" w:rsidP="00516252">
      <w:pPr>
        <w:numPr>
          <w:ilvl w:val="0"/>
          <w:numId w:val="18"/>
        </w:numPr>
        <w:ind w:left="567" w:hanging="567"/>
        <w:jc w:val="both"/>
      </w:pPr>
      <w:r w:rsidRPr="00927BC1">
        <w:t>Financování v průběhu provádění díla bude probíhat měsíčně na základě faktur vystavených Zhotovitelem na základě Objednatelem potvrzeného protokolu o skutečně provedených pracích a dodávkách. Objednatel uhradí faktury do výše 90 % z celkové ceny díla bez DPH. Zbývajících 10 % bude pozastavená částka (dále jen „zádržné“), kterou Objednatel uvolní Zhotoviteli po odstranění všech vad a nedodělků uvedených v předávacím protokolu. V případě, že při předání dokončeného díla nebudou shledány Objednatelem žádné zjevné vady a nedodělky, bude zaplaceno zádržné Objednatelem do 30 dnů od vystavení faktury Zhotovitele na doplatek sjednané ceny díla. Přílohou faktury bude kopie protokolu, na kterém bude uvedeno, že dílo nevykazuje žádné zjevné vady a nedodělky. Protokol bude podepsán zástupci obou smluvních stran.</w:t>
      </w:r>
    </w:p>
    <w:p w14:paraId="53590A08" w14:textId="77777777" w:rsidR="003F7B6F" w:rsidRPr="006C658D" w:rsidRDefault="003F7B6F" w:rsidP="00516252">
      <w:pPr>
        <w:ind w:left="567"/>
        <w:jc w:val="both"/>
      </w:pPr>
    </w:p>
    <w:p w14:paraId="19E2A8FA" w14:textId="77777777" w:rsidR="003F7B6F" w:rsidRPr="006C658D" w:rsidRDefault="00A4089E" w:rsidP="003F7B6F">
      <w:pPr>
        <w:numPr>
          <w:ilvl w:val="0"/>
          <w:numId w:val="18"/>
        </w:numPr>
        <w:ind w:left="567" w:hanging="567"/>
        <w:jc w:val="both"/>
      </w:pPr>
      <w:r w:rsidRPr="006C658D">
        <w:t>Daňový doklad -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 Daňový doklad nesplňují</w:t>
      </w:r>
      <w:r w:rsidR="006C5A74" w:rsidRPr="006C658D">
        <w:t>cí předepsané náležitosti bude o</w:t>
      </w:r>
      <w:r w:rsidRPr="006C658D">
        <w:t>bjednatelem vrácen do dne splatnosti daňového dokladu k doplnění či opravě, aniž se tak dostane do prodlení se splatností. Lhůta splatnosti počíná běžet znovu od opětovného doručení náležit</w:t>
      </w:r>
      <w:r w:rsidR="006C5A74" w:rsidRPr="006C658D">
        <w:t>ě doplněné či opravené faktury o</w:t>
      </w:r>
      <w:r w:rsidRPr="006C658D">
        <w:t>bjednatele.</w:t>
      </w:r>
    </w:p>
    <w:p w14:paraId="27795105" w14:textId="77777777" w:rsidR="003F7B6F" w:rsidRPr="006C658D" w:rsidRDefault="003F7B6F" w:rsidP="003F7B6F">
      <w:pPr>
        <w:pStyle w:val="Odstavecseseznamem"/>
      </w:pPr>
    </w:p>
    <w:p w14:paraId="7425EA41" w14:textId="77777777" w:rsidR="00A4089E" w:rsidRPr="006C658D" w:rsidRDefault="00A4089E" w:rsidP="003F7B6F">
      <w:pPr>
        <w:numPr>
          <w:ilvl w:val="0"/>
          <w:numId w:val="18"/>
        </w:numPr>
        <w:ind w:left="567" w:hanging="567"/>
        <w:jc w:val="both"/>
      </w:pPr>
      <w:r w:rsidRPr="006C658D">
        <w:t xml:space="preserve">Splatnost </w:t>
      </w:r>
      <w:r w:rsidR="00E82206" w:rsidRPr="006C658D">
        <w:t>daňového dokladu – faktury je 30</w:t>
      </w:r>
      <w:r w:rsidRPr="006C658D">
        <w:t xml:space="preserve"> dní ode dne </w:t>
      </w:r>
      <w:r w:rsidR="006C5A74" w:rsidRPr="006C658D">
        <w:t>jejího prokazatelného doručení o</w:t>
      </w:r>
      <w:r w:rsidRPr="006C658D">
        <w:t xml:space="preserve">bjednateli. </w:t>
      </w:r>
    </w:p>
    <w:p w14:paraId="6D98BDB7" w14:textId="77777777" w:rsidR="00A4089E" w:rsidRPr="006C658D" w:rsidRDefault="00A4089E" w:rsidP="00A4089E">
      <w:pPr>
        <w:jc w:val="both"/>
      </w:pPr>
    </w:p>
    <w:p w14:paraId="17B30A4C" w14:textId="77777777" w:rsidR="004926F5" w:rsidRPr="006C658D" w:rsidRDefault="004926F5" w:rsidP="00A4089E">
      <w:pPr>
        <w:jc w:val="both"/>
      </w:pPr>
    </w:p>
    <w:p w14:paraId="4A9EBFFA" w14:textId="77777777" w:rsidR="004926F5" w:rsidRPr="006C658D" w:rsidRDefault="004926F5" w:rsidP="00A4089E">
      <w:pPr>
        <w:jc w:val="both"/>
      </w:pPr>
    </w:p>
    <w:p w14:paraId="4737C6C4" w14:textId="77777777" w:rsidR="00F17A16" w:rsidRPr="006C658D" w:rsidRDefault="00F17A16" w:rsidP="00F17A16">
      <w:pPr>
        <w:jc w:val="center"/>
        <w:rPr>
          <w:b/>
        </w:rPr>
      </w:pPr>
      <w:r w:rsidRPr="006C658D">
        <w:rPr>
          <w:b/>
        </w:rPr>
        <w:t>VII.</w:t>
      </w:r>
    </w:p>
    <w:p w14:paraId="41D12B17" w14:textId="77777777" w:rsidR="00F17A16" w:rsidRPr="006C658D" w:rsidRDefault="00F17A16" w:rsidP="00F17A16">
      <w:pPr>
        <w:jc w:val="center"/>
        <w:rPr>
          <w:b/>
        </w:rPr>
      </w:pPr>
      <w:r w:rsidRPr="006C658D">
        <w:rPr>
          <w:b/>
        </w:rPr>
        <w:t>Odpovědnost za vady díla</w:t>
      </w:r>
    </w:p>
    <w:p w14:paraId="106EDBB0" w14:textId="77777777" w:rsidR="00F17A16" w:rsidRPr="006C658D" w:rsidRDefault="00F17A16" w:rsidP="00F17A16">
      <w:pPr>
        <w:jc w:val="both"/>
      </w:pPr>
    </w:p>
    <w:p w14:paraId="07EEA99C" w14:textId="77777777" w:rsidR="003F7B6F" w:rsidRPr="006C658D" w:rsidRDefault="00F17A16" w:rsidP="003F7B6F">
      <w:pPr>
        <w:pStyle w:val="Zkladntextodsazen2"/>
        <w:numPr>
          <w:ilvl w:val="0"/>
          <w:numId w:val="19"/>
        </w:numPr>
        <w:ind w:left="567" w:hanging="567"/>
      </w:pPr>
      <w:r w:rsidRPr="006C658D">
        <w:t>Dílo má vady, pokud není zhotoveno v souladu s podmínkami stanovenými touto smlouvou a jejími přílohami.</w:t>
      </w:r>
    </w:p>
    <w:p w14:paraId="69ED81C3" w14:textId="77777777" w:rsidR="003F7B6F" w:rsidRPr="006C658D" w:rsidRDefault="003F7B6F" w:rsidP="003F7B6F">
      <w:pPr>
        <w:pStyle w:val="Zkladntextodsazen2"/>
        <w:ind w:left="567" w:firstLine="0"/>
      </w:pPr>
    </w:p>
    <w:p w14:paraId="5798099A" w14:textId="77777777" w:rsidR="003F7B6F" w:rsidRPr="006C658D" w:rsidRDefault="00F17A16" w:rsidP="003F7B6F">
      <w:pPr>
        <w:pStyle w:val="Zkladntextodsazen2"/>
        <w:numPr>
          <w:ilvl w:val="0"/>
          <w:numId w:val="19"/>
        </w:numPr>
        <w:ind w:left="567" w:hanging="567"/>
      </w:pPr>
      <w:r w:rsidRPr="006C658D">
        <w:lastRenderedPageBreak/>
        <w:t>Objednatel je povinen uplatnit vady u zhotovitele, a to písemně</w:t>
      </w:r>
      <w:r w:rsidR="003B3A6A" w:rsidRPr="006C658D">
        <w:t xml:space="preserve"> (listině, datovou schránkou nebo i email</w:t>
      </w:r>
      <w:r w:rsidR="00700755" w:rsidRPr="006C658D">
        <w:t>em kontaktní osobě</w:t>
      </w:r>
      <w:r w:rsidR="003B3A6A" w:rsidRPr="006C658D">
        <w:t>)</w:t>
      </w:r>
      <w:r w:rsidRPr="006C658D">
        <w:t xml:space="preserve"> na adresu uvedenou v záhlaví této smlouvy s uvedením vytýkaných vad. Lhůta k odstranění vady se stanovuje na </w:t>
      </w:r>
      <w:r w:rsidR="00E56DED" w:rsidRPr="006C658D">
        <w:t>5</w:t>
      </w:r>
      <w:r w:rsidRPr="006C658D">
        <w:t xml:space="preserve"> kalendářních dní od doručení oznámení o výskytu vady zhotoviteli, pokud nebude smluvními stranami dohodnuto jinak. Zhotovitel je povinen odstranit vytknuté vady na svůj náklad.</w:t>
      </w:r>
      <w:r w:rsidR="004F3F5A" w:rsidRPr="006C658D">
        <w:t xml:space="preserve"> V případě záručních závad havarijního charakteru požaduje Objednatel zahájení odstraňování vad bez zbytečného odkladu, nejpozději však do 24 hodin od nahlášení, bude-li to v daném případě technicky možné. </w:t>
      </w:r>
    </w:p>
    <w:p w14:paraId="7EB54B22" w14:textId="77777777" w:rsidR="004563FC" w:rsidRPr="006C658D" w:rsidRDefault="004563FC" w:rsidP="00876EBA">
      <w:pPr>
        <w:pStyle w:val="Odstavecseseznamem"/>
      </w:pPr>
    </w:p>
    <w:p w14:paraId="0C1050AA" w14:textId="77777777" w:rsidR="00E56DED" w:rsidRPr="006C658D" w:rsidRDefault="00E56DED" w:rsidP="003B3A6A">
      <w:pPr>
        <w:pStyle w:val="Zkladntextodsazen2"/>
        <w:numPr>
          <w:ilvl w:val="0"/>
          <w:numId w:val="19"/>
        </w:numPr>
        <w:ind w:left="567" w:hanging="567"/>
      </w:pPr>
      <w:r w:rsidRPr="006C658D">
        <w:t xml:space="preserve">Nenastoupí-li Zhotovitel k odstranění záruční závady reklamované vady ani do 7 kalendářních dnů po obdržení reklamace, je Objednatel oprávněn pověřit odstraněním vady třetí osobu. Veškeré takto vzniklé náklady uhradí Objednateli Zhotovitel. </w:t>
      </w:r>
    </w:p>
    <w:p w14:paraId="68F3403A" w14:textId="77777777" w:rsidR="003F7B6F" w:rsidRPr="006C658D" w:rsidRDefault="003F7B6F" w:rsidP="003F7B6F">
      <w:pPr>
        <w:pStyle w:val="Odstavecseseznamem"/>
      </w:pPr>
    </w:p>
    <w:p w14:paraId="56F3F34B" w14:textId="77777777" w:rsidR="00F17A16" w:rsidRPr="006C658D" w:rsidRDefault="00F17A16" w:rsidP="003B3A6A">
      <w:pPr>
        <w:pStyle w:val="Zkladntextodsazen2"/>
        <w:numPr>
          <w:ilvl w:val="0"/>
          <w:numId w:val="19"/>
        </w:numPr>
        <w:ind w:left="567" w:hanging="567"/>
      </w:pPr>
      <w:r w:rsidRPr="006C658D">
        <w:t xml:space="preserve">Zhotovitel dává záruku za jakost díla. Záruční doba je stanovena na 24 měsíců. Záruční lhůta počíná běžet dnem odstranění poslední vady a nedodělku, vyplývajícího z protokolu o předání a převzetí díla. Po tuto dobu zhotovitel odpovídá za vady, které se na díle vyskytnou. </w:t>
      </w:r>
    </w:p>
    <w:p w14:paraId="67C9789C" w14:textId="77777777" w:rsidR="0011657A" w:rsidRPr="006C658D" w:rsidRDefault="0011657A" w:rsidP="0011657A">
      <w:pPr>
        <w:pStyle w:val="Odstavecseseznamem"/>
      </w:pPr>
    </w:p>
    <w:p w14:paraId="3724D5E2" w14:textId="77777777" w:rsidR="0011657A" w:rsidRPr="006C658D" w:rsidRDefault="0011657A" w:rsidP="00700755">
      <w:pPr>
        <w:pStyle w:val="Zkladntextodsazen2"/>
        <w:numPr>
          <w:ilvl w:val="0"/>
          <w:numId w:val="19"/>
        </w:numPr>
        <w:ind w:left="567" w:hanging="567"/>
      </w:pPr>
      <w:r w:rsidRPr="006C658D">
        <w:t>V případě nedodržení uvedené (či jinak dohodnuté) lhůty pro provedení každé, jednotlivé záruční opravy, je Objednatel oprávněn uplatnit (i opakovaně) na Zhotoviteli smluvní pokutu ve výši 1 000 Kč za každý i započatý den prodlení, čímž není dotčeno právo Objednatele na náhradu škody/újmy.</w:t>
      </w:r>
    </w:p>
    <w:p w14:paraId="1B2E1772" w14:textId="77777777" w:rsidR="0011657A" w:rsidRPr="006C658D" w:rsidRDefault="0011657A" w:rsidP="0011657A">
      <w:pPr>
        <w:pStyle w:val="Odstavecseseznamem"/>
        <w:rPr>
          <w:rFonts w:ascii="Garamond" w:hAnsi="Garamond" w:cs="Palatino Linotype"/>
          <w:color w:val="000000"/>
          <w:sz w:val="22"/>
          <w:szCs w:val="22"/>
        </w:rPr>
      </w:pPr>
    </w:p>
    <w:p w14:paraId="524629CF" w14:textId="77777777" w:rsidR="0011657A" w:rsidRPr="006C658D" w:rsidRDefault="0011657A" w:rsidP="00700755">
      <w:pPr>
        <w:pStyle w:val="Zkladntextodsazen2"/>
        <w:numPr>
          <w:ilvl w:val="0"/>
          <w:numId w:val="19"/>
        </w:numPr>
        <w:ind w:left="567" w:hanging="567"/>
      </w:pPr>
      <w:r w:rsidRPr="006C658D">
        <w:t xml:space="preserve">Za prodlení s odstraněním vady havarijního charakteru dle odst. </w:t>
      </w:r>
      <w:r w:rsidR="00700755" w:rsidRPr="006C658D">
        <w:t>2</w:t>
      </w:r>
      <w:r w:rsidRPr="006C658D">
        <w:t xml:space="preserve"> tohoto článku smlouvy je Zhotovitel povinen zaplatit Objednateli smluvní pokutu ve výši 100 Kč za každou i započatou hodinu prodlení.</w:t>
      </w:r>
    </w:p>
    <w:p w14:paraId="68BEC948" w14:textId="77777777" w:rsidR="0011657A" w:rsidRPr="006C658D" w:rsidRDefault="0011657A" w:rsidP="00AE3F11">
      <w:pPr>
        <w:pStyle w:val="Zkladntextodsazen2"/>
        <w:numPr>
          <w:ilvl w:val="0"/>
          <w:numId w:val="19"/>
        </w:numPr>
        <w:spacing w:before="240"/>
        <w:ind w:left="567" w:hanging="567"/>
      </w:pPr>
      <w:r w:rsidRPr="006C658D">
        <w:t>Objednatel je oprávněn započíst své splatné i nesplatné pohledávky z titulu nároků na zaplacení smluvních pokut či nároků na náhradu škody/újmy vůči jakékoliv splatné či nesplatné pohledávce Zhotovitele. Zhotovitel není oprávněn jakékoliv své pohledávky vůči Objednateli, vzniklé z této smlouvy, započíst, zatížit zástavním právem ani je postoupit na jiného bez předchozího písemného souhlasu objednatele.</w:t>
      </w:r>
    </w:p>
    <w:p w14:paraId="7A3CBC40" w14:textId="77777777" w:rsidR="0011657A" w:rsidRPr="006C658D" w:rsidRDefault="0011657A" w:rsidP="00700755">
      <w:pPr>
        <w:pStyle w:val="Zkladntextodsazen2"/>
        <w:ind w:left="567" w:firstLine="0"/>
      </w:pPr>
    </w:p>
    <w:p w14:paraId="070ECF13" w14:textId="77777777" w:rsidR="0011657A" w:rsidRPr="006C658D" w:rsidRDefault="0011657A" w:rsidP="0011657A">
      <w:pPr>
        <w:pStyle w:val="Zkladntextodsazen2"/>
        <w:ind w:left="567" w:firstLine="0"/>
      </w:pPr>
    </w:p>
    <w:p w14:paraId="5E2ACE10" w14:textId="77777777" w:rsidR="00A4089E" w:rsidRPr="006C658D" w:rsidRDefault="00A4089E" w:rsidP="00A4089E">
      <w:pPr>
        <w:jc w:val="both"/>
      </w:pPr>
    </w:p>
    <w:p w14:paraId="2B302490" w14:textId="77777777" w:rsidR="00A4089E" w:rsidRPr="006C658D" w:rsidRDefault="00A4089E" w:rsidP="00A4089E">
      <w:pPr>
        <w:jc w:val="center"/>
        <w:rPr>
          <w:b/>
        </w:rPr>
      </w:pPr>
      <w:r w:rsidRPr="006C658D">
        <w:rPr>
          <w:b/>
        </w:rPr>
        <w:t>V</w:t>
      </w:r>
      <w:r w:rsidR="00F17A16" w:rsidRPr="006C658D">
        <w:rPr>
          <w:b/>
        </w:rPr>
        <w:t>III</w:t>
      </w:r>
      <w:r w:rsidRPr="006C658D">
        <w:rPr>
          <w:b/>
        </w:rPr>
        <w:t>.</w:t>
      </w:r>
    </w:p>
    <w:p w14:paraId="70F77F9A" w14:textId="77777777" w:rsidR="00A4089E" w:rsidRPr="006C658D" w:rsidRDefault="00A4089E" w:rsidP="00A4089E">
      <w:pPr>
        <w:jc w:val="center"/>
        <w:rPr>
          <w:b/>
        </w:rPr>
      </w:pPr>
      <w:r w:rsidRPr="006C658D">
        <w:rPr>
          <w:b/>
        </w:rPr>
        <w:t>Odstoupení od smlouvy</w:t>
      </w:r>
    </w:p>
    <w:p w14:paraId="61E7283C" w14:textId="77777777" w:rsidR="00A4089E" w:rsidRPr="006C658D" w:rsidRDefault="00A4089E" w:rsidP="00A4089E">
      <w:pPr>
        <w:jc w:val="both"/>
      </w:pPr>
    </w:p>
    <w:p w14:paraId="7BFF7836" w14:textId="77777777" w:rsidR="003F7B6F" w:rsidRPr="006C658D" w:rsidRDefault="006C5A74" w:rsidP="003F7B6F">
      <w:pPr>
        <w:pStyle w:val="Odstavecseseznamem1"/>
        <w:numPr>
          <w:ilvl w:val="0"/>
          <w:numId w:val="20"/>
        </w:numPr>
        <w:spacing w:after="0" w:line="240" w:lineRule="auto"/>
        <w:ind w:left="567" w:hanging="567"/>
        <w:contextualSpacing w:val="0"/>
        <w:jc w:val="both"/>
        <w:rPr>
          <w:rFonts w:ascii="Times New Roman" w:hAnsi="Times New Roman"/>
          <w:sz w:val="24"/>
          <w:szCs w:val="24"/>
        </w:rPr>
      </w:pPr>
      <w:r w:rsidRPr="006C658D">
        <w:rPr>
          <w:rFonts w:ascii="Times New Roman" w:hAnsi="Times New Roman"/>
          <w:sz w:val="24"/>
          <w:szCs w:val="24"/>
        </w:rPr>
        <w:t xml:space="preserve">Tato smlouva může být ukončena </w:t>
      </w:r>
      <w:r w:rsidRPr="006C658D">
        <w:rPr>
          <w:rFonts w:ascii="Times New Roman" w:hAnsi="Times New Roman"/>
          <w:sz w:val="24"/>
          <w:szCs w:val="24"/>
          <w:lang w:eastAsia="cs-CZ"/>
        </w:rPr>
        <w:t>písemnou dohodou smluvních stran</w:t>
      </w:r>
      <w:r w:rsidR="00700755" w:rsidRPr="006C658D">
        <w:rPr>
          <w:rFonts w:ascii="Times New Roman" w:hAnsi="Times New Roman"/>
          <w:sz w:val="24"/>
          <w:szCs w:val="24"/>
          <w:lang w:eastAsia="cs-CZ"/>
        </w:rPr>
        <w:t xml:space="preserve">, </w:t>
      </w:r>
      <w:r w:rsidRPr="006C658D">
        <w:rPr>
          <w:rFonts w:ascii="Times New Roman" w:hAnsi="Times New Roman"/>
          <w:sz w:val="24"/>
          <w:szCs w:val="24"/>
          <w:lang w:eastAsia="cs-CZ"/>
        </w:rPr>
        <w:t>anebo</w:t>
      </w:r>
      <w:r w:rsidRPr="006C658D">
        <w:rPr>
          <w:rFonts w:ascii="Times New Roman" w:hAnsi="Times New Roman"/>
          <w:sz w:val="24"/>
          <w:szCs w:val="24"/>
        </w:rPr>
        <w:t xml:space="preserve"> </w:t>
      </w:r>
      <w:r w:rsidRPr="006C658D">
        <w:rPr>
          <w:rFonts w:ascii="Times New Roman" w:hAnsi="Times New Roman"/>
          <w:sz w:val="24"/>
          <w:szCs w:val="24"/>
          <w:lang w:eastAsia="cs-CZ"/>
        </w:rPr>
        <w:t>o</w:t>
      </w:r>
      <w:r w:rsidRPr="006C658D">
        <w:rPr>
          <w:rFonts w:ascii="Times New Roman" w:hAnsi="Times New Roman"/>
          <w:sz w:val="24"/>
          <w:szCs w:val="24"/>
        </w:rPr>
        <w:t>dstoupením od smlouvy z důvodů stanovených v této smlouvě nebo v zákoně.</w:t>
      </w:r>
    </w:p>
    <w:p w14:paraId="12B39779" w14:textId="77777777" w:rsidR="003F7B6F" w:rsidRPr="006C658D" w:rsidRDefault="003F7B6F" w:rsidP="003F7B6F">
      <w:pPr>
        <w:pStyle w:val="Odstavecseseznamem1"/>
        <w:spacing w:after="0" w:line="240" w:lineRule="auto"/>
        <w:ind w:left="567"/>
        <w:contextualSpacing w:val="0"/>
        <w:jc w:val="both"/>
        <w:rPr>
          <w:rFonts w:ascii="Times New Roman" w:hAnsi="Times New Roman"/>
          <w:sz w:val="24"/>
          <w:szCs w:val="24"/>
        </w:rPr>
      </w:pPr>
    </w:p>
    <w:p w14:paraId="0EC6A725" w14:textId="77777777" w:rsidR="006C5A74" w:rsidRPr="006C658D" w:rsidRDefault="006C5A74" w:rsidP="003F7B6F">
      <w:pPr>
        <w:pStyle w:val="Odstavecseseznamem1"/>
        <w:numPr>
          <w:ilvl w:val="0"/>
          <w:numId w:val="20"/>
        </w:numPr>
        <w:spacing w:after="0" w:line="240" w:lineRule="auto"/>
        <w:ind w:left="567" w:hanging="567"/>
        <w:contextualSpacing w:val="0"/>
        <w:jc w:val="both"/>
        <w:rPr>
          <w:rFonts w:ascii="Times New Roman" w:hAnsi="Times New Roman"/>
          <w:sz w:val="24"/>
          <w:szCs w:val="24"/>
        </w:rPr>
      </w:pPr>
      <w:r w:rsidRPr="006C658D">
        <w:rPr>
          <w:rFonts w:ascii="Times New Roman" w:hAnsi="Times New Roman"/>
          <w:sz w:val="24"/>
          <w:szCs w:val="24"/>
        </w:rPr>
        <w:t>Od této smlouvy může smluvní strana odstoupit pro podstatné porušení smluvní povinnosti druhou smluvní stranou. Za podstatné porušení smluvní povinnosti se považuje zejména:</w:t>
      </w:r>
    </w:p>
    <w:p w14:paraId="7606F408" w14:textId="77777777" w:rsidR="006C5A74" w:rsidRPr="006C658D" w:rsidRDefault="00651D0B" w:rsidP="00AE4FDC">
      <w:pPr>
        <w:pStyle w:val="Odstavecseseznamem1"/>
        <w:numPr>
          <w:ilvl w:val="0"/>
          <w:numId w:val="10"/>
        </w:numPr>
        <w:suppressAutoHyphens/>
        <w:spacing w:after="0" w:line="240" w:lineRule="auto"/>
        <w:ind w:left="900"/>
        <w:contextualSpacing w:val="0"/>
        <w:jc w:val="both"/>
        <w:rPr>
          <w:rFonts w:ascii="Times New Roman" w:hAnsi="Times New Roman"/>
          <w:sz w:val="24"/>
          <w:szCs w:val="24"/>
        </w:rPr>
      </w:pPr>
      <w:r w:rsidRPr="006C658D">
        <w:rPr>
          <w:rFonts w:ascii="Times New Roman" w:hAnsi="Times New Roman"/>
          <w:sz w:val="24"/>
          <w:szCs w:val="24"/>
        </w:rPr>
        <w:t xml:space="preserve">na straně objednatele nezaplacení </w:t>
      </w:r>
      <w:r w:rsidR="006C5A74" w:rsidRPr="006C658D">
        <w:rPr>
          <w:rFonts w:ascii="Times New Roman" w:hAnsi="Times New Roman"/>
          <w:sz w:val="24"/>
          <w:szCs w:val="24"/>
        </w:rPr>
        <w:t xml:space="preserve">ceny </w:t>
      </w:r>
      <w:r w:rsidRPr="006C658D">
        <w:rPr>
          <w:rFonts w:ascii="Times New Roman" w:hAnsi="Times New Roman"/>
          <w:sz w:val="24"/>
          <w:szCs w:val="24"/>
        </w:rPr>
        <w:t xml:space="preserve">díla </w:t>
      </w:r>
      <w:r w:rsidR="006C5A74" w:rsidRPr="006C658D">
        <w:rPr>
          <w:rFonts w:ascii="Times New Roman" w:hAnsi="Times New Roman"/>
          <w:sz w:val="24"/>
          <w:szCs w:val="24"/>
        </w:rPr>
        <w:t xml:space="preserve">podle této smlouvy ve lhůtě delší než 30 dní po dni splatnosti příslušné faktury, </w:t>
      </w:r>
    </w:p>
    <w:p w14:paraId="03CCBC97" w14:textId="77777777" w:rsidR="006C5A74" w:rsidRPr="006C658D" w:rsidRDefault="00651D0B" w:rsidP="00AE4FDC">
      <w:pPr>
        <w:pStyle w:val="Odstavecseseznamem1"/>
        <w:numPr>
          <w:ilvl w:val="0"/>
          <w:numId w:val="10"/>
        </w:numPr>
        <w:suppressAutoHyphens/>
        <w:spacing w:after="0" w:line="240" w:lineRule="auto"/>
        <w:ind w:left="900"/>
        <w:contextualSpacing w:val="0"/>
        <w:jc w:val="both"/>
        <w:rPr>
          <w:rFonts w:ascii="Times New Roman" w:hAnsi="Times New Roman"/>
          <w:sz w:val="24"/>
          <w:szCs w:val="24"/>
        </w:rPr>
      </w:pPr>
      <w:r w:rsidRPr="006C658D">
        <w:rPr>
          <w:rFonts w:ascii="Times New Roman" w:hAnsi="Times New Roman"/>
          <w:sz w:val="24"/>
          <w:szCs w:val="24"/>
        </w:rPr>
        <w:t>na straně zhotovitele, jestliže dílo</w:t>
      </w:r>
      <w:r w:rsidR="006C5A74" w:rsidRPr="006C658D">
        <w:rPr>
          <w:rFonts w:ascii="Times New Roman" w:hAnsi="Times New Roman"/>
          <w:sz w:val="24"/>
          <w:szCs w:val="24"/>
        </w:rPr>
        <w:t xml:space="preserve"> (nebo</w:t>
      </w:r>
      <w:r w:rsidRPr="006C658D">
        <w:rPr>
          <w:rFonts w:ascii="Times New Roman" w:hAnsi="Times New Roman"/>
          <w:sz w:val="24"/>
          <w:szCs w:val="24"/>
        </w:rPr>
        <w:t xml:space="preserve"> jeho část), nebude řádně dodáno</w:t>
      </w:r>
      <w:r w:rsidR="006C5A74" w:rsidRPr="006C658D">
        <w:rPr>
          <w:rFonts w:ascii="Times New Roman" w:hAnsi="Times New Roman"/>
          <w:sz w:val="24"/>
          <w:szCs w:val="24"/>
        </w:rPr>
        <w:t xml:space="preserve"> v dohodnutém termínu, </w:t>
      </w:r>
    </w:p>
    <w:p w14:paraId="606B8CB3" w14:textId="77777777" w:rsidR="006C5A74" w:rsidRPr="006C658D" w:rsidRDefault="00651D0B" w:rsidP="00AE4FDC">
      <w:pPr>
        <w:pStyle w:val="Odstavecseseznamem1"/>
        <w:numPr>
          <w:ilvl w:val="0"/>
          <w:numId w:val="10"/>
        </w:numPr>
        <w:suppressAutoHyphens/>
        <w:spacing w:after="0" w:line="240" w:lineRule="auto"/>
        <w:ind w:left="900"/>
        <w:contextualSpacing w:val="0"/>
        <w:jc w:val="both"/>
        <w:rPr>
          <w:rFonts w:ascii="Times New Roman" w:hAnsi="Times New Roman"/>
          <w:sz w:val="24"/>
          <w:szCs w:val="24"/>
        </w:rPr>
      </w:pPr>
      <w:r w:rsidRPr="006C658D">
        <w:rPr>
          <w:rFonts w:ascii="Times New Roman" w:hAnsi="Times New Roman"/>
          <w:sz w:val="24"/>
          <w:szCs w:val="24"/>
        </w:rPr>
        <w:t>na straně zhotovitele, jestliže dílo</w:t>
      </w:r>
      <w:r w:rsidR="006C5A74" w:rsidRPr="006C658D">
        <w:rPr>
          <w:rFonts w:ascii="Times New Roman" w:hAnsi="Times New Roman"/>
          <w:sz w:val="24"/>
          <w:szCs w:val="24"/>
        </w:rPr>
        <w:t xml:space="preserve"> nebude mít vla</w:t>
      </w:r>
      <w:r w:rsidRPr="006C658D">
        <w:rPr>
          <w:rFonts w:ascii="Times New Roman" w:hAnsi="Times New Roman"/>
          <w:sz w:val="24"/>
          <w:szCs w:val="24"/>
        </w:rPr>
        <w:t>stnosti deklarované zhotovitelem</w:t>
      </w:r>
      <w:r w:rsidR="006C5A74" w:rsidRPr="006C658D">
        <w:rPr>
          <w:rFonts w:ascii="Times New Roman" w:hAnsi="Times New Roman"/>
          <w:sz w:val="24"/>
          <w:szCs w:val="24"/>
        </w:rPr>
        <w:t xml:space="preserve"> v této smlouvě či vlastnosti z této smlouvy vyplývající,</w:t>
      </w:r>
    </w:p>
    <w:p w14:paraId="19019070" w14:textId="77777777" w:rsidR="005D1207" w:rsidRPr="006C658D" w:rsidRDefault="00651D0B" w:rsidP="00AE4FDC">
      <w:pPr>
        <w:pStyle w:val="Odstavecseseznamem1"/>
        <w:numPr>
          <w:ilvl w:val="0"/>
          <w:numId w:val="10"/>
        </w:numPr>
        <w:suppressAutoHyphens/>
        <w:spacing w:after="0" w:line="240" w:lineRule="auto"/>
        <w:ind w:left="900"/>
        <w:contextualSpacing w:val="0"/>
        <w:jc w:val="both"/>
        <w:rPr>
          <w:rFonts w:ascii="Times New Roman" w:hAnsi="Times New Roman"/>
          <w:sz w:val="24"/>
          <w:szCs w:val="24"/>
        </w:rPr>
      </w:pPr>
      <w:r w:rsidRPr="006C658D">
        <w:rPr>
          <w:rFonts w:ascii="Times New Roman" w:hAnsi="Times New Roman"/>
          <w:sz w:val="24"/>
          <w:szCs w:val="24"/>
        </w:rPr>
        <w:lastRenderedPageBreak/>
        <w:t>na straně zhotovitele, jestliže je zhotovitel</w:t>
      </w:r>
      <w:r w:rsidR="006C5A74" w:rsidRPr="006C658D">
        <w:rPr>
          <w:rFonts w:ascii="Times New Roman" w:hAnsi="Times New Roman"/>
          <w:sz w:val="24"/>
          <w:szCs w:val="24"/>
        </w:rPr>
        <w:t xml:space="preserve"> v prodlení s odstraněním vad dle čl. V</w:t>
      </w:r>
      <w:r w:rsidRPr="006C658D">
        <w:rPr>
          <w:rFonts w:ascii="Times New Roman" w:hAnsi="Times New Roman"/>
          <w:sz w:val="24"/>
          <w:szCs w:val="24"/>
        </w:rPr>
        <w:t>II.</w:t>
      </w:r>
      <w:r w:rsidR="006C5A74" w:rsidRPr="006C658D">
        <w:rPr>
          <w:rFonts w:ascii="Times New Roman" w:hAnsi="Times New Roman"/>
          <w:sz w:val="24"/>
          <w:szCs w:val="24"/>
        </w:rPr>
        <w:t xml:space="preserve"> této smlouvy</w:t>
      </w:r>
    </w:p>
    <w:p w14:paraId="6C0ED142" w14:textId="77777777" w:rsidR="006C5A74" w:rsidRPr="006C658D" w:rsidRDefault="005D1207" w:rsidP="00700755">
      <w:pPr>
        <w:pStyle w:val="Odstavecseseznamem"/>
        <w:numPr>
          <w:ilvl w:val="0"/>
          <w:numId w:val="10"/>
        </w:numPr>
        <w:suppressAutoHyphens/>
        <w:ind w:left="900"/>
        <w:jc w:val="both"/>
        <w:rPr>
          <w:rFonts w:eastAsia="Calibri"/>
          <w:lang w:eastAsia="en-US"/>
        </w:rPr>
      </w:pPr>
      <w:r w:rsidRPr="006C658D">
        <w:rPr>
          <w:rFonts w:eastAsia="Calibri"/>
          <w:lang w:eastAsia="en-US"/>
        </w:rPr>
        <w:t>zhotovitel i přes písemné upozornění objednatele provádí dílo neodborně nebo v rozporu s podklady pro provedení díla nebo v rozporu s pokyny objednatele</w:t>
      </w:r>
      <w:r w:rsidR="006C5A74" w:rsidRPr="006C658D">
        <w:rPr>
          <w:rFonts w:eastAsia="Calibri"/>
          <w:lang w:eastAsia="en-US"/>
        </w:rPr>
        <w:t>.</w:t>
      </w:r>
    </w:p>
    <w:p w14:paraId="0F7EB024" w14:textId="77777777" w:rsidR="006C5A74" w:rsidRPr="006C658D" w:rsidRDefault="006C5A74" w:rsidP="00AE4FDC">
      <w:pPr>
        <w:pStyle w:val="Odstavecseseznamem1"/>
        <w:suppressAutoHyphens/>
        <w:spacing w:after="0" w:line="240" w:lineRule="auto"/>
        <w:ind w:left="0"/>
        <w:rPr>
          <w:rFonts w:ascii="Times New Roman" w:hAnsi="Times New Roman"/>
          <w:sz w:val="24"/>
          <w:szCs w:val="24"/>
        </w:rPr>
      </w:pPr>
    </w:p>
    <w:p w14:paraId="0A37FC92" w14:textId="77777777" w:rsidR="003F7B6F" w:rsidRPr="006C658D" w:rsidRDefault="006C5A74" w:rsidP="003F7B6F">
      <w:pPr>
        <w:pStyle w:val="Odstavecseseznamem1"/>
        <w:numPr>
          <w:ilvl w:val="0"/>
          <w:numId w:val="20"/>
        </w:numPr>
        <w:spacing w:after="0" w:line="240" w:lineRule="auto"/>
        <w:ind w:left="567" w:hanging="567"/>
        <w:rPr>
          <w:rFonts w:ascii="Times New Roman" w:hAnsi="Times New Roman"/>
          <w:sz w:val="24"/>
          <w:szCs w:val="24"/>
        </w:rPr>
      </w:pPr>
      <w:r w:rsidRPr="006C658D">
        <w:rPr>
          <w:rFonts w:ascii="Times New Roman" w:hAnsi="Times New Roman"/>
          <w:sz w:val="24"/>
          <w:szCs w:val="24"/>
        </w:rPr>
        <w:t>Odstoupení od této smlouvy musí být učiněno písemně.</w:t>
      </w:r>
    </w:p>
    <w:p w14:paraId="20E115F4" w14:textId="77777777" w:rsidR="003F7B6F" w:rsidRPr="006C658D" w:rsidRDefault="003F7B6F" w:rsidP="003F7B6F">
      <w:pPr>
        <w:pStyle w:val="Odstavecseseznamem1"/>
        <w:spacing w:after="0" w:line="240" w:lineRule="auto"/>
        <w:ind w:left="567"/>
        <w:rPr>
          <w:rFonts w:ascii="Times New Roman" w:hAnsi="Times New Roman"/>
          <w:sz w:val="24"/>
          <w:szCs w:val="24"/>
        </w:rPr>
      </w:pPr>
    </w:p>
    <w:p w14:paraId="7613EBDB" w14:textId="77777777" w:rsidR="003F7B6F" w:rsidRPr="006C658D" w:rsidRDefault="006C5A74" w:rsidP="003F7B6F">
      <w:pPr>
        <w:pStyle w:val="Odstavecseseznamem1"/>
        <w:numPr>
          <w:ilvl w:val="0"/>
          <w:numId w:val="20"/>
        </w:numPr>
        <w:spacing w:after="0" w:line="240" w:lineRule="auto"/>
        <w:ind w:left="567" w:hanging="567"/>
        <w:rPr>
          <w:rFonts w:ascii="Times New Roman" w:hAnsi="Times New Roman"/>
          <w:sz w:val="24"/>
          <w:szCs w:val="24"/>
        </w:rPr>
      </w:pPr>
      <w:r w:rsidRPr="006C658D">
        <w:rPr>
          <w:rFonts w:ascii="Times New Roman" w:eastAsia="Lucida Sans Unicode" w:hAnsi="Times New Roman"/>
          <w:kern w:val="2"/>
          <w:sz w:val="24"/>
          <w:szCs w:val="24"/>
        </w:rPr>
        <w:t xml:space="preserve">V případě odstoupení od této smlouvy jsou smluvní strany povinny vypořádat své vzájemné závazky a pohledávky </w:t>
      </w:r>
      <w:r w:rsidRPr="006C658D">
        <w:rPr>
          <w:rFonts w:ascii="Times New Roman" w:hAnsi="Times New Roman"/>
          <w:sz w:val="24"/>
          <w:szCs w:val="24"/>
        </w:rPr>
        <w:t>stanovené v zákoně nebo v této smlouvě</w:t>
      </w:r>
      <w:r w:rsidRPr="006C658D">
        <w:rPr>
          <w:rFonts w:ascii="Times New Roman" w:eastAsia="Lucida Sans Unicode" w:hAnsi="Times New Roman"/>
          <w:kern w:val="2"/>
          <w:sz w:val="24"/>
          <w:szCs w:val="24"/>
        </w:rPr>
        <w:t>, a to do 30 dnů od právních účinků odstoupení, nebo v dohodnuté lhůtě.</w:t>
      </w:r>
    </w:p>
    <w:p w14:paraId="754C35EE" w14:textId="77777777" w:rsidR="003F7B6F" w:rsidRPr="006C658D" w:rsidRDefault="003F7B6F" w:rsidP="003F7B6F">
      <w:pPr>
        <w:pStyle w:val="Odstavecseseznamem"/>
        <w:rPr>
          <w:rFonts w:eastAsia="Lucida Sans Unicode"/>
          <w:kern w:val="2"/>
        </w:rPr>
      </w:pPr>
    </w:p>
    <w:p w14:paraId="07BDD198" w14:textId="77777777" w:rsidR="006C5A74" w:rsidRPr="006C658D" w:rsidRDefault="006C5A74" w:rsidP="003F7B6F">
      <w:pPr>
        <w:pStyle w:val="Odstavecseseznamem1"/>
        <w:numPr>
          <w:ilvl w:val="0"/>
          <w:numId w:val="20"/>
        </w:numPr>
        <w:spacing w:after="0" w:line="240" w:lineRule="auto"/>
        <w:ind w:left="567" w:hanging="567"/>
        <w:rPr>
          <w:rFonts w:ascii="Times New Roman" w:hAnsi="Times New Roman"/>
          <w:sz w:val="24"/>
          <w:szCs w:val="24"/>
        </w:rPr>
      </w:pPr>
      <w:r w:rsidRPr="006C658D">
        <w:rPr>
          <w:rFonts w:ascii="Times New Roman" w:eastAsia="Lucida Sans Unicode" w:hAnsi="Times New Roman"/>
          <w:kern w:val="2"/>
          <w:sz w:val="24"/>
          <w:szCs w:val="24"/>
        </w:rPr>
        <w:t>V případě odst</w:t>
      </w:r>
      <w:r w:rsidR="00651D0B" w:rsidRPr="006C658D">
        <w:rPr>
          <w:rFonts w:ascii="Times New Roman" w:eastAsia="Lucida Sans Unicode" w:hAnsi="Times New Roman"/>
          <w:kern w:val="2"/>
          <w:sz w:val="24"/>
          <w:szCs w:val="24"/>
        </w:rPr>
        <w:t>oupení od této smlouvy objednatelem</w:t>
      </w:r>
      <w:r w:rsidRPr="006C658D">
        <w:rPr>
          <w:rFonts w:ascii="Times New Roman" w:eastAsia="Lucida Sans Unicode" w:hAnsi="Times New Roman"/>
          <w:kern w:val="2"/>
          <w:sz w:val="24"/>
          <w:szCs w:val="24"/>
        </w:rPr>
        <w:t xml:space="preserve"> pro podstatné porušení</w:t>
      </w:r>
      <w:r w:rsidR="00651D0B" w:rsidRPr="006C658D">
        <w:rPr>
          <w:rFonts w:ascii="Times New Roman" w:eastAsia="Lucida Sans Unicode" w:hAnsi="Times New Roman"/>
          <w:kern w:val="2"/>
          <w:sz w:val="24"/>
          <w:szCs w:val="24"/>
        </w:rPr>
        <w:t xml:space="preserve"> smluvní povinnosti zhotovitele, je zhotovitel</w:t>
      </w:r>
      <w:r w:rsidRPr="006C658D">
        <w:rPr>
          <w:rFonts w:ascii="Times New Roman" w:eastAsia="Lucida Sans Unicode" w:hAnsi="Times New Roman"/>
          <w:kern w:val="2"/>
          <w:sz w:val="24"/>
          <w:szCs w:val="24"/>
        </w:rPr>
        <w:t xml:space="preserve"> povinen </w:t>
      </w:r>
      <w:r w:rsidR="00651D0B" w:rsidRPr="006C658D">
        <w:rPr>
          <w:rFonts w:ascii="Times New Roman" w:hAnsi="Times New Roman"/>
          <w:sz w:val="24"/>
          <w:szCs w:val="24"/>
        </w:rPr>
        <w:t>uhradit objednateli</w:t>
      </w:r>
      <w:r w:rsidRPr="006C658D">
        <w:rPr>
          <w:rFonts w:ascii="Times New Roman" w:hAnsi="Times New Roman"/>
          <w:sz w:val="24"/>
          <w:szCs w:val="24"/>
        </w:rPr>
        <w:t xml:space="preserve"> případnou vzniklou újmu (majetkovou i nemajetkovou).</w:t>
      </w:r>
    </w:p>
    <w:p w14:paraId="181E5783" w14:textId="77777777" w:rsidR="005D1207" w:rsidRPr="006C658D" w:rsidRDefault="005D1207" w:rsidP="005D1207">
      <w:pPr>
        <w:pStyle w:val="Odstavecseseznamem"/>
      </w:pPr>
    </w:p>
    <w:p w14:paraId="5F100545" w14:textId="77777777" w:rsidR="005D1207" w:rsidRPr="006C658D" w:rsidRDefault="005D1207" w:rsidP="003B61DE">
      <w:pPr>
        <w:pStyle w:val="Odstavecseseznamem"/>
        <w:numPr>
          <w:ilvl w:val="0"/>
          <w:numId w:val="20"/>
        </w:numPr>
        <w:ind w:left="567" w:hanging="567"/>
        <w:contextualSpacing/>
        <w:rPr>
          <w:rFonts w:eastAsia="Lucida Sans Unicode"/>
          <w:kern w:val="2"/>
          <w:lang w:eastAsia="en-US"/>
        </w:rPr>
      </w:pPr>
      <w:r w:rsidRPr="006C658D">
        <w:rPr>
          <w:rFonts w:eastAsia="Lucida Sans Unicode"/>
          <w:kern w:val="2"/>
          <w:lang w:eastAsia="en-US"/>
        </w:rPr>
        <w:t>Objednatel si v případě, že po uzavření smlouvy, resp. v průběhu jejího plnění dojde k odstoupení od smlouvy před jejím úplným splněním, vyhrazuje ve smyslu ust. § 100 odst. 2 ZZVZ právo uzavřít smlouvu na provedení díla dle této smlouvy (resp. na jeho nesplněnou část) s dalším účastníkem zadávacího řízení, a to v pořadí které vyplynulo z původního hodnocení nabídek. Ust. § 125 ZZVZ v tomto případě platí obdobně. Smlouva s novým dodavatelem bude uzavřena v podobě shodné s původní smlouvou, tj. jednotkové ceny plnění budou odpovídat cenám ze smlouvy, od níž bylo odstoupeno, s výjimkou termínů stanovených pro provádění a dokončení díla, které mohou být v nové smlouvě prodlouženy až o dobu, která odpovídá celkové době pro provedení díla dle původní smlouvy. Již realizované části díla nebudou předmětem plnění nové smlouvy, cena díla dle nové smlouvy bude o již realizované části díla snížena</w:t>
      </w:r>
    </w:p>
    <w:p w14:paraId="04A70941" w14:textId="77777777" w:rsidR="00A4089E" w:rsidRPr="006C658D" w:rsidRDefault="00A4089E" w:rsidP="00A4089E">
      <w:pPr>
        <w:jc w:val="both"/>
      </w:pPr>
    </w:p>
    <w:p w14:paraId="171AA648" w14:textId="77777777" w:rsidR="004926F5" w:rsidRPr="006C658D" w:rsidRDefault="004926F5" w:rsidP="00A4089E">
      <w:pPr>
        <w:jc w:val="center"/>
        <w:rPr>
          <w:b/>
        </w:rPr>
      </w:pPr>
    </w:p>
    <w:p w14:paraId="7469DD50" w14:textId="77777777" w:rsidR="004926F5" w:rsidRPr="006C658D" w:rsidRDefault="004926F5" w:rsidP="00A4089E">
      <w:pPr>
        <w:jc w:val="center"/>
        <w:rPr>
          <w:b/>
        </w:rPr>
      </w:pPr>
    </w:p>
    <w:p w14:paraId="1C5C3901" w14:textId="77777777" w:rsidR="004926F5" w:rsidRPr="006C658D" w:rsidRDefault="00844401" w:rsidP="00A4089E">
      <w:pPr>
        <w:jc w:val="center"/>
        <w:rPr>
          <w:b/>
        </w:rPr>
      </w:pPr>
      <w:r w:rsidRPr="006C658D">
        <w:rPr>
          <w:b/>
        </w:rPr>
        <w:t>IX.</w:t>
      </w:r>
    </w:p>
    <w:p w14:paraId="1903A76B" w14:textId="77777777" w:rsidR="00A4089E" w:rsidRPr="006C658D" w:rsidRDefault="003B61DE" w:rsidP="00206CF1">
      <w:pPr>
        <w:jc w:val="center"/>
        <w:rPr>
          <w:b/>
        </w:rPr>
      </w:pPr>
      <w:r w:rsidRPr="006C658D">
        <w:rPr>
          <w:b/>
        </w:rPr>
        <w:t>Obecná ustanovení pro s</w:t>
      </w:r>
      <w:r w:rsidR="00206CF1" w:rsidRPr="006C658D">
        <w:rPr>
          <w:b/>
        </w:rPr>
        <w:t>mluvní pokuty a náhrad</w:t>
      </w:r>
      <w:r w:rsidRPr="006C658D">
        <w:rPr>
          <w:b/>
        </w:rPr>
        <w:t>u</w:t>
      </w:r>
      <w:r w:rsidR="00206CF1" w:rsidRPr="006C658D">
        <w:rPr>
          <w:b/>
        </w:rPr>
        <w:t xml:space="preserve"> škody</w:t>
      </w:r>
    </w:p>
    <w:p w14:paraId="3C3A755C" w14:textId="77777777" w:rsidR="00206CF1" w:rsidRPr="006C658D" w:rsidRDefault="00206CF1" w:rsidP="00206CF1">
      <w:pPr>
        <w:jc w:val="center"/>
        <w:rPr>
          <w:b/>
        </w:rPr>
      </w:pPr>
    </w:p>
    <w:p w14:paraId="29B51AD2" w14:textId="77777777" w:rsidR="003C3A12" w:rsidRPr="006C658D" w:rsidRDefault="006C5A74" w:rsidP="003C3A12">
      <w:pPr>
        <w:pStyle w:val="Zkladntextodsazen2"/>
        <w:numPr>
          <w:ilvl w:val="0"/>
          <w:numId w:val="23"/>
        </w:numPr>
        <w:ind w:left="567" w:hanging="567"/>
      </w:pPr>
      <w:r w:rsidRPr="006C658D">
        <w:t>Jestliže z</w:t>
      </w:r>
      <w:r w:rsidR="00A4089E" w:rsidRPr="006C658D">
        <w:t>hotovitel bude v prodlení s provede</w:t>
      </w:r>
      <w:r w:rsidRPr="006C658D">
        <w:t>ním jím zhotovovaného díla, je o</w:t>
      </w:r>
      <w:r w:rsidR="00A4089E" w:rsidRPr="006C658D">
        <w:t>b</w:t>
      </w:r>
      <w:r w:rsidRPr="006C658D">
        <w:t>jednatel oprávněn požadovat po z</w:t>
      </w:r>
      <w:r w:rsidR="00A4089E" w:rsidRPr="006C658D">
        <w:t>hotoviteli smluvní pokutu ve výši 0,</w:t>
      </w:r>
      <w:r w:rsidR="00927BC1">
        <w:t>1</w:t>
      </w:r>
      <w:r w:rsidR="00A4089E" w:rsidRPr="006C658D">
        <w:t xml:space="preserve"> % z celkové ceny za každý den prodlení.</w:t>
      </w:r>
    </w:p>
    <w:p w14:paraId="23D2C04F" w14:textId="77777777" w:rsidR="003C3A12" w:rsidRPr="006C658D" w:rsidRDefault="003C3A12" w:rsidP="003C3A12">
      <w:pPr>
        <w:pStyle w:val="Zkladntextodsazen2"/>
        <w:ind w:left="567" w:firstLine="0"/>
      </w:pPr>
    </w:p>
    <w:p w14:paraId="67285E41" w14:textId="77777777" w:rsidR="003C3A12" w:rsidRPr="006C658D" w:rsidRDefault="006C5A74" w:rsidP="003C3A12">
      <w:pPr>
        <w:pStyle w:val="Zkladntextodsazen2"/>
        <w:numPr>
          <w:ilvl w:val="0"/>
          <w:numId w:val="23"/>
        </w:numPr>
        <w:ind w:left="567" w:hanging="567"/>
      </w:pPr>
      <w:r w:rsidRPr="006C658D">
        <w:t>Bude-li o</w:t>
      </w:r>
      <w:r w:rsidR="00A4089E" w:rsidRPr="006C658D">
        <w:t>bjednatel v prodlení se</w:t>
      </w:r>
      <w:r w:rsidRPr="006C658D">
        <w:t xml:space="preserve"> zaplacením ceny díla, je z</w:t>
      </w:r>
      <w:r w:rsidR="00A4089E" w:rsidRPr="006C658D">
        <w:t>h</w:t>
      </w:r>
      <w:r w:rsidRPr="006C658D">
        <w:t>otovitel oprávněn požadovat po o</w:t>
      </w:r>
      <w:r w:rsidR="00A4089E" w:rsidRPr="006C658D">
        <w:t xml:space="preserve">bjednateli </w:t>
      </w:r>
      <w:r w:rsidR="005C23B8" w:rsidRPr="006C658D">
        <w:t>smluvní pokutu</w:t>
      </w:r>
      <w:r w:rsidR="00A4089E" w:rsidRPr="006C658D">
        <w:t xml:space="preserve"> ve výši 0,</w:t>
      </w:r>
      <w:r w:rsidR="00927BC1">
        <w:t>1</w:t>
      </w:r>
      <w:r w:rsidR="00A4089E" w:rsidRPr="006C658D">
        <w:t xml:space="preserve"> % z neuhrazené části peněžitého závazku, a to za každý den prodlení.</w:t>
      </w:r>
    </w:p>
    <w:p w14:paraId="12B4CF5D" w14:textId="77777777" w:rsidR="003C3A12" w:rsidRPr="006C658D" w:rsidRDefault="003C3A12" w:rsidP="003C3A12">
      <w:pPr>
        <w:pStyle w:val="Odstavecseseznamem"/>
      </w:pPr>
    </w:p>
    <w:p w14:paraId="3D83DDE7" w14:textId="77777777" w:rsidR="003C3A12" w:rsidRPr="006C658D" w:rsidRDefault="005C23B8" w:rsidP="003C3A12">
      <w:pPr>
        <w:pStyle w:val="Zkladntextodsazen2"/>
        <w:numPr>
          <w:ilvl w:val="0"/>
          <w:numId w:val="23"/>
        </w:numPr>
        <w:ind w:left="567" w:hanging="567"/>
      </w:pPr>
      <w:r w:rsidRPr="006C658D">
        <w:t>Ujednáním o smluvní pokutě</w:t>
      </w:r>
      <w:r w:rsidR="00A4089E" w:rsidRPr="006C658D">
        <w:t xml:space="preserve"> není dotčeno právo na náhradu škody způsobené porušením povinnosti, na kterou se smluvní pokuta vztahuje, a to ani v případě, že náhrada škody přesahuje smluvní pokutu.</w:t>
      </w:r>
    </w:p>
    <w:p w14:paraId="06E4CCD3" w14:textId="77777777" w:rsidR="003C3A12" w:rsidRPr="006C658D" w:rsidRDefault="003C3A12" w:rsidP="003C3A12">
      <w:pPr>
        <w:pStyle w:val="Odstavecseseznamem"/>
      </w:pPr>
    </w:p>
    <w:p w14:paraId="12926F54" w14:textId="77777777" w:rsidR="00A4089E" w:rsidRPr="006C658D" w:rsidRDefault="000C1A22" w:rsidP="003C3A12">
      <w:pPr>
        <w:pStyle w:val="Zkladntextodsazen2"/>
        <w:numPr>
          <w:ilvl w:val="0"/>
          <w:numId w:val="23"/>
        </w:numPr>
        <w:ind w:left="567" w:hanging="567"/>
      </w:pPr>
      <w:r w:rsidRPr="006C658D">
        <w:t>Smlu</w:t>
      </w:r>
      <w:r w:rsidR="00A4089E" w:rsidRPr="006C658D">
        <w:t xml:space="preserve">vní pokuta je splatná do 30 dnů od data, kdy byla povinné straně doručena písemná výzva k jejímu zaplacení ze strany oprávněné, a to na účet oprávněné strany uvedený v písemné výzvě. </w:t>
      </w:r>
    </w:p>
    <w:p w14:paraId="16C5B798" w14:textId="77777777" w:rsidR="00A4089E" w:rsidRPr="006C658D" w:rsidRDefault="00A4089E" w:rsidP="00A4089E">
      <w:pPr>
        <w:jc w:val="both"/>
      </w:pPr>
    </w:p>
    <w:p w14:paraId="3A210009" w14:textId="77777777" w:rsidR="00BB4F45" w:rsidRPr="006C658D" w:rsidRDefault="00BB4F45" w:rsidP="00A4089E">
      <w:pPr>
        <w:jc w:val="both"/>
      </w:pPr>
    </w:p>
    <w:p w14:paraId="1F0B2D7E" w14:textId="77777777" w:rsidR="00A4089E" w:rsidRPr="006C658D" w:rsidRDefault="00A4089E" w:rsidP="00A4089E">
      <w:pPr>
        <w:jc w:val="center"/>
        <w:rPr>
          <w:b/>
        </w:rPr>
      </w:pPr>
      <w:r w:rsidRPr="006C658D">
        <w:rPr>
          <w:b/>
        </w:rPr>
        <w:t>XI.</w:t>
      </w:r>
    </w:p>
    <w:p w14:paraId="0ADCF48C" w14:textId="77777777" w:rsidR="00A4089E" w:rsidRPr="006C658D" w:rsidRDefault="00A4089E" w:rsidP="00A4089E">
      <w:pPr>
        <w:jc w:val="center"/>
        <w:rPr>
          <w:b/>
        </w:rPr>
      </w:pPr>
      <w:r w:rsidRPr="006C658D">
        <w:rPr>
          <w:b/>
        </w:rPr>
        <w:lastRenderedPageBreak/>
        <w:t>Závěrečná ustanovení</w:t>
      </w:r>
    </w:p>
    <w:p w14:paraId="599E540F" w14:textId="77777777" w:rsidR="00A4089E" w:rsidRPr="006C658D" w:rsidRDefault="00A4089E" w:rsidP="00A4089E">
      <w:pPr>
        <w:jc w:val="both"/>
      </w:pPr>
    </w:p>
    <w:p w14:paraId="2A0B9BF1" w14:textId="77777777" w:rsidR="003C3A12" w:rsidRPr="006C658D" w:rsidRDefault="00A4089E" w:rsidP="003C3A12">
      <w:pPr>
        <w:pStyle w:val="Zkladntextodsazen2"/>
        <w:numPr>
          <w:ilvl w:val="0"/>
          <w:numId w:val="24"/>
        </w:numPr>
        <w:ind w:left="567" w:hanging="567"/>
      </w:pPr>
      <w:r w:rsidRPr="006C658D">
        <w:t>Smluvní strany se dohodly, že ostatní práva a povinnosti smluvních stran se řídí zákonem č. 89/2012 Sb., občanský zákoník, v platném znění a dalšími příslušnými právními předpisy.</w:t>
      </w:r>
    </w:p>
    <w:p w14:paraId="1A6A33E3" w14:textId="77777777" w:rsidR="003C3A12" w:rsidRPr="006C658D" w:rsidRDefault="003C3A12" w:rsidP="003C3A12">
      <w:pPr>
        <w:pStyle w:val="Zkladntextodsazen2"/>
        <w:ind w:left="567" w:firstLine="0"/>
      </w:pPr>
    </w:p>
    <w:p w14:paraId="77553BF1" w14:textId="77777777" w:rsidR="003C3A12" w:rsidRPr="006C658D" w:rsidRDefault="00A4089E" w:rsidP="003C3A12">
      <w:pPr>
        <w:pStyle w:val="Zkladntextodsazen2"/>
        <w:numPr>
          <w:ilvl w:val="0"/>
          <w:numId w:val="24"/>
        </w:numPr>
        <w:ind w:left="567" w:hanging="567"/>
      </w:pPr>
      <w:r w:rsidRPr="006C658D">
        <w:t>Smlouvu lze měnit a doplňovat pouze písemně, a to číslovanými dodatky. Právo na předložení dodatku ke smlouvě mají obě smluvní strany.</w:t>
      </w:r>
    </w:p>
    <w:p w14:paraId="1BE97A66" w14:textId="77777777" w:rsidR="003C3A12" w:rsidRPr="006C658D" w:rsidRDefault="003C3A12" w:rsidP="003C3A12">
      <w:pPr>
        <w:pStyle w:val="Odstavecseseznamem"/>
      </w:pPr>
    </w:p>
    <w:p w14:paraId="6709599E" w14:textId="77777777" w:rsidR="003C3A12" w:rsidRPr="006C658D" w:rsidRDefault="00A4089E" w:rsidP="003C3A12">
      <w:pPr>
        <w:pStyle w:val="Zkladntextodsazen2"/>
        <w:numPr>
          <w:ilvl w:val="0"/>
          <w:numId w:val="24"/>
        </w:numPr>
        <w:ind w:left="567" w:hanging="567"/>
      </w:pPr>
      <w:r w:rsidRPr="006C658D">
        <w:t>Smlouva je vyhotovena ve dvou stejnopisech, z nichž každá smluvní strana obdrží po jednom vyhotovení.</w:t>
      </w:r>
    </w:p>
    <w:p w14:paraId="6CBFF5EF" w14:textId="77777777" w:rsidR="003C3A12" w:rsidRPr="006C658D" w:rsidRDefault="003C3A12" w:rsidP="003C3A12">
      <w:pPr>
        <w:pStyle w:val="Odstavecseseznamem"/>
      </w:pPr>
    </w:p>
    <w:p w14:paraId="1B4AD57A" w14:textId="77777777" w:rsidR="005D1207" w:rsidRPr="006C658D" w:rsidRDefault="005D1207" w:rsidP="005D1207">
      <w:pPr>
        <w:widowControl w:val="0"/>
        <w:numPr>
          <w:ilvl w:val="0"/>
          <w:numId w:val="24"/>
        </w:numPr>
        <w:suppressAutoHyphens/>
        <w:spacing w:before="120" w:after="120"/>
        <w:jc w:val="both"/>
        <w:rPr>
          <w:rFonts w:ascii="Garamond" w:hAnsi="Garamond" w:cs="Palatino Linotype"/>
          <w:color w:val="000000"/>
          <w:sz w:val="22"/>
          <w:szCs w:val="22"/>
        </w:rPr>
      </w:pPr>
      <w:r w:rsidRPr="006C658D">
        <w:t>Smlouva je uzavřena dnem podpisu poslední smluvní strany a nabývá účinnosti dnem jejího zveřejnění v registru smluv</w:t>
      </w:r>
      <w:r w:rsidRPr="006C658D">
        <w:rPr>
          <w:rFonts w:ascii="Garamond" w:hAnsi="Garamond" w:cs="Palatino Linotype"/>
          <w:color w:val="000000"/>
          <w:sz w:val="22"/>
          <w:szCs w:val="22"/>
        </w:rPr>
        <w:t>.</w:t>
      </w:r>
    </w:p>
    <w:p w14:paraId="20EC6258" w14:textId="77777777" w:rsidR="003C3A12" w:rsidRPr="006C658D" w:rsidRDefault="003C3A12" w:rsidP="003C3A12">
      <w:pPr>
        <w:pStyle w:val="Odstavecseseznamem"/>
      </w:pPr>
    </w:p>
    <w:p w14:paraId="27858637" w14:textId="77777777" w:rsidR="003C3A12" w:rsidRPr="006C658D" w:rsidRDefault="00A4089E" w:rsidP="003C3A12">
      <w:pPr>
        <w:pStyle w:val="Zkladntextodsazen2"/>
        <w:numPr>
          <w:ilvl w:val="0"/>
          <w:numId w:val="24"/>
        </w:numPr>
        <w:ind w:left="567" w:hanging="567"/>
      </w:pPr>
      <w:r w:rsidRPr="006C658D">
        <w:t>Smluvní strany prohlašují, že smlouva vyjadřuje jejich svobodnou, pravou, srozumitelnou a vážnou vůli, a na důkaz čehož k ní připojují své podpisy.</w:t>
      </w:r>
    </w:p>
    <w:p w14:paraId="487AA0F4" w14:textId="77777777" w:rsidR="003C3A12" w:rsidRPr="006C658D" w:rsidRDefault="003C3A12" w:rsidP="003C3A12">
      <w:pPr>
        <w:pStyle w:val="Odstavecseseznamem"/>
      </w:pPr>
    </w:p>
    <w:p w14:paraId="237D9A97" w14:textId="77777777" w:rsidR="007072A1" w:rsidRPr="006C658D" w:rsidRDefault="000C1A22" w:rsidP="003C3A12">
      <w:pPr>
        <w:pStyle w:val="Zkladntextodsazen2"/>
        <w:numPr>
          <w:ilvl w:val="0"/>
          <w:numId w:val="24"/>
        </w:numPr>
        <w:ind w:left="567" w:hanging="567"/>
      </w:pPr>
      <w:r w:rsidRPr="006C658D">
        <w:t>Nedílnou součástí této smlouvy je</w:t>
      </w:r>
      <w:r w:rsidR="007072A1" w:rsidRPr="006C658D">
        <w:t>:</w:t>
      </w:r>
    </w:p>
    <w:p w14:paraId="24A0668D" w14:textId="77777777" w:rsidR="007072A1" w:rsidRPr="006C658D" w:rsidRDefault="007072A1" w:rsidP="007072A1">
      <w:pPr>
        <w:pStyle w:val="Odstavecseseznamem"/>
      </w:pPr>
    </w:p>
    <w:p w14:paraId="388B04F1" w14:textId="77777777" w:rsidR="007072A1" w:rsidRPr="006C658D" w:rsidRDefault="007072A1" w:rsidP="007072A1">
      <w:pPr>
        <w:pStyle w:val="Odstavecseseznamem"/>
        <w:ind w:left="0"/>
      </w:pPr>
      <w:r w:rsidRPr="006C658D">
        <w:t xml:space="preserve">Příloha č. </w:t>
      </w:r>
      <w:r w:rsidR="002C0127" w:rsidRPr="006C658D">
        <w:t>1</w:t>
      </w:r>
      <w:r w:rsidRPr="006C658D">
        <w:t xml:space="preserve"> – </w:t>
      </w:r>
      <w:r w:rsidR="00927BC1">
        <w:t>Soupis prací a dodávek s výkazem výměr</w:t>
      </w:r>
    </w:p>
    <w:p w14:paraId="48496399" w14:textId="77777777" w:rsidR="007072A1" w:rsidRPr="006C658D" w:rsidRDefault="007072A1" w:rsidP="007072A1">
      <w:pPr>
        <w:pStyle w:val="Odstavecseseznamem"/>
        <w:ind w:left="0"/>
      </w:pPr>
      <w:r w:rsidRPr="006C658D">
        <w:t xml:space="preserve">Příloha č. </w:t>
      </w:r>
      <w:r w:rsidR="002C0127" w:rsidRPr="006C658D">
        <w:t>2</w:t>
      </w:r>
      <w:r w:rsidRPr="006C658D">
        <w:t xml:space="preserve"> </w:t>
      </w:r>
      <w:r w:rsidR="00927BC1">
        <w:t>– Harmonogram prací</w:t>
      </w:r>
    </w:p>
    <w:p w14:paraId="427EBA73" w14:textId="77777777" w:rsidR="007072A1" w:rsidRPr="006C658D" w:rsidRDefault="007072A1" w:rsidP="007072A1">
      <w:pPr>
        <w:pStyle w:val="Zkladntextodsazen2"/>
        <w:ind w:left="567" w:firstLine="0"/>
      </w:pPr>
    </w:p>
    <w:p w14:paraId="12C3ADC3" w14:textId="77777777" w:rsidR="00A4089E" w:rsidRPr="006C658D" w:rsidRDefault="00A4089E" w:rsidP="00A4089E">
      <w:pPr>
        <w:jc w:val="both"/>
      </w:pPr>
    </w:p>
    <w:p w14:paraId="77EDDF76" w14:textId="77777777" w:rsidR="000C1A22" w:rsidRPr="006C658D" w:rsidRDefault="000C1A22" w:rsidP="000C1A22">
      <w:pPr>
        <w:pStyle w:val="Zkladntextodsazen"/>
        <w:rPr>
          <w:rFonts w:ascii="Times New Roman" w:hAnsi="Times New Roman" w:cs="Times New Roman"/>
          <w:sz w:val="24"/>
          <w:szCs w:val="24"/>
        </w:rPr>
      </w:pPr>
      <w:r w:rsidRPr="006C658D">
        <w:rPr>
          <w:rFonts w:ascii="Times New Roman" w:hAnsi="Times New Roman" w:cs="Times New Roman"/>
          <w:sz w:val="24"/>
          <w:szCs w:val="24"/>
        </w:rPr>
        <w:t>V ..................dne ..........................</w:t>
      </w:r>
      <w:r w:rsidRPr="006C658D">
        <w:rPr>
          <w:rFonts w:ascii="Times New Roman" w:hAnsi="Times New Roman" w:cs="Times New Roman"/>
          <w:sz w:val="24"/>
          <w:szCs w:val="24"/>
        </w:rPr>
        <w:tab/>
      </w:r>
      <w:r w:rsidRPr="006C658D">
        <w:rPr>
          <w:rFonts w:ascii="Times New Roman" w:hAnsi="Times New Roman" w:cs="Times New Roman"/>
          <w:sz w:val="24"/>
          <w:szCs w:val="24"/>
        </w:rPr>
        <w:tab/>
      </w:r>
      <w:r w:rsidRPr="006C658D">
        <w:rPr>
          <w:rFonts w:ascii="Times New Roman" w:hAnsi="Times New Roman" w:cs="Times New Roman"/>
          <w:sz w:val="24"/>
          <w:szCs w:val="24"/>
        </w:rPr>
        <w:tab/>
        <w:t xml:space="preserve">V Plzni dne ............................ </w:t>
      </w:r>
    </w:p>
    <w:p w14:paraId="7BA2B8F6" w14:textId="77777777" w:rsidR="000C1A22" w:rsidRPr="006C658D" w:rsidRDefault="000C1A22" w:rsidP="000C1A22">
      <w:pPr>
        <w:pStyle w:val="Zkladntextodsazen"/>
        <w:rPr>
          <w:rFonts w:ascii="Times New Roman" w:hAnsi="Times New Roman" w:cs="Times New Roman"/>
          <w:sz w:val="24"/>
          <w:szCs w:val="24"/>
        </w:rPr>
      </w:pPr>
    </w:p>
    <w:p w14:paraId="2C9EA264" w14:textId="77777777" w:rsidR="00960265" w:rsidRPr="006C658D" w:rsidRDefault="00960265" w:rsidP="000C1A22">
      <w:pPr>
        <w:pStyle w:val="Zkladntextodsazen"/>
        <w:rPr>
          <w:rFonts w:ascii="Times New Roman" w:hAnsi="Times New Roman" w:cs="Times New Roman"/>
          <w:sz w:val="24"/>
          <w:szCs w:val="24"/>
        </w:rPr>
      </w:pPr>
    </w:p>
    <w:p w14:paraId="5CC894E4" w14:textId="77777777" w:rsidR="000C1A22" w:rsidRPr="006C658D" w:rsidRDefault="000C1A22" w:rsidP="000C1A22">
      <w:pPr>
        <w:pStyle w:val="Zkladntextodsazen"/>
        <w:ind w:left="0" w:firstLine="0"/>
        <w:rPr>
          <w:rFonts w:ascii="Times New Roman" w:hAnsi="Times New Roman" w:cs="Times New Roman"/>
          <w:sz w:val="24"/>
          <w:szCs w:val="24"/>
        </w:rPr>
      </w:pPr>
      <w:r w:rsidRPr="006C658D">
        <w:rPr>
          <w:rFonts w:ascii="Times New Roman" w:hAnsi="Times New Roman" w:cs="Times New Roman"/>
          <w:sz w:val="24"/>
          <w:szCs w:val="24"/>
        </w:rPr>
        <w:t>Zhotovitel:</w:t>
      </w:r>
      <w:r w:rsidRPr="006C658D">
        <w:rPr>
          <w:rFonts w:ascii="Times New Roman" w:hAnsi="Times New Roman" w:cs="Times New Roman"/>
          <w:sz w:val="24"/>
          <w:szCs w:val="24"/>
        </w:rPr>
        <w:tab/>
      </w:r>
      <w:r w:rsidRPr="006C658D">
        <w:rPr>
          <w:rFonts w:ascii="Times New Roman" w:hAnsi="Times New Roman" w:cs="Times New Roman"/>
          <w:sz w:val="24"/>
          <w:szCs w:val="24"/>
        </w:rPr>
        <w:tab/>
      </w:r>
      <w:r w:rsidRPr="006C658D">
        <w:rPr>
          <w:rFonts w:ascii="Times New Roman" w:hAnsi="Times New Roman" w:cs="Times New Roman"/>
          <w:sz w:val="24"/>
          <w:szCs w:val="24"/>
        </w:rPr>
        <w:tab/>
      </w:r>
      <w:r w:rsidRPr="006C658D">
        <w:rPr>
          <w:rFonts w:ascii="Times New Roman" w:hAnsi="Times New Roman" w:cs="Times New Roman"/>
          <w:sz w:val="24"/>
          <w:szCs w:val="24"/>
        </w:rPr>
        <w:tab/>
      </w:r>
      <w:r w:rsidRPr="006C658D">
        <w:rPr>
          <w:rFonts w:ascii="Times New Roman" w:hAnsi="Times New Roman" w:cs="Times New Roman"/>
          <w:sz w:val="24"/>
          <w:szCs w:val="24"/>
        </w:rPr>
        <w:tab/>
      </w:r>
      <w:r w:rsidRPr="006C658D">
        <w:rPr>
          <w:rFonts w:ascii="Times New Roman" w:hAnsi="Times New Roman" w:cs="Times New Roman"/>
          <w:sz w:val="24"/>
          <w:szCs w:val="24"/>
        </w:rPr>
        <w:tab/>
        <w:t>Objednatel:</w:t>
      </w:r>
    </w:p>
    <w:p w14:paraId="1604E25F" w14:textId="77777777" w:rsidR="000C1A22" w:rsidRPr="006C658D" w:rsidRDefault="000C1A22" w:rsidP="000C1A22">
      <w:pPr>
        <w:pStyle w:val="Zkladntextodsazen"/>
        <w:ind w:left="0" w:firstLine="0"/>
        <w:rPr>
          <w:rFonts w:ascii="Times New Roman" w:hAnsi="Times New Roman" w:cs="Times New Roman"/>
          <w:sz w:val="24"/>
          <w:szCs w:val="24"/>
        </w:rPr>
      </w:pPr>
    </w:p>
    <w:p w14:paraId="546D0D6F" w14:textId="77777777" w:rsidR="00960265" w:rsidRPr="006C658D" w:rsidRDefault="00960265" w:rsidP="000C1A22">
      <w:pPr>
        <w:pStyle w:val="Zkladntextodsazen"/>
        <w:ind w:left="0" w:firstLine="0"/>
        <w:rPr>
          <w:rFonts w:ascii="Times New Roman" w:hAnsi="Times New Roman" w:cs="Times New Roman"/>
          <w:sz w:val="24"/>
          <w:szCs w:val="24"/>
        </w:rPr>
      </w:pPr>
    </w:p>
    <w:p w14:paraId="76A93AA1" w14:textId="77777777" w:rsidR="000C1A22" w:rsidRPr="006C658D" w:rsidRDefault="000C1A22" w:rsidP="000C1A22">
      <w:pPr>
        <w:pStyle w:val="Zkladntextodsazen"/>
        <w:ind w:left="0" w:firstLine="0"/>
        <w:rPr>
          <w:rFonts w:ascii="Times New Roman" w:hAnsi="Times New Roman" w:cs="Times New Roman"/>
          <w:sz w:val="24"/>
          <w:szCs w:val="24"/>
        </w:rPr>
      </w:pPr>
    </w:p>
    <w:p w14:paraId="553B347D" w14:textId="6101EA50" w:rsidR="000C1A22" w:rsidRPr="006C658D" w:rsidRDefault="000C1A22" w:rsidP="00470C86">
      <w:pPr>
        <w:jc w:val="both"/>
      </w:pPr>
      <w:r w:rsidRPr="006C658D">
        <w:t>.......................................................</w:t>
      </w:r>
      <w:r w:rsidRPr="006C658D">
        <w:tab/>
      </w:r>
      <w:r w:rsidRPr="006C658D">
        <w:tab/>
      </w:r>
      <w:r w:rsidRPr="006C658D">
        <w:tab/>
        <w:t>.......................................................... .......................................................</w:t>
      </w:r>
      <w:r w:rsidRPr="006C658D">
        <w:tab/>
      </w:r>
      <w:r w:rsidRPr="006C658D">
        <w:tab/>
      </w:r>
      <w:r w:rsidRPr="006C658D">
        <w:tab/>
      </w:r>
      <w:r w:rsidR="000064B0">
        <w:t>Ing. Petr Beneš</w:t>
      </w:r>
      <w:r w:rsidR="00470C86" w:rsidRPr="006C658D">
        <w:t xml:space="preserve"> </w:t>
      </w:r>
    </w:p>
    <w:p w14:paraId="5B597EF1" w14:textId="637A3C5A" w:rsidR="003B61DE" w:rsidRPr="006C658D" w:rsidRDefault="000C1A22" w:rsidP="000C1A22">
      <w:pPr>
        <w:jc w:val="both"/>
      </w:pPr>
      <w:r w:rsidRPr="006C658D">
        <w:tab/>
      </w:r>
      <w:r w:rsidRPr="006C658D">
        <w:tab/>
      </w:r>
      <w:r w:rsidRPr="006C658D">
        <w:tab/>
      </w:r>
      <w:r w:rsidRPr="006C658D">
        <w:tab/>
      </w:r>
      <w:r w:rsidRPr="006C658D">
        <w:tab/>
      </w:r>
      <w:r w:rsidRPr="006C658D">
        <w:tab/>
      </w:r>
      <w:r w:rsidRPr="006C658D">
        <w:tab/>
      </w:r>
      <w:r w:rsidR="000064B0">
        <w:t>kvestor</w:t>
      </w:r>
      <w:r w:rsidR="003B61DE" w:rsidRPr="006C658D">
        <w:t xml:space="preserve"> </w:t>
      </w:r>
    </w:p>
    <w:p w14:paraId="1367D419" w14:textId="77777777" w:rsidR="000C1A22" w:rsidRPr="006C658D" w:rsidRDefault="000C1A22" w:rsidP="003B61DE">
      <w:pPr>
        <w:ind w:left="4248" w:firstLine="708"/>
        <w:jc w:val="both"/>
      </w:pPr>
      <w:r w:rsidRPr="006C658D">
        <w:t>Západočeská univerzita v Plzni</w:t>
      </w:r>
    </w:p>
    <w:p w14:paraId="11406FD1" w14:textId="77777777" w:rsidR="00D25011" w:rsidRPr="006C658D" w:rsidRDefault="00D25011" w:rsidP="00A4089E">
      <w:pPr>
        <w:pStyle w:val="Nadpis2"/>
        <w:rPr>
          <w:u w:val="single"/>
        </w:rPr>
      </w:pPr>
    </w:p>
    <w:p w14:paraId="700E6942" w14:textId="77777777" w:rsidR="004926F5" w:rsidRPr="006C658D" w:rsidRDefault="004926F5" w:rsidP="004926F5"/>
    <w:p w14:paraId="73E8FBFD" w14:textId="77777777" w:rsidR="00D25011" w:rsidRPr="006C658D" w:rsidRDefault="00D25011" w:rsidP="00A4089E">
      <w:pPr>
        <w:pStyle w:val="Nadpis2"/>
        <w:rPr>
          <w:u w:val="single"/>
        </w:rPr>
      </w:pPr>
    </w:p>
    <w:p w14:paraId="4C181238" w14:textId="77777777" w:rsidR="00D25011" w:rsidRPr="006C658D" w:rsidRDefault="00D25011" w:rsidP="00A4089E">
      <w:pPr>
        <w:pStyle w:val="Nadpis2"/>
        <w:rPr>
          <w:u w:val="single"/>
        </w:rPr>
      </w:pPr>
    </w:p>
    <w:p w14:paraId="527FCB2E" w14:textId="77777777" w:rsidR="00D25011" w:rsidRPr="006C658D" w:rsidRDefault="00D25011" w:rsidP="00A4089E">
      <w:pPr>
        <w:pStyle w:val="Nadpis2"/>
        <w:rPr>
          <w:u w:val="single"/>
        </w:rPr>
      </w:pPr>
    </w:p>
    <w:p w14:paraId="0BA27F94" w14:textId="77777777" w:rsidR="00D25011" w:rsidRPr="006C658D" w:rsidRDefault="00D25011" w:rsidP="00A4089E">
      <w:pPr>
        <w:pStyle w:val="Nadpis2"/>
        <w:rPr>
          <w:u w:val="single"/>
        </w:rPr>
      </w:pPr>
    </w:p>
    <w:p w14:paraId="7404F866" w14:textId="77777777" w:rsidR="00D25011" w:rsidRPr="006C658D" w:rsidRDefault="00D25011" w:rsidP="00A4089E">
      <w:pPr>
        <w:pStyle w:val="Nadpis2"/>
        <w:rPr>
          <w:u w:val="single"/>
        </w:rPr>
      </w:pPr>
    </w:p>
    <w:p w14:paraId="7DBA64A0" w14:textId="77777777" w:rsidR="00D25011" w:rsidRPr="006C658D" w:rsidRDefault="00D25011" w:rsidP="00A4089E">
      <w:pPr>
        <w:pStyle w:val="Nadpis2"/>
        <w:rPr>
          <w:u w:val="single"/>
        </w:rPr>
      </w:pPr>
    </w:p>
    <w:p w14:paraId="72B34CD3" w14:textId="77777777" w:rsidR="00D25011" w:rsidRPr="006C658D" w:rsidRDefault="00D25011" w:rsidP="00A4089E">
      <w:pPr>
        <w:pStyle w:val="Nadpis2"/>
        <w:rPr>
          <w:u w:val="single"/>
        </w:rPr>
      </w:pPr>
    </w:p>
    <w:p w14:paraId="639740D9" w14:textId="77777777" w:rsidR="00D25011" w:rsidRPr="006C658D" w:rsidRDefault="00D25011" w:rsidP="00A4089E">
      <w:pPr>
        <w:pStyle w:val="Nadpis2"/>
        <w:rPr>
          <w:u w:val="single"/>
        </w:rPr>
      </w:pPr>
    </w:p>
    <w:p w14:paraId="3C9FAAF6" w14:textId="77777777" w:rsidR="00D25011" w:rsidRPr="006C658D" w:rsidRDefault="00D25011" w:rsidP="00A4089E">
      <w:pPr>
        <w:pStyle w:val="Nadpis2"/>
        <w:rPr>
          <w:u w:val="single"/>
        </w:rPr>
      </w:pPr>
    </w:p>
    <w:p w14:paraId="546E68F2" w14:textId="77777777" w:rsidR="00D25011" w:rsidRPr="006C658D" w:rsidRDefault="00D25011" w:rsidP="00A4089E">
      <w:pPr>
        <w:pStyle w:val="Nadpis2"/>
        <w:rPr>
          <w:u w:val="single"/>
        </w:rPr>
      </w:pPr>
    </w:p>
    <w:p w14:paraId="2ABCF3FE" w14:textId="77777777" w:rsidR="00D25011" w:rsidRPr="006C658D" w:rsidRDefault="00D25011" w:rsidP="00A4089E">
      <w:pPr>
        <w:pStyle w:val="Nadpis2"/>
        <w:rPr>
          <w:u w:val="single"/>
        </w:rPr>
      </w:pPr>
    </w:p>
    <w:p w14:paraId="2DE91637" w14:textId="77777777" w:rsidR="00D25011" w:rsidRPr="006C658D" w:rsidRDefault="00D25011" w:rsidP="00A4089E">
      <w:pPr>
        <w:pStyle w:val="Nadpis2"/>
        <w:rPr>
          <w:u w:val="single"/>
        </w:rPr>
      </w:pPr>
    </w:p>
    <w:p w14:paraId="620605A2" w14:textId="77777777" w:rsidR="00D25011" w:rsidRPr="006C658D" w:rsidRDefault="00D25011" w:rsidP="00A4089E">
      <w:pPr>
        <w:pStyle w:val="Nadpis2"/>
        <w:rPr>
          <w:u w:val="single"/>
        </w:rPr>
      </w:pPr>
    </w:p>
    <w:sectPr w:rsidR="00D25011" w:rsidRPr="006C6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C14478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D3C82"/>
    <w:multiLevelType w:val="multilevel"/>
    <w:tmpl w:val="21F284D8"/>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870D95"/>
    <w:multiLevelType w:val="multilevel"/>
    <w:tmpl w:val="8A2C1CE8"/>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CAA7BA1"/>
    <w:multiLevelType w:val="hybridMultilevel"/>
    <w:tmpl w:val="334A0B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57E69"/>
    <w:multiLevelType w:val="hybridMultilevel"/>
    <w:tmpl w:val="86DC24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13114D"/>
    <w:multiLevelType w:val="multilevel"/>
    <w:tmpl w:val="D004CB1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14E0DF9"/>
    <w:multiLevelType w:val="hybridMultilevel"/>
    <w:tmpl w:val="746CC5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D3566"/>
    <w:multiLevelType w:val="multilevel"/>
    <w:tmpl w:val="AB2A05B6"/>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6695D6D"/>
    <w:multiLevelType w:val="hybridMultilevel"/>
    <w:tmpl w:val="63AE83EA"/>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A707371"/>
    <w:multiLevelType w:val="hybridMultilevel"/>
    <w:tmpl w:val="1C6A5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963DD"/>
    <w:multiLevelType w:val="hybridMultilevel"/>
    <w:tmpl w:val="88A243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CF1955"/>
    <w:multiLevelType w:val="multilevel"/>
    <w:tmpl w:val="1A5CADB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2CF3215C"/>
    <w:multiLevelType w:val="hybridMultilevel"/>
    <w:tmpl w:val="334A0B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5" w15:restartNumberingAfterBreak="0">
    <w:nsid w:val="34223F84"/>
    <w:multiLevelType w:val="multilevel"/>
    <w:tmpl w:val="B5DAFC7A"/>
    <w:lvl w:ilvl="0">
      <w:start w:val="1"/>
      <w:numFmt w:val="decimal"/>
      <w:lvlText w:val="%1."/>
      <w:lvlJc w:val="left"/>
      <w:pPr>
        <w:tabs>
          <w:tab w:val="num" w:pos="2062"/>
        </w:tabs>
        <w:ind w:left="2062" w:hanging="360"/>
      </w:pPr>
      <w:rPr>
        <w:rFonts w:ascii="Garamond" w:hAnsi="Garamond"/>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EC4096"/>
    <w:multiLevelType w:val="hybridMultilevel"/>
    <w:tmpl w:val="1542D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6B3EBB"/>
    <w:multiLevelType w:val="multilevel"/>
    <w:tmpl w:val="75CA4336"/>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3FD47560"/>
    <w:multiLevelType w:val="multilevel"/>
    <w:tmpl w:val="8826BDCA"/>
    <w:lvl w:ilvl="0">
      <w:start w:val="1"/>
      <w:numFmt w:val="decimal"/>
      <w:lvlText w:val="%1."/>
      <w:lvlJc w:val="left"/>
      <w:pPr>
        <w:tabs>
          <w:tab w:val="num" w:pos="720"/>
        </w:tabs>
        <w:ind w:left="720" w:hanging="360"/>
      </w:pPr>
      <w:rPr>
        <w:rFonts w:ascii="Garamond" w:hAnsi="Garamond"/>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28F1CD0"/>
    <w:multiLevelType w:val="hybridMultilevel"/>
    <w:tmpl w:val="527606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003BFE"/>
    <w:multiLevelType w:val="multilevel"/>
    <w:tmpl w:val="A4F00E88"/>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FD26A9A"/>
    <w:multiLevelType w:val="multilevel"/>
    <w:tmpl w:val="D17E8686"/>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94F6459"/>
    <w:multiLevelType w:val="hybridMultilevel"/>
    <w:tmpl w:val="EEAA7C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66DF7"/>
    <w:multiLevelType w:val="multilevel"/>
    <w:tmpl w:val="E0048F1C"/>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5DA4285D"/>
    <w:multiLevelType w:val="multilevel"/>
    <w:tmpl w:val="09426706"/>
    <w:lvl w:ilvl="0">
      <w:start w:val="1"/>
      <w:numFmt w:val="decimal"/>
      <w:lvlText w:val="%1."/>
      <w:lvlJc w:val="left"/>
      <w:pPr>
        <w:tabs>
          <w:tab w:val="num" w:pos="720"/>
        </w:tabs>
        <w:ind w:left="720" w:hanging="360"/>
      </w:pPr>
      <w:rPr>
        <w:rFonts w:ascii="Garamond" w:hAnsi="Garamond"/>
        <w:b/>
        <w:i w:val="0"/>
        <w:sz w:val="22"/>
      </w:rPr>
    </w:lvl>
    <w:lvl w:ilvl="1">
      <w:start w:val="1"/>
      <w:numFmt w:val="lowerLetter"/>
      <w:lvlText w:val="%2)"/>
      <w:lvlJc w:val="left"/>
      <w:pPr>
        <w:tabs>
          <w:tab w:val="num" w:pos="1080"/>
        </w:tabs>
        <w:ind w:left="1080" w:hanging="360"/>
      </w:pPr>
      <w:rPr>
        <w:rFonts w:ascii="Garamond" w:hAnsi="Garamond"/>
        <w:b w:val="0"/>
        <w:i w:val="0"/>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8277A5B"/>
    <w:multiLevelType w:val="multilevel"/>
    <w:tmpl w:val="96A24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ABB5875"/>
    <w:multiLevelType w:val="hybridMultilevel"/>
    <w:tmpl w:val="21A891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CF6CFE"/>
    <w:multiLevelType w:val="multilevel"/>
    <w:tmpl w:val="3D50AF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3FC5D88"/>
    <w:multiLevelType w:val="hybridMultilevel"/>
    <w:tmpl w:val="DE227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7D3085"/>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9A4992"/>
    <w:multiLevelType w:val="multilevel"/>
    <w:tmpl w:val="3D7E7D2C"/>
    <w:lvl w:ilvl="0">
      <w:start w:val="1"/>
      <w:numFmt w:val="lowerLetter"/>
      <w:lvlText w:val="%1)"/>
      <w:lvlJc w:val="left"/>
      <w:pPr>
        <w:ind w:left="927" w:hanging="360"/>
      </w:pPr>
      <w:rPr>
        <w:rFonts w:ascii="Garamond" w:hAnsi="Garamond"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26285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192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090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618289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50940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74110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1049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186034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43613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044933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45505">
    <w:abstractNumId w:val="9"/>
  </w:num>
  <w:num w:numId="12" w16cid:durableId="1148740829">
    <w:abstractNumId w:val="10"/>
  </w:num>
  <w:num w:numId="13" w16cid:durableId="1150708938">
    <w:abstractNumId w:val="26"/>
  </w:num>
  <w:num w:numId="14" w16cid:durableId="1400595171">
    <w:abstractNumId w:val="14"/>
  </w:num>
  <w:num w:numId="15" w16cid:durableId="469439934">
    <w:abstractNumId w:val="19"/>
  </w:num>
  <w:num w:numId="16" w16cid:durableId="1328753825">
    <w:abstractNumId w:val="28"/>
  </w:num>
  <w:num w:numId="17" w16cid:durableId="1415517393">
    <w:abstractNumId w:val="6"/>
  </w:num>
  <w:num w:numId="18" w16cid:durableId="440610260">
    <w:abstractNumId w:val="16"/>
  </w:num>
  <w:num w:numId="19" w16cid:durableId="1310094462">
    <w:abstractNumId w:val="8"/>
  </w:num>
  <w:num w:numId="20" w16cid:durableId="2040427014">
    <w:abstractNumId w:val="11"/>
  </w:num>
  <w:num w:numId="21" w16cid:durableId="685717809">
    <w:abstractNumId w:val="4"/>
  </w:num>
  <w:num w:numId="22" w16cid:durableId="1175609439">
    <w:abstractNumId w:val="13"/>
  </w:num>
  <w:num w:numId="23" w16cid:durableId="1727954442">
    <w:abstractNumId w:val="3"/>
  </w:num>
  <w:num w:numId="24" w16cid:durableId="718436429">
    <w:abstractNumId w:val="22"/>
  </w:num>
  <w:num w:numId="25" w16cid:durableId="987708217">
    <w:abstractNumId w:val="0"/>
  </w:num>
  <w:num w:numId="26" w16cid:durableId="95758405">
    <w:abstractNumId w:val="24"/>
  </w:num>
  <w:num w:numId="27" w16cid:durableId="1461804173">
    <w:abstractNumId w:val="15"/>
  </w:num>
  <w:num w:numId="28" w16cid:durableId="1703746893">
    <w:abstractNumId w:val="30"/>
  </w:num>
  <w:num w:numId="29" w16cid:durableId="1296566608">
    <w:abstractNumId w:val="18"/>
  </w:num>
  <w:num w:numId="30" w16cid:durableId="387267979">
    <w:abstractNumId w:val="25"/>
  </w:num>
  <w:num w:numId="31" w16cid:durableId="1451438590">
    <w:abstractNumId w:val="27"/>
  </w:num>
  <w:num w:numId="32" w16cid:durableId="16746487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9E"/>
    <w:rsid w:val="000064B0"/>
    <w:rsid w:val="0001360A"/>
    <w:rsid w:val="000457A1"/>
    <w:rsid w:val="000803BC"/>
    <w:rsid w:val="00087E00"/>
    <w:rsid w:val="000B7AC7"/>
    <w:rsid w:val="000C1A22"/>
    <w:rsid w:val="000E4E3F"/>
    <w:rsid w:val="00105CD0"/>
    <w:rsid w:val="0011657A"/>
    <w:rsid w:val="00124635"/>
    <w:rsid w:val="001537D5"/>
    <w:rsid w:val="00162D0A"/>
    <w:rsid w:val="001B3AD6"/>
    <w:rsid w:val="00206CF1"/>
    <w:rsid w:val="00244889"/>
    <w:rsid w:val="002571F4"/>
    <w:rsid w:val="00260D34"/>
    <w:rsid w:val="00277A84"/>
    <w:rsid w:val="002A53D3"/>
    <w:rsid w:val="002B21F5"/>
    <w:rsid w:val="002C0127"/>
    <w:rsid w:val="00306194"/>
    <w:rsid w:val="0032551C"/>
    <w:rsid w:val="00357FE6"/>
    <w:rsid w:val="003756CB"/>
    <w:rsid w:val="003867B5"/>
    <w:rsid w:val="003B3A6A"/>
    <w:rsid w:val="003B61DE"/>
    <w:rsid w:val="003C3A12"/>
    <w:rsid w:val="003E1B48"/>
    <w:rsid w:val="003F35FA"/>
    <w:rsid w:val="003F7B6F"/>
    <w:rsid w:val="004039C2"/>
    <w:rsid w:val="00403B00"/>
    <w:rsid w:val="004563FC"/>
    <w:rsid w:val="00470C86"/>
    <w:rsid w:val="004926F5"/>
    <w:rsid w:val="00495EAC"/>
    <w:rsid w:val="004E6163"/>
    <w:rsid w:val="004F3F5A"/>
    <w:rsid w:val="00516252"/>
    <w:rsid w:val="005C23B8"/>
    <w:rsid w:val="005D1207"/>
    <w:rsid w:val="005D6D66"/>
    <w:rsid w:val="005E31A8"/>
    <w:rsid w:val="00651D0B"/>
    <w:rsid w:val="006C5A74"/>
    <w:rsid w:val="006C658D"/>
    <w:rsid w:val="006C6F2F"/>
    <w:rsid w:val="006E0527"/>
    <w:rsid w:val="006F4987"/>
    <w:rsid w:val="00700755"/>
    <w:rsid w:val="007072A1"/>
    <w:rsid w:val="00716D77"/>
    <w:rsid w:val="007A1C05"/>
    <w:rsid w:val="007D3B0A"/>
    <w:rsid w:val="00844401"/>
    <w:rsid w:val="00876EBA"/>
    <w:rsid w:val="00882F37"/>
    <w:rsid w:val="008B046F"/>
    <w:rsid w:val="008B200A"/>
    <w:rsid w:val="008B3646"/>
    <w:rsid w:val="008E7DDD"/>
    <w:rsid w:val="008F3F38"/>
    <w:rsid w:val="00901086"/>
    <w:rsid w:val="00905C83"/>
    <w:rsid w:val="009124AD"/>
    <w:rsid w:val="009249CF"/>
    <w:rsid w:val="00927BC1"/>
    <w:rsid w:val="00931D54"/>
    <w:rsid w:val="009358F6"/>
    <w:rsid w:val="00945302"/>
    <w:rsid w:val="00960265"/>
    <w:rsid w:val="009B0D78"/>
    <w:rsid w:val="009C12E2"/>
    <w:rsid w:val="009F6D79"/>
    <w:rsid w:val="00A03D5E"/>
    <w:rsid w:val="00A27402"/>
    <w:rsid w:val="00A4089E"/>
    <w:rsid w:val="00A41159"/>
    <w:rsid w:val="00A4156D"/>
    <w:rsid w:val="00A639C2"/>
    <w:rsid w:val="00A86BB8"/>
    <w:rsid w:val="00A96585"/>
    <w:rsid w:val="00AA06D5"/>
    <w:rsid w:val="00AC0380"/>
    <w:rsid w:val="00AE3F11"/>
    <w:rsid w:val="00AE4FDC"/>
    <w:rsid w:val="00AE7F25"/>
    <w:rsid w:val="00B66309"/>
    <w:rsid w:val="00B74AD1"/>
    <w:rsid w:val="00BB4F45"/>
    <w:rsid w:val="00C048A8"/>
    <w:rsid w:val="00C82AD3"/>
    <w:rsid w:val="00C847AF"/>
    <w:rsid w:val="00D00136"/>
    <w:rsid w:val="00D12E58"/>
    <w:rsid w:val="00D13D56"/>
    <w:rsid w:val="00D25011"/>
    <w:rsid w:val="00D75A32"/>
    <w:rsid w:val="00DB0B6D"/>
    <w:rsid w:val="00E50384"/>
    <w:rsid w:val="00E56DED"/>
    <w:rsid w:val="00E61A49"/>
    <w:rsid w:val="00E82206"/>
    <w:rsid w:val="00E82F32"/>
    <w:rsid w:val="00E83E90"/>
    <w:rsid w:val="00E907E1"/>
    <w:rsid w:val="00EC7C64"/>
    <w:rsid w:val="00ED6EAD"/>
    <w:rsid w:val="00EE3196"/>
    <w:rsid w:val="00F17A16"/>
    <w:rsid w:val="00FC4162"/>
    <w:rsid w:val="00FE1B50"/>
    <w:rsid w:val="00FE4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C4B7F"/>
  <w15:chartTrackingRefBased/>
  <w15:docId w15:val="{77B185BF-88BB-D247-A75C-31E81152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089E"/>
    <w:rPr>
      <w:sz w:val="24"/>
      <w:szCs w:val="24"/>
    </w:rPr>
  </w:style>
  <w:style w:type="paragraph" w:styleId="Nadpis1">
    <w:name w:val="heading 1"/>
    <w:basedOn w:val="Normln"/>
    <w:next w:val="Normln"/>
    <w:qFormat/>
    <w:rsid w:val="00A4089E"/>
    <w:pPr>
      <w:keepNext/>
      <w:jc w:val="center"/>
      <w:outlineLvl w:val="0"/>
    </w:pPr>
    <w:rPr>
      <w:rFonts w:ascii="Arial" w:hAnsi="Arial" w:cs="Arial"/>
      <w:b/>
      <w:sz w:val="20"/>
      <w:szCs w:val="20"/>
    </w:rPr>
  </w:style>
  <w:style w:type="paragraph" w:styleId="Nadpis2">
    <w:name w:val="heading 2"/>
    <w:basedOn w:val="Normln"/>
    <w:next w:val="Normln"/>
    <w:qFormat/>
    <w:rsid w:val="00A4089E"/>
    <w:pPr>
      <w:keepNext/>
      <w:jc w:val="both"/>
      <w:outlineLvl w:val="1"/>
    </w:pPr>
    <w:rPr>
      <w:rFonts w:ascii="Arial" w:hAnsi="Arial" w:cs="Arial"/>
      <w:b/>
      <w:sz w:val="20"/>
      <w:szCs w:val="20"/>
    </w:rPr>
  </w:style>
  <w:style w:type="paragraph" w:styleId="Nadpis4">
    <w:name w:val="heading 4"/>
    <w:basedOn w:val="Normln"/>
    <w:next w:val="Normln"/>
    <w:qFormat/>
    <w:rsid w:val="008B364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8">
    <w:name w:val="Základní text (8)_"/>
    <w:link w:val="Zkladntext81"/>
    <w:rsid w:val="00A4089E"/>
    <w:rPr>
      <w:rFonts w:ascii="Arial" w:hAnsi="Arial"/>
      <w:b/>
      <w:bCs/>
      <w:sz w:val="23"/>
      <w:szCs w:val="23"/>
      <w:lang w:bidi="ar-SA"/>
    </w:rPr>
  </w:style>
  <w:style w:type="paragraph" w:customStyle="1" w:styleId="Zkladntext81">
    <w:name w:val="Základní text (8)1"/>
    <w:basedOn w:val="Normln"/>
    <w:link w:val="Zkladntext8"/>
    <w:rsid w:val="00A4089E"/>
    <w:pPr>
      <w:widowControl w:val="0"/>
      <w:shd w:val="clear" w:color="auto" w:fill="FFFFFF"/>
      <w:spacing w:before="300" w:after="300" w:line="240" w:lineRule="atLeast"/>
    </w:pPr>
    <w:rPr>
      <w:rFonts w:ascii="Arial" w:hAnsi="Arial"/>
      <w:b/>
      <w:bCs/>
      <w:sz w:val="23"/>
      <w:szCs w:val="23"/>
    </w:rPr>
  </w:style>
  <w:style w:type="character" w:styleId="Odkaznakoment">
    <w:name w:val="annotation reference"/>
    <w:uiPriority w:val="99"/>
    <w:semiHidden/>
    <w:qFormat/>
    <w:rsid w:val="00A4089E"/>
    <w:rPr>
      <w:sz w:val="16"/>
      <w:szCs w:val="16"/>
    </w:rPr>
  </w:style>
  <w:style w:type="paragraph" w:styleId="Textkomente">
    <w:name w:val="annotation text"/>
    <w:basedOn w:val="Normln"/>
    <w:link w:val="TextkomenteChar"/>
    <w:uiPriority w:val="99"/>
    <w:qFormat/>
    <w:rsid w:val="00A4089E"/>
    <w:rPr>
      <w:sz w:val="20"/>
      <w:szCs w:val="20"/>
    </w:rPr>
  </w:style>
  <w:style w:type="paragraph" w:styleId="Zkladntextodsazen">
    <w:name w:val="Body Text Indent"/>
    <w:basedOn w:val="Normln"/>
    <w:rsid w:val="00A4089E"/>
    <w:pPr>
      <w:ind w:left="720" w:hanging="720"/>
      <w:jc w:val="both"/>
    </w:pPr>
    <w:rPr>
      <w:rFonts w:ascii="Arial" w:hAnsi="Arial" w:cs="Arial"/>
      <w:sz w:val="20"/>
      <w:szCs w:val="20"/>
    </w:rPr>
  </w:style>
  <w:style w:type="paragraph" w:styleId="Textbubliny">
    <w:name w:val="Balloon Text"/>
    <w:basedOn w:val="Normln"/>
    <w:semiHidden/>
    <w:rsid w:val="00A4089E"/>
    <w:rPr>
      <w:rFonts w:ascii="Tahoma" w:hAnsi="Tahoma" w:cs="Tahoma"/>
      <w:sz w:val="16"/>
      <w:szCs w:val="16"/>
    </w:rPr>
  </w:style>
  <w:style w:type="paragraph" w:styleId="Nzev">
    <w:name w:val="Title"/>
    <w:basedOn w:val="Normln"/>
    <w:qFormat/>
    <w:rsid w:val="008B3646"/>
    <w:pPr>
      <w:jc w:val="center"/>
    </w:pPr>
    <w:rPr>
      <w:b/>
      <w:sz w:val="30"/>
      <w:szCs w:val="30"/>
    </w:rPr>
  </w:style>
  <w:style w:type="paragraph" w:styleId="Zkladntextodsazen2">
    <w:name w:val="Body Text Indent 2"/>
    <w:basedOn w:val="Normln"/>
    <w:rsid w:val="008B3646"/>
    <w:pPr>
      <w:ind w:left="540" w:hanging="540"/>
      <w:jc w:val="both"/>
    </w:pPr>
  </w:style>
  <w:style w:type="paragraph" w:customStyle="1" w:styleId="Odstavecseseznamem1">
    <w:name w:val="Odstavec se seznamem1"/>
    <w:aliases w:val="Smlouva-Odst."/>
    <w:basedOn w:val="Normln"/>
    <w:qFormat/>
    <w:rsid w:val="006C5A74"/>
    <w:pPr>
      <w:spacing w:after="200" w:line="276" w:lineRule="auto"/>
      <w:ind w:left="720"/>
      <w:contextualSpacing/>
    </w:pPr>
    <w:rPr>
      <w:rFonts w:ascii="Calibri" w:eastAsia="Calibri" w:hAnsi="Calibri"/>
      <w:sz w:val="22"/>
      <w:szCs w:val="22"/>
      <w:lang w:eastAsia="en-US"/>
    </w:rPr>
  </w:style>
  <w:style w:type="paragraph" w:styleId="Odstavecseseznamem">
    <w:name w:val="List Paragraph"/>
    <w:basedOn w:val="Normln"/>
    <w:qFormat/>
    <w:rsid w:val="00D25011"/>
    <w:pPr>
      <w:ind w:left="708"/>
    </w:pPr>
  </w:style>
  <w:style w:type="paragraph" w:styleId="Zkladntext">
    <w:name w:val="Body Text"/>
    <w:basedOn w:val="Normln"/>
    <w:link w:val="ZkladntextChar"/>
    <w:rsid w:val="007072A1"/>
    <w:pPr>
      <w:spacing w:after="120"/>
    </w:pPr>
    <w:rPr>
      <w:rFonts w:eastAsia="MS Mincho"/>
    </w:rPr>
  </w:style>
  <w:style w:type="character" w:customStyle="1" w:styleId="ZkladntextChar">
    <w:name w:val="Základní text Char"/>
    <w:link w:val="Zkladntext"/>
    <w:rsid w:val="007072A1"/>
    <w:rPr>
      <w:rFonts w:eastAsia="MS Mincho"/>
      <w:sz w:val="24"/>
      <w:szCs w:val="24"/>
    </w:rPr>
  </w:style>
  <w:style w:type="paragraph" w:styleId="Pedmtkomente">
    <w:name w:val="annotation subject"/>
    <w:basedOn w:val="Textkomente"/>
    <w:next w:val="Textkomente"/>
    <w:link w:val="PedmtkomenteChar"/>
    <w:rsid w:val="003756CB"/>
    <w:rPr>
      <w:b/>
      <w:bCs/>
    </w:rPr>
  </w:style>
  <w:style w:type="character" w:customStyle="1" w:styleId="TextkomenteChar">
    <w:name w:val="Text komentáře Char"/>
    <w:basedOn w:val="Standardnpsmoodstavce"/>
    <w:link w:val="Textkomente"/>
    <w:qFormat/>
    <w:rsid w:val="003756CB"/>
  </w:style>
  <w:style w:type="character" w:customStyle="1" w:styleId="PedmtkomenteChar">
    <w:name w:val="Předmět komentáře Char"/>
    <w:link w:val="Pedmtkomente"/>
    <w:rsid w:val="003756CB"/>
    <w:rPr>
      <w:b/>
      <w:bCs/>
    </w:rPr>
  </w:style>
  <w:style w:type="paragraph" w:customStyle="1" w:styleId="Pedformtovantext">
    <w:name w:val="Předformátovaný text"/>
    <w:basedOn w:val="Normln"/>
    <w:qFormat/>
    <w:rsid w:val="00EE3196"/>
    <w:pPr>
      <w:widowControl w:val="0"/>
      <w:suppressAutoHyphens/>
      <w:ind w:left="714" w:hanging="357"/>
      <w:jc w:val="both"/>
    </w:pPr>
    <w:rPr>
      <w:rFonts w:ascii="Courier New" w:eastAsia="Courier New" w:hAnsi="Courier New" w:cs="Courier New"/>
      <w:kern w:val="2"/>
      <w:sz w:val="20"/>
      <w:szCs w:val="20"/>
    </w:rPr>
  </w:style>
  <w:style w:type="character" w:styleId="Hypertextovodkaz">
    <w:name w:val="Hyperlink"/>
    <w:rsid w:val="00AE3F11"/>
    <w:rPr>
      <w:color w:val="0563C1"/>
      <w:u w:val="single"/>
    </w:rPr>
  </w:style>
  <w:style w:type="character" w:styleId="Nevyeenzmnka">
    <w:name w:val="Unresolved Mention"/>
    <w:uiPriority w:val="99"/>
    <w:semiHidden/>
    <w:unhideWhenUsed/>
    <w:rsid w:val="00AE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4040">
      <w:bodyDiv w:val="1"/>
      <w:marLeft w:val="0"/>
      <w:marRight w:val="0"/>
      <w:marTop w:val="0"/>
      <w:marBottom w:val="0"/>
      <w:divBdr>
        <w:top w:val="none" w:sz="0" w:space="0" w:color="auto"/>
        <w:left w:val="none" w:sz="0" w:space="0" w:color="auto"/>
        <w:bottom w:val="none" w:sz="0" w:space="0" w:color="auto"/>
        <w:right w:val="none" w:sz="0" w:space="0" w:color="auto"/>
      </w:divBdr>
    </w:div>
    <w:div w:id="15074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zelenka@gmail.com" TargetMode="External"/><Relationship Id="rId3" Type="http://schemas.openxmlformats.org/officeDocument/2006/relationships/styles" Target="styles.xml"/><Relationship Id="rId7" Type="http://schemas.openxmlformats.org/officeDocument/2006/relationships/hyperlink" Target="mailto:glangero@ps.zc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C76B-AC2E-4B8E-AECC-A00B5058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15138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17668</CharactersWithSpaces>
  <SharedDoc>false</SharedDoc>
  <HLinks>
    <vt:vector size="6" baseType="variant">
      <vt:variant>
        <vt:i4>3014737</vt:i4>
      </vt:variant>
      <vt:variant>
        <vt:i4>0</vt:i4>
      </vt:variant>
      <vt:variant>
        <vt:i4>0</vt:i4>
      </vt:variant>
      <vt:variant>
        <vt:i4>5</vt:i4>
      </vt:variant>
      <vt:variant>
        <vt:lpwstr>mailto:glangero@ps.zcu.cz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rabova</dc:creator>
  <cp:keywords/>
  <cp:lastModifiedBy>Blanka Grebeňová</cp:lastModifiedBy>
  <cp:revision>2</cp:revision>
  <cp:lastPrinted>2023-07-07T10:07:00Z</cp:lastPrinted>
  <dcterms:created xsi:type="dcterms:W3CDTF">2023-07-27T11:01:00Z</dcterms:created>
  <dcterms:modified xsi:type="dcterms:W3CDTF">2023-07-27T11:01:00Z</dcterms:modified>
</cp:coreProperties>
</file>