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AF7" w:rsidRPr="00837A50" w:rsidRDefault="00927AF7">
      <w:pPr>
        <w:jc w:val="center"/>
        <w:rPr>
          <w:b/>
          <w:sz w:val="18"/>
          <w:szCs w:val="18"/>
        </w:rPr>
      </w:pPr>
      <w:r w:rsidRPr="00837A50">
        <w:rPr>
          <w:b/>
          <w:sz w:val="18"/>
          <w:szCs w:val="18"/>
        </w:rPr>
        <w:t>Nájemní smlouva</w:t>
      </w:r>
    </w:p>
    <w:p w:rsidR="00927AF7" w:rsidRPr="00837A50" w:rsidRDefault="00927AF7">
      <w:pPr>
        <w:jc w:val="center"/>
        <w:rPr>
          <w:sz w:val="18"/>
          <w:szCs w:val="18"/>
        </w:rPr>
      </w:pPr>
    </w:p>
    <w:p w:rsidR="00927AF7" w:rsidRPr="00837A50" w:rsidRDefault="00927AF7">
      <w:pPr>
        <w:jc w:val="center"/>
        <w:rPr>
          <w:sz w:val="18"/>
          <w:szCs w:val="18"/>
        </w:rPr>
      </w:pPr>
      <w:r w:rsidRPr="00837A50">
        <w:rPr>
          <w:sz w:val="18"/>
          <w:szCs w:val="18"/>
        </w:rPr>
        <w:t>(dále jen „</w:t>
      </w:r>
      <w:r w:rsidRPr="00837A50">
        <w:rPr>
          <w:b/>
          <w:sz w:val="18"/>
          <w:szCs w:val="18"/>
        </w:rPr>
        <w:t>Smlouva</w:t>
      </w:r>
      <w:r w:rsidRPr="00837A50">
        <w:rPr>
          <w:sz w:val="18"/>
          <w:szCs w:val="18"/>
        </w:rPr>
        <w:t>“)</w:t>
      </w:r>
    </w:p>
    <w:p w:rsidR="00927AF7" w:rsidRPr="00837A50" w:rsidRDefault="00927AF7">
      <w:pPr>
        <w:jc w:val="both"/>
        <w:rPr>
          <w:sz w:val="18"/>
          <w:szCs w:val="18"/>
        </w:rPr>
      </w:pPr>
    </w:p>
    <w:p w:rsidR="00434398" w:rsidRPr="00837A50" w:rsidRDefault="00434398" w:rsidP="00434398">
      <w:pPr>
        <w:jc w:val="both"/>
        <w:rPr>
          <w:rFonts w:cs="Arial"/>
          <w:sz w:val="18"/>
          <w:szCs w:val="18"/>
        </w:rPr>
      </w:pPr>
      <w:r w:rsidRPr="00837A50">
        <w:rPr>
          <w:rFonts w:cs="Arial"/>
          <w:sz w:val="18"/>
          <w:szCs w:val="18"/>
        </w:rPr>
        <w:t>uzavřená mezi</w:t>
      </w:r>
    </w:p>
    <w:p w:rsidR="00EA4035" w:rsidRPr="00837A50" w:rsidRDefault="00EA4035" w:rsidP="00434398">
      <w:pPr>
        <w:jc w:val="both"/>
        <w:rPr>
          <w:rFonts w:cs="Arial"/>
          <w:b/>
          <w:sz w:val="18"/>
          <w:szCs w:val="18"/>
        </w:rPr>
      </w:pPr>
    </w:p>
    <w:p w:rsidR="001D3907" w:rsidRPr="001D3907" w:rsidRDefault="005949D1" w:rsidP="001D3907">
      <w:pPr>
        <w:pStyle w:val="Parties"/>
        <w:rPr>
          <w:rFonts w:cs="Arial"/>
          <w:sz w:val="18"/>
          <w:szCs w:val="18"/>
          <w:lang w:eastAsia="ar-SA"/>
        </w:rPr>
      </w:pPr>
      <w:r w:rsidRPr="00837A50">
        <w:rPr>
          <w:b/>
          <w:sz w:val="18"/>
          <w:szCs w:val="18"/>
        </w:rPr>
        <w:t>STAVOPROJEKT ŠUMPERK</w:t>
      </w:r>
      <w:r w:rsidRPr="00837A50">
        <w:rPr>
          <w:sz w:val="18"/>
          <w:szCs w:val="18"/>
        </w:rPr>
        <w:t>, spol. s r.o.</w:t>
      </w:r>
      <w:r w:rsidRPr="00837A50">
        <w:rPr>
          <w:b/>
          <w:sz w:val="18"/>
          <w:szCs w:val="18"/>
        </w:rPr>
        <w:t xml:space="preserve">, </w:t>
      </w:r>
    </w:p>
    <w:p w:rsidR="001D3907" w:rsidRDefault="001D3907" w:rsidP="001D3907">
      <w:pPr>
        <w:pStyle w:val="Parties"/>
        <w:numPr>
          <w:ilvl w:val="0"/>
          <w:numId w:val="0"/>
        </w:numPr>
        <w:ind w:left="680"/>
        <w:rPr>
          <w:rFonts w:cs="Arial"/>
          <w:sz w:val="18"/>
          <w:szCs w:val="18"/>
          <w:lang w:eastAsia="ar-SA"/>
        </w:rPr>
      </w:pPr>
      <w:r w:rsidRPr="001D3907">
        <w:rPr>
          <w:sz w:val="18"/>
          <w:szCs w:val="18"/>
        </w:rPr>
        <w:t>IČ 00562050</w:t>
      </w:r>
      <w:r>
        <w:rPr>
          <w:sz w:val="18"/>
          <w:szCs w:val="18"/>
        </w:rPr>
        <w:t>,</w:t>
      </w:r>
      <w:r w:rsidRPr="001D3907">
        <w:rPr>
          <w:sz w:val="18"/>
          <w:szCs w:val="18"/>
        </w:rPr>
        <w:t xml:space="preserve"> DIČ CZ00562050</w:t>
      </w:r>
    </w:p>
    <w:p w:rsidR="00EA4035" w:rsidRPr="001D3907" w:rsidRDefault="00A734BA" w:rsidP="001D3907">
      <w:pPr>
        <w:pStyle w:val="Parties"/>
        <w:numPr>
          <w:ilvl w:val="0"/>
          <w:numId w:val="0"/>
        </w:numPr>
        <w:ind w:left="680"/>
        <w:rPr>
          <w:rFonts w:cs="Arial"/>
          <w:sz w:val="18"/>
          <w:szCs w:val="18"/>
          <w:lang w:eastAsia="ar-SA"/>
        </w:rPr>
      </w:pPr>
      <w:r w:rsidRPr="001D3907">
        <w:rPr>
          <w:sz w:val="18"/>
          <w:szCs w:val="18"/>
        </w:rPr>
        <w:t>se sídlem Lidická 2567</w:t>
      </w:r>
      <w:r w:rsidRPr="001D3907">
        <w:rPr>
          <w:rFonts w:ascii="TimesNewRomanPSMT" w:hAnsi="TimesNewRomanPSMT" w:cs="TimesNewRomanPSMT"/>
          <w:sz w:val="18"/>
          <w:szCs w:val="18"/>
          <w:lang w:eastAsia="cs-CZ"/>
        </w:rPr>
        <w:t>/</w:t>
      </w:r>
      <w:r w:rsidR="001D3907">
        <w:rPr>
          <w:sz w:val="18"/>
          <w:szCs w:val="18"/>
        </w:rPr>
        <w:t>56, Š</w:t>
      </w:r>
      <w:r w:rsidRPr="001D3907">
        <w:rPr>
          <w:sz w:val="18"/>
          <w:szCs w:val="18"/>
        </w:rPr>
        <w:t>u</w:t>
      </w:r>
      <w:r w:rsidR="001D3907">
        <w:rPr>
          <w:sz w:val="18"/>
          <w:szCs w:val="18"/>
        </w:rPr>
        <w:t>mperk, PSČ 787 01</w:t>
      </w:r>
      <w:r w:rsidRPr="001D3907">
        <w:rPr>
          <w:sz w:val="18"/>
          <w:szCs w:val="18"/>
        </w:rPr>
        <w:t xml:space="preserve">, </w:t>
      </w:r>
      <w:r w:rsidRPr="001D3907">
        <w:rPr>
          <w:rFonts w:cs="Arial"/>
          <w:sz w:val="18"/>
          <w:szCs w:val="18"/>
          <w:lang w:eastAsia="ar-SA"/>
        </w:rPr>
        <w:t xml:space="preserve">zapsaná v obchodním rejstříku vedeném Krajským soudem v Ostravě v oddíle C, vložka 96, </w:t>
      </w:r>
      <w:r w:rsidR="001D3907">
        <w:rPr>
          <w:rFonts w:cs="Arial"/>
          <w:sz w:val="18"/>
          <w:szCs w:val="18"/>
          <w:lang w:eastAsia="ar-SA"/>
        </w:rPr>
        <w:t xml:space="preserve">za níž jedná </w:t>
      </w:r>
      <w:r w:rsidRPr="001D3907">
        <w:rPr>
          <w:rFonts w:cs="Arial"/>
          <w:sz w:val="18"/>
          <w:szCs w:val="18"/>
          <w:lang w:eastAsia="ar-SA"/>
        </w:rPr>
        <w:t>Ing.</w:t>
      </w:r>
      <w:r w:rsidR="00A35B13" w:rsidRPr="001D3907">
        <w:rPr>
          <w:rFonts w:cs="Arial"/>
          <w:sz w:val="18"/>
          <w:szCs w:val="18"/>
          <w:lang w:eastAsia="ar-SA"/>
        </w:rPr>
        <w:t xml:space="preserve"> </w:t>
      </w:r>
      <w:r w:rsidR="006474B4" w:rsidRPr="001D3907">
        <w:rPr>
          <w:rFonts w:cs="Arial"/>
          <w:sz w:val="18"/>
          <w:szCs w:val="18"/>
          <w:lang w:eastAsia="ar-SA"/>
        </w:rPr>
        <w:t>a</w:t>
      </w:r>
      <w:r w:rsidR="00A35B13" w:rsidRPr="001D3907">
        <w:rPr>
          <w:rFonts w:cs="Arial"/>
          <w:sz w:val="18"/>
          <w:szCs w:val="18"/>
          <w:lang w:eastAsia="ar-SA"/>
        </w:rPr>
        <w:t>rch.</w:t>
      </w:r>
      <w:r w:rsidRPr="001D3907">
        <w:rPr>
          <w:rFonts w:cs="Arial"/>
          <w:sz w:val="18"/>
          <w:szCs w:val="18"/>
          <w:lang w:eastAsia="ar-SA"/>
        </w:rPr>
        <w:t xml:space="preserve"> </w:t>
      </w:r>
      <w:r w:rsidR="00A35B13" w:rsidRPr="001D3907">
        <w:rPr>
          <w:rFonts w:cs="Arial"/>
          <w:sz w:val="18"/>
          <w:szCs w:val="18"/>
          <w:lang w:eastAsia="ar-SA"/>
        </w:rPr>
        <w:t xml:space="preserve">Jiří </w:t>
      </w:r>
      <w:proofErr w:type="spellStart"/>
      <w:r w:rsidR="00A35B13" w:rsidRPr="001D3907">
        <w:rPr>
          <w:rFonts w:cs="Arial"/>
          <w:sz w:val="18"/>
          <w:szCs w:val="18"/>
          <w:lang w:eastAsia="ar-SA"/>
        </w:rPr>
        <w:t>Va</w:t>
      </w:r>
      <w:r w:rsidR="001D3907">
        <w:rPr>
          <w:rFonts w:cs="Arial"/>
          <w:sz w:val="18"/>
          <w:szCs w:val="18"/>
          <w:lang w:eastAsia="ar-SA"/>
        </w:rPr>
        <w:t>lert</w:t>
      </w:r>
      <w:proofErr w:type="spellEnd"/>
      <w:r w:rsidR="001D3907">
        <w:rPr>
          <w:rFonts w:cs="Arial"/>
          <w:sz w:val="18"/>
          <w:szCs w:val="18"/>
          <w:lang w:eastAsia="ar-SA"/>
        </w:rPr>
        <w:t>, jednatel</w:t>
      </w:r>
    </w:p>
    <w:p w:rsidR="00927AF7" w:rsidRPr="00837A50" w:rsidRDefault="00EA4035" w:rsidP="00EA4035">
      <w:pPr>
        <w:pStyle w:val="Parties"/>
        <w:numPr>
          <w:ilvl w:val="0"/>
          <w:numId w:val="0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 </w:t>
      </w:r>
      <w:r w:rsidR="00927AF7" w:rsidRPr="00837A50">
        <w:rPr>
          <w:sz w:val="18"/>
          <w:szCs w:val="18"/>
        </w:rPr>
        <w:t xml:space="preserve">(dále jen </w:t>
      </w:r>
      <w:r w:rsidR="00927AF7" w:rsidRPr="00837A50">
        <w:rPr>
          <w:b/>
          <w:sz w:val="18"/>
          <w:szCs w:val="18"/>
        </w:rPr>
        <w:t>„Pronajímatel“</w:t>
      </w:r>
      <w:r w:rsidR="00927AF7" w:rsidRPr="00837A50">
        <w:rPr>
          <w:sz w:val="18"/>
          <w:szCs w:val="18"/>
        </w:rPr>
        <w:t xml:space="preserve">) </w:t>
      </w:r>
    </w:p>
    <w:p w:rsidR="006504A0" w:rsidRDefault="006504A0" w:rsidP="006504A0">
      <w:pPr>
        <w:pStyle w:val="Parties"/>
        <w:numPr>
          <w:ilvl w:val="0"/>
          <w:numId w:val="0"/>
        </w:numPr>
        <w:rPr>
          <w:sz w:val="18"/>
          <w:szCs w:val="18"/>
        </w:rPr>
      </w:pPr>
      <w:r w:rsidRPr="00837A50">
        <w:rPr>
          <w:sz w:val="18"/>
          <w:szCs w:val="18"/>
        </w:rPr>
        <w:t>A</w:t>
      </w:r>
    </w:p>
    <w:p w:rsidR="001D3907" w:rsidRDefault="001D3907" w:rsidP="002420BB">
      <w:pPr>
        <w:pStyle w:val="Parties"/>
        <w:rPr>
          <w:lang w:eastAsia="ar-SA"/>
        </w:rPr>
      </w:pPr>
      <w:r>
        <w:rPr>
          <w:b/>
        </w:rPr>
        <w:t>PONTIS</w:t>
      </w:r>
      <w:r w:rsidR="006504A0" w:rsidRPr="002420BB">
        <w:rPr>
          <w:b/>
        </w:rPr>
        <w:t xml:space="preserve"> Šumperk o.p.s.,</w:t>
      </w:r>
      <w:r w:rsidR="006504A0" w:rsidRPr="00E26040">
        <w:t xml:space="preserve"> </w:t>
      </w:r>
    </w:p>
    <w:p w:rsidR="001D3907" w:rsidRDefault="001D3907" w:rsidP="001D3907">
      <w:pPr>
        <w:pStyle w:val="Parties"/>
        <w:numPr>
          <w:ilvl w:val="0"/>
          <w:numId w:val="0"/>
        </w:numPr>
        <w:ind w:left="680"/>
        <w:rPr>
          <w:lang w:eastAsia="ar-SA"/>
        </w:rPr>
      </w:pPr>
      <w:r w:rsidRPr="002420BB">
        <w:rPr>
          <w:sz w:val="18"/>
          <w:szCs w:val="18"/>
        </w:rPr>
        <w:t>IČ: 25843907, DIČ:CZ25843907</w:t>
      </w:r>
    </w:p>
    <w:p w:rsidR="006504A0" w:rsidRPr="002420BB" w:rsidRDefault="006504A0" w:rsidP="001D3907">
      <w:pPr>
        <w:pStyle w:val="Parties"/>
        <w:numPr>
          <w:ilvl w:val="0"/>
          <w:numId w:val="0"/>
        </w:numPr>
        <w:ind w:left="680"/>
        <w:rPr>
          <w:lang w:eastAsia="ar-SA"/>
        </w:rPr>
      </w:pPr>
      <w:r w:rsidRPr="002420BB">
        <w:rPr>
          <w:sz w:val="18"/>
          <w:szCs w:val="18"/>
        </w:rPr>
        <w:t xml:space="preserve">se sídlem: Generála </w:t>
      </w:r>
      <w:r w:rsidR="001D3907">
        <w:rPr>
          <w:sz w:val="18"/>
          <w:szCs w:val="18"/>
        </w:rPr>
        <w:t>Svobody 2800/68, Šumperk, PSČ 787 01</w:t>
      </w:r>
      <w:r w:rsidR="002420BB">
        <w:rPr>
          <w:sz w:val="18"/>
          <w:szCs w:val="18"/>
        </w:rPr>
        <w:t xml:space="preserve">, </w:t>
      </w:r>
      <w:r w:rsidR="002420BB" w:rsidRPr="00837A50">
        <w:rPr>
          <w:rFonts w:cs="Arial"/>
          <w:sz w:val="18"/>
          <w:szCs w:val="18"/>
          <w:lang w:eastAsia="ar-SA"/>
        </w:rPr>
        <w:t>zapsaná v obchodním rejstříku vedeném Krajským soudem v</w:t>
      </w:r>
      <w:r w:rsidR="001D3907">
        <w:rPr>
          <w:rFonts w:cs="Arial"/>
          <w:sz w:val="18"/>
          <w:szCs w:val="18"/>
          <w:lang w:eastAsia="ar-SA"/>
        </w:rPr>
        <w:t> </w:t>
      </w:r>
      <w:r w:rsidR="002420BB" w:rsidRPr="00837A50">
        <w:rPr>
          <w:rFonts w:cs="Arial"/>
          <w:sz w:val="18"/>
          <w:szCs w:val="18"/>
          <w:lang w:eastAsia="ar-SA"/>
        </w:rPr>
        <w:t>Ostravě</w:t>
      </w:r>
      <w:r w:rsidR="001D3907">
        <w:rPr>
          <w:rFonts w:cs="Arial"/>
          <w:sz w:val="18"/>
          <w:szCs w:val="18"/>
          <w:lang w:eastAsia="ar-SA"/>
        </w:rPr>
        <w:t xml:space="preserve"> v oddíle O, vložka 96, za níž jedná </w:t>
      </w:r>
      <w:r w:rsidRPr="002420BB">
        <w:rPr>
          <w:sz w:val="18"/>
          <w:szCs w:val="18"/>
        </w:rPr>
        <w:t>Mg</w:t>
      </w:r>
      <w:r w:rsidR="0057222F">
        <w:rPr>
          <w:sz w:val="18"/>
          <w:szCs w:val="18"/>
        </w:rPr>
        <w:t>r. Miroslav Adámek, ředitel</w:t>
      </w:r>
      <w:r w:rsidRPr="002420BB">
        <w:rPr>
          <w:sz w:val="18"/>
          <w:szCs w:val="18"/>
        </w:rPr>
        <w:t xml:space="preserve"> spole</w:t>
      </w:r>
      <w:r w:rsidRPr="002420BB">
        <w:rPr>
          <w:sz w:val="18"/>
          <w:szCs w:val="18"/>
        </w:rPr>
        <w:t>č</w:t>
      </w:r>
      <w:r w:rsidRPr="002420BB">
        <w:rPr>
          <w:sz w:val="18"/>
          <w:szCs w:val="18"/>
        </w:rPr>
        <w:t xml:space="preserve">nosti, </w:t>
      </w:r>
    </w:p>
    <w:p w:rsidR="006504A0" w:rsidRPr="002420BB" w:rsidRDefault="006504A0" w:rsidP="006504A0">
      <w:pPr>
        <w:pStyle w:val="Parties"/>
        <w:numPr>
          <w:ilvl w:val="0"/>
          <w:numId w:val="0"/>
        </w:numPr>
        <w:spacing w:after="0" w:line="240" w:lineRule="auto"/>
        <w:ind w:firstLine="680"/>
        <w:rPr>
          <w:rFonts w:cs="Arial"/>
          <w:sz w:val="18"/>
          <w:szCs w:val="18"/>
          <w:lang w:eastAsia="ar-SA"/>
        </w:rPr>
      </w:pPr>
    </w:p>
    <w:p w:rsidR="00927AF7" w:rsidRPr="00837A50" w:rsidRDefault="006504A0" w:rsidP="006504A0">
      <w:pPr>
        <w:pStyle w:val="Parties"/>
        <w:numPr>
          <w:ilvl w:val="0"/>
          <w:numId w:val="0"/>
        </w:numPr>
        <w:jc w:val="left"/>
        <w:rPr>
          <w:b/>
          <w:sz w:val="18"/>
          <w:szCs w:val="18"/>
        </w:rPr>
      </w:pPr>
      <w:r w:rsidRPr="00837A50">
        <w:rPr>
          <w:sz w:val="18"/>
          <w:szCs w:val="18"/>
        </w:rPr>
        <w:t xml:space="preserve"> </w:t>
      </w:r>
      <w:r w:rsidR="00927AF7" w:rsidRPr="00837A50">
        <w:rPr>
          <w:sz w:val="18"/>
          <w:szCs w:val="18"/>
        </w:rPr>
        <w:t>(dále jen „</w:t>
      </w:r>
      <w:r w:rsidR="00927AF7" w:rsidRPr="00837A50">
        <w:rPr>
          <w:b/>
          <w:sz w:val="18"/>
          <w:szCs w:val="18"/>
        </w:rPr>
        <w:t>Nájemce</w:t>
      </w:r>
      <w:r w:rsidR="00927AF7" w:rsidRPr="00837A50">
        <w:rPr>
          <w:sz w:val="18"/>
          <w:szCs w:val="18"/>
        </w:rPr>
        <w:t xml:space="preserve">“) </w:t>
      </w:r>
    </w:p>
    <w:p w:rsidR="00927AF7" w:rsidRPr="00837A50" w:rsidRDefault="00927AF7">
      <w:pPr>
        <w:pStyle w:val="Body"/>
        <w:rPr>
          <w:sz w:val="18"/>
          <w:szCs w:val="18"/>
        </w:rPr>
      </w:pPr>
      <w:r w:rsidRPr="00837A50">
        <w:rPr>
          <w:sz w:val="18"/>
          <w:szCs w:val="18"/>
        </w:rPr>
        <w:t>(Pronajímatel a Nájemce společně též „</w:t>
      </w:r>
      <w:r w:rsidRPr="00837A50">
        <w:rPr>
          <w:b/>
          <w:sz w:val="18"/>
          <w:szCs w:val="18"/>
        </w:rPr>
        <w:t>Smluvní strany</w:t>
      </w:r>
      <w:r w:rsidRPr="00837A50">
        <w:rPr>
          <w:sz w:val="18"/>
          <w:szCs w:val="18"/>
        </w:rPr>
        <w:t>“ nebo jednotlivě též „</w:t>
      </w:r>
      <w:r w:rsidRPr="00837A50">
        <w:rPr>
          <w:b/>
          <w:sz w:val="18"/>
          <w:szCs w:val="18"/>
        </w:rPr>
        <w:t>Smluvní strana</w:t>
      </w:r>
      <w:r w:rsidRPr="00837A50">
        <w:rPr>
          <w:sz w:val="18"/>
          <w:szCs w:val="18"/>
        </w:rPr>
        <w:t>“)</w:t>
      </w:r>
    </w:p>
    <w:p w:rsidR="00927AF7" w:rsidRPr="00837A50" w:rsidRDefault="00927AF7">
      <w:pPr>
        <w:pStyle w:val="Level1"/>
        <w:numPr>
          <w:ilvl w:val="0"/>
          <w:numId w:val="26"/>
        </w:numPr>
        <w:tabs>
          <w:tab w:val="clear" w:pos="567"/>
          <w:tab w:val="num" w:pos="720"/>
        </w:tabs>
        <w:rPr>
          <w:caps/>
          <w:sz w:val="18"/>
          <w:szCs w:val="18"/>
        </w:rPr>
      </w:pPr>
      <w:bookmarkStart w:id="0" w:name="_Toc126483641"/>
      <w:r w:rsidRPr="00837A50">
        <w:rPr>
          <w:sz w:val="18"/>
          <w:szCs w:val="18"/>
        </w:rPr>
        <w:t>Prohlášení Smluvních stran</w:t>
      </w:r>
      <w:bookmarkEnd w:id="0"/>
    </w:p>
    <w:p w:rsidR="00927AF7" w:rsidRPr="00837A50" w:rsidRDefault="00A563D8">
      <w:pPr>
        <w:pStyle w:val="Level2"/>
        <w:rPr>
          <w:sz w:val="18"/>
          <w:szCs w:val="18"/>
        </w:rPr>
      </w:pPr>
      <w:bookmarkStart w:id="1" w:name="_Toc126483642"/>
      <w:r w:rsidRPr="00837A50">
        <w:rPr>
          <w:sz w:val="18"/>
          <w:szCs w:val="18"/>
        </w:rPr>
        <w:t xml:space="preserve">Pronajímatel prohlašuje, že je </w:t>
      </w:r>
      <w:r w:rsidR="00F25E68" w:rsidRPr="00837A50">
        <w:rPr>
          <w:sz w:val="18"/>
          <w:szCs w:val="18"/>
        </w:rPr>
        <w:t>právnickou</w:t>
      </w:r>
      <w:r w:rsidR="00285AF7" w:rsidRPr="00837A50">
        <w:rPr>
          <w:sz w:val="18"/>
          <w:szCs w:val="18"/>
        </w:rPr>
        <w:t xml:space="preserve"> osobou zapsan</w:t>
      </w:r>
      <w:r w:rsidR="00F25E68" w:rsidRPr="00837A50">
        <w:rPr>
          <w:sz w:val="18"/>
          <w:szCs w:val="18"/>
        </w:rPr>
        <w:t>ou</w:t>
      </w:r>
      <w:r w:rsidR="00285AF7" w:rsidRPr="00837A50">
        <w:rPr>
          <w:sz w:val="18"/>
          <w:szCs w:val="18"/>
        </w:rPr>
        <w:t xml:space="preserve"> </w:t>
      </w:r>
      <w:r w:rsidRPr="00837A50">
        <w:rPr>
          <w:sz w:val="18"/>
          <w:szCs w:val="18"/>
        </w:rPr>
        <w:t>v </w:t>
      </w:r>
      <w:r w:rsidR="00F25E68" w:rsidRPr="00837A50">
        <w:rPr>
          <w:sz w:val="18"/>
          <w:szCs w:val="18"/>
        </w:rPr>
        <w:t>obchodním</w:t>
      </w:r>
      <w:r w:rsidRPr="00837A50">
        <w:rPr>
          <w:sz w:val="18"/>
          <w:szCs w:val="18"/>
        </w:rPr>
        <w:t xml:space="preserve"> rejstříku. Výpis z</w:t>
      </w:r>
      <w:r w:rsidR="00EA4035" w:rsidRPr="00837A50">
        <w:rPr>
          <w:sz w:val="18"/>
          <w:szCs w:val="18"/>
        </w:rPr>
        <w:t> </w:t>
      </w:r>
      <w:r w:rsidRPr="00837A50">
        <w:rPr>
          <w:sz w:val="18"/>
          <w:szCs w:val="18"/>
        </w:rPr>
        <w:t xml:space="preserve">obchodního rejstříku Pronajímatele </w:t>
      </w:r>
      <w:r w:rsidR="00927AF7" w:rsidRPr="00837A50">
        <w:rPr>
          <w:sz w:val="18"/>
          <w:szCs w:val="18"/>
        </w:rPr>
        <w:t xml:space="preserve">tvoří </w:t>
      </w:r>
      <w:r w:rsidR="00927AF7" w:rsidRPr="00837A50">
        <w:rPr>
          <w:b/>
          <w:sz w:val="18"/>
          <w:szCs w:val="18"/>
        </w:rPr>
        <w:t>přílohu č. 1</w:t>
      </w:r>
      <w:r w:rsidR="00927AF7" w:rsidRPr="00837A50">
        <w:rPr>
          <w:sz w:val="18"/>
          <w:szCs w:val="18"/>
        </w:rPr>
        <w:t xml:space="preserve"> této Smlouvy.</w:t>
      </w:r>
      <w:bookmarkEnd w:id="1"/>
    </w:p>
    <w:p w:rsidR="00927AF7" w:rsidRPr="00837A50" w:rsidRDefault="00927AF7">
      <w:pPr>
        <w:pStyle w:val="Level2"/>
        <w:rPr>
          <w:sz w:val="18"/>
          <w:szCs w:val="18"/>
        </w:rPr>
      </w:pPr>
      <w:bookmarkStart w:id="2" w:name="_Toc126483643"/>
      <w:r w:rsidRPr="00837A50">
        <w:rPr>
          <w:sz w:val="18"/>
          <w:szCs w:val="18"/>
        </w:rPr>
        <w:t xml:space="preserve">Nájemce prohlašuje, že je </w:t>
      </w:r>
      <w:r w:rsidR="0057222F">
        <w:rPr>
          <w:sz w:val="18"/>
          <w:szCs w:val="18"/>
        </w:rPr>
        <w:t>právnickou</w:t>
      </w:r>
      <w:r w:rsidR="00A563D8" w:rsidRPr="00837A50">
        <w:rPr>
          <w:sz w:val="18"/>
          <w:szCs w:val="18"/>
        </w:rPr>
        <w:t xml:space="preserve"> osobou</w:t>
      </w:r>
      <w:r w:rsidR="0057222F">
        <w:rPr>
          <w:sz w:val="18"/>
          <w:szCs w:val="18"/>
        </w:rPr>
        <w:t xml:space="preserve"> zapsanou v obchodním rejstříku</w:t>
      </w:r>
      <w:r w:rsidRPr="00837A50">
        <w:rPr>
          <w:sz w:val="18"/>
          <w:szCs w:val="18"/>
        </w:rPr>
        <w:t>.</w:t>
      </w:r>
      <w:bookmarkEnd w:id="2"/>
      <w:r w:rsidR="0057222F">
        <w:rPr>
          <w:sz w:val="18"/>
          <w:szCs w:val="18"/>
        </w:rPr>
        <w:t xml:space="preserve"> </w:t>
      </w:r>
      <w:r w:rsidR="0057222F" w:rsidRPr="00837A50">
        <w:rPr>
          <w:sz w:val="18"/>
          <w:szCs w:val="18"/>
        </w:rPr>
        <w:t>Výpis z obchodního re</w:t>
      </w:r>
      <w:r w:rsidR="0057222F" w:rsidRPr="00837A50">
        <w:rPr>
          <w:sz w:val="18"/>
          <w:szCs w:val="18"/>
        </w:rPr>
        <w:t>j</w:t>
      </w:r>
      <w:r w:rsidR="0057222F">
        <w:rPr>
          <w:sz w:val="18"/>
          <w:szCs w:val="18"/>
        </w:rPr>
        <w:t>stříku Nájemce</w:t>
      </w:r>
      <w:r w:rsidR="0057222F" w:rsidRPr="00837A50">
        <w:rPr>
          <w:sz w:val="18"/>
          <w:szCs w:val="18"/>
        </w:rPr>
        <w:t xml:space="preserve"> tvoří </w:t>
      </w:r>
      <w:r w:rsidR="0057222F" w:rsidRPr="00837A50">
        <w:rPr>
          <w:b/>
          <w:sz w:val="18"/>
          <w:szCs w:val="18"/>
        </w:rPr>
        <w:t xml:space="preserve">přílohu č. </w:t>
      </w:r>
      <w:r w:rsidR="0057222F">
        <w:rPr>
          <w:b/>
          <w:sz w:val="18"/>
          <w:szCs w:val="18"/>
        </w:rPr>
        <w:t>2</w:t>
      </w:r>
      <w:r w:rsidR="0057222F" w:rsidRPr="00837A50">
        <w:rPr>
          <w:sz w:val="18"/>
          <w:szCs w:val="18"/>
        </w:rPr>
        <w:t xml:space="preserve"> této Smlouvy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3" w:name="_Toc126483644"/>
      <w:r w:rsidRPr="00837A50">
        <w:rPr>
          <w:sz w:val="18"/>
          <w:szCs w:val="18"/>
        </w:rPr>
        <w:t>Pronajímatel prohlašuje, že</w:t>
      </w:r>
      <w:r w:rsidR="005949D1" w:rsidRPr="00837A50">
        <w:rPr>
          <w:sz w:val="18"/>
          <w:szCs w:val="18"/>
        </w:rPr>
        <w:t xml:space="preserve"> má ve svém vlastnictví ideální spoluvlastnický podíl o velikosti 2323/10000 vzhledem  celku na budově č. p. 2567, </w:t>
      </w:r>
      <w:proofErr w:type="spellStart"/>
      <w:r w:rsidR="005949D1" w:rsidRPr="00837A50">
        <w:rPr>
          <w:sz w:val="18"/>
          <w:szCs w:val="18"/>
        </w:rPr>
        <w:t>obč</w:t>
      </w:r>
      <w:proofErr w:type="spellEnd"/>
      <w:r w:rsidR="005949D1" w:rsidRPr="00837A50">
        <w:rPr>
          <w:sz w:val="18"/>
          <w:szCs w:val="18"/>
        </w:rPr>
        <w:t xml:space="preserve">. </w:t>
      </w:r>
      <w:proofErr w:type="spellStart"/>
      <w:r w:rsidR="005949D1" w:rsidRPr="00837A50">
        <w:rPr>
          <w:sz w:val="18"/>
          <w:szCs w:val="18"/>
        </w:rPr>
        <w:t>vyb</w:t>
      </w:r>
      <w:proofErr w:type="spellEnd"/>
      <w:r w:rsidR="005949D1" w:rsidRPr="00837A50">
        <w:rPr>
          <w:sz w:val="18"/>
          <w:szCs w:val="18"/>
        </w:rPr>
        <w:t xml:space="preserve">., část obce Šumperk, postavené ne pozemku parc, číslo St. 644, kat. </w:t>
      </w:r>
      <w:proofErr w:type="gramStart"/>
      <w:r w:rsidR="005949D1" w:rsidRPr="00837A50">
        <w:rPr>
          <w:sz w:val="18"/>
          <w:szCs w:val="18"/>
        </w:rPr>
        <w:t>území</w:t>
      </w:r>
      <w:proofErr w:type="gramEnd"/>
      <w:r w:rsidR="005949D1" w:rsidRPr="00837A50">
        <w:rPr>
          <w:sz w:val="18"/>
          <w:szCs w:val="18"/>
        </w:rPr>
        <w:t xml:space="preserve"> Šumperk </w:t>
      </w:r>
      <w:r w:rsidRPr="00837A50">
        <w:rPr>
          <w:sz w:val="18"/>
          <w:szCs w:val="18"/>
        </w:rPr>
        <w:t xml:space="preserve">(dále jen </w:t>
      </w:r>
      <w:r w:rsidRPr="00837A50">
        <w:rPr>
          <w:b/>
          <w:sz w:val="18"/>
          <w:szCs w:val="18"/>
        </w:rPr>
        <w:t>„Budova“</w:t>
      </w:r>
      <w:r w:rsidRPr="00837A50">
        <w:rPr>
          <w:sz w:val="18"/>
          <w:szCs w:val="18"/>
        </w:rPr>
        <w:t>).</w:t>
      </w:r>
      <w:bookmarkEnd w:id="3"/>
      <w:r w:rsidR="005949D1" w:rsidRPr="00837A50">
        <w:rPr>
          <w:sz w:val="18"/>
          <w:szCs w:val="18"/>
        </w:rPr>
        <w:t xml:space="preserve"> Pronajímatel dále prohlašuje, že na základě dohody podílových spoluvlastníků ze dne </w:t>
      </w:r>
      <w:r w:rsidR="00133DB2" w:rsidRPr="00837A50">
        <w:rPr>
          <w:b/>
          <w:bCs/>
          <w:sz w:val="18"/>
          <w:szCs w:val="18"/>
        </w:rPr>
        <w:t>30.</w:t>
      </w:r>
      <w:r w:rsidR="003A0878" w:rsidRPr="00837A50">
        <w:rPr>
          <w:b/>
          <w:bCs/>
          <w:sz w:val="18"/>
          <w:szCs w:val="18"/>
        </w:rPr>
        <w:t xml:space="preserve"> </w:t>
      </w:r>
      <w:r w:rsidR="00133DB2" w:rsidRPr="00837A50">
        <w:rPr>
          <w:b/>
          <w:bCs/>
          <w:sz w:val="18"/>
          <w:szCs w:val="18"/>
        </w:rPr>
        <w:t>09.</w:t>
      </w:r>
      <w:r w:rsidR="003A0878" w:rsidRPr="00837A50">
        <w:rPr>
          <w:b/>
          <w:bCs/>
          <w:sz w:val="18"/>
          <w:szCs w:val="18"/>
        </w:rPr>
        <w:t xml:space="preserve"> </w:t>
      </w:r>
      <w:r w:rsidR="00133DB2" w:rsidRPr="00837A50">
        <w:rPr>
          <w:b/>
          <w:bCs/>
          <w:sz w:val="18"/>
          <w:szCs w:val="18"/>
        </w:rPr>
        <w:t xml:space="preserve">1994 </w:t>
      </w:r>
      <w:r w:rsidR="005949D1" w:rsidRPr="00837A50">
        <w:rPr>
          <w:sz w:val="18"/>
          <w:szCs w:val="18"/>
        </w:rPr>
        <w:t>odpovídá jeho ideálnímu spoluvlastnickému podílu na B</w:t>
      </w:r>
      <w:r w:rsidR="005949D1" w:rsidRPr="00837A50">
        <w:rPr>
          <w:sz w:val="18"/>
          <w:szCs w:val="18"/>
        </w:rPr>
        <w:t>u</w:t>
      </w:r>
      <w:r w:rsidR="005949D1" w:rsidRPr="00837A50">
        <w:rPr>
          <w:sz w:val="18"/>
          <w:szCs w:val="18"/>
        </w:rPr>
        <w:t>dově právo užívat mimo jiné</w:t>
      </w:r>
      <w:r w:rsidRPr="00837A50">
        <w:rPr>
          <w:sz w:val="18"/>
          <w:szCs w:val="18"/>
        </w:rPr>
        <w:t xml:space="preserve"> </w:t>
      </w:r>
      <w:r w:rsidR="005949D1" w:rsidRPr="00837A50">
        <w:rPr>
          <w:sz w:val="18"/>
          <w:szCs w:val="18"/>
        </w:rPr>
        <w:t>nebytové prostory, nacházející se v </w:t>
      </w:r>
      <w:r w:rsidR="00FA69A1" w:rsidRPr="00837A50">
        <w:rPr>
          <w:sz w:val="18"/>
          <w:szCs w:val="18"/>
        </w:rPr>
        <w:t>6. NP Budovy o celkové výměře 3</w:t>
      </w:r>
      <w:r w:rsidR="005949D1" w:rsidRPr="00837A50">
        <w:rPr>
          <w:sz w:val="18"/>
          <w:szCs w:val="18"/>
        </w:rPr>
        <w:t>2</w:t>
      </w:r>
      <w:r w:rsidR="00FA69A1" w:rsidRPr="00837A50">
        <w:rPr>
          <w:sz w:val="18"/>
          <w:szCs w:val="18"/>
        </w:rPr>
        <w:t>,5</w:t>
      </w:r>
      <w:r w:rsidR="005949D1" w:rsidRPr="00837A50">
        <w:rPr>
          <w:sz w:val="18"/>
          <w:szCs w:val="18"/>
        </w:rPr>
        <w:t xml:space="preserve"> m2 označené jako místnosti č. </w:t>
      </w:r>
      <w:r w:rsidR="00FA69A1" w:rsidRPr="00837A50">
        <w:rPr>
          <w:sz w:val="18"/>
          <w:szCs w:val="18"/>
        </w:rPr>
        <w:t>621</w:t>
      </w:r>
      <w:r w:rsidR="005949D1" w:rsidRPr="00837A50">
        <w:rPr>
          <w:sz w:val="18"/>
          <w:szCs w:val="18"/>
        </w:rPr>
        <w:t xml:space="preserve"> - prostory bývalé plánografie vymezené v situačním nákresu, který tvoří </w:t>
      </w:r>
      <w:r w:rsidR="005949D1" w:rsidRPr="00837A50">
        <w:rPr>
          <w:b/>
          <w:sz w:val="18"/>
          <w:szCs w:val="18"/>
        </w:rPr>
        <w:t>přílohu č. 3</w:t>
      </w:r>
      <w:r w:rsidR="005949D1" w:rsidRPr="00837A50">
        <w:rPr>
          <w:sz w:val="18"/>
          <w:szCs w:val="18"/>
        </w:rPr>
        <w:t xml:space="preserve"> této Smlouvy (dále jen „</w:t>
      </w:r>
      <w:r w:rsidR="005949D1" w:rsidRPr="0057222F">
        <w:rPr>
          <w:b/>
          <w:sz w:val="18"/>
          <w:szCs w:val="18"/>
        </w:rPr>
        <w:t>nebytové prostory</w:t>
      </w:r>
      <w:r w:rsidR="005949D1" w:rsidRPr="00837A50">
        <w:rPr>
          <w:sz w:val="18"/>
          <w:szCs w:val="18"/>
        </w:rPr>
        <w:t>“).</w:t>
      </w:r>
      <w:r w:rsidR="00FA69A1" w:rsidRPr="00837A50">
        <w:rPr>
          <w:sz w:val="18"/>
          <w:szCs w:val="18"/>
        </w:rPr>
        <w:t xml:space="preserve"> Dále pronajímatel prohlašuje, že součá</w:t>
      </w:r>
      <w:r w:rsidR="00FA69A1" w:rsidRPr="00837A50">
        <w:rPr>
          <w:sz w:val="18"/>
          <w:szCs w:val="18"/>
        </w:rPr>
        <w:t>s</w:t>
      </w:r>
      <w:r w:rsidR="00FA69A1" w:rsidRPr="00837A50">
        <w:rPr>
          <w:sz w:val="18"/>
          <w:szCs w:val="18"/>
        </w:rPr>
        <w:t>tí nájmu je spoluužívání společných prostor, výtahu a prostory sociálního zařízení, které může nájemce spoluužívat s ostatními nájemci a majitelem nemovitosti.</w:t>
      </w:r>
      <w:r w:rsidR="005949D1" w:rsidRPr="00837A50">
        <w:rPr>
          <w:sz w:val="18"/>
          <w:szCs w:val="18"/>
        </w:rPr>
        <w:t xml:space="preserve"> Pronajímatel dále prohlašuje, že disponuje p</w:t>
      </w:r>
      <w:r w:rsidR="005949D1" w:rsidRPr="00837A50">
        <w:rPr>
          <w:sz w:val="18"/>
          <w:szCs w:val="18"/>
        </w:rPr>
        <w:t>í</w:t>
      </w:r>
      <w:r w:rsidR="005949D1" w:rsidRPr="00837A50">
        <w:rPr>
          <w:sz w:val="18"/>
          <w:szCs w:val="18"/>
        </w:rPr>
        <w:t>semným souhlasem ostatních podílových spoluvlastníků Budovy s uzavřením této Smlouvy, přičemž dle dohody podílových spoluvlastníků Budovy výtěžek z pronájmu nebytových prostor náleží Pronajímateli.</w:t>
      </w:r>
    </w:p>
    <w:p w:rsidR="00927AF7" w:rsidRPr="00837A50" w:rsidRDefault="00927AF7">
      <w:pPr>
        <w:pStyle w:val="Level1"/>
        <w:widowControl w:val="0"/>
        <w:tabs>
          <w:tab w:val="clear" w:pos="1940"/>
          <w:tab w:val="num" w:pos="680"/>
        </w:tabs>
        <w:ind w:left="680"/>
        <w:rPr>
          <w:sz w:val="18"/>
          <w:szCs w:val="18"/>
        </w:rPr>
      </w:pPr>
      <w:bookmarkStart w:id="4" w:name="_Toc126483645"/>
      <w:r w:rsidRPr="00837A50">
        <w:rPr>
          <w:sz w:val="18"/>
          <w:szCs w:val="18"/>
        </w:rPr>
        <w:t>Předmět smlouvy</w:t>
      </w:r>
      <w:bookmarkEnd w:id="4"/>
    </w:p>
    <w:p w:rsidR="00927AF7" w:rsidRPr="00837A50" w:rsidRDefault="00927AF7" w:rsidP="00C74FCB">
      <w:pPr>
        <w:pStyle w:val="Level2"/>
        <w:numPr>
          <w:ilvl w:val="1"/>
          <w:numId w:val="30"/>
        </w:numPr>
        <w:rPr>
          <w:sz w:val="18"/>
          <w:szCs w:val="18"/>
        </w:rPr>
      </w:pPr>
      <w:bookmarkStart w:id="5" w:name="_Toc126483646"/>
      <w:r w:rsidRPr="00837A50">
        <w:rPr>
          <w:sz w:val="18"/>
          <w:szCs w:val="18"/>
        </w:rPr>
        <w:t>Předmětem této Smlouvy jsou nebytové prostory</w:t>
      </w:r>
      <w:r w:rsidR="00C74FCB" w:rsidRPr="00837A50">
        <w:rPr>
          <w:sz w:val="18"/>
          <w:szCs w:val="18"/>
        </w:rPr>
        <w:t xml:space="preserve"> po</w:t>
      </w:r>
      <w:r w:rsidR="000075AE" w:rsidRPr="00837A50">
        <w:rPr>
          <w:sz w:val="18"/>
          <w:szCs w:val="18"/>
        </w:rPr>
        <w:t>p</w:t>
      </w:r>
      <w:r w:rsidR="00C74FCB" w:rsidRPr="00837A50">
        <w:rPr>
          <w:sz w:val="18"/>
          <w:szCs w:val="18"/>
        </w:rPr>
        <w:t>s</w:t>
      </w:r>
      <w:r w:rsidR="000075AE" w:rsidRPr="00837A50">
        <w:rPr>
          <w:sz w:val="18"/>
          <w:szCs w:val="18"/>
        </w:rPr>
        <w:t xml:space="preserve">ané v čl. 1.3 této Smlouvy </w:t>
      </w:r>
      <w:r w:rsidRPr="00837A50">
        <w:rPr>
          <w:sz w:val="18"/>
          <w:szCs w:val="18"/>
        </w:rPr>
        <w:t xml:space="preserve">vymezené v situačním nákresu, který tvoří </w:t>
      </w:r>
      <w:r w:rsidRPr="00837A50">
        <w:rPr>
          <w:b/>
          <w:sz w:val="18"/>
          <w:szCs w:val="18"/>
        </w:rPr>
        <w:t>přílohu č. 3</w:t>
      </w:r>
      <w:r w:rsidRPr="00837A50">
        <w:rPr>
          <w:sz w:val="18"/>
          <w:szCs w:val="18"/>
        </w:rPr>
        <w:t xml:space="preserve"> této Smlouvy (dále jen </w:t>
      </w:r>
      <w:r w:rsidRPr="00837A50">
        <w:rPr>
          <w:b/>
          <w:sz w:val="18"/>
          <w:szCs w:val="18"/>
        </w:rPr>
        <w:t>„Předmět nájmu“</w:t>
      </w:r>
      <w:r w:rsidRPr="00837A50">
        <w:rPr>
          <w:sz w:val="18"/>
          <w:szCs w:val="18"/>
        </w:rPr>
        <w:t>).</w:t>
      </w:r>
      <w:bookmarkEnd w:id="5"/>
    </w:p>
    <w:p w:rsidR="00927AF7" w:rsidRDefault="00927AF7">
      <w:pPr>
        <w:pStyle w:val="Level2"/>
        <w:numPr>
          <w:ilvl w:val="1"/>
          <w:numId w:val="30"/>
        </w:numPr>
        <w:rPr>
          <w:sz w:val="18"/>
          <w:szCs w:val="18"/>
        </w:rPr>
      </w:pPr>
      <w:bookmarkStart w:id="6" w:name="_Toc126483647"/>
      <w:r w:rsidRPr="00837A50">
        <w:rPr>
          <w:sz w:val="18"/>
          <w:szCs w:val="18"/>
        </w:rPr>
        <w:t>Pronajímatel přenechává Nájemci Předmět nájmu do užívání a Nájemce jej do užívání od Pronajímatele přijímá.</w:t>
      </w:r>
      <w:bookmarkEnd w:id="6"/>
    </w:p>
    <w:p w:rsidR="00913A57" w:rsidRPr="00770747" w:rsidRDefault="00913A57" w:rsidP="00913A57">
      <w:pPr>
        <w:pStyle w:val="Level2"/>
        <w:numPr>
          <w:ilvl w:val="1"/>
          <w:numId w:val="30"/>
        </w:numPr>
        <w:rPr>
          <w:rFonts w:ascii="Calibri" w:hAnsi="Calibri"/>
          <w:sz w:val="22"/>
          <w:szCs w:val="22"/>
        </w:rPr>
      </w:pPr>
      <w:bookmarkStart w:id="7" w:name="_Toc126483648"/>
      <w:r w:rsidRPr="00770747">
        <w:rPr>
          <w:rFonts w:ascii="Calibri" w:hAnsi="Calibri"/>
          <w:sz w:val="22"/>
          <w:szCs w:val="22"/>
        </w:rPr>
        <w:t xml:space="preserve">Nájemce bude Předmět nájmu užívat k následujícímu účelu: </w:t>
      </w:r>
      <w:r w:rsidR="006B1C14">
        <w:rPr>
          <w:rFonts w:ascii="Calibri" w:hAnsi="Calibri"/>
          <w:sz w:val="22"/>
          <w:szCs w:val="22"/>
        </w:rPr>
        <w:t>skladování</w:t>
      </w:r>
      <w:r w:rsidRPr="00770747">
        <w:rPr>
          <w:rFonts w:ascii="Calibri" w:hAnsi="Calibri"/>
          <w:sz w:val="22"/>
          <w:szCs w:val="22"/>
        </w:rPr>
        <w:t>.</w:t>
      </w:r>
      <w:bookmarkEnd w:id="7"/>
    </w:p>
    <w:p w:rsidR="00913A57" w:rsidRPr="00770747" w:rsidRDefault="00913A57" w:rsidP="00913A57">
      <w:pPr>
        <w:pStyle w:val="Level2"/>
        <w:rPr>
          <w:rFonts w:ascii="Calibri" w:hAnsi="Calibri"/>
          <w:sz w:val="22"/>
          <w:szCs w:val="22"/>
        </w:rPr>
      </w:pPr>
      <w:bookmarkStart w:id="8" w:name="_Toc126483649"/>
      <w:r w:rsidRPr="00770747">
        <w:rPr>
          <w:rFonts w:ascii="Calibri" w:hAnsi="Calibri" w:cs="Arial"/>
          <w:sz w:val="22"/>
          <w:szCs w:val="22"/>
        </w:rPr>
        <w:t>Předmět podnikání Nájemce v provozovně umístěné v Předmětu nájmu je totožný s údaji uvedenými v</w:t>
      </w:r>
      <w:r w:rsidR="008132C0">
        <w:rPr>
          <w:rFonts w:ascii="Calibri" w:hAnsi="Calibri" w:cs="Arial"/>
          <w:sz w:val="22"/>
          <w:szCs w:val="22"/>
        </w:rPr>
        <w:t> </w:t>
      </w:r>
      <w:r w:rsidR="008132C0">
        <w:rPr>
          <w:rFonts w:ascii="Calibri" w:hAnsi="Calibri"/>
          <w:sz w:val="22"/>
          <w:szCs w:val="22"/>
        </w:rPr>
        <w:t>obchodním rejstříku</w:t>
      </w:r>
      <w:r w:rsidRPr="00770747">
        <w:rPr>
          <w:rFonts w:ascii="Calibri" w:hAnsi="Calibri"/>
          <w:sz w:val="22"/>
          <w:szCs w:val="22"/>
        </w:rPr>
        <w:t xml:space="preserve"> </w:t>
      </w:r>
      <w:r w:rsidRPr="00770747">
        <w:rPr>
          <w:rFonts w:ascii="Calibri" w:hAnsi="Calibri" w:cs="Arial"/>
          <w:sz w:val="22"/>
          <w:szCs w:val="22"/>
        </w:rPr>
        <w:t xml:space="preserve">Nájemce, který tvoří </w:t>
      </w:r>
      <w:r w:rsidRPr="008132C0">
        <w:rPr>
          <w:rFonts w:ascii="Calibri" w:hAnsi="Calibri" w:cs="Arial"/>
          <w:b/>
          <w:sz w:val="22"/>
          <w:szCs w:val="22"/>
        </w:rPr>
        <w:t>přílohu č. 2</w:t>
      </w:r>
      <w:r w:rsidRPr="00770747">
        <w:rPr>
          <w:rFonts w:ascii="Calibri" w:hAnsi="Calibri" w:cs="Arial"/>
          <w:sz w:val="22"/>
          <w:szCs w:val="22"/>
        </w:rPr>
        <w:t xml:space="preserve"> této Smlouvy.</w:t>
      </w:r>
      <w:bookmarkEnd w:id="8"/>
      <w:r w:rsidRPr="00770747">
        <w:rPr>
          <w:rFonts w:ascii="Calibri" w:hAnsi="Calibri" w:cs="Arial"/>
          <w:sz w:val="22"/>
          <w:szCs w:val="22"/>
        </w:rPr>
        <w:t xml:space="preserve"> </w:t>
      </w:r>
    </w:p>
    <w:p w:rsidR="00913A57" w:rsidRPr="00770747" w:rsidRDefault="00913A57" w:rsidP="00913A57">
      <w:pPr>
        <w:pStyle w:val="Level2"/>
        <w:rPr>
          <w:rFonts w:ascii="Calibri" w:hAnsi="Calibri"/>
          <w:sz w:val="22"/>
          <w:szCs w:val="22"/>
        </w:rPr>
      </w:pPr>
      <w:bookmarkStart w:id="9" w:name="_Toc126483650"/>
      <w:r w:rsidRPr="00770747">
        <w:rPr>
          <w:rFonts w:ascii="Calibri" w:hAnsi="Calibri" w:cs="Arial"/>
          <w:sz w:val="22"/>
          <w:szCs w:val="22"/>
        </w:rPr>
        <w:lastRenderedPageBreak/>
        <w:t xml:space="preserve">Předmět nájmu bude Nájemci předán do </w:t>
      </w:r>
      <w:proofErr w:type="gramStart"/>
      <w:r w:rsidR="006B1C14">
        <w:rPr>
          <w:rFonts w:ascii="Calibri" w:hAnsi="Calibri" w:cs="Arial"/>
          <w:sz w:val="22"/>
          <w:szCs w:val="22"/>
        </w:rPr>
        <w:t>6</w:t>
      </w:r>
      <w:r w:rsidRPr="00770747">
        <w:rPr>
          <w:rFonts w:ascii="Calibri" w:hAnsi="Calibri" w:cs="Arial"/>
          <w:sz w:val="22"/>
          <w:szCs w:val="22"/>
        </w:rPr>
        <w:t>.</w:t>
      </w:r>
      <w:r w:rsidR="006B1C14">
        <w:rPr>
          <w:rFonts w:ascii="Calibri" w:hAnsi="Calibri" w:cs="Arial"/>
          <w:sz w:val="22"/>
          <w:szCs w:val="22"/>
        </w:rPr>
        <w:t>6.2017</w:t>
      </w:r>
      <w:proofErr w:type="gramEnd"/>
      <w:r w:rsidR="006B1C14">
        <w:rPr>
          <w:rFonts w:ascii="Calibri" w:hAnsi="Calibri" w:cs="Arial"/>
          <w:sz w:val="22"/>
          <w:szCs w:val="22"/>
        </w:rPr>
        <w:t>.</w:t>
      </w:r>
      <w:r w:rsidRPr="00770747">
        <w:rPr>
          <w:rFonts w:ascii="Calibri" w:hAnsi="Calibri" w:cs="Arial"/>
          <w:sz w:val="22"/>
          <w:szCs w:val="22"/>
        </w:rPr>
        <w:t xml:space="preserve"> O předání Předmětu nájmu bude Smlu</w:t>
      </w:r>
      <w:r w:rsidRPr="00770747">
        <w:rPr>
          <w:rFonts w:ascii="Calibri" w:hAnsi="Calibri" w:cs="Arial"/>
          <w:sz w:val="22"/>
          <w:szCs w:val="22"/>
        </w:rPr>
        <w:t>v</w:t>
      </w:r>
      <w:r w:rsidRPr="00770747">
        <w:rPr>
          <w:rFonts w:ascii="Calibri" w:hAnsi="Calibri" w:cs="Arial"/>
          <w:sz w:val="22"/>
          <w:szCs w:val="22"/>
        </w:rPr>
        <w:t>ními stranami sepsán předávací protokol.</w:t>
      </w:r>
      <w:bookmarkEnd w:id="9"/>
      <w:r w:rsidRPr="00770747">
        <w:rPr>
          <w:rFonts w:ascii="Calibri" w:hAnsi="Calibri" w:cs="Arial"/>
          <w:sz w:val="22"/>
          <w:szCs w:val="22"/>
        </w:rPr>
        <w:t xml:space="preserve"> </w:t>
      </w:r>
    </w:p>
    <w:p w:rsidR="00913A57" w:rsidRPr="00837A50" w:rsidRDefault="00913A57" w:rsidP="00913A57">
      <w:pPr>
        <w:pStyle w:val="Level2"/>
        <w:numPr>
          <w:ilvl w:val="0"/>
          <w:numId w:val="0"/>
        </w:numPr>
        <w:ind w:left="680"/>
        <w:rPr>
          <w:sz w:val="18"/>
          <w:szCs w:val="18"/>
        </w:rPr>
      </w:pPr>
    </w:p>
    <w:p w:rsidR="00927AF7" w:rsidRPr="00837A50" w:rsidRDefault="00927AF7">
      <w:pPr>
        <w:pStyle w:val="Level1"/>
        <w:tabs>
          <w:tab w:val="clear" w:pos="1940"/>
          <w:tab w:val="num" w:pos="680"/>
        </w:tabs>
        <w:ind w:left="680"/>
        <w:rPr>
          <w:b w:val="0"/>
          <w:sz w:val="18"/>
          <w:szCs w:val="18"/>
        </w:rPr>
      </w:pPr>
      <w:bookmarkStart w:id="10" w:name="_Toc126483651"/>
      <w:r w:rsidRPr="00837A50">
        <w:rPr>
          <w:sz w:val="18"/>
          <w:szCs w:val="18"/>
        </w:rPr>
        <w:t>Trvání nájmu</w:t>
      </w:r>
      <w:bookmarkEnd w:id="10"/>
    </w:p>
    <w:p w:rsidR="00927AF7" w:rsidRPr="00837A50" w:rsidRDefault="00927AF7">
      <w:pPr>
        <w:pStyle w:val="Level2"/>
        <w:numPr>
          <w:ilvl w:val="1"/>
          <w:numId w:val="31"/>
        </w:numPr>
        <w:rPr>
          <w:rFonts w:cs="Arial"/>
          <w:sz w:val="18"/>
          <w:szCs w:val="18"/>
        </w:rPr>
      </w:pPr>
      <w:bookmarkStart w:id="11" w:name="_Toc126483652"/>
      <w:r w:rsidRPr="00837A50">
        <w:rPr>
          <w:rFonts w:cs="Arial"/>
          <w:sz w:val="18"/>
          <w:szCs w:val="18"/>
        </w:rPr>
        <w:t>Počátek nájmu se stanovuje na</w:t>
      </w:r>
      <w:r w:rsidR="00FA69A1" w:rsidRPr="00837A50">
        <w:rPr>
          <w:rFonts w:cs="Arial"/>
          <w:sz w:val="18"/>
          <w:szCs w:val="18"/>
        </w:rPr>
        <w:t xml:space="preserve"> </w:t>
      </w:r>
      <w:bookmarkEnd w:id="11"/>
      <w:r w:rsidR="006474B4" w:rsidRPr="00837A50">
        <w:rPr>
          <w:rFonts w:cs="Arial"/>
          <w:sz w:val="18"/>
          <w:szCs w:val="18"/>
        </w:rPr>
        <w:t xml:space="preserve">den: </w:t>
      </w:r>
      <w:r w:rsidR="006B1C14">
        <w:rPr>
          <w:rFonts w:cs="Arial"/>
          <w:sz w:val="18"/>
          <w:szCs w:val="18"/>
        </w:rPr>
        <w:t>6</w:t>
      </w:r>
      <w:r w:rsidR="00837A50" w:rsidRPr="00837A50">
        <w:rPr>
          <w:rFonts w:cs="Arial"/>
          <w:sz w:val="18"/>
          <w:szCs w:val="18"/>
        </w:rPr>
        <w:t xml:space="preserve">. </w:t>
      </w:r>
      <w:r w:rsidR="006504A0">
        <w:rPr>
          <w:rFonts w:cs="Arial"/>
          <w:sz w:val="18"/>
          <w:szCs w:val="18"/>
        </w:rPr>
        <w:t>6</w:t>
      </w:r>
      <w:r w:rsidR="00837A50" w:rsidRPr="00837A50">
        <w:rPr>
          <w:rFonts w:cs="Arial"/>
          <w:sz w:val="18"/>
          <w:szCs w:val="18"/>
        </w:rPr>
        <w:t>. 2017</w:t>
      </w:r>
      <w:r w:rsidR="003A0878" w:rsidRPr="00837A50">
        <w:rPr>
          <w:rFonts w:cs="Arial"/>
          <w:sz w:val="18"/>
          <w:szCs w:val="18"/>
        </w:rPr>
        <w:t>.</w:t>
      </w:r>
    </w:p>
    <w:p w:rsidR="00927AF7" w:rsidRPr="00837A50" w:rsidRDefault="00927AF7">
      <w:pPr>
        <w:pStyle w:val="Level2"/>
        <w:numPr>
          <w:ilvl w:val="1"/>
          <w:numId w:val="31"/>
        </w:numPr>
        <w:rPr>
          <w:sz w:val="18"/>
          <w:szCs w:val="18"/>
        </w:rPr>
      </w:pPr>
      <w:bookmarkStart w:id="12" w:name="_Toc126483653"/>
      <w:r w:rsidRPr="00837A50">
        <w:rPr>
          <w:sz w:val="18"/>
          <w:szCs w:val="18"/>
        </w:rPr>
        <w:t xml:space="preserve">Tato smlouva se uzavírá na dobu </w:t>
      </w:r>
      <w:r w:rsidR="00EA4035" w:rsidRPr="00837A50">
        <w:rPr>
          <w:sz w:val="18"/>
          <w:szCs w:val="18"/>
        </w:rPr>
        <w:t>neurčitou</w:t>
      </w:r>
      <w:r w:rsidR="00651CC1" w:rsidRPr="00837A50">
        <w:rPr>
          <w:sz w:val="18"/>
          <w:szCs w:val="18"/>
        </w:rPr>
        <w:t>.</w:t>
      </w:r>
      <w:bookmarkEnd w:id="12"/>
    </w:p>
    <w:p w:rsidR="00927AF7" w:rsidRPr="00837A50" w:rsidRDefault="00927AF7">
      <w:pPr>
        <w:pStyle w:val="Level2"/>
        <w:widowControl w:val="0"/>
        <w:rPr>
          <w:sz w:val="18"/>
          <w:szCs w:val="18"/>
        </w:rPr>
      </w:pPr>
      <w:bookmarkStart w:id="13" w:name="_Toc126483654"/>
      <w:r w:rsidRPr="00837A50">
        <w:rPr>
          <w:sz w:val="18"/>
          <w:szCs w:val="18"/>
        </w:rPr>
        <w:t>Každá ze Smluvních stran může tuto Smlouvu vypovědět před skončením sjednané doby nájmu na z</w:t>
      </w:r>
      <w:r w:rsidRPr="00837A50">
        <w:rPr>
          <w:sz w:val="18"/>
          <w:szCs w:val="18"/>
        </w:rPr>
        <w:t>á</w:t>
      </w:r>
      <w:r w:rsidRPr="00837A50">
        <w:rPr>
          <w:sz w:val="18"/>
          <w:szCs w:val="18"/>
        </w:rPr>
        <w:t>kladě důvodů uvedených v této Smlouvě či stanovených obecně závaznými právními předpisy, zejména pak v případech uvedených</w:t>
      </w:r>
      <w:r w:rsidR="001D3907">
        <w:rPr>
          <w:sz w:val="18"/>
          <w:szCs w:val="18"/>
        </w:rPr>
        <w:t xml:space="preserve"> v zákone č. 89/2012 Sb., občanský zákoník, v platném znění</w:t>
      </w:r>
      <w:r w:rsidRPr="00837A50">
        <w:rPr>
          <w:sz w:val="18"/>
          <w:szCs w:val="18"/>
        </w:rPr>
        <w:t xml:space="preserve">. Není-li v této Smlouvě výslovně stanoveno jinak, činí výpovědní lhůta </w:t>
      </w:r>
      <w:r w:rsidR="006504A0">
        <w:rPr>
          <w:sz w:val="18"/>
          <w:szCs w:val="18"/>
        </w:rPr>
        <w:t>3</w:t>
      </w:r>
      <w:r w:rsidRPr="00837A50">
        <w:rPr>
          <w:sz w:val="18"/>
          <w:szCs w:val="18"/>
        </w:rPr>
        <w:t xml:space="preserve"> měsíce od doručení písemného oznámení o výpovědi jejímu adresátu.</w:t>
      </w:r>
      <w:bookmarkEnd w:id="13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1"/>
        <w:tabs>
          <w:tab w:val="clear" w:pos="1940"/>
          <w:tab w:val="num" w:pos="680"/>
        </w:tabs>
        <w:ind w:left="680"/>
        <w:rPr>
          <w:b w:val="0"/>
          <w:sz w:val="18"/>
          <w:szCs w:val="18"/>
        </w:rPr>
      </w:pPr>
      <w:bookmarkStart w:id="14" w:name="_Toc126483655"/>
      <w:r w:rsidRPr="00837A50">
        <w:rPr>
          <w:sz w:val="18"/>
          <w:szCs w:val="18"/>
        </w:rPr>
        <w:t>Výše a splatnost nájemného</w:t>
      </w:r>
      <w:bookmarkEnd w:id="14"/>
      <w:r w:rsidR="00651CC1" w:rsidRPr="00837A50">
        <w:rPr>
          <w:sz w:val="18"/>
          <w:szCs w:val="18"/>
        </w:rPr>
        <w:t>, kauce</w:t>
      </w:r>
    </w:p>
    <w:p w:rsidR="00927AF7" w:rsidRPr="00837A50" w:rsidRDefault="00927AF7">
      <w:pPr>
        <w:pStyle w:val="Level2"/>
        <w:numPr>
          <w:ilvl w:val="1"/>
          <w:numId w:val="32"/>
        </w:numPr>
        <w:rPr>
          <w:sz w:val="18"/>
          <w:szCs w:val="18"/>
        </w:rPr>
      </w:pPr>
      <w:bookmarkStart w:id="15" w:name="_Toc126483656"/>
      <w:r w:rsidRPr="00837A50">
        <w:rPr>
          <w:sz w:val="18"/>
          <w:szCs w:val="18"/>
        </w:rPr>
        <w:t xml:space="preserve">Nájemné </w:t>
      </w:r>
      <w:r w:rsidR="00651CC1" w:rsidRPr="00837A50">
        <w:rPr>
          <w:sz w:val="18"/>
          <w:szCs w:val="18"/>
        </w:rPr>
        <w:t xml:space="preserve">se dohodou </w:t>
      </w:r>
      <w:r w:rsidRPr="00837A50">
        <w:rPr>
          <w:sz w:val="18"/>
          <w:szCs w:val="18"/>
        </w:rPr>
        <w:t xml:space="preserve">Smluvních stran sjednává ve výši </w:t>
      </w:r>
      <w:r w:rsidR="006504A0">
        <w:rPr>
          <w:sz w:val="18"/>
          <w:szCs w:val="18"/>
        </w:rPr>
        <w:t>9</w:t>
      </w:r>
      <w:r w:rsidR="006474B4" w:rsidRPr="00837A50">
        <w:rPr>
          <w:sz w:val="18"/>
          <w:szCs w:val="18"/>
        </w:rPr>
        <w:t>.</w:t>
      </w:r>
      <w:r w:rsidR="00FA69A1" w:rsidRPr="00837A50">
        <w:rPr>
          <w:sz w:val="18"/>
          <w:szCs w:val="18"/>
        </w:rPr>
        <w:t>000</w:t>
      </w:r>
      <w:r w:rsidR="00A14114" w:rsidRPr="00837A50">
        <w:rPr>
          <w:sz w:val="18"/>
          <w:szCs w:val="18"/>
        </w:rPr>
        <w:t xml:space="preserve">,- </w:t>
      </w:r>
      <w:bookmarkEnd w:id="15"/>
      <w:r w:rsidR="00133DB2" w:rsidRPr="00837A50">
        <w:rPr>
          <w:sz w:val="18"/>
          <w:szCs w:val="18"/>
        </w:rPr>
        <w:t>Kč</w:t>
      </w:r>
      <w:r w:rsidR="003A0878" w:rsidRPr="00837A50">
        <w:rPr>
          <w:sz w:val="18"/>
          <w:szCs w:val="18"/>
        </w:rPr>
        <w:t xml:space="preserve"> čtvrtletně</w:t>
      </w:r>
      <w:r w:rsidR="00133DB2" w:rsidRPr="00837A50">
        <w:rPr>
          <w:sz w:val="18"/>
          <w:szCs w:val="18"/>
        </w:rPr>
        <w:t>.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16" w:name="_Toc126483657"/>
      <w:r w:rsidRPr="00837A50">
        <w:rPr>
          <w:sz w:val="18"/>
          <w:szCs w:val="18"/>
        </w:rPr>
        <w:t xml:space="preserve">Podkladem pro placení nájemného budou </w:t>
      </w:r>
      <w:r w:rsidR="006504A0">
        <w:rPr>
          <w:sz w:val="18"/>
          <w:szCs w:val="18"/>
        </w:rPr>
        <w:t>faktury</w:t>
      </w:r>
      <w:r w:rsidRPr="00837A50">
        <w:rPr>
          <w:sz w:val="18"/>
          <w:szCs w:val="18"/>
        </w:rPr>
        <w:t xml:space="preserve"> vystavované Pronajímatelem, které budou současně plnit funkci daňového dokladu (dále jen </w:t>
      </w:r>
      <w:r w:rsidRPr="00837A50">
        <w:rPr>
          <w:b/>
          <w:sz w:val="18"/>
          <w:szCs w:val="18"/>
        </w:rPr>
        <w:t>„</w:t>
      </w:r>
      <w:r w:rsidR="006504A0">
        <w:rPr>
          <w:b/>
          <w:sz w:val="18"/>
          <w:szCs w:val="18"/>
        </w:rPr>
        <w:t>Faktura</w:t>
      </w:r>
      <w:r w:rsidRPr="00837A50">
        <w:rPr>
          <w:b/>
          <w:sz w:val="18"/>
          <w:szCs w:val="18"/>
        </w:rPr>
        <w:t>“</w:t>
      </w:r>
      <w:r w:rsidRPr="00837A50">
        <w:rPr>
          <w:sz w:val="18"/>
          <w:szCs w:val="18"/>
        </w:rPr>
        <w:t xml:space="preserve">). </w:t>
      </w:r>
      <w:r w:rsidR="006504A0">
        <w:rPr>
          <w:sz w:val="18"/>
          <w:szCs w:val="18"/>
        </w:rPr>
        <w:t>Fakturu</w:t>
      </w:r>
      <w:r w:rsidRPr="00837A50">
        <w:rPr>
          <w:sz w:val="18"/>
          <w:szCs w:val="18"/>
        </w:rPr>
        <w:t xml:space="preserve"> na další období bude Pronajímatel vystav</w:t>
      </w:r>
      <w:r w:rsidRPr="00837A50">
        <w:rPr>
          <w:sz w:val="18"/>
          <w:szCs w:val="18"/>
        </w:rPr>
        <w:t>o</w:t>
      </w:r>
      <w:r w:rsidRPr="00837A50">
        <w:rPr>
          <w:sz w:val="18"/>
          <w:szCs w:val="18"/>
        </w:rPr>
        <w:t xml:space="preserve">vat jednou </w:t>
      </w:r>
      <w:r w:rsidR="006504A0">
        <w:rPr>
          <w:sz w:val="18"/>
          <w:szCs w:val="18"/>
        </w:rPr>
        <w:t>za tři měsíce</w:t>
      </w:r>
      <w:r w:rsidRPr="00837A50">
        <w:rPr>
          <w:sz w:val="18"/>
          <w:szCs w:val="18"/>
        </w:rPr>
        <w:t xml:space="preserve">. Tyto </w:t>
      </w:r>
      <w:r w:rsidR="006504A0">
        <w:rPr>
          <w:sz w:val="18"/>
          <w:szCs w:val="18"/>
        </w:rPr>
        <w:t>faktury</w:t>
      </w:r>
      <w:r w:rsidRPr="00837A50">
        <w:rPr>
          <w:sz w:val="18"/>
          <w:szCs w:val="18"/>
        </w:rPr>
        <w:t xml:space="preserve"> budou Pronajímatelem zasílány na adresu Nájemce uvedenou v záhlaví této Smlouvy, pokud Nájemce písemně Pronajímatele nepožádá o doručování na jinou adresu.</w:t>
      </w:r>
      <w:bookmarkEnd w:id="16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17" w:name="_Toc126483658"/>
      <w:r w:rsidRPr="00837A50">
        <w:rPr>
          <w:sz w:val="18"/>
          <w:szCs w:val="18"/>
        </w:rPr>
        <w:t xml:space="preserve">Nájemné </w:t>
      </w:r>
      <w:r w:rsidR="005E495C" w:rsidRPr="00837A50">
        <w:rPr>
          <w:sz w:val="18"/>
          <w:szCs w:val="18"/>
        </w:rPr>
        <w:t>včetně</w:t>
      </w:r>
      <w:r w:rsidR="00C77586" w:rsidRPr="00837A50">
        <w:rPr>
          <w:sz w:val="18"/>
          <w:szCs w:val="18"/>
        </w:rPr>
        <w:t xml:space="preserve"> poskytovaných</w:t>
      </w:r>
      <w:r w:rsidR="005E495C" w:rsidRPr="00837A50">
        <w:rPr>
          <w:sz w:val="18"/>
          <w:szCs w:val="18"/>
        </w:rPr>
        <w:t xml:space="preserve"> služeb dle čl.</w:t>
      </w:r>
      <w:r w:rsidR="00913A57">
        <w:rPr>
          <w:sz w:val="18"/>
          <w:szCs w:val="18"/>
        </w:rPr>
        <w:t xml:space="preserve"> </w:t>
      </w:r>
      <w:proofErr w:type="gramStart"/>
      <w:r w:rsidR="005E495C" w:rsidRPr="00837A50">
        <w:rPr>
          <w:sz w:val="18"/>
          <w:szCs w:val="18"/>
        </w:rPr>
        <w:t>5.1</w:t>
      </w:r>
      <w:proofErr w:type="gramEnd"/>
      <w:r w:rsidR="005E495C" w:rsidRPr="00837A50">
        <w:rPr>
          <w:sz w:val="18"/>
          <w:szCs w:val="18"/>
        </w:rPr>
        <w:t>.</w:t>
      </w:r>
      <w:proofErr w:type="gramStart"/>
      <w:r w:rsidRPr="00837A50">
        <w:rPr>
          <w:sz w:val="18"/>
          <w:szCs w:val="18"/>
        </w:rPr>
        <w:t>je</w:t>
      </w:r>
      <w:proofErr w:type="gramEnd"/>
      <w:r w:rsidRPr="00837A50">
        <w:rPr>
          <w:sz w:val="18"/>
          <w:szCs w:val="18"/>
        </w:rPr>
        <w:t xml:space="preserve"> splatné v</w:t>
      </w:r>
      <w:r w:rsidR="003A0878" w:rsidRPr="00837A50">
        <w:rPr>
          <w:sz w:val="18"/>
          <w:szCs w:val="18"/>
        </w:rPr>
        <w:t>e</w:t>
      </w:r>
      <w:r w:rsidRPr="00837A50">
        <w:rPr>
          <w:sz w:val="18"/>
          <w:szCs w:val="18"/>
        </w:rPr>
        <w:t> </w:t>
      </w:r>
      <w:r w:rsidR="003A0878" w:rsidRPr="00837A50">
        <w:rPr>
          <w:sz w:val="18"/>
          <w:szCs w:val="18"/>
        </w:rPr>
        <w:t xml:space="preserve">čtvrtletních </w:t>
      </w:r>
      <w:r w:rsidRPr="00837A50">
        <w:rPr>
          <w:sz w:val="18"/>
          <w:szCs w:val="18"/>
        </w:rPr>
        <w:t>splátkách</w:t>
      </w:r>
      <w:r w:rsidR="000075AE" w:rsidRPr="00837A50">
        <w:rPr>
          <w:sz w:val="18"/>
          <w:szCs w:val="18"/>
        </w:rPr>
        <w:t xml:space="preserve"> ve výši </w:t>
      </w:r>
      <w:r w:rsidR="006504A0">
        <w:rPr>
          <w:sz w:val="18"/>
          <w:szCs w:val="18"/>
        </w:rPr>
        <w:t>9</w:t>
      </w:r>
      <w:r w:rsidR="006474B4" w:rsidRPr="00837A50">
        <w:rPr>
          <w:sz w:val="18"/>
          <w:szCs w:val="18"/>
        </w:rPr>
        <w:t>.000</w:t>
      </w:r>
      <w:r w:rsidR="003A0878" w:rsidRPr="00837A50">
        <w:rPr>
          <w:sz w:val="18"/>
          <w:szCs w:val="18"/>
        </w:rPr>
        <w:t xml:space="preserve">,- Kč </w:t>
      </w:r>
      <w:r w:rsidRPr="00837A50">
        <w:rPr>
          <w:sz w:val="18"/>
          <w:szCs w:val="18"/>
        </w:rPr>
        <w:t xml:space="preserve">vždy nejpozději do </w:t>
      </w:r>
      <w:r w:rsidR="003A0878" w:rsidRPr="00837A50">
        <w:rPr>
          <w:sz w:val="18"/>
          <w:szCs w:val="18"/>
        </w:rPr>
        <w:t xml:space="preserve">prvního </w:t>
      </w:r>
      <w:r w:rsidRPr="00837A50">
        <w:rPr>
          <w:sz w:val="18"/>
          <w:szCs w:val="18"/>
        </w:rPr>
        <w:t xml:space="preserve">dne příslušného </w:t>
      </w:r>
      <w:r w:rsidR="003A0878" w:rsidRPr="00837A50">
        <w:rPr>
          <w:sz w:val="18"/>
          <w:szCs w:val="18"/>
        </w:rPr>
        <w:t>čtvrtletí</w:t>
      </w:r>
      <w:r w:rsidRPr="00837A50">
        <w:rPr>
          <w:sz w:val="18"/>
          <w:szCs w:val="18"/>
        </w:rPr>
        <w:t>. Nájemné bude Nájemcem placeno na bankovní účet a pod variabilními symboly uvedenými ve Splátkových kalendářích. Za den uskutečnění zdanitelného p</w:t>
      </w:r>
      <w:r w:rsidRPr="00837A50">
        <w:rPr>
          <w:sz w:val="18"/>
          <w:szCs w:val="18"/>
        </w:rPr>
        <w:t>l</w:t>
      </w:r>
      <w:r w:rsidRPr="00837A50">
        <w:rPr>
          <w:sz w:val="18"/>
          <w:szCs w:val="18"/>
        </w:rPr>
        <w:t xml:space="preserve">nění bude považován první kalendářní den v daném </w:t>
      </w:r>
      <w:r w:rsidR="00133DB2" w:rsidRPr="00837A50">
        <w:rPr>
          <w:sz w:val="18"/>
          <w:szCs w:val="18"/>
        </w:rPr>
        <w:t>čtvrtletí</w:t>
      </w:r>
      <w:r w:rsidRPr="00837A50">
        <w:rPr>
          <w:sz w:val="18"/>
          <w:szCs w:val="18"/>
        </w:rPr>
        <w:t>.</w:t>
      </w:r>
      <w:bookmarkEnd w:id="17"/>
    </w:p>
    <w:p w:rsidR="00927AF7" w:rsidRPr="00837A50" w:rsidRDefault="00927AF7">
      <w:pPr>
        <w:pStyle w:val="Level2"/>
        <w:rPr>
          <w:sz w:val="18"/>
          <w:szCs w:val="18"/>
        </w:rPr>
      </w:pPr>
      <w:bookmarkStart w:id="18" w:name="_Toc126483660"/>
      <w:r w:rsidRPr="00837A50">
        <w:rPr>
          <w:sz w:val="18"/>
          <w:szCs w:val="18"/>
        </w:rPr>
        <w:t>V případě prodlení s placením Nájemného je Nájemce povinen zaplatit Pronajímateli smluvní pokutu ve výši 0,05% z dlužné částky za každý den prodlení. Zaplacením smluvní pokuty není dotčeno právo Pr</w:t>
      </w:r>
      <w:r w:rsidRPr="00837A50">
        <w:rPr>
          <w:sz w:val="18"/>
          <w:szCs w:val="18"/>
        </w:rPr>
        <w:t>o</w:t>
      </w:r>
      <w:r w:rsidRPr="00837A50">
        <w:rPr>
          <w:sz w:val="18"/>
          <w:szCs w:val="18"/>
        </w:rPr>
        <w:t>najímatele na náhradu vzniklé škody, a to i ve výši přesahující výši smluvní pokuty.</w:t>
      </w:r>
      <w:bookmarkEnd w:id="18"/>
    </w:p>
    <w:p w:rsidR="00927AF7" w:rsidRPr="00837A50" w:rsidRDefault="00927AF7" w:rsidP="00E05F12">
      <w:pPr>
        <w:pStyle w:val="Level2"/>
        <w:numPr>
          <w:ilvl w:val="0"/>
          <w:numId w:val="0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   </w:t>
      </w:r>
    </w:p>
    <w:p w:rsidR="00927AF7" w:rsidRPr="00837A50" w:rsidRDefault="00927AF7">
      <w:pPr>
        <w:pStyle w:val="Level1"/>
        <w:tabs>
          <w:tab w:val="clear" w:pos="1940"/>
          <w:tab w:val="num" w:pos="0"/>
        </w:tabs>
        <w:ind w:left="680"/>
        <w:rPr>
          <w:sz w:val="18"/>
          <w:szCs w:val="18"/>
        </w:rPr>
      </w:pPr>
      <w:bookmarkStart w:id="19" w:name="_Toc126483665"/>
      <w:r w:rsidRPr="00837A50">
        <w:rPr>
          <w:sz w:val="18"/>
          <w:szCs w:val="18"/>
        </w:rPr>
        <w:t>Služby spojené s užíváním Předmětu nájmu</w:t>
      </w:r>
      <w:bookmarkEnd w:id="19"/>
    </w:p>
    <w:p w:rsidR="00927AF7" w:rsidRPr="00837A50" w:rsidRDefault="00927AF7">
      <w:pPr>
        <w:pStyle w:val="Level2"/>
        <w:numPr>
          <w:ilvl w:val="1"/>
          <w:numId w:val="33"/>
        </w:numPr>
        <w:rPr>
          <w:sz w:val="18"/>
          <w:szCs w:val="18"/>
        </w:rPr>
      </w:pPr>
      <w:bookmarkStart w:id="20" w:name="_Toc126483666"/>
      <w:r w:rsidRPr="00837A50">
        <w:rPr>
          <w:sz w:val="18"/>
          <w:szCs w:val="18"/>
        </w:rPr>
        <w:t xml:space="preserve">Smluvní strany se dohodly, že Pronajímatel bude Nájemci poskytovat tyto služby související s užíváním Předmětu nájmu: </w:t>
      </w:r>
      <w:r w:rsidR="00315AB0" w:rsidRPr="00837A50">
        <w:rPr>
          <w:sz w:val="18"/>
          <w:szCs w:val="18"/>
        </w:rPr>
        <w:t>vytápění, úklid společných prostor</w:t>
      </w:r>
      <w:r w:rsidR="00C803F4" w:rsidRPr="00837A50">
        <w:rPr>
          <w:sz w:val="18"/>
          <w:szCs w:val="18"/>
        </w:rPr>
        <w:t>, dodávku a odvod vody</w:t>
      </w:r>
      <w:r w:rsidRPr="00837A50">
        <w:rPr>
          <w:sz w:val="18"/>
          <w:szCs w:val="18"/>
        </w:rPr>
        <w:t xml:space="preserve"> </w:t>
      </w:r>
      <w:r w:rsidR="0086072D" w:rsidRPr="00837A50">
        <w:rPr>
          <w:sz w:val="18"/>
          <w:szCs w:val="18"/>
        </w:rPr>
        <w:t>včetně odvodu srážkové v</w:t>
      </w:r>
      <w:r w:rsidR="0086072D" w:rsidRPr="00837A50">
        <w:rPr>
          <w:sz w:val="18"/>
          <w:szCs w:val="18"/>
        </w:rPr>
        <w:t>o</w:t>
      </w:r>
      <w:r w:rsidR="0086072D" w:rsidRPr="00837A50">
        <w:rPr>
          <w:sz w:val="18"/>
          <w:szCs w:val="18"/>
        </w:rPr>
        <w:t>dy</w:t>
      </w:r>
      <w:r w:rsidR="00A14114" w:rsidRPr="00837A50">
        <w:rPr>
          <w:sz w:val="18"/>
          <w:szCs w:val="18"/>
        </w:rPr>
        <w:t xml:space="preserve"> a dodávku elektřiny</w:t>
      </w:r>
      <w:r w:rsidR="00475FDC" w:rsidRPr="00837A50">
        <w:rPr>
          <w:sz w:val="18"/>
          <w:szCs w:val="18"/>
        </w:rPr>
        <w:t xml:space="preserve"> </w:t>
      </w:r>
      <w:r w:rsidRPr="00837A50">
        <w:rPr>
          <w:sz w:val="18"/>
          <w:szCs w:val="18"/>
        </w:rPr>
        <w:t xml:space="preserve">(dále jen </w:t>
      </w:r>
      <w:r w:rsidRPr="00837A50">
        <w:rPr>
          <w:b/>
          <w:sz w:val="18"/>
          <w:szCs w:val="18"/>
        </w:rPr>
        <w:t>„Služby“</w:t>
      </w:r>
      <w:r w:rsidRPr="00837A50">
        <w:rPr>
          <w:sz w:val="18"/>
          <w:szCs w:val="18"/>
        </w:rPr>
        <w:t>).</w:t>
      </w:r>
      <w:bookmarkEnd w:id="20"/>
    </w:p>
    <w:p w:rsidR="00927AF7" w:rsidRPr="00837A50" w:rsidRDefault="00927AF7">
      <w:pPr>
        <w:pStyle w:val="Level2"/>
        <w:rPr>
          <w:sz w:val="18"/>
          <w:szCs w:val="18"/>
        </w:rPr>
      </w:pPr>
      <w:bookmarkStart w:id="21" w:name="_Toc126483669"/>
      <w:r w:rsidRPr="00837A50">
        <w:rPr>
          <w:sz w:val="18"/>
          <w:szCs w:val="18"/>
        </w:rPr>
        <w:t xml:space="preserve">Veškeré další služby potřebné k provozování Předmětu nájmu a neuvedené v čl. </w:t>
      </w:r>
      <w:proofErr w:type="gramStart"/>
      <w:r w:rsidRPr="00837A50">
        <w:rPr>
          <w:sz w:val="18"/>
          <w:szCs w:val="18"/>
        </w:rPr>
        <w:t>5.1. této</w:t>
      </w:r>
      <w:proofErr w:type="gramEnd"/>
      <w:r w:rsidRPr="00837A50">
        <w:rPr>
          <w:sz w:val="18"/>
          <w:szCs w:val="18"/>
        </w:rPr>
        <w:t xml:space="preserve"> Smlouvy (t. j. zejména </w:t>
      </w:r>
      <w:r w:rsidR="00C803F4" w:rsidRPr="00837A50">
        <w:rPr>
          <w:sz w:val="18"/>
          <w:szCs w:val="18"/>
        </w:rPr>
        <w:t xml:space="preserve">telekomunikační služby </w:t>
      </w:r>
      <w:r w:rsidR="00EC745D" w:rsidRPr="00837A50">
        <w:rPr>
          <w:sz w:val="18"/>
          <w:szCs w:val="18"/>
        </w:rPr>
        <w:t>a</w:t>
      </w:r>
      <w:r w:rsidR="00315AB0" w:rsidRPr="00837A50">
        <w:rPr>
          <w:sz w:val="18"/>
          <w:szCs w:val="18"/>
        </w:rPr>
        <w:t xml:space="preserve"> odvoz odpadu</w:t>
      </w:r>
      <w:r w:rsidR="00EC745D" w:rsidRPr="00837A50">
        <w:rPr>
          <w:sz w:val="18"/>
          <w:szCs w:val="18"/>
        </w:rPr>
        <w:t>)</w:t>
      </w:r>
      <w:r w:rsidR="00315AB0" w:rsidRPr="00837A50">
        <w:rPr>
          <w:sz w:val="18"/>
          <w:szCs w:val="18"/>
        </w:rPr>
        <w:t xml:space="preserve"> </w:t>
      </w:r>
      <w:r w:rsidRPr="00837A50">
        <w:rPr>
          <w:sz w:val="18"/>
          <w:szCs w:val="18"/>
        </w:rPr>
        <w:t xml:space="preserve"> si zajistí Nájemce sám na své vlastní náklady na z</w:t>
      </w:r>
      <w:r w:rsidRPr="00837A50">
        <w:rPr>
          <w:sz w:val="18"/>
          <w:szCs w:val="18"/>
        </w:rPr>
        <w:t>á</w:t>
      </w:r>
      <w:r w:rsidRPr="00837A50">
        <w:rPr>
          <w:sz w:val="18"/>
          <w:szCs w:val="18"/>
        </w:rPr>
        <w:t>kladě smluv, které uzavře přímo s dodavateli služeb.</w:t>
      </w:r>
      <w:bookmarkEnd w:id="21"/>
    </w:p>
    <w:p w:rsidR="00E05F12" w:rsidRPr="00837A50" w:rsidRDefault="00E05F12" w:rsidP="00E05F12">
      <w:pPr>
        <w:pStyle w:val="Level2"/>
        <w:numPr>
          <w:ilvl w:val="0"/>
          <w:numId w:val="0"/>
        </w:numPr>
        <w:rPr>
          <w:sz w:val="18"/>
          <w:szCs w:val="18"/>
        </w:rPr>
      </w:pPr>
    </w:p>
    <w:p w:rsidR="00927AF7" w:rsidRPr="00837A50" w:rsidRDefault="00927AF7">
      <w:pPr>
        <w:pStyle w:val="Level1"/>
        <w:tabs>
          <w:tab w:val="clear" w:pos="1940"/>
          <w:tab w:val="num" w:pos="680"/>
        </w:tabs>
        <w:ind w:left="680"/>
        <w:rPr>
          <w:sz w:val="18"/>
          <w:szCs w:val="18"/>
        </w:rPr>
      </w:pPr>
      <w:bookmarkStart w:id="22" w:name="_Toc126483670"/>
      <w:r w:rsidRPr="00837A50">
        <w:rPr>
          <w:sz w:val="18"/>
          <w:szCs w:val="18"/>
        </w:rPr>
        <w:t>Ostatní ujednání</w:t>
      </w:r>
      <w:bookmarkEnd w:id="22"/>
    </w:p>
    <w:p w:rsidR="00927AF7" w:rsidRPr="00837A50" w:rsidRDefault="00927AF7">
      <w:pPr>
        <w:pStyle w:val="Level2"/>
        <w:rPr>
          <w:sz w:val="18"/>
          <w:szCs w:val="18"/>
        </w:rPr>
      </w:pPr>
      <w:bookmarkStart w:id="23" w:name="_Toc126483671"/>
      <w:r w:rsidRPr="00837A50">
        <w:rPr>
          <w:sz w:val="18"/>
          <w:szCs w:val="18"/>
        </w:rPr>
        <w:t>Pronajímatel má právo kdykoli vstupovat v provozní době do Předmětu nájmu za účelem kontroly, zda jej Nájemce užívá řádným způsobem. Totéž právo mají i osoby, které k tomu Pronajímatel písemně pověří.</w:t>
      </w:r>
      <w:bookmarkEnd w:id="23"/>
    </w:p>
    <w:p w:rsidR="00927AF7" w:rsidRPr="00837A50" w:rsidRDefault="00927AF7">
      <w:pPr>
        <w:pStyle w:val="Level2"/>
        <w:rPr>
          <w:sz w:val="18"/>
          <w:szCs w:val="18"/>
        </w:rPr>
      </w:pPr>
      <w:bookmarkStart w:id="24" w:name="_Toc126483672"/>
      <w:r w:rsidRPr="00837A50">
        <w:rPr>
          <w:sz w:val="18"/>
          <w:szCs w:val="18"/>
        </w:rPr>
        <w:t>Jakékoli úpravy Předmětu nájmu je Nájemce oprávněn provádět pouze po předchozím písemném so</w:t>
      </w:r>
      <w:r w:rsidRPr="00837A50">
        <w:rPr>
          <w:sz w:val="18"/>
          <w:szCs w:val="18"/>
        </w:rPr>
        <w:t>u</w:t>
      </w:r>
      <w:r w:rsidRPr="00837A50">
        <w:rPr>
          <w:sz w:val="18"/>
          <w:szCs w:val="18"/>
        </w:rPr>
        <w:t>hlasu Pronajímatele.</w:t>
      </w:r>
      <w:bookmarkEnd w:id="24"/>
      <w:r w:rsidRPr="00837A50">
        <w:rPr>
          <w:sz w:val="18"/>
          <w:szCs w:val="18"/>
        </w:rPr>
        <w:t xml:space="preserve"> </w:t>
      </w:r>
    </w:p>
    <w:p w:rsidR="006504A0" w:rsidRDefault="00927AF7">
      <w:pPr>
        <w:pStyle w:val="Level2"/>
        <w:rPr>
          <w:sz w:val="18"/>
          <w:szCs w:val="18"/>
        </w:rPr>
      </w:pPr>
      <w:bookmarkStart w:id="25" w:name="_Toc126483673"/>
      <w:r w:rsidRPr="006504A0">
        <w:rPr>
          <w:sz w:val="18"/>
          <w:szCs w:val="18"/>
        </w:rPr>
        <w:t xml:space="preserve">Nájemce je povinen si na vlastní náklady zajišťovat běžnou údržbu Předmětu nájmu a drobné opravy až do </w:t>
      </w:r>
      <w:r w:rsidR="00DA279B" w:rsidRPr="006504A0">
        <w:rPr>
          <w:sz w:val="18"/>
          <w:szCs w:val="18"/>
        </w:rPr>
        <w:t xml:space="preserve">výše </w:t>
      </w:r>
      <w:r w:rsidRPr="006504A0">
        <w:rPr>
          <w:sz w:val="18"/>
          <w:szCs w:val="18"/>
        </w:rPr>
        <w:t xml:space="preserve">5.000,- Kč za každý jednotlivý případ. </w:t>
      </w:r>
      <w:bookmarkStart w:id="26" w:name="_Toc126483674"/>
      <w:bookmarkEnd w:id="25"/>
    </w:p>
    <w:p w:rsidR="00927AF7" w:rsidRPr="006504A0" w:rsidRDefault="00927AF7">
      <w:pPr>
        <w:pStyle w:val="Level2"/>
        <w:rPr>
          <w:sz w:val="18"/>
          <w:szCs w:val="18"/>
        </w:rPr>
      </w:pPr>
      <w:r w:rsidRPr="006504A0">
        <w:rPr>
          <w:sz w:val="18"/>
          <w:szCs w:val="18"/>
        </w:rPr>
        <w:lastRenderedPageBreak/>
        <w:t>Nájemce je povinen bez zbytečného odkladu oznámit Pronajímateli potřebu těch oprav, které má prov</w:t>
      </w:r>
      <w:r w:rsidRPr="006504A0">
        <w:rPr>
          <w:sz w:val="18"/>
          <w:szCs w:val="18"/>
        </w:rPr>
        <w:t>á</w:t>
      </w:r>
      <w:r w:rsidRPr="006504A0">
        <w:rPr>
          <w:sz w:val="18"/>
          <w:szCs w:val="18"/>
        </w:rPr>
        <w:t>dět Pronajímatel.</w:t>
      </w:r>
      <w:bookmarkEnd w:id="26"/>
    </w:p>
    <w:p w:rsidR="00927AF7" w:rsidRPr="00837A50" w:rsidRDefault="00927AF7">
      <w:pPr>
        <w:pStyle w:val="Level2"/>
        <w:rPr>
          <w:sz w:val="18"/>
          <w:szCs w:val="18"/>
        </w:rPr>
      </w:pPr>
      <w:bookmarkStart w:id="27" w:name="_Toc126483675"/>
      <w:r w:rsidRPr="00837A50">
        <w:rPr>
          <w:sz w:val="18"/>
          <w:szCs w:val="18"/>
        </w:rPr>
        <w:t>Nájemce je povinen dodržovat požární, bezpečnostní, hygienické, stavební a jiné předpisy v Předmětu nájmu. Pro případ, že v důsledku porušení povinností Nájemce vyplývajících z těchto předpisů vznikne Pronajímateli nebo třetím osobám škoda, je za tuto škodu odpovědný přímo Nájemce a je povinen tuto škodu poškozenému subjektu nahradit.</w:t>
      </w:r>
      <w:bookmarkEnd w:id="27"/>
      <w:r w:rsidRPr="00837A50">
        <w:rPr>
          <w:sz w:val="18"/>
          <w:szCs w:val="18"/>
        </w:rPr>
        <w:t xml:space="preserve"> 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28" w:name="_Toc126483676"/>
      <w:r w:rsidRPr="00837A50">
        <w:rPr>
          <w:sz w:val="18"/>
          <w:szCs w:val="18"/>
        </w:rPr>
        <w:t>Nájemce má právo přenechat Předmět nájmu do užívání třetím osobám pouze po předchozím písemném souhlasu Pronajímatele.</w:t>
      </w:r>
      <w:bookmarkEnd w:id="28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29" w:name="_Toc126483677"/>
      <w:r w:rsidRPr="00837A50">
        <w:rPr>
          <w:sz w:val="18"/>
          <w:szCs w:val="18"/>
        </w:rPr>
        <w:t>Nájemce je oprávněn umístit reklamní zařízení na Předmětu nájmu  a Budově pouze po předchozím p</w:t>
      </w:r>
      <w:r w:rsidRPr="00837A50">
        <w:rPr>
          <w:sz w:val="18"/>
          <w:szCs w:val="18"/>
        </w:rPr>
        <w:t>í</w:t>
      </w:r>
      <w:r w:rsidRPr="00837A50">
        <w:rPr>
          <w:sz w:val="18"/>
          <w:szCs w:val="18"/>
        </w:rPr>
        <w:t>semném souhlasu Pronajímatele. Náklady spojené s umístěním reklamních zařízení nese Nájemce. Př</w:t>
      </w:r>
      <w:r w:rsidRPr="00837A50">
        <w:rPr>
          <w:sz w:val="18"/>
          <w:szCs w:val="18"/>
        </w:rPr>
        <w:t>í</w:t>
      </w:r>
      <w:r w:rsidRPr="00837A50">
        <w:rPr>
          <w:sz w:val="18"/>
          <w:szCs w:val="18"/>
        </w:rPr>
        <w:t>padná úřední povolení si zajistí Nájemce na své vlastní náklady.</w:t>
      </w:r>
      <w:bookmarkEnd w:id="29"/>
    </w:p>
    <w:p w:rsidR="00927AF7" w:rsidRPr="00837A50" w:rsidRDefault="00927AF7">
      <w:pPr>
        <w:pStyle w:val="Level2"/>
        <w:rPr>
          <w:sz w:val="18"/>
          <w:szCs w:val="18"/>
        </w:rPr>
      </w:pPr>
      <w:bookmarkStart w:id="30" w:name="_Toc126483678"/>
      <w:r w:rsidRPr="00837A50">
        <w:rPr>
          <w:sz w:val="18"/>
          <w:szCs w:val="18"/>
        </w:rPr>
        <w:t>Nájemce prohlašuje, že má řádně uzavřeno pojištění provozu podniku, jakož i pojištění movitých věcí umístěných v Předmětu nájmu. Nájemce se zavazuje, že předloží Pronajímateli doklad o trvání tohoto pojištění, bude-li k tomu Pronajímatelem vyzván.</w:t>
      </w:r>
      <w:bookmarkEnd w:id="30"/>
    </w:p>
    <w:p w:rsidR="00E05F12" w:rsidRPr="00837A50" w:rsidRDefault="00927AF7">
      <w:pPr>
        <w:pStyle w:val="Level2"/>
        <w:rPr>
          <w:sz w:val="18"/>
          <w:szCs w:val="18"/>
        </w:rPr>
      </w:pPr>
      <w:bookmarkStart w:id="31" w:name="_Toc126483679"/>
      <w:r w:rsidRPr="00837A50">
        <w:rPr>
          <w:sz w:val="18"/>
          <w:szCs w:val="18"/>
        </w:rPr>
        <w:t>Po skončení nájmu předá Nájemce Pronajímateli Předmět nájmu ve stavu, v jakém se nacházel v</w:t>
      </w:r>
      <w:r w:rsidR="00913A57">
        <w:rPr>
          <w:sz w:val="18"/>
          <w:szCs w:val="18"/>
        </w:rPr>
        <w:t xml:space="preserve"> době jeho předání podle čl. </w:t>
      </w:r>
      <w:proofErr w:type="gramStart"/>
      <w:r w:rsidR="00913A57">
        <w:rPr>
          <w:sz w:val="18"/>
          <w:szCs w:val="18"/>
        </w:rPr>
        <w:t>2.</w:t>
      </w:r>
      <w:r w:rsidR="008132C0">
        <w:rPr>
          <w:sz w:val="18"/>
          <w:szCs w:val="18"/>
        </w:rPr>
        <w:t>5</w:t>
      </w:r>
      <w:r w:rsidRPr="00837A50">
        <w:rPr>
          <w:sz w:val="18"/>
          <w:szCs w:val="18"/>
        </w:rPr>
        <w:t>. této</w:t>
      </w:r>
      <w:proofErr w:type="gramEnd"/>
      <w:r w:rsidRPr="00837A50">
        <w:rPr>
          <w:sz w:val="18"/>
          <w:szCs w:val="18"/>
        </w:rPr>
        <w:t xml:space="preserve"> Smlouvy, a to s přihlédnutím ke změnám, provedeným Nájemcem v době trvání této Smlouvy (po předchozím písemném souhlasu Pronajímatele) a s přihlédnutím k obvyklému opotřebení.</w:t>
      </w:r>
      <w:bookmarkEnd w:id="31"/>
      <w:r w:rsidRPr="00837A50">
        <w:rPr>
          <w:sz w:val="18"/>
          <w:szCs w:val="18"/>
        </w:rPr>
        <w:t xml:space="preserve"> </w:t>
      </w:r>
    </w:p>
    <w:p w:rsidR="00927AF7" w:rsidRPr="00837A50" w:rsidRDefault="00927AF7" w:rsidP="00E05F12">
      <w:pPr>
        <w:pStyle w:val="Level2"/>
        <w:numPr>
          <w:ilvl w:val="0"/>
          <w:numId w:val="0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1"/>
        <w:tabs>
          <w:tab w:val="clear" w:pos="1940"/>
          <w:tab w:val="num" w:pos="0"/>
        </w:tabs>
        <w:ind w:left="680"/>
        <w:rPr>
          <w:sz w:val="18"/>
          <w:szCs w:val="18"/>
        </w:rPr>
      </w:pPr>
      <w:bookmarkStart w:id="32" w:name="_Toc126483680"/>
      <w:r w:rsidRPr="00837A50">
        <w:rPr>
          <w:sz w:val="18"/>
          <w:szCs w:val="18"/>
        </w:rPr>
        <w:t>Ukončení Smlouvy</w:t>
      </w:r>
      <w:bookmarkEnd w:id="32"/>
    </w:p>
    <w:p w:rsidR="00927AF7" w:rsidRPr="00837A50" w:rsidRDefault="00927AF7">
      <w:pPr>
        <w:pStyle w:val="Level2"/>
        <w:widowControl w:val="0"/>
        <w:rPr>
          <w:sz w:val="18"/>
          <w:szCs w:val="18"/>
        </w:rPr>
      </w:pPr>
      <w:bookmarkStart w:id="33" w:name="_Toc126483681"/>
      <w:r w:rsidRPr="00837A50">
        <w:rPr>
          <w:sz w:val="18"/>
          <w:szCs w:val="18"/>
        </w:rPr>
        <w:t xml:space="preserve">Smluvní strany si sjednaly, že Pronajímatel má právo tuto smlouvu vypovědět </w:t>
      </w:r>
      <w:r w:rsidRPr="00837A50">
        <w:rPr>
          <w:rFonts w:cs="Arial"/>
          <w:sz w:val="18"/>
          <w:szCs w:val="18"/>
        </w:rPr>
        <w:t>písemným oznámením doručeným Nájemci, nastane-li kterýkoli z následujících případů:</w:t>
      </w:r>
      <w:bookmarkEnd w:id="33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Body1"/>
        <w:numPr>
          <w:ilvl w:val="0"/>
          <w:numId w:val="47"/>
        </w:numPr>
        <w:ind w:firstLine="40"/>
        <w:rPr>
          <w:sz w:val="18"/>
          <w:szCs w:val="18"/>
        </w:rPr>
      </w:pPr>
      <w:r w:rsidRPr="00837A50">
        <w:rPr>
          <w:sz w:val="18"/>
          <w:szCs w:val="18"/>
        </w:rPr>
        <w:t>dostane-li se Nájemce do prodlení s placením jakékoli části plateb podle této Smlouvy po dob</w:t>
      </w:r>
      <w:r w:rsidR="008132C0">
        <w:rPr>
          <w:sz w:val="18"/>
          <w:szCs w:val="18"/>
        </w:rPr>
        <w:t>u delší než 15 kalendářních dnů</w:t>
      </w:r>
      <w:r w:rsidRPr="00837A50">
        <w:rPr>
          <w:sz w:val="18"/>
          <w:szCs w:val="18"/>
        </w:rPr>
        <w:t>;</w:t>
      </w:r>
    </w:p>
    <w:p w:rsidR="00927AF7" w:rsidRPr="00837A50" w:rsidRDefault="00927AF7">
      <w:pPr>
        <w:pStyle w:val="Body1"/>
        <w:numPr>
          <w:ilvl w:val="0"/>
          <w:numId w:val="47"/>
        </w:numPr>
        <w:ind w:firstLine="40"/>
        <w:rPr>
          <w:sz w:val="18"/>
          <w:szCs w:val="18"/>
        </w:rPr>
      </w:pPr>
      <w:r w:rsidRPr="00837A50">
        <w:rPr>
          <w:sz w:val="18"/>
          <w:szCs w:val="18"/>
        </w:rPr>
        <w:t>nedodrží-li Nájemce jakýkoli ze svých závazků vyplývajících z této Smlouvy a nesjedná nápravu ve lhůtě 5 kalendářních dnů od obdržení výzvy Pronajímatele;</w:t>
      </w:r>
    </w:p>
    <w:p w:rsidR="00927AF7" w:rsidRPr="00837A50" w:rsidRDefault="00927AF7">
      <w:pPr>
        <w:pStyle w:val="Body1"/>
        <w:numPr>
          <w:ilvl w:val="0"/>
          <w:numId w:val="47"/>
        </w:numPr>
        <w:ind w:firstLine="40"/>
        <w:rPr>
          <w:sz w:val="18"/>
          <w:szCs w:val="18"/>
        </w:rPr>
      </w:pPr>
      <w:r w:rsidRPr="00837A50">
        <w:rPr>
          <w:sz w:val="18"/>
          <w:szCs w:val="18"/>
        </w:rPr>
        <w:t xml:space="preserve">bude-li nařízena exekuce na majetek </w:t>
      </w:r>
      <w:r w:rsidR="00C515BF" w:rsidRPr="00837A50">
        <w:rPr>
          <w:sz w:val="18"/>
          <w:szCs w:val="18"/>
        </w:rPr>
        <w:t>Nájemce</w:t>
      </w:r>
      <w:r w:rsidRPr="00837A50">
        <w:rPr>
          <w:sz w:val="18"/>
          <w:szCs w:val="18"/>
        </w:rPr>
        <w:t>;</w:t>
      </w:r>
    </w:p>
    <w:p w:rsidR="00927AF7" w:rsidRPr="00837A50" w:rsidRDefault="00927AF7">
      <w:pPr>
        <w:pStyle w:val="Body1"/>
        <w:numPr>
          <w:ilvl w:val="0"/>
          <w:numId w:val="47"/>
        </w:numPr>
        <w:ind w:firstLine="40"/>
        <w:rPr>
          <w:sz w:val="18"/>
          <w:szCs w:val="18"/>
        </w:rPr>
      </w:pPr>
      <w:r w:rsidRPr="00837A50">
        <w:rPr>
          <w:sz w:val="18"/>
          <w:szCs w:val="18"/>
        </w:rPr>
        <w:t>vstoupí-li Nájemce do likvidace;</w:t>
      </w:r>
    </w:p>
    <w:p w:rsidR="00927AF7" w:rsidRPr="00837A50" w:rsidRDefault="00927AF7">
      <w:pPr>
        <w:pStyle w:val="Body1"/>
        <w:numPr>
          <w:ilvl w:val="0"/>
          <w:numId w:val="47"/>
        </w:numPr>
        <w:ind w:firstLine="40"/>
        <w:rPr>
          <w:sz w:val="18"/>
          <w:szCs w:val="18"/>
        </w:rPr>
      </w:pPr>
      <w:r w:rsidRPr="00837A50">
        <w:rPr>
          <w:sz w:val="18"/>
          <w:szCs w:val="18"/>
        </w:rPr>
        <w:t xml:space="preserve">bude-li podán návrh na prohlášení konkursu na majetek Nájemce.     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34" w:name="_Toc126483682"/>
      <w:r w:rsidRPr="00837A50">
        <w:rPr>
          <w:sz w:val="18"/>
          <w:szCs w:val="18"/>
        </w:rPr>
        <w:t>Vypoví-li Pronajímatel tuto Smlouvu způsobem uvedeným v jejím čl. 7.1, skončí nájemní vztah patnáctý kalendářní den po doručení tohoto oznámení Nájemci.</w:t>
      </w:r>
      <w:bookmarkEnd w:id="34"/>
    </w:p>
    <w:p w:rsidR="00927AF7" w:rsidRPr="00837A50" w:rsidRDefault="00927AF7">
      <w:pPr>
        <w:pStyle w:val="Level2"/>
        <w:rPr>
          <w:sz w:val="18"/>
          <w:szCs w:val="18"/>
        </w:rPr>
      </w:pPr>
      <w:bookmarkStart w:id="35" w:name="_Toc126483683"/>
      <w:r w:rsidRPr="00837A50">
        <w:rPr>
          <w:sz w:val="18"/>
          <w:szCs w:val="18"/>
        </w:rPr>
        <w:t xml:space="preserve">Pokud </w:t>
      </w:r>
      <w:r w:rsidR="00C515BF" w:rsidRPr="00837A50">
        <w:rPr>
          <w:sz w:val="18"/>
          <w:szCs w:val="18"/>
        </w:rPr>
        <w:t>N</w:t>
      </w:r>
      <w:r w:rsidRPr="00837A50">
        <w:rPr>
          <w:sz w:val="18"/>
          <w:szCs w:val="18"/>
        </w:rPr>
        <w:t xml:space="preserve">ájemce nevyklidí Předmět nájmu nejpozději v den, kdy dojde jakýmkoli způsobem ke skončení nájemního vztahu, je povinen zaplatit </w:t>
      </w:r>
      <w:r w:rsidR="0086072D" w:rsidRPr="00837A50">
        <w:rPr>
          <w:sz w:val="18"/>
          <w:szCs w:val="18"/>
        </w:rPr>
        <w:t>Pronajímateli</w:t>
      </w:r>
      <w:r w:rsidRPr="00837A50">
        <w:rPr>
          <w:sz w:val="18"/>
          <w:szCs w:val="18"/>
        </w:rPr>
        <w:t xml:space="preserve"> smluvní pokutu ve výši </w:t>
      </w:r>
      <w:r w:rsidR="00EA4035" w:rsidRPr="00837A50">
        <w:rPr>
          <w:sz w:val="18"/>
          <w:szCs w:val="18"/>
        </w:rPr>
        <w:t>5</w:t>
      </w:r>
      <w:r w:rsidRPr="00837A50">
        <w:rPr>
          <w:sz w:val="18"/>
          <w:szCs w:val="18"/>
        </w:rPr>
        <w:t>.000,- Kč za každý kale</w:t>
      </w:r>
      <w:r w:rsidRPr="00837A50">
        <w:rPr>
          <w:sz w:val="18"/>
          <w:szCs w:val="18"/>
        </w:rPr>
        <w:t>n</w:t>
      </w:r>
      <w:r w:rsidRPr="00837A50">
        <w:rPr>
          <w:sz w:val="18"/>
          <w:szCs w:val="18"/>
        </w:rPr>
        <w:t>dářní den prodlení. Vedle smluvní pokuty má Pronajímatel nárok na náhradu škody, a to i ve výši přes</w:t>
      </w:r>
      <w:r w:rsidRPr="00837A50">
        <w:rPr>
          <w:sz w:val="18"/>
          <w:szCs w:val="18"/>
        </w:rPr>
        <w:t>a</w:t>
      </w:r>
      <w:r w:rsidRPr="00837A50">
        <w:rPr>
          <w:sz w:val="18"/>
          <w:szCs w:val="18"/>
        </w:rPr>
        <w:t>hující smluvní pokutu.</w:t>
      </w:r>
      <w:bookmarkEnd w:id="35"/>
    </w:p>
    <w:p w:rsidR="00927AF7" w:rsidRPr="00837A50" w:rsidRDefault="00927AF7">
      <w:pPr>
        <w:pStyle w:val="Level2"/>
        <w:rPr>
          <w:sz w:val="18"/>
          <w:szCs w:val="18"/>
        </w:rPr>
      </w:pPr>
      <w:bookmarkStart w:id="36" w:name="_Toc126483684"/>
      <w:r w:rsidRPr="00837A50">
        <w:rPr>
          <w:sz w:val="18"/>
          <w:szCs w:val="18"/>
        </w:rPr>
        <w:t>V případě prodlení Nájemce s předáním Předmětu nájmu Pronajímateli po dobu delší než 10 kalendá</w:t>
      </w:r>
      <w:r w:rsidRPr="00837A50">
        <w:rPr>
          <w:sz w:val="18"/>
          <w:szCs w:val="18"/>
        </w:rPr>
        <w:t>ř</w:t>
      </w:r>
      <w:r w:rsidRPr="00837A50">
        <w:rPr>
          <w:sz w:val="18"/>
          <w:szCs w:val="18"/>
        </w:rPr>
        <w:t>ních dnů má Pronajímatel právo vstoupit do Předmětu nájmu a na náklady a nebezpečí Nájemce Pře</w:t>
      </w:r>
      <w:r w:rsidRPr="00837A50">
        <w:rPr>
          <w:sz w:val="18"/>
          <w:szCs w:val="18"/>
        </w:rPr>
        <w:t>d</w:t>
      </w:r>
      <w:r w:rsidRPr="00837A50">
        <w:rPr>
          <w:sz w:val="18"/>
          <w:szCs w:val="18"/>
        </w:rPr>
        <w:t>mět nájmu vyklidit a uskladnit věci náležející Nájemci na jeho náklady mimo Předmět nájmu. Pokud N</w:t>
      </w:r>
      <w:r w:rsidRPr="00837A50">
        <w:rPr>
          <w:sz w:val="18"/>
          <w:szCs w:val="18"/>
        </w:rPr>
        <w:t>á</w:t>
      </w:r>
      <w:r w:rsidRPr="00837A50">
        <w:rPr>
          <w:sz w:val="18"/>
          <w:szCs w:val="18"/>
        </w:rPr>
        <w:t>jemce nepřevezme tyto věci do 5 kalendářních dnů ode dne, kdy ho Pronajímatel vyrozumí o uskladnění věcí</w:t>
      </w:r>
      <w:r w:rsidR="001C58ED" w:rsidRPr="00837A50">
        <w:rPr>
          <w:sz w:val="18"/>
          <w:szCs w:val="18"/>
        </w:rPr>
        <w:t>.</w:t>
      </w:r>
      <w:r w:rsidRPr="00837A50">
        <w:rPr>
          <w:sz w:val="18"/>
          <w:szCs w:val="18"/>
        </w:rPr>
        <w:t xml:space="preserve"> Nájemce rovněž dává souhlas Pronajímateli, aby takto vyklizené věci Pronajímatel prodal za obvy</w:t>
      </w:r>
      <w:r w:rsidRPr="00837A50">
        <w:rPr>
          <w:sz w:val="18"/>
          <w:szCs w:val="18"/>
        </w:rPr>
        <w:t>k</w:t>
      </w:r>
      <w:r w:rsidRPr="00837A50">
        <w:rPr>
          <w:sz w:val="18"/>
          <w:szCs w:val="18"/>
        </w:rPr>
        <w:t>lých podmínek a z výtěžku prodeje uspokojil své splatné pohledávky vůči Nájemci s tím, že přebytek v</w:t>
      </w:r>
      <w:r w:rsidRPr="00837A50">
        <w:rPr>
          <w:sz w:val="18"/>
          <w:szCs w:val="18"/>
        </w:rPr>
        <w:t>ý</w:t>
      </w:r>
      <w:r w:rsidRPr="00837A50">
        <w:rPr>
          <w:sz w:val="18"/>
          <w:szCs w:val="18"/>
        </w:rPr>
        <w:t>těžku po odečtení nákladů na vyklizení, uskladnění a zpeněžení majetku Pronajímatel vyplatí bez zb</w:t>
      </w:r>
      <w:r w:rsidRPr="00837A50">
        <w:rPr>
          <w:sz w:val="18"/>
          <w:szCs w:val="18"/>
        </w:rPr>
        <w:t>y</w:t>
      </w:r>
      <w:r w:rsidRPr="00837A50">
        <w:rPr>
          <w:sz w:val="18"/>
          <w:szCs w:val="18"/>
        </w:rPr>
        <w:t>tečného odkladu Nájemci.</w:t>
      </w:r>
      <w:bookmarkEnd w:id="36"/>
    </w:p>
    <w:p w:rsidR="00DA279B" w:rsidRPr="00837A50" w:rsidRDefault="00DA279B">
      <w:pPr>
        <w:pStyle w:val="Level2"/>
        <w:rPr>
          <w:sz w:val="18"/>
          <w:szCs w:val="18"/>
        </w:rPr>
      </w:pPr>
      <w:r w:rsidRPr="00837A50">
        <w:rPr>
          <w:sz w:val="18"/>
          <w:szCs w:val="18"/>
        </w:rPr>
        <w:lastRenderedPageBreak/>
        <w:t>Nájemce nebude používat k vytápění elektrické topné zařízení. Porušení tohoto ujednání zakládá právo na ukončení</w:t>
      </w:r>
      <w:r w:rsidR="000075AE" w:rsidRPr="00837A50">
        <w:rPr>
          <w:sz w:val="18"/>
          <w:szCs w:val="18"/>
        </w:rPr>
        <w:t xml:space="preserve"> nájmu dle čl. 7.1 této Smlouvy, přičemž porušení této povinnosti se považuje za porušení závazků Nájemce dle této Smlouvy.</w:t>
      </w:r>
    </w:p>
    <w:p w:rsidR="00E05F12" w:rsidRPr="00837A50" w:rsidRDefault="00E05F12" w:rsidP="00E05F12">
      <w:pPr>
        <w:pStyle w:val="Level2"/>
        <w:numPr>
          <w:ilvl w:val="0"/>
          <w:numId w:val="0"/>
        </w:numPr>
        <w:rPr>
          <w:sz w:val="18"/>
          <w:szCs w:val="18"/>
        </w:rPr>
      </w:pPr>
    </w:p>
    <w:p w:rsidR="00927AF7" w:rsidRPr="00837A50" w:rsidRDefault="00927AF7">
      <w:pPr>
        <w:pStyle w:val="Level1"/>
        <w:tabs>
          <w:tab w:val="clear" w:pos="1940"/>
          <w:tab w:val="num" w:pos="680"/>
        </w:tabs>
        <w:ind w:left="680"/>
        <w:rPr>
          <w:sz w:val="18"/>
          <w:szCs w:val="18"/>
        </w:rPr>
      </w:pPr>
      <w:bookmarkStart w:id="37" w:name="_Toc126483685"/>
      <w:r w:rsidRPr="00837A50">
        <w:rPr>
          <w:sz w:val="18"/>
          <w:szCs w:val="18"/>
        </w:rPr>
        <w:t>Ochrana důvěrných informací</w:t>
      </w:r>
      <w:bookmarkEnd w:id="37"/>
    </w:p>
    <w:p w:rsidR="00927AF7" w:rsidRPr="00837A50" w:rsidRDefault="00927AF7">
      <w:pPr>
        <w:pStyle w:val="Level2"/>
        <w:rPr>
          <w:b/>
          <w:sz w:val="18"/>
          <w:szCs w:val="18"/>
        </w:rPr>
      </w:pPr>
      <w:bookmarkStart w:id="38" w:name="_Toc126483686"/>
      <w:r w:rsidRPr="00837A50">
        <w:rPr>
          <w:sz w:val="18"/>
          <w:szCs w:val="18"/>
        </w:rPr>
        <w:t>Smluvní strany se vzájemně zavazují, že zachovají mlčenlivost o všech skutečnostech, které se dozv</w:t>
      </w:r>
      <w:r w:rsidRPr="00837A50">
        <w:rPr>
          <w:sz w:val="18"/>
          <w:szCs w:val="18"/>
        </w:rPr>
        <w:t>ě</w:t>
      </w:r>
      <w:r w:rsidRPr="00837A50">
        <w:rPr>
          <w:sz w:val="18"/>
          <w:szCs w:val="18"/>
        </w:rPr>
        <w:t>děly v souvislosti s uzavřením této Smlouvy a které nejsou třetím osobám dostupné v rámci obvyklého hospodářského styku, vyjma případu, že sdělení takovéto konkrétní skutečnosti bude nezbytné pro sp</w:t>
      </w:r>
      <w:r w:rsidRPr="00837A50">
        <w:rPr>
          <w:sz w:val="18"/>
          <w:szCs w:val="18"/>
        </w:rPr>
        <w:t>l</w:t>
      </w:r>
      <w:r w:rsidRPr="00837A50">
        <w:rPr>
          <w:sz w:val="18"/>
          <w:szCs w:val="18"/>
        </w:rPr>
        <w:t>nění závazku Smluvní strany, který touto Smlouvou převzala, nebo bude Smluvní straně uloženo prá</w:t>
      </w:r>
      <w:r w:rsidRPr="00837A50">
        <w:rPr>
          <w:sz w:val="18"/>
          <w:szCs w:val="18"/>
        </w:rPr>
        <w:t>v</w:t>
      </w:r>
      <w:r w:rsidRPr="00837A50">
        <w:rPr>
          <w:sz w:val="18"/>
          <w:szCs w:val="18"/>
        </w:rPr>
        <w:t>ními předpisy.</w:t>
      </w:r>
      <w:bookmarkEnd w:id="38"/>
    </w:p>
    <w:p w:rsidR="00E05F12" w:rsidRPr="00837A50" w:rsidRDefault="00E05F12" w:rsidP="00E05F12">
      <w:pPr>
        <w:pStyle w:val="Level2"/>
        <w:numPr>
          <w:ilvl w:val="0"/>
          <w:numId w:val="0"/>
        </w:numPr>
        <w:rPr>
          <w:b/>
          <w:sz w:val="18"/>
          <w:szCs w:val="18"/>
        </w:rPr>
      </w:pPr>
    </w:p>
    <w:p w:rsidR="00927AF7" w:rsidRPr="00837A50" w:rsidRDefault="00927AF7">
      <w:pPr>
        <w:pStyle w:val="Level1"/>
        <w:tabs>
          <w:tab w:val="clear" w:pos="1940"/>
          <w:tab w:val="num" w:pos="680"/>
        </w:tabs>
        <w:ind w:left="680"/>
        <w:rPr>
          <w:b w:val="0"/>
          <w:sz w:val="18"/>
          <w:szCs w:val="18"/>
        </w:rPr>
      </w:pPr>
      <w:bookmarkStart w:id="39" w:name="_Toc126483687"/>
      <w:r w:rsidRPr="00837A50">
        <w:rPr>
          <w:sz w:val="18"/>
          <w:szCs w:val="18"/>
        </w:rPr>
        <w:t>Závěrečná ustanovení</w:t>
      </w:r>
      <w:bookmarkEnd w:id="39"/>
    </w:p>
    <w:p w:rsidR="005D62C7" w:rsidRPr="00837A50" w:rsidRDefault="00924E85">
      <w:pPr>
        <w:pStyle w:val="Level2"/>
        <w:numPr>
          <w:ilvl w:val="1"/>
          <w:numId w:val="36"/>
        </w:numPr>
        <w:rPr>
          <w:sz w:val="18"/>
          <w:szCs w:val="18"/>
        </w:rPr>
      </w:pPr>
      <w:bookmarkStart w:id="40" w:name="_Toc126483688"/>
      <w:r w:rsidRPr="00837A50">
        <w:rPr>
          <w:sz w:val="18"/>
          <w:szCs w:val="18"/>
        </w:rPr>
        <w:t>Nájemce</w:t>
      </w:r>
      <w:r w:rsidR="00BF53D5">
        <w:rPr>
          <w:sz w:val="18"/>
          <w:szCs w:val="18"/>
        </w:rPr>
        <w:t xml:space="preserve"> podle § 629 odst. 2 občanského</w:t>
      </w:r>
      <w:r w:rsidR="005D62C7" w:rsidRPr="00837A50">
        <w:rPr>
          <w:sz w:val="18"/>
          <w:szCs w:val="18"/>
        </w:rPr>
        <w:t xml:space="preserve"> zákoníku </w:t>
      </w:r>
      <w:r w:rsidRPr="00837A50">
        <w:rPr>
          <w:sz w:val="18"/>
          <w:szCs w:val="18"/>
        </w:rPr>
        <w:t>prohlašuje,</w:t>
      </w:r>
      <w:r w:rsidR="005D62C7" w:rsidRPr="00837A50">
        <w:rPr>
          <w:sz w:val="18"/>
          <w:szCs w:val="18"/>
        </w:rPr>
        <w:t xml:space="preserve"> že veškeré nároky Pronajímatele vůči Nájemci z této Smlouvy se promlčují uplynutím 10 roků ode dne, </w:t>
      </w:r>
      <w:r w:rsidRPr="00837A50">
        <w:rPr>
          <w:sz w:val="18"/>
          <w:szCs w:val="18"/>
        </w:rPr>
        <w:t>kdy počnou poprvé běžet.</w:t>
      </w:r>
    </w:p>
    <w:p w:rsidR="00927AF7" w:rsidRPr="00837A50" w:rsidRDefault="00927AF7">
      <w:pPr>
        <w:pStyle w:val="Level2"/>
        <w:numPr>
          <w:ilvl w:val="1"/>
          <w:numId w:val="36"/>
        </w:numPr>
        <w:rPr>
          <w:sz w:val="18"/>
          <w:szCs w:val="18"/>
        </w:rPr>
      </w:pPr>
      <w:r w:rsidRPr="00837A50">
        <w:rPr>
          <w:sz w:val="18"/>
          <w:szCs w:val="18"/>
        </w:rPr>
        <w:t>Tato Smlouva nabývá platnosti a účinnosti dnem podpisu oběma Smluvními stranami.</w:t>
      </w:r>
      <w:bookmarkEnd w:id="40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41" w:name="_Toc126483689"/>
      <w:r w:rsidRPr="00837A50">
        <w:rPr>
          <w:rFonts w:cs="Arial"/>
          <w:sz w:val="18"/>
          <w:szCs w:val="18"/>
        </w:rPr>
        <w:t>Veškeré změny nebo doplňky této Smlouvy vyžadují písemnou formu, musí být označeny jako dodatky a podepsány oběma Smluvními stranami. Ústní ujednání jsou neplatná. Také ujednání, v nichž se Smluvní strany vzdávají požadavku na písemnou formu, se musí uskutečnit písemně.</w:t>
      </w:r>
      <w:bookmarkEnd w:id="41"/>
      <w:r w:rsidRPr="00837A50">
        <w:rPr>
          <w:rFonts w:cs="Arial"/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42" w:name="_Toc126483690"/>
      <w:r w:rsidRPr="00837A50">
        <w:rPr>
          <w:rFonts w:cs="Arial"/>
          <w:bCs/>
          <w:sz w:val="18"/>
          <w:szCs w:val="18"/>
        </w:rPr>
        <w:t>Tato Smlouva se řídí</w:t>
      </w:r>
      <w:r w:rsidRPr="00837A50">
        <w:rPr>
          <w:rFonts w:cs="Arial"/>
          <w:b/>
          <w:sz w:val="18"/>
          <w:szCs w:val="18"/>
        </w:rPr>
        <w:t xml:space="preserve"> </w:t>
      </w:r>
      <w:r w:rsidRPr="00837A50">
        <w:rPr>
          <w:rFonts w:cs="Arial"/>
          <w:sz w:val="18"/>
          <w:szCs w:val="18"/>
        </w:rPr>
        <w:t>platnými právními předpisy České republiky</w:t>
      </w:r>
      <w:r w:rsidRPr="00837A50">
        <w:rPr>
          <w:sz w:val="18"/>
          <w:szCs w:val="18"/>
        </w:rPr>
        <w:t>.</w:t>
      </w:r>
      <w:bookmarkEnd w:id="42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43" w:name="_Toc126483691"/>
      <w:r w:rsidRPr="00837A50">
        <w:rPr>
          <w:rFonts w:cs="Arial"/>
          <w:sz w:val="18"/>
          <w:szCs w:val="18"/>
        </w:rPr>
        <w:t>Pokud by některé z ustanovení této Smlouvy bylo nebo se stalo neúčinným nebo neproveditelným, n</w:t>
      </w:r>
      <w:r w:rsidRPr="00837A50">
        <w:rPr>
          <w:rFonts w:cs="Arial"/>
          <w:sz w:val="18"/>
          <w:szCs w:val="18"/>
        </w:rPr>
        <w:t>e</w:t>
      </w:r>
      <w:r w:rsidRPr="00837A50">
        <w:rPr>
          <w:rFonts w:cs="Arial"/>
          <w:sz w:val="18"/>
          <w:szCs w:val="18"/>
        </w:rPr>
        <w:t>bude tím dotčena platnost ostatních ustanovení této Smlouvy. Smluvní strany se v takovém případě z</w:t>
      </w:r>
      <w:r w:rsidRPr="00837A50">
        <w:rPr>
          <w:rFonts w:cs="Arial"/>
          <w:sz w:val="18"/>
          <w:szCs w:val="18"/>
        </w:rPr>
        <w:t>a</w:t>
      </w:r>
      <w:r w:rsidRPr="00837A50">
        <w:rPr>
          <w:rFonts w:cs="Arial"/>
          <w:sz w:val="18"/>
          <w:szCs w:val="18"/>
        </w:rPr>
        <w:t>vazují nahradit neúčinné nebo neproveditelné ustanovení takovým, které se podle smyslu a účelu nejvíce blíží hospodářskému účelu neúčinného nebo neproveditelného ustanovení.</w:t>
      </w:r>
      <w:bookmarkEnd w:id="43"/>
      <w:r w:rsidRPr="00837A50">
        <w:rPr>
          <w:sz w:val="18"/>
          <w:szCs w:val="18"/>
        </w:rPr>
        <w:t xml:space="preserve">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44" w:name="_Toc126483693"/>
      <w:r w:rsidRPr="00837A50">
        <w:rPr>
          <w:rFonts w:cs="Arial"/>
          <w:sz w:val="18"/>
          <w:szCs w:val="18"/>
        </w:rPr>
        <w:t xml:space="preserve">Tato Smlouva byla sepsána ve </w:t>
      </w:r>
      <w:r w:rsidR="001C58ED" w:rsidRPr="00837A50">
        <w:rPr>
          <w:rFonts w:cs="Arial"/>
          <w:sz w:val="18"/>
          <w:szCs w:val="18"/>
        </w:rPr>
        <w:t>třech</w:t>
      </w:r>
      <w:r w:rsidRPr="00837A50">
        <w:rPr>
          <w:rFonts w:cs="Arial"/>
          <w:sz w:val="18"/>
          <w:szCs w:val="18"/>
        </w:rPr>
        <w:t xml:space="preserve"> vyhotoveních, z nichž každé má platnost originálu. Nedílnou so</w:t>
      </w:r>
      <w:r w:rsidRPr="00837A50">
        <w:rPr>
          <w:rFonts w:cs="Arial"/>
          <w:sz w:val="18"/>
          <w:szCs w:val="18"/>
        </w:rPr>
        <w:t>u</w:t>
      </w:r>
      <w:r w:rsidRPr="00837A50">
        <w:rPr>
          <w:rFonts w:cs="Arial"/>
          <w:sz w:val="18"/>
          <w:szCs w:val="18"/>
        </w:rPr>
        <w:t>částí smlouvy jsou následující přílohy:</w:t>
      </w:r>
      <w:bookmarkEnd w:id="44"/>
    </w:p>
    <w:p w:rsidR="00927AF7" w:rsidRPr="00837A50" w:rsidRDefault="00927AF7">
      <w:pPr>
        <w:pStyle w:val="Body1"/>
        <w:numPr>
          <w:ilvl w:val="0"/>
          <w:numId w:val="29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příloha č. 1 - kopie výpisu z obchodního rejstříku </w:t>
      </w:r>
      <w:r w:rsidR="00E05F12" w:rsidRPr="00837A50">
        <w:rPr>
          <w:sz w:val="18"/>
          <w:szCs w:val="18"/>
        </w:rPr>
        <w:t>Pronajímatele</w:t>
      </w:r>
    </w:p>
    <w:p w:rsidR="00927AF7" w:rsidRPr="00837A50" w:rsidRDefault="00927AF7">
      <w:pPr>
        <w:pStyle w:val="Body1"/>
        <w:numPr>
          <w:ilvl w:val="0"/>
          <w:numId w:val="29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příloha č. 2 - </w:t>
      </w:r>
      <w:r w:rsidR="002420BB" w:rsidRPr="00837A50">
        <w:rPr>
          <w:sz w:val="18"/>
          <w:szCs w:val="18"/>
        </w:rPr>
        <w:t xml:space="preserve">kopie výpisu z obchodního rejstříku </w:t>
      </w:r>
      <w:r w:rsidRPr="00837A50">
        <w:rPr>
          <w:sz w:val="18"/>
          <w:szCs w:val="18"/>
        </w:rPr>
        <w:t>Nájemce</w:t>
      </w:r>
    </w:p>
    <w:p w:rsidR="00EA4035" w:rsidRPr="00837A50" w:rsidRDefault="00EA4035" w:rsidP="000075AE">
      <w:pPr>
        <w:pStyle w:val="Body1"/>
        <w:numPr>
          <w:ilvl w:val="0"/>
          <w:numId w:val="29"/>
        </w:numPr>
        <w:rPr>
          <w:sz w:val="18"/>
          <w:szCs w:val="18"/>
        </w:rPr>
      </w:pPr>
      <w:r w:rsidRPr="00837A50">
        <w:rPr>
          <w:sz w:val="18"/>
          <w:szCs w:val="18"/>
        </w:rPr>
        <w:t xml:space="preserve">příloha č. 3 - situační náčrt s vyznačením Předmětu nájmu </w:t>
      </w:r>
    </w:p>
    <w:p w:rsidR="00927AF7" w:rsidRPr="00837A50" w:rsidRDefault="00927AF7">
      <w:pPr>
        <w:pStyle w:val="Level2"/>
        <w:rPr>
          <w:sz w:val="18"/>
          <w:szCs w:val="18"/>
        </w:rPr>
      </w:pPr>
      <w:bookmarkStart w:id="45" w:name="_Toc126483694"/>
      <w:r w:rsidRPr="00837A50">
        <w:rPr>
          <w:rFonts w:cs="Arial"/>
          <w:sz w:val="18"/>
          <w:szCs w:val="18"/>
        </w:rPr>
        <w:t>Každá Smluvní strana obdrží po podpisu Smlouvy jedno vyhotovení</w:t>
      </w:r>
      <w:r w:rsidR="001C26F6" w:rsidRPr="00837A50">
        <w:rPr>
          <w:rFonts w:cs="Arial"/>
          <w:sz w:val="18"/>
          <w:szCs w:val="18"/>
        </w:rPr>
        <w:t>, jedno vyhotovení bude předáno zprostředkovateli</w:t>
      </w:r>
      <w:r w:rsidRPr="00837A50">
        <w:rPr>
          <w:rFonts w:cs="Arial"/>
          <w:sz w:val="18"/>
          <w:szCs w:val="18"/>
        </w:rPr>
        <w:t>.</w:t>
      </w:r>
      <w:bookmarkEnd w:id="45"/>
    </w:p>
    <w:p w:rsidR="00927AF7" w:rsidRPr="00837A50" w:rsidRDefault="00927AF7">
      <w:pPr>
        <w:pStyle w:val="Level2"/>
        <w:rPr>
          <w:sz w:val="18"/>
          <w:szCs w:val="18"/>
        </w:rPr>
      </w:pPr>
      <w:bookmarkStart w:id="46" w:name="_Toc126483695"/>
      <w:r w:rsidRPr="00837A50">
        <w:rPr>
          <w:rFonts w:cs="Arial"/>
          <w:sz w:val="18"/>
          <w:szCs w:val="18"/>
        </w:rPr>
        <w:t>Smluvní strany společně prohlašují, že tato Smlouva vyjadřuje jejich vážnou a svobodnou vůli a že se seznámily s jejím obsahem. Na důkaz toho připojují své podpisy</w:t>
      </w:r>
      <w:r w:rsidRPr="00837A50">
        <w:rPr>
          <w:sz w:val="18"/>
          <w:szCs w:val="18"/>
        </w:rPr>
        <w:t>.</w:t>
      </w:r>
      <w:bookmarkEnd w:id="46"/>
    </w:p>
    <w:p w:rsidR="00E05F12" w:rsidRPr="00837A50" w:rsidRDefault="00E05F12" w:rsidP="00E05F12">
      <w:pPr>
        <w:pStyle w:val="Level2"/>
        <w:numPr>
          <w:ilvl w:val="0"/>
          <w:numId w:val="0"/>
        </w:numPr>
        <w:rPr>
          <w:sz w:val="18"/>
          <w:szCs w:val="18"/>
        </w:rPr>
      </w:pPr>
    </w:p>
    <w:p w:rsidR="00927AF7" w:rsidRPr="00837A50" w:rsidRDefault="00927AF7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BF53D5" w:rsidRDefault="00BF53D5">
      <w:pPr>
        <w:jc w:val="both"/>
        <w:rPr>
          <w:sz w:val="18"/>
          <w:szCs w:val="18"/>
        </w:rPr>
      </w:pPr>
    </w:p>
    <w:p w:rsidR="00927AF7" w:rsidRPr="00837A50" w:rsidRDefault="00EA4035">
      <w:pPr>
        <w:jc w:val="both"/>
        <w:rPr>
          <w:sz w:val="18"/>
          <w:szCs w:val="18"/>
        </w:rPr>
      </w:pPr>
      <w:r w:rsidRPr="00837A50">
        <w:rPr>
          <w:sz w:val="18"/>
          <w:szCs w:val="18"/>
        </w:rPr>
        <w:lastRenderedPageBreak/>
        <w:t xml:space="preserve">V </w:t>
      </w:r>
      <w:r w:rsidR="00DA279B" w:rsidRPr="00837A50">
        <w:rPr>
          <w:sz w:val="18"/>
          <w:szCs w:val="18"/>
        </w:rPr>
        <w:t>Šumperku</w:t>
      </w:r>
      <w:r w:rsidR="00927AF7" w:rsidRPr="00837A50">
        <w:rPr>
          <w:sz w:val="18"/>
          <w:szCs w:val="18"/>
        </w:rPr>
        <w:t xml:space="preserve">, dne </w:t>
      </w:r>
      <w:r w:rsidR="006B1C14">
        <w:rPr>
          <w:sz w:val="18"/>
          <w:szCs w:val="18"/>
        </w:rPr>
        <w:t>5</w:t>
      </w:r>
      <w:r w:rsidR="00837A50" w:rsidRPr="00837A50">
        <w:rPr>
          <w:sz w:val="18"/>
          <w:szCs w:val="18"/>
        </w:rPr>
        <w:t>.</w:t>
      </w:r>
      <w:r w:rsidR="002420BB">
        <w:rPr>
          <w:sz w:val="18"/>
          <w:szCs w:val="18"/>
        </w:rPr>
        <w:t xml:space="preserve"> 6</w:t>
      </w:r>
      <w:r w:rsidR="00837A50" w:rsidRPr="00837A50">
        <w:rPr>
          <w:sz w:val="18"/>
          <w:szCs w:val="18"/>
        </w:rPr>
        <w:t>.</w:t>
      </w:r>
      <w:r w:rsidR="002420BB">
        <w:rPr>
          <w:sz w:val="18"/>
          <w:szCs w:val="18"/>
        </w:rPr>
        <w:t xml:space="preserve"> </w:t>
      </w:r>
      <w:r w:rsidR="00837A50" w:rsidRPr="00837A50">
        <w:rPr>
          <w:sz w:val="18"/>
          <w:szCs w:val="18"/>
        </w:rPr>
        <w:t>2017</w:t>
      </w:r>
    </w:p>
    <w:p w:rsidR="008D1F22" w:rsidRPr="00837A50" w:rsidRDefault="008D1F22">
      <w:pPr>
        <w:jc w:val="both"/>
        <w:rPr>
          <w:sz w:val="18"/>
          <w:szCs w:val="18"/>
        </w:rPr>
      </w:pPr>
    </w:p>
    <w:p w:rsidR="00927AF7" w:rsidRPr="00837A50" w:rsidRDefault="00927AF7">
      <w:pPr>
        <w:jc w:val="both"/>
        <w:rPr>
          <w:sz w:val="18"/>
          <w:szCs w:val="18"/>
        </w:rPr>
      </w:pPr>
    </w:p>
    <w:p w:rsidR="008D1F22" w:rsidRPr="00837A50" w:rsidRDefault="008D1F22" w:rsidP="008D1F22">
      <w:pPr>
        <w:jc w:val="both"/>
        <w:rPr>
          <w:sz w:val="18"/>
          <w:szCs w:val="18"/>
        </w:rPr>
      </w:pPr>
      <w:r w:rsidRPr="00837A50">
        <w:rPr>
          <w:sz w:val="18"/>
          <w:szCs w:val="18"/>
        </w:rPr>
        <w:t>Pronajímatel</w:t>
      </w:r>
      <w:r w:rsidR="006474B4" w:rsidRPr="00837A50">
        <w:rPr>
          <w:sz w:val="18"/>
          <w:szCs w:val="18"/>
        </w:rPr>
        <w:t xml:space="preserve"> </w:t>
      </w: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  <w:r w:rsidRPr="00837A50">
        <w:rPr>
          <w:sz w:val="18"/>
          <w:szCs w:val="18"/>
        </w:rPr>
        <w:t>___________________________</w:t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</w:p>
    <w:p w:rsidR="00EA4035" w:rsidRDefault="002420BB" w:rsidP="008D1F22">
      <w:pPr>
        <w:widowControl w:val="0"/>
        <w:jc w:val="both"/>
        <w:rPr>
          <w:sz w:val="18"/>
          <w:szCs w:val="18"/>
        </w:rPr>
      </w:pPr>
      <w:r w:rsidRPr="00837A50">
        <w:rPr>
          <w:sz w:val="18"/>
          <w:szCs w:val="18"/>
        </w:rPr>
        <w:t>Ing.</w:t>
      </w:r>
      <w:r>
        <w:rPr>
          <w:sz w:val="18"/>
          <w:szCs w:val="18"/>
        </w:rPr>
        <w:t xml:space="preserve"> </w:t>
      </w:r>
      <w:r w:rsidRPr="00837A50">
        <w:rPr>
          <w:sz w:val="18"/>
          <w:szCs w:val="18"/>
        </w:rPr>
        <w:t xml:space="preserve">arch. Jiří </w:t>
      </w:r>
      <w:proofErr w:type="spellStart"/>
      <w:r w:rsidRPr="00837A50">
        <w:rPr>
          <w:sz w:val="18"/>
          <w:szCs w:val="18"/>
        </w:rPr>
        <w:t>Valert</w:t>
      </w:r>
      <w:proofErr w:type="spellEnd"/>
    </w:p>
    <w:p w:rsidR="002420BB" w:rsidRPr="00837A50" w:rsidRDefault="002420BB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jc w:val="both"/>
        <w:rPr>
          <w:sz w:val="18"/>
          <w:szCs w:val="18"/>
        </w:rPr>
      </w:pPr>
    </w:p>
    <w:p w:rsidR="00837A50" w:rsidRPr="00837A50" w:rsidRDefault="00837A50" w:rsidP="00837A50">
      <w:pPr>
        <w:jc w:val="both"/>
        <w:rPr>
          <w:sz w:val="18"/>
          <w:szCs w:val="18"/>
        </w:rPr>
      </w:pPr>
      <w:r w:rsidRPr="00837A50">
        <w:rPr>
          <w:sz w:val="18"/>
          <w:szCs w:val="18"/>
        </w:rPr>
        <w:t xml:space="preserve">V Šumperku, </w:t>
      </w:r>
      <w:r w:rsidR="002420BB" w:rsidRPr="00837A50">
        <w:rPr>
          <w:sz w:val="18"/>
          <w:szCs w:val="18"/>
        </w:rPr>
        <w:t xml:space="preserve">dne </w:t>
      </w:r>
      <w:r w:rsidR="006B1C14">
        <w:rPr>
          <w:sz w:val="18"/>
          <w:szCs w:val="18"/>
        </w:rPr>
        <w:t>5</w:t>
      </w:r>
      <w:bookmarkStart w:id="47" w:name="_GoBack"/>
      <w:bookmarkEnd w:id="47"/>
      <w:r w:rsidR="002420BB" w:rsidRPr="00837A50">
        <w:rPr>
          <w:sz w:val="18"/>
          <w:szCs w:val="18"/>
        </w:rPr>
        <w:t>.</w:t>
      </w:r>
      <w:r w:rsidR="002420BB">
        <w:rPr>
          <w:sz w:val="18"/>
          <w:szCs w:val="18"/>
        </w:rPr>
        <w:t xml:space="preserve"> 6</w:t>
      </w:r>
      <w:r w:rsidR="002420BB" w:rsidRPr="00837A50">
        <w:rPr>
          <w:sz w:val="18"/>
          <w:szCs w:val="18"/>
        </w:rPr>
        <w:t>.</w:t>
      </w:r>
      <w:r w:rsidR="002420BB">
        <w:rPr>
          <w:sz w:val="18"/>
          <w:szCs w:val="18"/>
        </w:rPr>
        <w:t xml:space="preserve"> </w:t>
      </w:r>
      <w:r w:rsidR="002420BB" w:rsidRPr="00837A50">
        <w:rPr>
          <w:sz w:val="18"/>
          <w:szCs w:val="18"/>
        </w:rPr>
        <w:t>2017</w:t>
      </w:r>
    </w:p>
    <w:p w:rsidR="008D1F22" w:rsidRPr="00837A50" w:rsidRDefault="008D1F22" w:rsidP="008D1F22">
      <w:pPr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  <w:r w:rsidRPr="00837A50">
        <w:rPr>
          <w:sz w:val="18"/>
          <w:szCs w:val="18"/>
        </w:rPr>
        <w:t>Nájemce</w:t>
      </w: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</w:p>
    <w:p w:rsidR="008D1F22" w:rsidRPr="00837A50" w:rsidRDefault="008D1F22" w:rsidP="008D1F22">
      <w:pPr>
        <w:widowControl w:val="0"/>
        <w:jc w:val="both"/>
        <w:rPr>
          <w:sz w:val="18"/>
          <w:szCs w:val="18"/>
        </w:rPr>
      </w:pPr>
      <w:r w:rsidRPr="00837A50">
        <w:rPr>
          <w:sz w:val="18"/>
          <w:szCs w:val="18"/>
        </w:rPr>
        <w:t>___________________________</w:t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  <w:r w:rsidRPr="00837A50">
        <w:rPr>
          <w:sz w:val="18"/>
          <w:szCs w:val="18"/>
        </w:rPr>
        <w:tab/>
      </w:r>
    </w:p>
    <w:p w:rsidR="00133DB2" w:rsidRPr="00837A50" w:rsidRDefault="002420BB" w:rsidP="00DA279B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Mgr. Miroslav Adámek</w:t>
      </w:r>
    </w:p>
    <w:sectPr w:rsidR="00133DB2" w:rsidRPr="00837A50" w:rsidSect="001D2A0D">
      <w:footerReference w:type="default" r:id="rId9"/>
      <w:pgSz w:w="11907" w:h="16839" w:code="9"/>
      <w:pgMar w:top="1418" w:right="1418" w:bottom="1418" w:left="1418" w:header="76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E2" w:rsidRDefault="007E0BE2">
      <w:r>
        <w:separator/>
      </w:r>
    </w:p>
  </w:endnote>
  <w:endnote w:type="continuationSeparator" w:id="0">
    <w:p w:rsidR="007E0BE2" w:rsidRDefault="007E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F7" w:rsidRDefault="008B3834">
    <w:pPr>
      <w:pStyle w:val="DocExCode"/>
      <w:pBdr>
        <w:top w:val="none" w:sz="0" w:space="0" w:color="auto"/>
      </w:pBdr>
      <w:jc w:val="center"/>
      <w:rPr>
        <w:sz w:val="20"/>
      </w:rPr>
    </w:pPr>
    <w:r>
      <w:rPr>
        <w:rStyle w:val="slostrnky"/>
        <w:kern w:val="17"/>
      </w:rPr>
      <w:fldChar w:fldCharType="begin"/>
    </w:r>
    <w:r w:rsidR="00285AF7">
      <w:rPr>
        <w:rStyle w:val="slostrnky"/>
        <w:kern w:val="17"/>
      </w:rPr>
      <w:instrText xml:space="preserve"> PAGE </w:instrText>
    </w:r>
    <w:r>
      <w:rPr>
        <w:rStyle w:val="slostrnky"/>
        <w:kern w:val="17"/>
      </w:rPr>
      <w:fldChar w:fldCharType="separate"/>
    </w:r>
    <w:r w:rsidR="006B1C14">
      <w:rPr>
        <w:rStyle w:val="slostrnky"/>
        <w:noProof/>
        <w:kern w:val="17"/>
      </w:rPr>
      <w:t>1</w:t>
    </w:r>
    <w:r>
      <w:rPr>
        <w:rStyle w:val="slostrnky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E2" w:rsidRDefault="007E0BE2">
      <w:r>
        <w:separator/>
      </w:r>
    </w:p>
  </w:footnote>
  <w:footnote w:type="continuationSeparator" w:id="0">
    <w:p w:rsidR="007E0BE2" w:rsidRDefault="007E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2FD"/>
    <w:multiLevelType w:val="multilevel"/>
    <w:tmpl w:val="E9E47CF0"/>
    <w:name w:val="Outlin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082BF9"/>
    <w:multiLevelType w:val="hybridMultilevel"/>
    <w:tmpl w:val="B5D406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1F51"/>
    <w:multiLevelType w:val="multilevel"/>
    <w:tmpl w:val="6BBA2694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027C0"/>
    <w:multiLevelType w:val="hybridMultilevel"/>
    <w:tmpl w:val="68120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8645C"/>
    <w:multiLevelType w:val="multilevel"/>
    <w:tmpl w:val="7A7A17FE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4323D"/>
    <w:multiLevelType w:val="multilevel"/>
    <w:tmpl w:val="6666CF2A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>
    <w:nsid w:val="116B7A43"/>
    <w:multiLevelType w:val="multilevel"/>
    <w:tmpl w:val="4A6EC3AA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>
    <w:nsid w:val="173574CD"/>
    <w:multiLevelType w:val="singleLevel"/>
    <w:tmpl w:val="97D093C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hint="default"/>
        <w:b w:val="0"/>
        <w:i w:val="0"/>
        <w:sz w:val="20"/>
      </w:rPr>
    </w:lvl>
  </w:abstractNum>
  <w:abstractNum w:abstractNumId="8">
    <w:nsid w:val="244E0F93"/>
    <w:multiLevelType w:val="multilevel"/>
    <w:tmpl w:val="4B2C5324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6172F"/>
    <w:multiLevelType w:val="singleLevel"/>
    <w:tmpl w:val="E44A9926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0"/>
      </w:rPr>
    </w:lvl>
  </w:abstractNum>
  <w:abstractNum w:abstractNumId="10">
    <w:nsid w:val="2E72107F"/>
    <w:multiLevelType w:val="hybridMultilevel"/>
    <w:tmpl w:val="816CA27C"/>
    <w:lvl w:ilvl="0" w:tplc="4A783ABE">
      <w:start w:val="1"/>
      <w:numFmt w:val="bullet"/>
      <w:lvlText w:val=""/>
      <w:lvlJc w:val="left"/>
      <w:pPr>
        <w:tabs>
          <w:tab w:val="num" w:pos="1047"/>
        </w:tabs>
        <w:ind w:left="1021" w:hanging="341"/>
      </w:pPr>
      <w:rPr>
        <w:rFonts w:ascii="Symbol" w:hAnsi="Symbol" w:hint="default"/>
        <w:color w:val="auto"/>
      </w:rPr>
    </w:lvl>
    <w:lvl w:ilvl="1" w:tplc="86BC5448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BABC5188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402648F8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D496FFF0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31005E44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F3ACC2E2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E9CA6838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CE4E070A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11">
    <w:nsid w:val="34705D16"/>
    <w:multiLevelType w:val="singleLevel"/>
    <w:tmpl w:val="34DE8C4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i w:val="0"/>
        <w:sz w:val="20"/>
      </w:rPr>
    </w:lvl>
  </w:abstractNum>
  <w:abstractNum w:abstractNumId="12">
    <w:nsid w:val="37E21890"/>
    <w:multiLevelType w:val="multilevel"/>
    <w:tmpl w:val="42C60BAE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86006ED"/>
    <w:multiLevelType w:val="singleLevel"/>
    <w:tmpl w:val="50C026BE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hint="default"/>
        <w:b w:val="0"/>
        <w:i w:val="0"/>
        <w:sz w:val="20"/>
      </w:rPr>
    </w:lvl>
  </w:abstractNum>
  <w:abstractNum w:abstractNumId="14">
    <w:nsid w:val="3A6F740E"/>
    <w:multiLevelType w:val="multilevel"/>
    <w:tmpl w:val="AFFE4F7A"/>
    <w:lvl w:ilvl="0">
      <w:start w:val="1"/>
      <w:numFmt w:val="upperLetter"/>
      <w:pStyle w:val="1GleissUeberschriftA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Roman"/>
      <w:pStyle w:val="2GleissUeberschriftI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Restart w:val="0"/>
      <w:pStyle w:val="3GleissUeberschrift1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4GleissUeberschrift11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5GleissUeberschrifta"/>
      <w:lvlText w:val="%5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27"/>
      <w:numFmt w:val="lowerLetter"/>
      <w:pStyle w:val="6GleissUeberschriftaa"/>
      <w:lvlText w:val="%6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7GleissUeberschrift1"/>
      <w:lvlText w:val="(%7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8GleissUeberschrifta"/>
      <w:lvlText w:val="(%8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</w:rPr>
    </w:lvl>
    <w:lvl w:ilvl="8">
      <w:start w:val="27"/>
      <w:numFmt w:val="lowerLetter"/>
      <w:pStyle w:val="9GleissUeberschriftaa"/>
      <w:lvlText w:val="(%9)"/>
      <w:lvlJc w:val="left"/>
      <w:pPr>
        <w:tabs>
          <w:tab w:val="num" w:pos="3402"/>
        </w:tabs>
        <w:ind w:left="3402" w:hanging="567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4CBA3C71"/>
    <w:multiLevelType w:val="multilevel"/>
    <w:tmpl w:val="28AE256A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1538B"/>
    <w:multiLevelType w:val="multilevel"/>
    <w:tmpl w:val="70DE96FA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D7BFA"/>
    <w:multiLevelType w:val="singleLevel"/>
    <w:tmpl w:val="B310E726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hint="default"/>
        <w:b w:val="0"/>
        <w:i w:val="0"/>
        <w:sz w:val="20"/>
      </w:rPr>
    </w:lvl>
  </w:abstractNum>
  <w:abstractNum w:abstractNumId="18">
    <w:nsid w:val="4F9D12FC"/>
    <w:multiLevelType w:val="multilevel"/>
    <w:tmpl w:val="9C3C35E0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2A7C3C"/>
    <w:multiLevelType w:val="singleLevel"/>
    <w:tmpl w:val="538A3384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0"/>
      </w:rPr>
    </w:lvl>
  </w:abstractNum>
  <w:abstractNum w:abstractNumId="20">
    <w:nsid w:val="5656730D"/>
    <w:multiLevelType w:val="singleLevel"/>
    <w:tmpl w:val="C29A1FBC"/>
    <w:lvl w:ilvl="0">
      <w:start w:val="1"/>
      <w:numFmt w:val="bullet"/>
      <w:pStyle w:val="AufzaehlungEnde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16"/>
      </w:rPr>
    </w:lvl>
  </w:abstractNum>
  <w:abstractNum w:abstractNumId="21">
    <w:nsid w:val="56E26FEF"/>
    <w:multiLevelType w:val="singleLevel"/>
    <w:tmpl w:val="CF883EE0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hint="default"/>
        <w:b w:val="0"/>
        <w:i w:val="0"/>
        <w:sz w:val="20"/>
      </w:rPr>
    </w:lvl>
  </w:abstractNum>
  <w:abstractNum w:abstractNumId="22">
    <w:nsid w:val="5AF711EC"/>
    <w:multiLevelType w:val="singleLevel"/>
    <w:tmpl w:val="4B1016BA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0"/>
      </w:rPr>
    </w:lvl>
  </w:abstractNum>
  <w:abstractNum w:abstractNumId="23">
    <w:nsid w:val="5FCB4379"/>
    <w:multiLevelType w:val="multilevel"/>
    <w:tmpl w:val="BAFAB300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F179BD"/>
    <w:multiLevelType w:val="multilevel"/>
    <w:tmpl w:val="7D9C605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2215270"/>
    <w:multiLevelType w:val="singleLevel"/>
    <w:tmpl w:val="2E060A44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  <w:b w:val="0"/>
        <w:i w:val="0"/>
        <w:sz w:val="20"/>
      </w:rPr>
    </w:lvl>
  </w:abstractNum>
  <w:abstractNum w:abstractNumId="26">
    <w:nsid w:val="6B1D1232"/>
    <w:multiLevelType w:val="multilevel"/>
    <w:tmpl w:val="DAAA274C"/>
    <w:lvl w:ilvl="0">
      <w:start w:val="1"/>
      <w:numFmt w:val="decimal"/>
      <w:pStyle w:val="Level1"/>
      <w:lvlText w:val="%1"/>
      <w:lvlJc w:val="left"/>
      <w:pPr>
        <w:tabs>
          <w:tab w:val="num" w:pos="1940"/>
        </w:tabs>
        <w:ind w:left="194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>
    <w:nsid w:val="6C5255B9"/>
    <w:multiLevelType w:val="singleLevel"/>
    <w:tmpl w:val="F4B67B5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hint="default"/>
        <w:b w:val="0"/>
        <w:i w:val="0"/>
        <w:sz w:val="20"/>
      </w:rPr>
    </w:lvl>
  </w:abstractNum>
  <w:abstractNum w:abstractNumId="28">
    <w:nsid w:val="7169173D"/>
    <w:multiLevelType w:val="singleLevel"/>
    <w:tmpl w:val="275C7A76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sz w:val="20"/>
      </w:rPr>
    </w:lvl>
  </w:abstractNum>
  <w:abstractNum w:abstractNumId="29">
    <w:nsid w:val="7219030B"/>
    <w:multiLevelType w:val="multilevel"/>
    <w:tmpl w:val="6F1880D2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B13D77"/>
    <w:multiLevelType w:val="hybridMultilevel"/>
    <w:tmpl w:val="6B74E3B8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1">
    <w:nsid w:val="73455C00"/>
    <w:multiLevelType w:val="singleLevel"/>
    <w:tmpl w:val="F88A825E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hint="default"/>
        <w:b w:val="0"/>
        <w:i w:val="0"/>
        <w:sz w:val="20"/>
      </w:rPr>
    </w:lvl>
  </w:abstractNum>
  <w:abstractNum w:abstractNumId="32">
    <w:nsid w:val="785A5B88"/>
    <w:multiLevelType w:val="singleLevel"/>
    <w:tmpl w:val="EDEE8CEA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sz w:val="20"/>
      </w:rPr>
    </w:lvl>
  </w:abstractNum>
  <w:num w:numId="1">
    <w:abstractNumId w:val="26"/>
  </w:num>
  <w:num w:numId="2">
    <w:abstractNumId w:val="4"/>
  </w:num>
  <w:num w:numId="3">
    <w:abstractNumId w:val="23"/>
  </w:num>
  <w:num w:numId="4">
    <w:abstractNumId w:val="5"/>
  </w:num>
  <w:num w:numId="5">
    <w:abstractNumId w:val="12"/>
  </w:num>
  <w:num w:numId="6">
    <w:abstractNumId w:val="6"/>
  </w:num>
  <w:num w:numId="7">
    <w:abstractNumId w:val="19"/>
  </w:num>
  <w:num w:numId="8">
    <w:abstractNumId w:val="28"/>
  </w:num>
  <w:num w:numId="9">
    <w:abstractNumId w:val="11"/>
  </w:num>
  <w:num w:numId="10">
    <w:abstractNumId w:val="7"/>
  </w:num>
  <w:num w:numId="11">
    <w:abstractNumId w:val="17"/>
  </w:num>
  <w:num w:numId="12">
    <w:abstractNumId w:val="13"/>
  </w:num>
  <w:num w:numId="13">
    <w:abstractNumId w:val="22"/>
  </w:num>
  <w:num w:numId="14">
    <w:abstractNumId w:val="32"/>
  </w:num>
  <w:num w:numId="15">
    <w:abstractNumId w:val="25"/>
  </w:num>
  <w:num w:numId="16">
    <w:abstractNumId w:val="21"/>
  </w:num>
  <w:num w:numId="17">
    <w:abstractNumId w:val="31"/>
  </w:num>
  <w:num w:numId="18">
    <w:abstractNumId w:val="27"/>
  </w:num>
  <w:num w:numId="19">
    <w:abstractNumId w:val="9"/>
  </w:num>
  <w:num w:numId="20">
    <w:abstractNumId w:val="8"/>
  </w:num>
  <w:num w:numId="21">
    <w:abstractNumId w:val="16"/>
  </w:num>
  <w:num w:numId="22">
    <w:abstractNumId w:val="2"/>
  </w:num>
  <w:num w:numId="23">
    <w:abstractNumId w:val="29"/>
  </w:num>
  <w:num w:numId="24">
    <w:abstractNumId w:val="15"/>
  </w:num>
  <w:num w:numId="25">
    <w:abstractNumId w:val="1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4"/>
  </w:num>
  <w:num w:numId="29">
    <w:abstractNumId w:val="1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30"/>
  </w:num>
  <w:num w:numId="48">
    <w:abstractNumId w:val="3"/>
  </w:num>
  <w:num w:numId="49">
    <w:abstractNumId w:val="4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30"/>
    <w:rsid w:val="000075AE"/>
    <w:rsid w:val="000248B0"/>
    <w:rsid w:val="00065075"/>
    <w:rsid w:val="000C5130"/>
    <w:rsid w:val="000F26F9"/>
    <w:rsid w:val="001162CF"/>
    <w:rsid w:val="00120767"/>
    <w:rsid w:val="00133DB2"/>
    <w:rsid w:val="0015060C"/>
    <w:rsid w:val="00153150"/>
    <w:rsid w:val="0015366A"/>
    <w:rsid w:val="00162A85"/>
    <w:rsid w:val="001721D9"/>
    <w:rsid w:val="00196006"/>
    <w:rsid w:val="001C26F6"/>
    <w:rsid w:val="001C58ED"/>
    <w:rsid w:val="001D0A40"/>
    <w:rsid w:val="001D2A0D"/>
    <w:rsid w:val="001D3907"/>
    <w:rsid w:val="002420BB"/>
    <w:rsid w:val="0025117E"/>
    <w:rsid w:val="00285AF7"/>
    <w:rsid w:val="002C5AE7"/>
    <w:rsid w:val="00315AB0"/>
    <w:rsid w:val="0038375E"/>
    <w:rsid w:val="003A0878"/>
    <w:rsid w:val="003B1F14"/>
    <w:rsid w:val="003E117B"/>
    <w:rsid w:val="00406A50"/>
    <w:rsid w:val="00434398"/>
    <w:rsid w:val="004617C2"/>
    <w:rsid w:val="00475FDC"/>
    <w:rsid w:val="00496268"/>
    <w:rsid w:val="004F16B6"/>
    <w:rsid w:val="00514573"/>
    <w:rsid w:val="00521F8D"/>
    <w:rsid w:val="005313E6"/>
    <w:rsid w:val="0055180F"/>
    <w:rsid w:val="00566DF9"/>
    <w:rsid w:val="0057222F"/>
    <w:rsid w:val="00581DCC"/>
    <w:rsid w:val="00582F7E"/>
    <w:rsid w:val="005949D1"/>
    <w:rsid w:val="005B1980"/>
    <w:rsid w:val="005B50E1"/>
    <w:rsid w:val="005C4294"/>
    <w:rsid w:val="005D62C7"/>
    <w:rsid w:val="005E495C"/>
    <w:rsid w:val="006474B4"/>
    <w:rsid w:val="006504A0"/>
    <w:rsid w:val="00651CC1"/>
    <w:rsid w:val="00655190"/>
    <w:rsid w:val="006A6FB6"/>
    <w:rsid w:val="006B1C14"/>
    <w:rsid w:val="00730C46"/>
    <w:rsid w:val="00764B1C"/>
    <w:rsid w:val="007E0BE2"/>
    <w:rsid w:val="0080084E"/>
    <w:rsid w:val="008132C0"/>
    <w:rsid w:val="00837A50"/>
    <w:rsid w:val="0084400B"/>
    <w:rsid w:val="00845744"/>
    <w:rsid w:val="0086072D"/>
    <w:rsid w:val="00881F72"/>
    <w:rsid w:val="008B3834"/>
    <w:rsid w:val="008B4693"/>
    <w:rsid w:val="008D1F22"/>
    <w:rsid w:val="00904FEE"/>
    <w:rsid w:val="00913A57"/>
    <w:rsid w:val="00924E85"/>
    <w:rsid w:val="009263BB"/>
    <w:rsid w:val="00927AF7"/>
    <w:rsid w:val="00930655"/>
    <w:rsid w:val="009538E3"/>
    <w:rsid w:val="00960666"/>
    <w:rsid w:val="00967E10"/>
    <w:rsid w:val="009E3D29"/>
    <w:rsid w:val="00A049A4"/>
    <w:rsid w:val="00A054B5"/>
    <w:rsid w:val="00A14114"/>
    <w:rsid w:val="00A35B13"/>
    <w:rsid w:val="00A43DEF"/>
    <w:rsid w:val="00A563D8"/>
    <w:rsid w:val="00A734BA"/>
    <w:rsid w:val="00AB3517"/>
    <w:rsid w:val="00AF2928"/>
    <w:rsid w:val="00B30C4B"/>
    <w:rsid w:val="00B641B3"/>
    <w:rsid w:val="00B82480"/>
    <w:rsid w:val="00BC5F30"/>
    <w:rsid w:val="00BD4DA1"/>
    <w:rsid w:val="00BE6A09"/>
    <w:rsid w:val="00BE74E4"/>
    <w:rsid w:val="00BF10E1"/>
    <w:rsid w:val="00BF53D5"/>
    <w:rsid w:val="00C21C14"/>
    <w:rsid w:val="00C515BF"/>
    <w:rsid w:val="00C74FCB"/>
    <w:rsid w:val="00C77586"/>
    <w:rsid w:val="00C803F4"/>
    <w:rsid w:val="00CC1ACE"/>
    <w:rsid w:val="00D037FA"/>
    <w:rsid w:val="00D120F4"/>
    <w:rsid w:val="00D43843"/>
    <w:rsid w:val="00D93D29"/>
    <w:rsid w:val="00D95921"/>
    <w:rsid w:val="00DA279B"/>
    <w:rsid w:val="00DA75DF"/>
    <w:rsid w:val="00DD27E6"/>
    <w:rsid w:val="00DF1B3C"/>
    <w:rsid w:val="00E05F12"/>
    <w:rsid w:val="00E63C56"/>
    <w:rsid w:val="00EA4035"/>
    <w:rsid w:val="00EC745D"/>
    <w:rsid w:val="00EE4B17"/>
    <w:rsid w:val="00EE6BA9"/>
    <w:rsid w:val="00F1569D"/>
    <w:rsid w:val="00F23FC8"/>
    <w:rsid w:val="00F251AA"/>
    <w:rsid w:val="00F25E68"/>
    <w:rsid w:val="00F34DD5"/>
    <w:rsid w:val="00F645A2"/>
    <w:rsid w:val="00F935BC"/>
    <w:rsid w:val="00FA69A1"/>
    <w:rsid w:val="00FB5C45"/>
    <w:rsid w:val="00FD30F9"/>
    <w:rsid w:val="00FE118D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2A0D"/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qFormat/>
    <w:rsid w:val="001D2A0D"/>
    <w:pPr>
      <w:outlineLvl w:val="0"/>
    </w:pPr>
    <w:rPr>
      <w:rFonts w:cs="Arial"/>
      <w:bCs/>
      <w:szCs w:val="32"/>
    </w:rPr>
  </w:style>
  <w:style w:type="paragraph" w:styleId="Nadpis2">
    <w:name w:val="heading 2"/>
    <w:basedOn w:val="Normln"/>
    <w:next w:val="Normln"/>
    <w:qFormat/>
    <w:rsid w:val="001D2A0D"/>
    <w:p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rsid w:val="001D2A0D"/>
    <w:p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1D2A0D"/>
    <w:p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1D2A0D"/>
    <w:pPr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1D2A0D"/>
    <w:pPr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1D2A0D"/>
    <w:pPr>
      <w:outlineLvl w:val="6"/>
    </w:pPr>
  </w:style>
  <w:style w:type="paragraph" w:styleId="Nadpis8">
    <w:name w:val="heading 8"/>
    <w:basedOn w:val="Normln"/>
    <w:next w:val="Normln"/>
    <w:qFormat/>
    <w:rsid w:val="001D2A0D"/>
    <w:pPr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1D2A0D"/>
    <w:pPr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Body"/>
    <w:semiHidden/>
    <w:rsid w:val="001D2A0D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ln"/>
    <w:rsid w:val="001D2A0D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ln"/>
    <w:rsid w:val="001D2A0D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ln"/>
    <w:rsid w:val="001D2A0D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ln"/>
    <w:rsid w:val="001D2A0D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ln"/>
    <w:rsid w:val="001D2A0D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ln"/>
    <w:rsid w:val="001D2A0D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ln"/>
    <w:rsid w:val="001D2A0D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ln"/>
    <w:next w:val="Body1"/>
    <w:rsid w:val="001D2A0D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kern w:val="20"/>
      <w:sz w:val="22"/>
    </w:rPr>
  </w:style>
  <w:style w:type="paragraph" w:customStyle="1" w:styleId="Level2">
    <w:name w:val="Level 2"/>
    <w:basedOn w:val="Normln"/>
    <w:rsid w:val="001D2A0D"/>
    <w:pPr>
      <w:numPr>
        <w:ilvl w:val="1"/>
        <w:numId w:val="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Level3">
    <w:name w:val="Level 3"/>
    <w:basedOn w:val="Normln"/>
    <w:rsid w:val="001D2A0D"/>
    <w:pPr>
      <w:numPr>
        <w:ilvl w:val="2"/>
        <w:numId w:val="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Level4">
    <w:name w:val="Level 4"/>
    <w:basedOn w:val="Normln"/>
    <w:rsid w:val="001D2A0D"/>
    <w:pPr>
      <w:numPr>
        <w:ilvl w:val="3"/>
        <w:numId w:val="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ln"/>
    <w:rsid w:val="001D2A0D"/>
    <w:pPr>
      <w:numPr>
        <w:ilvl w:val="4"/>
        <w:numId w:val="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ln"/>
    <w:rsid w:val="001D2A0D"/>
    <w:pPr>
      <w:numPr>
        <w:ilvl w:val="5"/>
        <w:numId w:val="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ln"/>
    <w:rsid w:val="001D2A0D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ln"/>
    <w:rsid w:val="001D2A0D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ln"/>
    <w:rsid w:val="001D2A0D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ln"/>
    <w:rsid w:val="001D2A0D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ln"/>
    <w:rsid w:val="001D2A0D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ln"/>
    <w:rsid w:val="001D2A0D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ln"/>
    <w:rsid w:val="001D2A0D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ln"/>
    <w:rsid w:val="001D2A0D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ln"/>
    <w:rsid w:val="001D2A0D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ln"/>
    <w:rsid w:val="001D2A0D"/>
    <w:pPr>
      <w:numPr>
        <w:numId w:val="21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ln"/>
    <w:rsid w:val="001D2A0D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ln"/>
    <w:rsid w:val="001D2A0D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ln"/>
    <w:rsid w:val="001D2A0D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ln"/>
    <w:rsid w:val="001D2A0D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ln"/>
    <w:rsid w:val="001D2A0D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ln"/>
    <w:rsid w:val="001D2A0D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ln"/>
    <w:rsid w:val="001D2A0D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ln"/>
    <w:rsid w:val="001D2A0D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ln"/>
    <w:rsid w:val="001D2A0D"/>
    <w:pPr>
      <w:numPr>
        <w:numId w:val="17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ln"/>
    <w:rsid w:val="001D2A0D"/>
    <w:pPr>
      <w:numPr>
        <w:numId w:val="18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ln"/>
    <w:rsid w:val="001D2A0D"/>
    <w:pPr>
      <w:keepNext/>
      <w:spacing w:before="60" w:after="60" w:line="259" w:lineRule="auto"/>
    </w:pPr>
    <w:rPr>
      <w:b/>
      <w:kern w:val="20"/>
    </w:rPr>
  </w:style>
  <w:style w:type="paragraph" w:customStyle="1" w:styleId="zFSNameofDoc">
    <w:name w:val="zFSNameofDoc"/>
    <w:basedOn w:val="Normln"/>
    <w:rsid w:val="001D2A0D"/>
    <w:pPr>
      <w:spacing w:before="300" w:after="400" w:line="290" w:lineRule="auto"/>
      <w:jc w:val="center"/>
    </w:pPr>
    <w:rPr>
      <w:caps/>
    </w:rPr>
  </w:style>
  <w:style w:type="paragraph" w:styleId="Nzev">
    <w:name w:val="Title"/>
    <w:basedOn w:val="Normln"/>
    <w:next w:val="Body"/>
    <w:qFormat/>
    <w:rsid w:val="001D2A0D"/>
    <w:pPr>
      <w:keepNext/>
      <w:spacing w:after="240" w:line="290" w:lineRule="auto"/>
      <w:jc w:val="both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ln"/>
    <w:next w:val="Body1"/>
    <w:rsid w:val="001D2A0D"/>
    <w:pPr>
      <w:keepNext/>
      <w:spacing w:before="280" w:after="140" w:line="290" w:lineRule="auto"/>
      <w:ind w:left="680"/>
      <w:jc w:val="both"/>
    </w:pPr>
    <w:rPr>
      <w:b/>
      <w:kern w:val="22"/>
      <w:sz w:val="22"/>
    </w:rPr>
  </w:style>
  <w:style w:type="paragraph" w:customStyle="1" w:styleId="Head2">
    <w:name w:val="Head 2"/>
    <w:basedOn w:val="Normln"/>
    <w:next w:val="Body2"/>
    <w:rsid w:val="001D2A0D"/>
    <w:pPr>
      <w:keepNext/>
      <w:spacing w:before="280" w:after="60" w:line="290" w:lineRule="auto"/>
      <w:ind w:left="1361"/>
      <w:jc w:val="both"/>
    </w:pPr>
    <w:rPr>
      <w:b/>
      <w:kern w:val="21"/>
      <w:sz w:val="21"/>
    </w:rPr>
  </w:style>
  <w:style w:type="paragraph" w:customStyle="1" w:styleId="Head3">
    <w:name w:val="Head 3"/>
    <w:basedOn w:val="Normln"/>
    <w:next w:val="Body3"/>
    <w:rsid w:val="001D2A0D"/>
    <w:pPr>
      <w:keepNext/>
      <w:spacing w:before="280" w:after="40" w:line="290" w:lineRule="auto"/>
      <w:ind w:left="2041"/>
      <w:jc w:val="both"/>
    </w:pPr>
    <w:rPr>
      <w:b/>
      <w:kern w:val="20"/>
    </w:rPr>
  </w:style>
  <w:style w:type="paragraph" w:customStyle="1" w:styleId="SubHead">
    <w:name w:val="SubHead"/>
    <w:basedOn w:val="Normln"/>
    <w:next w:val="Body"/>
    <w:rsid w:val="001D2A0D"/>
    <w:pPr>
      <w:keepNext/>
      <w:spacing w:before="120" w:after="60" w:line="290" w:lineRule="auto"/>
      <w:jc w:val="both"/>
    </w:pPr>
    <w:rPr>
      <w:b/>
      <w:kern w:val="21"/>
      <w:sz w:val="21"/>
    </w:rPr>
  </w:style>
  <w:style w:type="paragraph" w:customStyle="1" w:styleId="SchedApps">
    <w:name w:val="Sched/Apps"/>
    <w:basedOn w:val="Normln"/>
    <w:next w:val="Body"/>
    <w:rsid w:val="001D2A0D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ln"/>
    <w:rsid w:val="001D2A0D"/>
    <w:pPr>
      <w:numPr>
        <w:numId w:val="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ln"/>
    <w:rsid w:val="001D2A0D"/>
    <w:pPr>
      <w:numPr>
        <w:ilvl w:val="1"/>
        <w:numId w:val="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3">
    <w:name w:val="Schedule 3"/>
    <w:basedOn w:val="Normln"/>
    <w:rsid w:val="001D2A0D"/>
    <w:pPr>
      <w:numPr>
        <w:ilvl w:val="2"/>
        <w:numId w:val="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4">
    <w:name w:val="Schedule 4"/>
    <w:basedOn w:val="Normln"/>
    <w:rsid w:val="001D2A0D"/>
    <w:pPr>
      <w:numPr>
        <w:ilvl w:val="3"/>
        <w:numId w:val="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5">
    <w:name w:val="Schedule 5"/>
    <w:basedOn w:val="Normln"/>
    <w:rsid w:val="001D2A0D"/>
    <w:pPr>
      <w:numPr>
        <w:ilvl w:val="4"/>
        <w:numId w:val="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Schedule6">
    <w:name w:val="Schedule 6"/>
    <w:basedOn w:val="Normln"/>
    <w:rsid w:val="001D2A0D"/>
    <w:pPr>
      <w:numPr>
        <w:ilvl w:val="5"/>
        <w:numId w:val="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TCLevel1">
    <w:name w:val="T+C Level 1"/>
    <w:basedOn w:val="Normln"/>
    <w:next w:val="TCLevel2"/>
    <w:rsid w:val="001D2A0D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ln"/>
    <w:rsid w:val="001D2A0D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ln"/>
    <w:rsid w:val="001D2A0D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ln"/>
    <w:rsid w:val="001D2A0D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um">
    <w:name w:val="Date"/>
    <w:basedOn w:val="Normln"/>
    <w:next w:val="Normln"/>
    <w:rsid w:val="001D2A0D"/>
  </w:style>
  <w:style w:type="paragraph" w:customStyle="1" w:styleId="DocExCode">
    <w:name w:val="DocExCode"/>
    <w:basedOn w:val="Normln"/>
    <w:rsid w:val="001D2A0D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1D2A0D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ln"/>
    <w:rsid w:val="001D2A0D"/>
  </w:style>
  <w:style w:type="paragraph" w:styleId="Zpat">
    <w:name w:val="footer"/>
    <w:basedOn w:val="Normln"/>
    <w:rsid w:val="001D2A0D"/>
    <w:pPr>
      <w:tabs>
        <w:tab w:val="center" w:pos="4366"/>
        <w:tab w:val="right" w:pos="8732"/>
      </w:tabs>
    </w:pPr>
    <w:rPr>
      <w:kern w:val="17"/>
      <w:sz w:val="17"/>
    </w:rPr>
  </w:style>
  <w:style w:type="character" w:styleId="Znakapoznpodarou">
    <w:name w:val="footnote reference"/>
    <w:basedOn w:val="Standardnpsmoodstavce"/>
    <w:semiHidden/>
    <w:rsid w:val="001D2A0D"/>
    <w:rPr>
      <w:rFonts w:ascii="Arial" w:hAnsi="Arial"/>
      <w:kern w:val="2"/>
      <w:vertAlign w:val="superscript"/>
    </w:rPr>
  </w:style>
  <w:style w:type="paragraph" w:styleId="Textpoznpodarou">
    <w:name w:val="footnote text"/>
    <w:basedOn w:val="Normln"/>
    <w:semiHidden/>
    <w:rsid w:val="001D2A0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Zhlav">
    <w:name w:val="header"/>
    <w:basedOn w:val="Normln"/>
    <w:rsid w:val="001D2A0D"/>
    <w:pPr>
      <w:tabs>
        <w:tab w:val="center" w:pos="4366"/>
        <w:tab w:val="right" w:pos="8732"/>
      </w:tabs>
    </w:pPr>
    <w:rPr>
      <w:kern w:val="19"/>
      <w:sz w:val="19"/>
    </w:rPr>
  </w:style>
  <w:style w:type="paragraph" w:customStyle="1" w:styleId="Level7">
    <w:name w:val="Level 7"/>
    <w:basedOn w:val="Normln"/>
    <w:rsid w:val="001D2A0D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ln"/>
    <w:rsid w:val="001D2A0D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ln"/>
    <w:rsid w:val="001D2A0D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slostrnky">
    <w:name w:val="page number"/>
    <w:basedOn w:val="Standardnpsmoodstavce"/>
    <w:rsid w:val="001D2A0D"/>
    <w:rPr>
      <w:rFonts w:ascii="Arial" w:hAnsi="Arial"/>
      <w:sz w:val="20"/>
    </w:rPr>
  </w:style>
  <w:style w:type="paragraph" w:customStyle="1" w:styleId="Table1">
    <w:name w:val="Table 1"/>
    <w:basedOn w:val="Normln"/>
    <w:rsid w:val="001D2A0D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ln"/>
    <w:rsid w:val="001D2A0D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ln"/>
    <w:rsid w:val="001D2A0D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ln"/>
    <w:rsid w:val="001D2A0D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ln"/>
    <w:rsid w:val="001D2A0D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ln"/>
    <w:rsid w:val="001D2A0D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1D2A0D"/>
    <w:pPr>
      <w:numPr>
        <w:numId w:val="19"/>
      </w:numPr>
    </w:pPr>
  </w:style>
  <w:style w:type="paragraph" w:customStyle="1" w:styleId="CellBody">
    <w:name w:val="CellBody"/>
    <w:basedOn w:val="Normln"/>
    <w:rsid w:val="001D2A0D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ln"/>
    <w:rsid w:val="001D2A0D"/>
    <w:pPr>
      <w:tabs>
        <w:tab w:val="num" w:pos="680"/>
      </w:tabs>
      <w:spacing w:before="60" w:after="60" w:line="290" w:lineRule="auto"/>
      <w:ind w:left="680" w:hanging="680"/>
    </w:pPr>
    <w:rPr>
      <w:kern w:val="20"/>
    </w:rPr>
  </w:style>
  <w:style w:type="paragraph" w:customStyle="1" w:styleId="Tableroman">
    <w:name w:val="Table roman"/>
    <w:basedOn w:val="CellBody"/>
    <w:rsid w:val="001D2A0D"/>
    <w:pPr>
      <w:tabs>
        <w:tab w:val="num" w:pos="680"/>
      </w:tabs>
      <w:ind w:left="680" w:hanging="680"/>
    </w:pPr>
  </w:style>
  <w:style w:type="paragraph" w:styleId="Obsah2">
    <w:name w:val="toc 2"/>
    <w:basedOn w:val="Normln"/>
    <w:next w:val="Body"/>
    <w:semiHidden/>
    <w:rsid w:val="001D2A0D"/>
    <w:pPr>
      <w:spacing w:before="280" w:after="140" w:line="290" w:lineRule="auto"/>
    </w:pPr>
    <w:rPr>
      <w:kern w:val="20"/>
    </w:rPr>
  </w:style>
  <w:style w:type="paragraph" w:styleId="Obsah3">
    <w:name w:val="toc 3"/>
    <w:basedOn w:val="Normln"/>
    <w:next w:val="Body"/>
    <w:semiHidden/>
    <w:rsid w:val="001D2A0D"/>
    <w:pPr>
      <w:spacing w:before="280" w:after="140" w:line="290" w:lineRule="auto"/>
      <w:ind w:left="680"/>
    </w:pPr>
    <w:rPr>
      <w:kern w:val="20"/>
    </w:rPr>
  </w:style>
  <w:style w:type="paragraph" w:styleId="Obsah4">
    <w:name w:val="toc 4"/>
    <w:basedOn w:val="Normln"/>
    <w:next w:val="Body"/>
    <w:semiHidden/>
    <w:rsid w:val="001D2A0D"/>
    <w:pPr>
      <w:spacing w:before="280" w:after="140" w:line="290" w:lineRule="auto"/>
      <w:ind w:left="680"/>
    </w:pPr>
    <w:rPr>
      <w:kern w:val="20"/>
    </w:rPr>
  </w:style>
  <w:style w:type="paragraph" w:styleId="Obsah5">
    <w:name w:val="toc 5"/>
    <w:basedOn w:val="Normln"/>
    <w:next w:val="Body"/>
    <w:semiHidden/>
    <w:rsid w:val="001D2A0D"/>
  </w:style>
  <w:style w:type="paragraph" w:styleId="Obsah6">
    <w:name w:val="toc 6"/>
    <w:basedOn w:val="Normln"/>
    <w:next w:val="Body"/>
    <w:semiHidden/>
    <w:rsid w:val="001D2A0D"/>
  </w:style>
  <w:style w:type="paragraph" w:styleId="Obsah7">
    <w:name w:val="toc 7"/>
    <w:basedOn w:val="Normln"/>
    <w:next w:val="Body"/>
    <w:semiHidden/>
    <w:rsid w:val="001D2A0D"/>
  </w:style>
  <w:style w:type="paragraph" w:styleId="Obsah8">
    <w:name w:val="toc 8"/>
    <w:basedOn w:val="Normln"/>
    <w:next w:val="Body"/>
    <w:semiHidden/>
    <w:rsid w:val="001D2A0D"/>
  </w:style>
  <w:style w:type="paragraph" w:styleId="Obsah9">
    <w:name w:val="toc 9"/>
    <w:basedOn w:val="Normln"/>
    <w:next w:val="Body"/>
    <w:semiHidden/>
    <w:rsid w:val="001D2A0D"/>
  </w:style>
  <w:style w:type="paragraph" w:customStyle="1" w:styleId="zFSand">
    <w:name w:val="zFSand"/>
    <w:basedOn w:val="Normln"/>
    <w:next w:val="zFSco-names"/>
    <w:rsid w:val="001D2A0D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n"/>
    <w:next w:val="zFSand"/>
    <w:rsid w:val="001D2A0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n"/>
    <w:rsid w:val="001D2A0D"/>
    <w:pPr>
      <w:spacing w:line="290" w:lineRule="auto"/>
      <w:jc w:val="center"/>
    </w:pPr>
    <w:rPr>
      <w:kern w:val="20"/>
    </w:rPr>
  </w:style>
  <w:style w:type="paragraph" w:customStyle="1" w:styleId="zFSDraft">
    <w:name w:val="zFSDraft"/>
    <w:basedOn w:val="Normln"/>
    <w:rsid w:val="001D2A0D"/>
    <w:pPr>
      <w:spacing w:line="290" w:lineRule="auto"/>
    </w:pPr>
    <w:rPr>
      <w:kern w:val="20"/>
    </w:rPr>
  </w:style>
  <w:style w:type="paragraph" w:customStyle="1" w:styleId="zFSAddress">
    <w:name w:val="zFSAddress"/>
    <w:basedOn w:val="Normln"/>
    <w:rsid w:val="001D2A0D"/>
    <w:pPr>
      <w:spacing w:line="290" w:lineRule="auto"/>
    </w:pPr>
    <w:rPr>
      <w:kern w:val="16"/>
      <w:sz w:val="16"/>
    </w:rPr>
  </w:style>
  <w:style w:type="paragraph" w:customStyle="1" w:styleId="zFSNarrative">
    <w:name w:val="zFSNarrative"/>
    <w:basedOn w:val="Normln"/>
    <w:rsid w:val="001D2A0D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n"/>
    <w:next w:val="zFSNarrative"/>
    <w:rsid w:val="001D2A0D"/>
    <w:pPr>
      <w:keepNext/>
      <w:spacing w:before="240" w:after="120" w:line="290" w:lineRule="auto"/>
      <w:jc w:val="center"/>
    </w:pPr>
    <w:rPr>
      <w:b/>
      <w:sz w:val="36"/>
    </w:rPr>
  </w:style>
  <w:style w:type="character" w:styleId="Odkaznavysvtlivky">
    <w:name w:val="endnote reference"/>
    <w:basedOn w:val="Standardnpsmoodstavce"/>
    <w:semiHidden/>
    <w:rsid w:val="001D2A0D"/>
    <w:rPr>
      <w:rFonts w:ascii="Arial" w:hAnsi="Arial"/>
      <w:vertAlign w:val="superscript"/>
    </w:rPr>
  </w:style>
  <w:style w:type="paragraph" w:styleId="Textvysvtlivek">
    <w:name w:val="endnote text"/>
    <w:basedOn w:val="Normln"/>
    <w:semiHidden/>
    <w:rsid w:val="001D2A0D"/>
    <w:rPr>
      <w:szCs w:val="20"/>
    </w:rPr>
  </w:style>
  <w:style w:type="paragraph" w:customStyle="1" w:styleId="Head">
    <w:name w:val="Head"/>
    <w:basedOn w:val="Normln"/>
    <w:next w:val="Body"/>
    <w:rsid w:val="001D2A0D"/>
    <w:pPr>
      <w:keepNext/>
      <w:spacing w:before="280" w:after="140" w:line="290" w:lineRule="auto"/>
      <w:jc w:val="both"/>
    </w:pPr>
    <w:rPr>
      <w:b/>
      <w:kern w:val="23"/>
      <w:sz w:val="23"/>
    </w:rPr>
  </w:style>
  <w:style w:type="paragraph" w:styleId="Seznamcitac">
    <w:name w:val="table of authorities"/>
    <w:basedOn w:val="Normln"/>
    <w:next w:val="Normln"/>
    <w:semiHidden/>
    <w:rsid w:val="001D2A0D"/>
    <w:pPr>
      <w:ind w:left="200" w:hanging="200"/>
    </w:pPr>
  </w:style>
  <w:style w:type="paragraph" w:customStyle="1" w:styleId="zFSTel">
    <w:name w:val="zFSTel"/>
    <w:basedOn w:val="Normln"/>
    <w:rsid w:val="001D2A0D"/>
    <w:pPr>
      <w:spacing w:before="120"/>
    </w:pPr>
    <w:rPr>
      <w:kern w:val="16"/>
      <w:sz w:val="16"/>
    </w:rPr>
  </w:style>
  <w:style w:type="paragraph" w:customStyle="1" w:styleId="zFSFax">
    <w:name w:val="zFSFax"/>
    <w:basedOn w:val="Normln"/>
    <w:rsid w:val="001D2A0D"/>
    <w:rPr>
      <w:kern w:val="16"/>
      <w:sz w:val="16"/>
    </w:rPr>
  </w:style>
  <w:style w:type="paragraph" w:customStyle="1" w:styleId="zSFRef">
    <w:name w:val="zSFRef"/>
    <w:basedOn w:val="Normln"/>
    <w:rsid w:val="001D2A0D"/>
    <w:rPr>
      <w:kern w:val="16"/>
      <w:sz w:val="16"/>
    </w:rPr>
  </w:style>
  <w:style w:type="paragraph" w:customStyle="1" w:styleId="zFSDescription">
    <w:name w:val="zFSDescription"/>
    <w:basedOn w:val="zFSDate"/>
    <w:rsid w:val="001D2A0D"/>
    <w:rPr>
      <w:i/>
      <w:caps/>
    </w:rPr>
  </w:style>
  <w:style w:type="character" w:customStyle="1" w:styleId="BoldText">
    <w:name w:val="BoldText"/>
    <w:basedOn w:val="Standardnpsmoodstavce"/>
    <w:semiHidden/>
    <w:rsid w:val="001D2A0D"/>
    <w:rPr>
      <w:b/>
    </w:rPr>
  </w:style>
  <w:style w:type="paragraph" w:styleId="Textbubliny">
    <w:name w:val="Balloon Text"/>
    <w:basedOn w:val="Normln"/>
    <w:semiHidden/>
    <w:rsid w:val="001D2A0D"/>
    <w:rPr>
      <w:rFonts w:ascii="Tahoma" w:hAnsi="Tahoma" w:cs="Tahoma"/>
      <w:sz w:val="16"/>
      <w:szCs w:val="16"/>
    </w:rPr>
  </w:style>
  <w:style w:type="paragraph" w:customStyle="1" w:styleId="AufzaehlungEnde">
    <w:name w:val="Aufzaehlung Ende"/>
    <w:next w:val="Normln"/>
    <w:rsid w:val="001D2A0D"/>
    <w:pPr>
      <w:numPr>
        <w:numId w:val="27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after="240" w:line="320" w:lineRule="atLeast"/>
      <w:jc w:val="both"/>
    </w:pPr>
    <w:rPr>
      <w:sz w:val="22"/>
    </w:rPr>
  </w:style>
  <w:style w:type="paragraph" w:customStyle="1" w:styleId="9GleissUeberschriftaa">
    <w:name w:val="9. Gleiss Ueberschrift (aa)"/>
    <w:next w:val="Normln"/>
    <w:rsid w:val="001D2A0D"/>
    <w:pPr>
      <w:numPr>
        <w:ilvl w:val="8"/>
        <w:numId w:val="28"/>
      </w:numPr>
      <w:tabs>
        <w:tab w:val="left" w:pos="1134"/>
        <w:tab w:val="left" w:pos="1701"/>
        <w:tab w:val="left" w:pos="2268"/>
        <w:tab w:val="left" w:pos="2835"/>
      </w:tabs>
      <w:spacing w:after="240" w:line="320" w:lineRule="atLeast"/>
      <w:jc w:val="both"/>
      <w:outlineLvl w:val="8"/>
    </w:pPr>
    <w:rPr>
      <w:sz w:val="22"/>
    </w:rPr>
  </w:style>
  <w:style w:type="paragraph" w:customStyle="1" w:styleId="8GleissUeberschrifta">
    <w:name w:val="8. Gleiss Ueberschrift (a)"/>
    <w:next w:val="Normln"/>
    <w:rsid w:val="001D2A0D"/>
    <w:pPr>
      <w:numPr>
        <w:ilvl w:val="7"/>
        <w:numId w:val="28"/>
      </w:numPr>
      <w:tabs>
        <w:tab w:val="left" w:pos="1134"/>
        <w:tab w:val="left" w:pos="1701"/>
        <w:tab w:val="left" w:pos="2268"/>
        <w:tab w:val="left" w:pos="3402"/>
      </w:tabs>
      <w:spacing w:after="240" w:line="320" w:lineRule="atLeast"/>
      <w:jc w:val="both"/>
      <w:outlineLvl w:val="7"/>
    </w:pPr>
    <w:rPr>
      <w:sz w:val="22"/>
    </w:rPr>
  </w:style>
  <w:style w:type="paragraph" w:customStyle="1" w:styleId="7GleissUeberschrift1">
    <w:name w:val="7. Gleiss Ueberschrift (1)"/>
    <w:next w:val="Normln"/>
    <w:rsid w:val="001D2A0D"/>
    <w:pPr>
      <w:numPr>
        <w:ilvl w:val="6"/>
        <w:numId w:val="28"/>
      </w:numPr>
      <w:tabs>
        <w:tab w:val="left" w:pos="1134"/>
        <w:tab w:val="left" w:pos="1701"/>
        <w:tab w:val="left" w:pos="2835"/>
        <w:tab w:val="left" w:pos="3402"/>
      </w:tabs>
      <w:spacing w:after="240" w:line="320" w:lineRule="atLeast"/>
      <w:jc w:val="both"/>
      <w:outlineLvl w:val="6"/>
    </w:pPr>
    <w:rPr>
      <w:sz w:val="22"/>
    </w:rPr>
  </w:style>
  <w:style w:type="paragraph" w:customStyle="1" w:styleId="6GleissUeberschriftaa">
    <w:name w:val="6. Gleiss Ueberschrift aa."/>
    <w:next w:val="Normln"/>
    <w:rsid w:val="001D2A0D"/>
    <w:pPr>
      <w:numPr>
        <w:ilvl w:val="5"/>
        <w:numId w:val="28"/>
      </w:numPr>
      <w:tabs>
        <w:tab w:val="left" w:pos="1134"/>
        <w:tab w:val="left" w:pos="2268"/>
        <w:tab w:val="left" w:pos="2835"/>
        <w:tab w:val="left" w:pos="3402"/>
      </w:tabs>
      <w:spacing w:after="240" w:line="320" w:lineRule="atLeast"/>
      <w:jc w:val="both"/>
      <w:outlineLvl w:val="5"/>
    </w:pPr>
    <w:rPr>
      <w:sz w:val="22"/>
    </w:rPr>
  </w:style>
  <w:style w:type="paragraph" w:customStyle="1" w:styleId="5GleissUeberschrifta">
    <w:name w:val="5. Gleiss Ueberschrift a."/>
    <w:next w:val="Normln"/>
    <w:rsid w:val="001D2A0D"/>
    <w:pPr>
      <w:numPr>
        <w:ilvl w:val="4"/>
        <w:numId w:val="28"/>
      </w:numPr>
      <w:tabs>
        <w:tab w:val="left" w:pos="1701"/>
        <w:tab w:val="left" w:pos="2268"/>
        <w:tab w:val="left" w:pos="2835"/>
        <w:tab w:val="left" w:pos="3402"/>
      </w:tabs>
      <w:spacing w:before="120" w:after="240" w:line="320" w:lineRule="atLeast"/>
      <w:jc w:val="both"/>
      <w:outlineLvl w:val="4"/>
    </w:pPr>
    <w:rPr>
      <w:sz w:val="22"/>
    </w:rPr>
  </w:style>
  <w:style w:type="paragraph" w:customStyle="1" w:styleId="4GleissUeberschrift11">
    <w:name w:val="4. Gleiss Ueberschrift 1.1"/>
    <w:next w:val="Normln"/>
    <w:rsid w:val="001D2A0D"/>
    <w:pPr>
      <w:numPr>
        <w:ilvl w:val="3"/>
        <w:numId w:val="2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240" w:line="320" w:lineRule="atLeast"/>
      <w:jc w:val="both"/>
      <w:outlineLvl w:val="3"/>
    </w:pPr>
    <w:rPr>
      <w:sz w:val="22"/>
    </w:rPr>
  </w:style>
  <w:style w:type="paragraph" w:customStyle="1" w:styleId="3GleissUeberschrift1">
    <w:name w:val="3. Gleiss Ueberschrift 1."/>
    <w:next w:val="Normln"/>
    <w:rsid w:val="001D2A0D"/>
    <w:pPr>
      <w:keepNext/>
      <w:numPr>
        <w:ilvl w:val="2"/>
        <w:numId w:val="2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320" w:lineRule="atLeast"/>
      <w:jc w:val="both"/>
      <w:outlineLvl w:val="2"/>
    </w:pPr>
    <w:rPr>
      <w:b/>
      <w:sz w:val="22"/>
    </w:rPr>
  </w:style>
  <w:style w:type="paragraph" w:customStyle="1" w:styleId="1GleissUeberschriftA">
    <w:name w:val="1. Gleiss Ueberschrift A."/>
    <w:next w:val="Normln"/>
    <w:rsid w:val="001D2A0D"/>
    <w:pPr>
      <w:keepNext/>
      <w:numPr>
        <w:numId w:val="28"/>
      </w:numPr>
      <w:spacing w:before="720" w:after="360" w:line="320" w:lineRule="atLeast"/>
      <w:jc w:val="center"/>
      <w:outlineLvl w:val="0"/>
    </w:pPr>
    <w:rPr>
      <w:b/>
      <w:sz w:val="22"/>
    </w:rPr>
  </w:style>
  <w:style w:type="paragraph" w:customStyle="1" w:styleId="2GleissUeberschriftI">
    <w:name w:val="2. Gleiss Ueberschrift I."/>
    <w:next w:val="Normln"/>
    <w:rsid w:val="001D2A0D"/>
    <w:pPr>
      <w:keepNext/>
      <w:numPr>
        <w:ilvl w:val="1"/>
        <w:numId w:val="28"/>
      </w:numPr>
      <w:spacing w:before="480" w:after="240" w:line="320" w:lineRule="atLeast"/>
      <w:jc w:val="center"/>
      <w:outlineLvl w:val="1"/>
    </w:pPr>
    <w:rPr>
      <w:b/>
      <w:sz w:val="22"/>
    </w:rPr>
  </w:style>
  <w:style w:type="paragraph" w:customStyle="1" w:styleId="Zkladntext21">
    <w:name w:val="Základní text 21"/>
    <w:basedOn w:val="Normln"/>
    <w:rsid w:val="001D2A0D"/>
    <w:pPr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1D2A0D"/>
  </w:style>
  <w:style w:type="character" w:styleId="Hypertextovodkaz">
    <w:name w:val="Hyperlink"/>
    <w:basedOn w:val="Standardnpsmoodstavce"/>
    <w:rsid w:val="001D2A0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734BA"/>
    <w:pPr>
      <w:widowControl w:val="0"/>
      <w:suppressAutoHyphens/>
    </w:pPr>
    <w:rPr>
      <w:rFonts w:ascii="Times New Roman" w:eastAsia="Lucida Sans Unicode" w:hAnsi="Times New Roman"/>
      <w:kern w:val="1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4BA"/>
    <w:rPr>
      <w:rFonts w:eastAsia="Lucida Sans Unicode"/>
      <w:kern w:val="1"/>
    </w:rPr>
  </w:style>
  <w:style w:type="paragraph" w:styleId="Normlnweb">
    <w:name w:val="Normal (Web)"/>
    <w:basedOn w:val="Normln"/>
    <w:uiPriority w:val="99"/>
    <w:unhideWhenUsed/>
    <w:rsid w:val="00F25E68"/>
    <w:pPr>
      <w:spacing w:before="100" w:beforeAutospacing="1" w:after="100" w:afterAutospacing="1"/>
    </w:pPr>
    <w:rPr>
      <w:rFonts w:ascii="Times New Roman" w:hAnsi="Times New Roman"/>
      <w:color w:val="000000"/>
      <w:sz w:val="24"/>
      <w:lang w:eastAsia="cs-CZ"/>
    </w:rPr>
  </w:style>
  <w:style w:type="character" w:styleId="Odkaznakoment">
    <w:name w:val="annotation reference"/>
    <w:basedOn w:val="Standardnpsmoodstavce"/>
    <w:rsid w:val="005949D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49D1"/>
    <w:pPr>
      <w:widowControl/>
      <w:suppressAutoHyphens w:val="0"/>
    </w:pPr>
    <w:rPr>
      <w:rFonts w:ascii="Arial" w:eastAsia="Times New Roman" w:hAnsi="Arial"/>
      <w:b/>
      <w:bCs/>
      <w:kern w:val="0"/>
    </w:rPr>
  </w:style>
  <w:style w:type="character" w:customStyle="1" w:styleId="PedmtkomenteChar">
    <w:name w:val="Předmět komentáře Char"/>
    <w:basedOn w:val="TextkomenteChar"/>
    <w:link w:val="Pedmtkomente"/>
    <w:rsid w:val="005949D1"/>
    <w:rPr>
      <w:rFonts w:ascii="Arial" w:eastAsia="Lucida Sans Unicode" w:hAnsi="Arial"/>
      <w:b/>
      <w:bCs/>
      <w:kern w:val="1"/>
      <w:lang w:eastAsia="en-US"/>
    </w:rPr>
  </w:style>
  <w:style w:type="paragraph" w:customStyle="1" w:styleId="Normln1">
    <w:name w:val="Normální1"/>
    <w:basedOn w:val="Normln"/>
    <w:rsid w:val="00A35B13"/>
    <w:pPr>
      <w:widowControl w:val="0"/>
    </w:pPr>
    <w:rPr>
      <w:rFonts w:ascii="Times New Roman" w:hAnsi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2A0D"/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qFormat/>
    <w:rsid w:val="001D2A0D"/>
    <w:pPr>
      <w:outlineLvl w:val="0"/>
    </w:pPr>
    <w:rPr>
      <w:rFonts w:cs="Arial"/>
      <w:bCs/>
      <w:szCs w:val="32"/>
    </w:rPr>
  </w:style>
  <w:style w:type="paragraph" w:styleId="Nadpis2">
    <w:name w:val="heading 2"/>
    <w:basedOn w:val="Normln"/>
    <w:next w:val="Normln"/>
    <w:qFormat/>
    <w:rsid w:val="001D2A0D"/>
    <w:p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rsid w:val="001D2A0D"/>
    <w:p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1D2A0D"/>
    <w:pPr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1D2A0D"/>
    <w:pPr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1D2A0D"/>
    <w:pPr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1D2A0D"/>
    <w:pPr>
      <w:outlineLvl w:val="6"/>
    </w:pPr>
  </w:style>
  <w:style w:type="paragraph" w:styleId="Nadpis8">
    <w:name w:val="heading 8"/>
    <w:basedOn w:val="Normln"/>
    <w:next w:val="Normln"/>
    <w:qFormat/>
    <w:rsid w:val="001D2A0D"/>
    <w:pPr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1D2A0D"/>
    <w:pPr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Body"/>
    <w:semiHidden/>
    <w:rsid w:val="001D2A0D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ln"/>
    <w:rsid w:val="001D2A0D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ln"/>
    <w:rsid w:val="001D2A0D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ln"/>
    <w:rsid w:val="001D2A0D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ln"/>
    <w:rsid w:val="001D2A0D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ln"/>
    <w:rsid w:val="001D2A0D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ln"/>
    <w:rsid w:val="001D2A0D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ln"/>
    <w:rsid w:val="001D2A0D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ln"/>
    <w:next w:val="Body1"/>
    <w:rsid w:val="001D2A0D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kern w:val="20"/>
      <w:sz w:val="22"/>
    </w:rPr>
  </w:style>
  <w:style w:type="paragraph" w:customStyle="1" w:styleId="Level2">
    <w:name w:val="Level 2"/>
    <w:basedOn w:val="Normln"/>
    <w:rsid w:val="001D2A0D"/>
    <w:pPr>
      <w:numPr>
        <w:ilvl w:val="1"/>
        <w:numId w:val="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Level3">
    <w:name w:val="Level 3"/>
    <w:basedOn w:val="Normln"/>
    <w:rsid w:val="001D2A0D"/>
    <w:pPr>
      <w:numPr>
        <w:ilvl w:val="2"/>
        <w:numId w:val="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Level4">
    <w:name w:val="Level 4"/>
    <w:basedOn w:val="Normln"/>
    <w:rsid w:val="001D2A0D"/>
    <w:pPr>
      <w:numPr>
        <w:ilvl w:val="3"/>
        <w:numId w:val="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ln"/>
    <w:rsid w:val="001D2A0D"/>
    <w:pPr>
      <w:numPr>
        <w:ilvl w:val="4"/>
        <w:numId w:val="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ln"/>
    <w:rsid w:val="001D2A0D"/>
    <w:pPr>
      <w:numPr>
        <w:ilvl w:val="5"/>
        <w:numId w:val="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ln"/>
    <w:rsid w:val="001D2A0D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ln"/>
    <w:rsid w:val="001D2A0D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ln"/>
    <w:rsid w:val="001D2A0D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ln"/>
    <w:rsid w:val="001D2A0D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ln"/>
    <w:rsid w:val="001D2A0D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ln"/>
    <w:rsid w:val="001D2A0D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ln"/>
    <w:rsid w:val="001D2A0D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ln"/>
    <w:rsid w:val="001D2A0D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ln"/>
    <w:rsid w:val="001D2A0D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ln"/>
    <w:rsid w:val="001D2A0D"/>
    <w:pPr>
      <w:numPr>
        <w:numId w:val="21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ln"/>
    <w:rsid w:val="001D2A0D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ln"/>
    <w:rsid w:val="001D2A0D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ln"/>
    <w:rsid w:val="001D2A0D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ln"/>
    <w:rsid w:val="001D2A0D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ln"/>
    <w:rsid w:val="001D2A0D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ln"/>
    <w:rsid w:val="001D2A0D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ln"/>
    <w:rsid w:val="001D2A0D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ln"/>
    <w:rsid w:val="001D2A0D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ln"/>
    <w:rsid w:val="001D2A0D"/>
    <w:pPr>
      <w:numPr>
        <w:numId w:val="17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ln"/>
    <w:rsid w:val="001D2A0D"/>
    <w:pPr>
      <w:numPr>
        <w:numId w:val="18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ln"/>
    <w:rsid w:val="001D2A0D"/>
    <w:pPr>
      <w:keepNext/>
      <w:spacing w:before="60" w:after="60" w:line="259" w:lineRule="auto"/>
    </w:pPr>
    <w:rPr>
      <w:b/>
      <w:kern w:val="20"/>
    </w:rPr>
  </w:style>
  <w:style w:type="paragraph" w:customStyle="1" w:styleId="zFSNameofDoc">
    <w:name w:val="zFSNameofDoc"/>
    <w:basedOn w:val="Normln"/>
    <w:rsid w:val="001D2A0D"/>
    <w:pPr>
      <w:spacing w:before="300" w:after="400" w:line="290" w:lineRule="auto"/>
      <w:jc w:val="center"/>
    </w:pPr>
    <w:rPr>
      <w:caps/>
    </w:rPr>
  </w:style>
  <w:style w:type="paragraph" w:styleId="Nzev">
    <w:name w:val="Title"/>
    <w:basedOn w:val="Normln"/>
    <w:next w:val="Body"/>
    <w:qFormat/>
    <w:rsid w:val="001D2A0D"/>
    <w:pPr>
      <w:keepNext/>
      <w:spacing w:after="240" w:line="290" w:lineRule="auto"/>
      <w:jc w:val="both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ln"/>
    <w:next w:val="Body1"/>
    <w:rsid w:val="001D2A0D"/>
    <w:pPr>
      <w:keepNext/>
      <w:spacing w:before="280" w:after="140" w:line="290" w:lineRule="auto"/>
      <w:ind w:left="680"/>
      <w:jc w:val="both"/>
    </w:pPr>
    <w:rPr>
      <w:b/>
      <w:kern w:val="22"/>
      <w:sz w:val="22"/>
    </w:rPr>
  </w:style>
  <w:style w:type="paragraph" w:customStyle="1" w:styleId="Head2">
    <w:name w:val="Head 2"/>
    <w:basedOn w:val="Normln"/>
    <w:next w:val="Body2"/>
    <w:rsid w:val="001D2A0D"/>
    <w:pPr>
      <w:keepNext/>
      <w:spacing w:before="280" w:after="60" w:line="290" w:lineRule="auto"/>
      <w:ind w:left="1361"/>
      <w:jc w:val="both"/>
    </w:pPr>
    <w:rPr>
      <w:b/>
      <w:kern w:val="21"/>
      <w:sz w:val="21"/>
    </w:rPr>
  </w:style>
  <w:style w:type="paragraph" w:customStyle="1" w:styleId="Head3">
    <w:name w:val="Head 3"/>
    <w:basedOn w:val="Normln"/>
    <w:next w:val="Body3"/>
    <w:rsid w:val="001D2A0D"/>
    <w:pPr>
      <w:keepNext/>
      <w:spacing w:before="280" w:after="40" w:line="290" w:lineRule="auto"/>
      <w:ind w:left="2041"/>
      <w:jc w:val="both"/>
    </w:pPr>
    <w:rPr>
      <w:b/>
      <w:kern w:val="20"/>
    </w:rPr>
  </w:style>
  <w:style w:type="paragraph" w:customStyle="1" w:styleId="SubHead">
    <w:name w:val="SubHead"/>
    <w:basedOn w:val="Normln"/>
    <w:next w:val="Body"/>
    <w:rsid w:val="001D2A0D"/>
    <w:pPr>
      <w:keepNext/>
      <w:spacing w:before="120" w:after="60" w:line="290" w:lineRule="auto"/>
      <w:jc w:val="both"/>
    </w:pPr>
    <w:rPr>
      <w:b/>
      <w:kern w:val="21"/>
      <w:sz w:val="21"/>
    </w:rPr>
  </w:style>
  <w:style w:type="paragraph" w:customStyle="1" w:styleId="SchedApps">
    <w:name w:val="Sched/Apps"/>
    <w:basedOn w:val="Normln"/>
    <w:next w:val="Body"/>
    <w:rsid w:val="001D2A0D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ln"/>
    <w:rsid w:val="001D2A0D"/>
    <w:pPr>
      <w:numPr>
        <w:numId w:val="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ln"/>
    <w:rsid w:val="001D2A0D"/>
    <w:pPr>
      <w:numPr>
        <w:ilvl w:val="1"/>
        <w:numId w:val="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3">
    <w:name w:val="Schedule 3"/>
    <w:basedOn w:val="Normln"/>
    <w:rsid w:val="001D2A0D"/>
    <w:pPr>
      <w:numPr>
        <w:ilvl w:val="2"/>
        <w:numId w:val="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4">
    <w:name w:val="Schedule 4"/>
    <w:basedOn w:val="Normln"/>
    <w:rsid w:val="001D2A0D"/>
    <w:pPr>
      <w:numPr>
        <w:ilvl w:val="3"/>
        <w:numId w:val="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5">
    <w:name w:val="Schedule 5"/>
    <w:basedOn w:val="Normln"/>
    <w:rsid w:val="001D2A0D"/>
    <w:pPr>
      <w:numPr>
        <w:ilvl w:val="4"/>
        <w:numId w:val="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Schedule6">
    <w:name w:val="Schedule 6"/>
    <w:basedOn w:val="Normln"/>
    <w:rsid w:val="001D2A0D"/>
    <w:pPr>
      <w:numPr>
        <w:ilvl w:val="5"/>
        <w:numId w:val="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TCLevel1">
    <w:name w:val="T+C Level 1"/>
    <w:basedOn w:val="Normln"/>
    <w:next w:val="TCLevel2"/>
    <w:rsid w:val="001D2A0D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ln"/>
    <w:rsid w:val="001D2A0D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ln"/>
    <w:rsid w:val="001D2A0D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ln"/>
    <w:rsid w:val="001D2A0D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um">
    <w:name w:val="Date"/>
    <w:basedOn w:val="Normln"/>
    <w:next w:val="Normln"/>
    <w:rsid w:val="001D2A0D"/>
  </w:style>
  <w:style w:type="paragraph" w:customStyle="1" w:styleId="DocExCode">
    <w:name w:val="DocExCode"/>
    <w:basedOn w:val="Normln"/>
    <w:rsid w:val="001D2A0D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1D2A0D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ln"/>
    <w:rsid w:val="001D2A0D"/>
  </w:style>
  <w:style w:type="paragraph" w:styleId="Zpat">
    <w:name w:val="footer"/>
    <w:basedOn w:val="Normln"/>
    <w:rsid w:val="001D2A0D"/>
    <w:pPr>
      <w:tabs>
        <w:tab w:val="center" w:pos="4366"/>
        <w:tab w:val="right" w:pos="8732"/>
      </w:tabs>
    </w:pPr>
    <w:rPr>
      <w:kern w:val="17"/>
      <w:sz w:val="17"/>
    </w:rPr>
  </w:style>
  <w:style w:type="character" w:styleId="Znakapoznpodarou">
    <w:name w:val="footnote reference"/>
    <w:basedOn w:val="Standardnpsmoodstavce"/>
    <w:semiHidden/>
    <w:rsid w:val="001D2A0D"/>
    <w:rPr>
      <w:rFonts w:ascii="Arial" w:hAnsi="Arial"/>
      <w:kern w:val="2"/>
      <w:vertAlign w:val="superscript"/>
    </w:rPr>
  </w:style>
  <w:style w:type="paragraph" w:styleId="Textpoznpodarou">
    <w:name w:val="footnote text"/>
    <w:basedOn w:val="Normln"/>
    <w:semiHidden/>
    <w:rsid w:val="001D2A0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Zhlav">
    <w:name w:val="header"/>
    <w:basedOn w:val="Normln"/>
    <w:rsid w:val="001D2A0D"/>
    <w:pPr>
      <w:tabs>
        <w:tab w:val="center" w:pos="4366"/>
        <w:tab w:val="right" w:pos="8732"/>
      </w:tabs>
    </w:pPr>
    <w:rPr>
      <w:kern w:val="19"/>
      <w:sz w:val="19"/>
    </w:rPr>
  </w:style>
  <w:style w:type="paragraph" w:customStyle="1" w:styleId="Level7">
    <w:name w:val="Level 7"/>
    <w:basedOn w:val="Normln"/>
    <w:rsid w:val="001D2A0D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ln"/>
    <w:rsid w:val="001D2A0D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ln"/>
    <w:rsid w:val="001D2A0D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slostrnky">
    <w:name w:val="page number"/>
    <w:basedOn w:val="Standardnpsmoodstavce"/>
    <w:rsid w:val="001D2A0D"/>
    <w:rPr>
      <w:rFonts w:ascii="Arial" w:hAnsi="Arial"/>
      <w:sz w:val="20"/>
    </w:rPr>
  </w:style>
  <w:style w:type="paragraph" w:customStyle="1" w:styleId="Table1">
    <w:name w:val="Table 1"/>
    <w:basedOn w:val="Normln"/>
    <w:rsid w:val="001D2A0D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ln"/>
    <w:rsid w:val="001D2A0D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ln"/>
    <w:rsid w:val="001D2A0D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ln"/>
    <w:rsid w:val="001D2A0D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ln"/>
    <w:rsid w:val="001D2A0D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ln"/>
    <w:rsid w:val="001D2A0D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1D2A0D"/>
    <w:pPr>
      <w:numPr>
        <w:numId w:val="19"/>
      </w:numPr>
    </w:pPr>
  </w:style>
  <w:style w:type="paragraph" w:customStyle="1" w:styleId="CellBody">
    <w:name w:val="CellBody"/>
    <w:basedOn w:val="Normln"/>
    <w:rsid w:val="001D2A0D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ln"/>
    <w:rsid w:val="001D2A0D"/>
    <w:pPr>
      <w:tabs>
        <w:tab w:val="num" w:pos="680"/>
      </w:tabs>
      <w:spacing w:before="60" w:after="60" w:line="290" w:lineRule="auto"/>
      <w:ind w:left="680" w:hanging="680"/>
    </w:pPr>
    <w:rPr>
      <w:kern w:val="20"/>
    </w:rPr>
  </w:style>
  <w:style w:type="paragraph" w:customStyle="1" w:styleId="Tableroman">
    <w:name w:val="Table roman"/>
    <w:basedOn w:val="CellBody"/>
    <w:rsid w:val="001D2A0D"/>
    <w:pPr>
      <w:tabs>
        <w:tab w:val="num" w:pos="680"/>
      </w:tabs>
      <w:ind w:left="680" w:hanging="680"/>
    </w:pPr>
  </w:style>
  <w:style w:type="paragraph" w:styleId="Obsah2">
    <w:name w:val="toc 2"/>
    <w:basedOn w:val="Normln"/>
    <w:next w:val="Body"/>
    <w:semiHidden/>
    <w:rsid w:val="001D2A0D"/>
    <w:pPr>
      <w:spacing w:before="280" w:after="140" w:line="290" w:lineRule="auto"/>
    </w:pPr>
    <w:rPr>
      <w:kern w:val="20"/>
    </w:rPr>
  </w:style>
  <w:style w:type="paragraph" w:styleId="Obsah3">
    <w:name w:val="toc 3"/>
    <w:basedOn w:val="Normln"/>
    <w:next w:val="Body"/>
    <w:semiHidden/>
    <w:rsid w:val="001D2A0D"/>
    <w:pPr>
      <w:spacing w:before="280" w:after="140" w:line="290" w:lineRule="auto"/>
      <w:ind w:left="680"/>
    </w:pPr>
    <w:rPr>
      <w:kern w:val="20"/>
    </w:rPr>
  </w:style>
  <w:style w:type="paragraph" w:styleId="Obsah4">
    <w:name w:val="toc 4"/>
    <w:basedOn w:val="Normln"/>
    <w:next w:val="Body"/>
    <w:semiHidden/>
    <w:rsid w:val="001D2A0D"/>
    <w:pPr>
      <w:spacing w:before="280" w:after="140" w:line="290" w:lineRule="auto"/>
      <w:ind w:left="680"/>
    </w:pPr>
    <w:rPr>
      <w:kern w:val="20"/>
    </w:rPr>
  </w:style>
  <w:style w:type="paragraph" w:styleId="Obsah5">
    <w:name w:val="toc 5"/>
    <w:basedOn w:val="Normln"/>
    <w:next w:val="Body"/>
    <w:semiHidden/>
    <w:rsid w:val="001D2A0D"/>
  </w:style>
  <w:style w:type="paragraph" w:styleId="Obsah6">
    <w:name w:val="toc 6"/>
    <w:basedOn w:val="Normln"/>
    <w:next w:val="Body"/>
    <w:semiHidden/>
    <w:rsid w:val="001D2A0D"/>
  </w:style>
  <w:style w:type="paragraph" w:styleId="Obsah7">
    <w:name w:val="toc 7"/>
    <w:basedOn w:val="Normln"/>
    <w:next w:val="Body"/>
    <w:semiHidden/>
    <w:rsid w:val="001D2A0D"/>
  </w:style>
  <w:style w:type="paragraph" w:styleId="Obsah8">
    <w:name w:val="toc 8"/>
    <w:basedOn w:val="Normln"/>
    <w:next w:val="Body"/>
    <w:semiHidden/>
    <w:rsid w:val="001D2A0D"/>
  </w:style>
  <w:style w:type="paragraph" w:styleId="Obsah9">
    <w:name w:val="toc 9"/>
    <w:basedOn w:val="Normln"/>
    <w:next w:val="Body"/>
    <w:semiHidden/>
    <w:rsid w:val="001D2A0D"/>
  </w:style>
  <w:style w:type="paragraph" w:customStyle="1" w:styleId="zFSand">
    <w:name w:val="zFSand"/>
    <w:basedOn w:val="Normln"/>
    <w:next w:val="zFSco-names"/>
    <w:rsid w:val="001D2A0D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n"/>
    <w:next w:val="zFSand"/>
    <w:rsid w:val="001D2A0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n"/>
    <w:rsid w:val="001D2A0D"/>
    <w:pPr>
      <w:spacing w:line="290" w:lineRule="auto"/>
      <w:jc w:val="center"/>
    </w:pPr>
    <w:rPr>
      <w:kern w:val="20"/>
    </w:rPr>
  </w:style>
  <w:style w:type="paragraph" w:customStyle="1" w:styleId="zFSDraft">
    <w:name w:val="zFSDraft"/>
    <w:basedOn w:val="Normln"/>
    <w:rsid w:val="001D2A0D"/>
    <w:pPr>
      <w:spacing w:line="290" w:lineRule="auto"/>
    </w:pPr>
    <w:rPr>
      <w:kern w:val="20"/>
    </w:rPr>
  </w:style>
  <w:style w:type="paragraph" w:customStyle="1" w:styleId="zFSAddress">
    <w:name w:val="zFSAddress"/>
    <w:basedOn w:val="Normln"/>
    <w:rsid w:val="001D2A0D"/>
    <w:pPr>
      <w:spacing w:line="290" w:lineRule="auto"/>
    </w:pPr>
    <w:rPr>
      <w:kern w:val="16"/>
      <w:sz w:val="16"/>
    </w:rPr>
  </w:style>
  <w:style w:type="paragraph" w:customStyle="1" w:styleId="zFSNarrative">
    <w:name w:val="zFSNarrative"/>
    <w:basedOn w:val="Normln"/>
    <w:rsid w:val="001D2A0D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n"/>
    <w:next w:val="zFSNarrative"/>
    <w:rsid w:val="001D2A0D"/>
    <w:pPr>
      <w:keepNext/>
      <w:spacing w:before="240" w:after="120" w:line="290" w:lineRule="auto"/>
      <w:jc w:val="center"/>
    </w:pPr>
    <w:rPr>
      <w:b/>
      <w:sz w:val="36"/>
    </w:rPr>
  </w:style>
  <w:style w:type="character" w:styleId="Odkaznavysvtlivky">
    <w:name w:val="endnote reference"/>
    <w:basedOn w:val="Standardnpsmoodstavce"/>
    <w:semiHidden/>
    <w:rsid w:val="001D2A0D"/>
    <w:rPr>
      <w:rFonts w:ascii="Arial" w:hAnsi="Arial"/>
      <w:vertAlign w:val="superscript"/>
    </w:rPr>
  </w:style>
  <w:style w:type="paragraph" w:styleId="Textvysvtlivek">
    <w:name w:val="endnote text"/>
    <w:basedOn w:val="Normln"/>
    <w:semiHidden/>
    <w:rsid w:val="001D2A0D"/>
    <w:rPr>
      <w:szCs w:val="20"/>
    </w:rPr>
  </w:style>
  <w:style w:type="paragraph" w:customStyle="1" w:styleId="Head">
    <w:name w:val="Head"/>
    <w:basedOn w:val="Normln"/>
    <w:next w:val="Body"/>
    <w:rsid w:val="001D2A0D"/>
    <w:pPr>
      <w:keepNext/>
      <w:spacing w:before="280" w:after="140" w:line="290" w:lineRule="auto"/>
      <w:jc w:val="both"/>
    </w:pPr>
    <w:rPr>
      <w:b/>
      <w:kern w:val="23"/>
      <w:sz w:val="23"/>
    </w:rPr>
  </w:style>
  <w:style w:type="paragraph" w:styleId="Seznamcitac">
    <w:name w:val="table of authorities"/>
    <w:basedOn w:val="Normln"/>
    <w:next w:val="Normln"/>
    <w:semiHidden/>
    <w:rsid w:val="001D2A0D"/>
    <w:pPr>
      <w:ind w:left="200" w:hanging="200"/>
    </w:pPr>
  </w:style>
  <w:style w:type="paragraph" w:customStyle="1" w:styleId="zFSTel">
    <w:name w:val="zFSTel"/>
    <w:basedOn w:val="Normln"/>
    <w:rsid w:val="001D2A0D"/>
    <w:pPr>
      <w:spacing w:before="120"/>
    </w:pPr>
    <w:rPr>
      <w:kern w:val="16"/>
      <w:sz w:val="16"/>
    </w:rPr>
  </w:style>
  <w:style w:type="paragraph" w:customStyle="1" w:styleId="zFSFax">
    <w:name w:val="zFSFax"/>
    <w:basedOn w:val="Normln"/>
    <w:rsid w:val="001D2A0D"/>
    <w:rPr>
      <w:kern w:val="16"/>
      <w:sz w:val="16"/>
    </w:rPr>
  </w:style>
  <w:style w:type="paragraph" w:customStyle="1" w:styleId="zSFRef">
    <w:name w:val="zSFRef"/>
    <w:basedOn w:val="Normln"/>
    <w:rsid w:val="001D2A0D"/>
    <w:rPr>
      <w:kern w:val="16"/>
      <w:sz w:val="16"/>
    </w:rPr>
  </w:style>
  <w:style w:type="paragraph" w:customStyle="1" w:styleId="zFSDescription">
    <w:name w:val="zFSDescription"/>
    <w:basedOn w:val="zFSDate"/>
    <w:rsid w:val="001D2A0D"/>
    <w:rPr>
      <w:i/>
      <w:caps/>
    </w:rPr>
  </w:style>
  <w:style w:type="character" w:customStyle="1" w:styleId="BoldText">
    <w:name w:val="BoldText"/>
    <w:basedOn w:val="Standardnpsmoodstavce"/>
    <w:semiHidden/>
    <w:rsid w:val="001D2A0D"/>
    <w:rPr>
      <w:b/>
    </w:rPr>
  </w:style>
  <w:style w:type="paragraph" w:styleId="Textbubliny">
    <w:name w:val="Balloon Text"/>
    <w:basedOn w:val="Normln"/>
    <w:semiHidden/>
    <w:rsid w:val="001D2A0D"/>
    <w:rPr>
      <w:rFonts w:ascii="Tahoma" w:hAnsi="Tahoma" w:cs="Tahoma"/>
      <w:sz w:val="16"/>
      <w:szCs w:val="16"/>
    </w:rPr>
  </w:style>
  <w:style w:type="paragraph" w:customStyle="1" w:styleId="AufzaehlungEnde">
    <w:name w:val="Aufzaehlung Ende"/>
    <w:next w:val="Normln"/>
    <w:rsid w:val="001D2A0D"/>
    <w:pPr>
      <w:numPr>
        <w:numId w:val="27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after="240" w:line="320" w:lineRule="atLeast"/>
      <w:jc w:val="both"/>
    </w:pPr>
    <w:rPr>
      <w:sz w:val="22"/>
    </w:rPr>
  </w:style>
  <w:style w:type="paragraph" w:customStyle="1" w:styleId="9GleissUeberschriftaa">
    <w:name w:val="9. Gleiss Ueberschrift (aa)"/>
    <w:next w:val="Normln"/>
    <w:rsid w:val="001D2A0D"/>
    <w:pPr>
      <w:numPr>
        <w:ilvl w:val="8"/>
        <w:numId w:val="28"/>
      </w:numPr>
      <w:tabs>
        <w:tab w:val="left" w:pos="1134"/>
        <w:tab w:val="left" w:pos="1701"/>
        <w:tab w:val="left" w:pos="2268"/>
        <w:tab w:val="left" w:pos="2835"/>
      </w:tabs>
      <w:spacing w:after="240" w:line="320" w:lineRule="atLeast"/>
      <w:jc w:val="both"/>
      <w:outlineLvl w:val="8"/>
    </w:pPr>
    <w:rPr>
      <w:sz w:val="22"/>
    </w:rPr>
  </w:style>
  <w:style w:type="paragraph" w:customStyle="1" w:styleId="8GleissUeberschrifta">
    <w:name w:val="8. Gleiss Ueberschrift (a)"/>
    <w:next w:val="Normln"/>
    <w:rsid w:val="001D2A0D"/>
    <w:pPr>
      <w:numPr>
        <w:ilvl w:val="7"/>
        <w:numId w:val="28"/>
      </w:numPr>
      <w:tabs>
        <w:tab w:val="left" w:pos="1134"/>
        <w:tab w:val="left" w:pos="1701"/>
        <w:tab w:val="left" w:pos="2268"/>
        <w:tab w:val="left" w:pos="3402"/>
      </w:tabs>
      <w:spacing w:after="240" w:line="320" w:lineRule="atLeast"/>
      <w:jc w:val="both"/>
      <w:outlineLvl w:val="7"/>
    </w:pPr>
    <w:rPr>
      <w:sz w:val="22"/>
    </w:rPr>
  </w:style>
  <w:style w:type="paragraph" w:customStyle="1" w:styleId="7GleissUeberschrift1">
    <w:name w:val="7. Gleiss Ueberschrift (1)"/>
    <w:next w:val="Normln"/>
    <w:rsid w:val="001D2A0D"/>
    <w:pPr>
      <w:numPr>
        <w:ilvl w:val="6"/>
        <w:numId w:val="28"/>
      </w:numPr>
      <w:tabs>
        <w:tab w:val="left" w:pos="1134"/>
        <w:tab w:val="left" w:pos="1701"/>
        <w:tab w:val="left" w:pos="2835"/>
        <w:tab w:val="left" w:pos="3402"/>
      </w:tabs>
      <w:spacing w:after="240" w:line="320" w:lineRule="atLeast"/>
      <w:jc w:val="both"/>
      <w:outlineLvl w:val="6"/>
    </w:pPr>
    <w:rPr>
      <w:sz w:val="22"/>
    </w:rPr>
  </w:style>
  <w:style w:type="paragraph" w:customStyle="1" w:styleId="6GleissUeberschriftaa">
    <w:name w:val="6. Gleiss Ueberschrift aa."/>
    <w:next w:val="Normln"/>
    <w:rsid w:val="001D2A0D"/>
    <w:pPr>
      <w:numPr>
        <w:ilvl w:val="5"/>
        <w:numId w:val="28"/>
      </w:numPr>
      <w:tabs>
        <w:tab w:val="left" w:pos="1134"/>
        <w:tab w:val="left" w:pos="2268"/>
        <w:tab w:val="left" w:pos="2835"/>
        <w:tab w:val="left" w:pos="3402"/>
      </w:tabs>
      <w:spacing w:after="240" w:line="320" w:lineRule="atLeast"/>
      <w:jc w:val="both"/>
      <w:outlineLvl w:val="5"/>
    </w:pPr>
    <w:rPr>
      <w:sz w:val="22"/>
    </w:rPr>
  </w:style>
  <w:style w:type="paragraph" w:customStyle="1" w:styleId="5GleissUeberschrifta">
    <w:name w:val="5. Gleiss Ueberschrift a."/>
    <w:next w:val="Normln"/>
    <w:rsid w:val="001D2A0D"/>
    <w:pPr>
      <w:numPr>
        <w:ilvl w:val="4"/>
        <w:numId w:val="28"/>
      </w:numPr>
      <w:tabs>
        <w:tab w:val="left" w:pos="1701"/>
        <w:tab w:val="left" w:pos="2268"/>
        <w:tab w:val="left" w:pos="2835"/>
        <w:tab w:val="left" w:pos="3402"/>
      </w:tabs>
      <w:spacing w:before="120" w:after="240" w:line="320" w:lineRule="atLeast"/>
      <w:jc w:val="both"/>
      <w:outlineLvl w:val="4"/>
    </w:pPr>
    <w:rPr>
      <w:sz w:val="22"/>
    </w:rPr>
  </w:style>
  <w:style w:type="paragraph" w:customStyle="1" w:styleId="4GleissUeberschrift11">
    <w:name w:val="4. Gleiss Ueberschrift 1.1"/>
    <w:next w:val="Normln"/>
    <w:rsid w:val="001D2A0D"/>
    <w:pPr>
      <w:numPr>
        <w:ilvl w:val="3"/>
        <w:numId w:val="2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240" w:line="320" w:lineRule="atLeast"/>
      <w:jc w:val="both"/>
      <w:outlineLvl w:val="3"/>
    </w:pPr>
    <w:rPr>
      <w:sz w:val="22"/>
    </w:rPr>
  </w:style>
  <w:style w:type="paragraph" w:customStyle="1" w:styleId="3GleissUeberschrift1">
    <w:name w:val="3. Gleiss Ueberschrift 1."/>
    <w:next w:val="Normln"/>
    <w:rsid w:val="001D2A0D"/>
    <w:pPr>
      <w:keepNext/>
      <w:numPr>
        <w:ilvl w:val="2"/>
        <w:numId w:val="2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320" w:lineRule="atLeast"/>
      <w:jc w:val="both"/>
      <w:outlineLvl w:val="2"/>
    </w:pPr>
    <w:rPr>
      <w:b/>
      <w:sz w:val="22"/>
    </w:rPr>
  </w:style>
  <w:style w:type="paragraph" w:customStyle="1" w:styleId="1GleissUeberschriftA">
    <w:name w:val="1. Gleiss Ueberschrift A."/>
    <w:next w:val="Normln"/>
    <w:rsid w:val="001D2A0D"/>
    <w:pPr>
      <w:keepNext/>
      <w:numPr>
        <w:numId w:val="28"/>
      </w:numPr>
      <w:spacing w:before="720" w:after="360" w:line="320" w:lineRule="atLeast"/>
      <w:jc w:val="center"/>
      <w:outlineLvl w:val="0"/>
    </w:pPr>
    <w:rPr>
      <w:b/>
      <w:sz w:val="22"/>
    </w:rPr>
  </w:style>
  <w:style w:type="paragraph" w:customStyle="1" w:styleId="2GleissUeberschriftI">
    <w:name w:val="2. Gleiss Ueberschrift I."/>
    <w:next w:val="Normln"/>
    <w:rsid w:val="001D2A0D"/>
    <w:pPr>
      <w:keepNext/>
      <w:numPr>
        <w:ilvl w:val="1"/>
        <w:numId w:val="28"/>
      </w:numPr>
      <w:spacing w:before="480" w:after="240" w:line="320" w:lineRule="atLeast"/>
      <w:jc w:val="center"/>
      <w:outlineLvl w:val="1"/>
    </w:pPr>
    <w:rPr>
      <w:b/>
      <w:sz w:val="22"/>
    </w:rPr>
  </w:style>
  <w:style w:type="paragraph" w:customStyle="1" w:styleId="Zkladntext21">
    <w:name w:val="Základní text 21"/>
    <w:basedOn w:val="Normln"/>
    <w:rsid w:val="001D2A0D"/>
    <w:pPr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1D2A0D"/>
  </w:style>
  <w:style w:type="character" w:styleId="Hypertextovodkaz">
    <w:name w:val="Hyperlink"/>
    <w:basedOn w:val="Standardnpsmoodstavce"/>
    <w:rsid w:val="001D2A0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734BA"/>
    <w:pPr>
      <w:widowControl w:val="0"/>
      <w:suppressAutoHyphens/>
    </w:pPr>
    <w:rPr>
      <w:rFonts w:ascii="Times New Roman" w:eastAsia="Lucida Sans Unicode" w:hAnsi="Times New Roman"/>
      <w:kern w:val="1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4BA"/>
    <w:rPr>
      <w:rFonts w:eastAsia="Lucida Sans Unicode"/>
      <w:kern w:val="1"/>
    </w:rPr>
  </w:style>
  <w:style w:type="paragraph" w:styleId="Normlnweb">
    <w:name w:val="Normal (Web)"/>
    <w:basedOn w:val="Normln"/>
    <w:uiPriority w:val="99"/>
    <w:unhideWhenUsed/>
    <w:rsid w:val="00F25E68"/>
    <w:pPr>
      <w:spacing w:before="100" w:beforeAutospacing="1" w:after="100" w:afterAutospacing="1"/>
    </w:pPr>
    <w:rPr>
      <w:rFonts w:ascii="Times New Roman" w:hAnsi="Times New Roman"/>
      <w:color w:val="000000"/>
      <w:sz w:val="24"/>
      <w:lang w:eastAsia="cs-CZ"/>
    </w:rPr>
  </w:style>
  <w:style w:type="character" w:styleId="Odkaznakoment">
    <w:name w:val="annotation reference"/>
    <w:basedOn w:val="Standardnpsmoodstavce"/>
    <w:rsid w:val="005949D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49D1"/>
    <w:pPr>
      <w:widowControl/>
      <w:suppressAutoHyphens w:val="0"/>
    </w:pPr>
    <w:rPr>
      <w:rFonts w:ascii="Arial" w:eastAsia="Times New Roman" w:hAnsi="Arial"/>
      <w:b/>
      <w:bCs/>
      <w:kern w:val="0"/>
    </w:rPr>
  </w:style>
  <w:style w:type="character" w:customStyle="1" w:styleId="PedmtkomenteChar">
    <w:name w:val="Předmět komentáře Char"/>
    <w:basedOn w:val="TextkomenteChar"/>
    <w:link w:val="Pedmtkomente"/>
    <w:rsid w:val="005949D1"/>
    <w:rPr>
      <w:rFonts w:ascii="Arial" w:eastAsia="Lucida Sans Unicode" w:hAnsi="Arial"/>
      <w:b/>
      <w:bCs/>
      <w:kern w:val="1"/>
      <w:lang w:eastAsia="en-US"/>
    </w:rPr>
  </w:style>
  <w:style w:type="paragraph" w:customStyle="1" w:styleId="Normln1">
    <w:name w:val="Normální1"/>
    <w:basedOn w:val="Normln"/>
    <w:rsid w:val="00A35B13"/>
    <w:pPr>
      <w:widowControl w:val="0"/>
    </w:pPr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2628AA1-C645-4CE9-976D-05B3DBB5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1</TotalTime>
  <Pages>5</Pages>
  <Words>1616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>HP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No name</dc:creator>
  <cp:lastModifiedBy>HP</cp:lastModifiedBy>
  <cp:revision>2</cp:revision>
  <cp:lastPrinted>2006-08-11T08:03:00Z</cp:lastPrinted>
  <dcterms:created xsi:type="dcterms:W3CDTF">2017-06-14T06:06:00Z</dcterms:created>
  <dcterms:modified xsi:type="dcterms:W3CDTF">2017-06-14T06:06:00Z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Page">
    <vt:lpwstr>Yes</vt:lpwstr>
  </property>
  <property fmtid="{D5CDD505-2E9C-101B-9397-08002B2CF9AE}" pid="3" name="Version">
    <vt:lpwstr>0.4</vt:lpwstr>
  </property>
  <property fmtid="{D5CDD505-2E9C-101B-9397-08002B2CF9AE}" pid="4" name="Last Modified">
    <vt:lpwstr>02 Oct 2002</vt:lpwstr>
  </property>
  <property fmtid="{D5CDD505-2E9C-101B-9397-08002B2CF9AE}" pid="5" name="Document number">
    <vt:lpwstr>A01833060</vt:lpwstr>
  </property>
  <property fmtid="{D5CDD505-2E9C-101B-9397-08002B2CF9AE}" pid="6" name="Template Version">
    <vt:lpwstr>R.43</vt:lpwstr>
  </property>
  <property fmtid="{D5CDD505-2E9C-101B-9397-08002B2CF9AE}" pid="7" name="Language">
    <vt:lpwstr>Czech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Mode">
    <vt:lpwstr>SendAs</vt:lpwstr>
  </property>
</Properties>
</file>