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F78B" w14:textId="77777777" w:rsidR="00F5578F" w:rsidRDefault="00F5578F" w:rsidP="00670BDC">
      <w:pPr>
        <w:spacing w:before="120"/>
        <w:ind w:left="284"/>
        <w:jc w:val="both"/>
      </w:pPr>
    </w:p>
    <w:p w14:paraId="62C6C2F3" w14:textId="5F6B1BF4" w:rsidR="00F5578F" w:rsidRPr="00F5578F" w:rsidRDefault="00F5578F" w:rsidP="00F5578F">
      <w:pPr>
        <w:spacing w:before="120"/>
        <w:ind w:left="284"/>
        <w:jc w:val="both"/>
        <w:rPr>
          <w:rFonts w:ascii="Calibri" w:hAnsi="Calibri" w:cs="Arial"/>
          <w:b/>
          <w:bCs/>
        </w:rPr>
      </w:pPr>
      <w:r w:rsidRPr="00F5578F">
        <w:rPr>
          <w:rFonts w:ascii="Calibri" w:hAnsi="Calibri" w:cs="Arial"/>
          <w:b/>
          <w:bCs/>
          <w:caps/>
        </w:rPr>
        <w:t xml:space="preserve">Kalkulace </w:t>
      </w:r>
      <w:r w:rsidR="00CF0705">
        <w:rPr>
          <w:rFonts w:ascii="Calibri" w:hAnsi="Calibri" w:cs="Arial"/>
          <w:b/>
          <w:bCs/>
          <w:caps/>
        </w:rPr>
        <w:t xml:space="preserve">zvýšení </w:t>
      </w:r>
      <w:r w:rsidRPr="00F5578F">
        <w:rPr>
          <w:rFonts w:ascii="Calibri" w:hAnsi="Calibri" w:cs="Arial"/>
          <w:b/>
          <w:bCs/>
          <w:caps/>
        </w:rPr>
        <w:t>ceny</w:t>
      </w:r>
      <w:r w:rsidRPr="00F5578F">
        <w:rPr>
          <w:rFonts w:ascii="Calibri" w:hAnsi="Calibri" w:cs="Arial"/>
          <w:b/>
          <w:bCs/>
        </w:rPr>
        <w:t xml:space="preserve"> </w:t>
      </w:r>
    </w:p>
    <w:p w14:paraId="0F854075" w14:textId="0BEEC9F7" w:rsidR="00F5578F" w:rsidRPr="00F5578F" w:rsidRDefault="00F5578F" w:rsidP="00F5578F">
      <w:pPr>
        <w:spacing w:before="120"/>
        <w:ind w:left="284"/>
        <w:jc w:val="both"/>
        <w:rPr>
          <w:rFonts w:ascii="Calibri" w:hAnsi="Calibri" w:cs="Arial"/>
          <w:b/>
          <w:bCs/>
        </w:rPr>
      </w:pPr>
      <w:r w:rsidRPr="00F5578F">
        <w:rPr>
          <w:rFonts w:ascii="Calibri" w:hAnsi="Calibri" w:cs="Arial"/>
          <w:b/>
          <w:bCs/>
        </w:rPr>
        <w:t xml:space="preserve"> „Rekonstrukce multifunkčního sálu v budově NZM </w:t>
      </w:r>
      <w:proofErr w:type="gramStart"/>
      <w:r w:rsidRPr="00F5578F">
        <w:rPr>
          <w:rFonts w:ascii="Calibri" w:hAnsi="Calibri" w:cs="Arial"/>
          <w:b/>
          <w:bCs/>
        </w:rPr>
        <w:t>Praha - TDS</w:t>
      </w:r>
      <w:proofErr w:type="gramEnd"/>
      <w:r w:rsidRPr="00F5578F">
        <w:rPr>
          <w:rFonts w:ascii="Calibri" w:hAnsi="Calibri" w:cs="Arial"/>
          <w:b/>
          <w:bCs/>
        </w:rPr>
        <w:t xml:space="preserve"> a BOZP“</w:t>
      </w:r>
    </w:p>
    <w:p w14:paraId="15FE11AD" w14:textId="6C066860" w:rsidR="005F472A" w:rsidRDefault="005F472A" w:rsidP="00F5578F">
      <w:pPr>
        <w:spacing w:before="120"/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Zahájení díla</w:t>
      </w:r>
      <w:r w:rsidR="000B37F1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14.11.2022</w:t>
      </w:r>
    </w:p>
    <w:p w14:paraId="13BB787A" w14:textId="4C3CF69D" w:rsidR="005F472A" w:rsidRDefault="005F472A" w:rsidP="00F5578F">
      <w:pPr>
        <w:spacing w:before="120"/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Konečný termín dle dodatku</w:t>
      </w:r>
      <w:r w:rsidR="00FA6687">
        <w:rPr>
          <w:rFonts w:ascii="Calibri" w:hAnsi="Calibri" w:cs="Arial"/>
        </w:rPr>
        <w:t xml:space="preserve"> č.1</w:t>
      </w:r>
      <w:r w:rsidR="000B37F1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18.06.2023</w:t>
      </w:r>
      <w:r w:rsidR="000B37F1">
        <w:rPr>
          <w:rFonts w:ascii="Calibri" w:hAnsi="Calibri" w:cs="Arial"/>
        </w:rPr>
        <w:t xml:space="preserve">, celkem </w:t>
      </w:r>
      <w:r w:rsidR="00C213A7">
        <w:rPr>
          <w:rFonts w:ascii="Calibri" w:hAnsi="Calibri" w:cs="Arial"/>
        </w:rPr>
        <w:t>217 dní</w:t>
      </w:r>
    </w:p>
    <w:p w14:paraId="6BABEE1A" w14:textId="43CD384F" w:rsidR="009204B4" w:rsidRDefault="009204B4" w:rsidP="00F5578F">
      <w:pPr>
        <w:spacing w:before="120"/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Prodloužení</w:t>
      </w:r>
      <w:r w:rsidR="000B37F1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7</w:t>
      </w:r>
      <w:r w:rsidR="00FA6687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</w:t>
      </w:r>
    </w:p>
    <w:p w14:paraId="11A0B86C" w14:textId="067D2544" w:rsidR="009204B4" w:rsidRDefault="00FA6687" w:rsidP="00F5578F">
      <w:pPr>
        <w:spacing w:before="120"/>
        <w:ind w:left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Konečný termín dle dodatku č. 2:</w:t>
      </w:r>
      <w:r w:rsidR="00370EB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31.8.2023, celkem </w:t>
      </w:r>
      <w:r w:rsidR="00DB2A1E">
        <w:rPr>
          <w:rFonts w:ascii="Calibri" w:hAnsi="Calibri" w:cs="Arial"/>
        </w:rPr>
        <w:t>290 dní</w:t>
      </w:r>
      <w:r>
        <w:rPr>
          <w:rFonts w:ascii="Calibri" w:hAnsi="Calibri" w:cs="Arial"/>
        </w:rPr>
        <w:t xml:space="preserve"> </w:t>
      </w:r>
    </w:p>
    <w:p w14:paraId="002E4AC3" w14:textId="77777777" w:rsidR="007C3087" w:rsidRDefault="007C3087" w:rsidP="00F5578F">
      <w:pPr>
        <w:spacing w:before="120"/>
        <w:ind w:left="284"/>
        <w:jc w:val="both"/>
        <w:rPr>
          <w:rFonts w:ascii="Calibri" w:hAnsi="Calibri" w:cs="Arial"/>
          <w:b/>
          <w:bCs/>
        </w:rPr>
      </w:pPr>
    </w:p>
    <w:p w14:paraId="5B9BA418" w14:textId="57C01D3B" w:rsidR="009204B4" w:rsidRPr="00CF0705" w:rsidRDefault="00480E92" w:rsidP="00F5578F">
      <w:pPr>
        <w:spacing w:before="120"/>
        <w:ind w:left="284"/>
        <w:jc w:val="both"/>
        <w:rPr>
          <w:rFonts w:ascii="Calibri" w:hAnsi="Calibri" w:cs="Arial"/>
          <w:b/>
          <w:bCs/>
        </w:rPr>
      </w:pPr>
      <w:r w:rsidRPr="00CF0705">
        <w:rPr>
          <w:rFonts w:ascii="Calibri" w:hAnsi="Calibri" w:cs="Arial"/>
          <w:b/>
          <w:bCs/>
        </w:rPr>
        <w:t>Položky,</w:t>
      </w:r>
      <w:r w:rsidR="009204B4" w:rsidRPr="00CF0705">
        <w:rPr>
          <w:rFonts w:ascii="Calibri" w:hAnsi="Calibri" w:cs="Arial"/>
          <w:b/>
          <w:bCs/>
        </w:rPr>
        <w:t xml:space="preserve"> ke kterým se vztahuje prodloužení díla:</w:t>
      </w:r>
    </w:p>
    <w:p w14:paraId="69D90BF9" w14:textId="77F81917" w:rsidR="00670BDC" w:rsidRDefault="00670BDC" w:rsidP="00670BDC">
      <w:pPr>
        <w:numPr>
          <w:ilvl w:val="0"/>
          <w:numId w:val="1"/>
        </w:numPr>
        <w:spacing w:before="120"/>
        <w:ind w:left="284" w:firstLine="0"/>
        <w:jc w:val="both"/>
        <w:rPr>
          <w:rFonts w:ascii="Calibri" w:hAnsi="Calibri" w:cs="Arial"/>
        </w:rPr>
      </w:pPr>
      <w:r>
        <w:rPr>
          <w:rFonts w:ascii="Calibri" w:hAnsi="Calibri"/>
        </w:rPr>
        <w:t>Službami a činnostmi TDS:</w:t>
      </w:r>
    </w:p>
    <w:p w14:paraId="598FC9EE" w14:textId="61B93224" w:rsidR="00F5578F" w:rsidRPr="00F35E4B" w:rsidRDefault="00F35E4B" w:rsidP="00F35E4B">
      <w:pPr>
        <w:ind w:firstLine="708"/>
        <w:jc w:val="both"/>
        <w:rPr>
          <w:rFonts w:ascii="Calibri" w:hAnsi="Calibri" w:cs="Arial"/>
        </w:rPr>
      </w:pPr>
      <w:r w:rsidRPr="00F35E4B">
        <w:rPr>
          <w:rFonts w:ascii="Calibri" w:hAnsi="Calibri" w:cs="Arial"/>
        </w:rPr>
        <w:t>Etapa</w:t>
      </w:r>
    </w:p>
    <w:p w14:paraId="7ED65A98" w14:textId="456F678D" w:rsidR="00670BDC" w:rsidRPr="00670BDC" w:rsidRDefault="00670BDC" w:rsidP="00366873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/>
          <w:snapToGrid w:val="0"/>
        </w:rPr>
        <w:t>v průběhu realizace Investiční akce (kontrola provádění prací, organizace a řízení kontrolních dní nejméně 1 x týdně, kontrola stavebního deníku a faktur vystavených zhotovitelem příp. další činnosti související s realizací akce)</w:t>
      </w:r>
    </w:p>
    <w:p w14:paraId="25950FEE" w14:textId="3EBF5824" w:rsidR="00480E92" w:rsidRPr="00480E92" w:rsidRDefault="00C213A7" w:rsidP="00480E92">
      <w:pPr>
        <w:jc w:val="both"/>
        <w:rPr>
          <w:rFonts w:ascii="Calibri" w:hAnsi="Calibri" w:cs="Arial"/>
          <w:i/>
          <w:iCs/>
        </w:rPr>
      </w:pPr>
      <w:bookmarkStart w:id="0" w:name="_Hlk130918577"/>
      <w:r>
        <w:rPr>
          <w:rFonts w:ascii="Calibri" w:hAnsi="Calibri" w:cs="Arial"/>
          <w:i/>
          <w:iCs/>
        </w:rPr>
        <w:t>C</w:t>
      </w:r>
      <w:r w:rsidR="009204B4">
        <w:rPr>
          <w:rFonts w:ascii="Calibri" w:hAnsi="Calibri" w:cs="Arial"/>
          <w:i/>
          <w:iCs/>
        </w:rPr>
        <w:t xml:space="preserve">ena za </w:t>
      </w:r>
      <w:r w:rsidR="00480E92">
        <w:rPr>
          <w:rFonts w:ascii="Calibri" w:hAnsi="Calibri" w:cs="Arial"/>
          <w:i/>
          <w:iCs/>
        </w:rPr>
        <w:t>jeden</w:t>
      </w:r>
      <w:r w:rsidR="009204B4">
        <w:rPr>
          <w:rFonts w:ascii="Calibri" w:hAnsi="Calibri" w:cs="Arial"/>
          <w:i/>
          <w:iCs/>
        </w:rPr>
        <w:tab/>
        <w:t>den</w:t>
      </w:r>
      <w:r w:rsidR="00480E92" w:rsidRPr="00480E9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</w:r>
      <w:r w:rsidR="00480E92">
        <w:rPr>
          <w:rFonts w:ascii="Calibri" w:hAnsi="Calibri" w:cs="Calibri"/>
          <w:color w:val="000000"/>
          <w:sz w:val="22"/>
          <w:szCs w:val="22"/>
        </w:rPr>
        <w:tab/>
        <w:t xml:space="preserve">      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6C25ABDB" w14:textId="4CE1882E" w:rsidR="00C213A7" w:rsidRDefault="00480E92" w:rsidP="00366873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Cena</w:t>
      </w:r>
      <w:r w:rsidR="00C213A7">
        <w:rPr>
          <w:rFonts w:ascii="Calibri" w:hAnsi="Calibri" w:cs="Arial"/>
          <w:i/>
          <w:iCs/>
        </w:rPr>
        <w:t xml:space="preserve"> za</w:t>
      </w:r>
      <w:r>
        <w:rPr>
          <w:rFonts w:ascii="Calibri" w:hAnsi="Calibri" w:cs="Arial"/>
          <w:i/>
          <w:iCs/>
        </w:rPr>
        <w:t xml:space="preserve"> 7</w:t>
      </w:r>
      <w:r w:rsidR="00FA6687">
        <w:rPr>
          <w:rFonts w:ascii="Calibri" w:hAnsi="Calibri" w:cs="Arial"/>
          <w:i/>
          <w:iCs/>
        </w:rPr>
        <w:t>3</w:t>
      </w:r>
      <w:r>
        <w:rPr>
          <w:rFonts w:ascii="Calibri" w:hAnsi="Calibri" w:cs="Arial"/>
          <w:i/>
          <w:iCs/>
        </w:rPr>
        <w:t xml:space="preserve"> dn</w:t>
      </w:r>
      <w:r w:rsidR="00C213A7">
        <w:rPr>
          <w:rFonts w:ascii="Calibri" w:hAnsi="Calibri" w:cs="Arial"/>
          <w:i/>
          <w:iCs/>
        </w:rPr>
        <w:t>í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 w:rsidR="00C213A7">
        <w:rPr>
          <w:rFonts w:ascii="Calibri" w:hAnsi="Calibri" w:cs="Arial"/>
          <w:i/>
          <w:iCs/>
        </w:rPr>
        <w:tab/>
      </w:r>
      <w:r w:rsidR="00C213A7">
        <w:rPr>
          <w:rFonts w:ascii="Calibri" w:hAnsi="Calibri" w:cs="Arial"/>
          <w:i/>
          <w:iCs/>
        </w:rPr>
        <w:tab/>
      </w:r>
      <w:r w:rsidR="00C213A7">
        <w:rPr>
          <w:rFonts w:ascii="Calibri" w:hAnsi="Calibri" w:cs="Arial"/>
          <w:i/>
          <w:iCs/>
        </w:rPr>
        <w:tab/>
      </w:r>
      <w:r w:rsidR="00C213A7">
        <w:rPr>
          <w:rFonts w:ascii="Calibri" w:hAnsi="Calibri" w:cs="Arial"/>
          <w:i/>
          <w:iCs/>
        </w:rPr>
        <w:tab/>
      </w:r>
      <w:r w:rsidR="00C213A7">
        <w:rPr>
          <w:rFonts w:ascii="Calibri" w:hAnsi="Calibri" w:cs="Arial"/>
          <w:i/>
          <w:iCs/>
        </w:rPr>
        <w:tab/>
      </w:r>
      <w:r w:rsidR="00C213A7">
        <w:rPr>
          <w:rFonts w:ascii="Calibri" w:hAnsi="Calibri" w:cs="Arial"/>
          <w:i/>
          <w:iCs/>
        </w:rPr>
        <w:tab/>
      </w:r>
      <w:proofErr w:type="gramStart"/>
      <w:r w:rsidR="00DB2A1E">
        <w:rPr>
          <w:rFonts w:ascii="Calibri" w:hAnsi="Calibri" w:cs="Arial"/>
          <w:i/>
          <w:iCs/>
        </w:rPr>
        <w:tab/>
        <w:t xml:space="preserve">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  <w:proofErr w:type="gramEnd"/>
    </w:p>
    <w:p w14:paraId="415230E8" w14:textId="67E05211" w:rsidR="00C26A57" w:rsidRDefault="00C213A7" w:rsidP="00C26A57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Cena</w:t>
      </w:r>
      <w:r w:rsidR="00C26A57">
        <w:rPr>
          <w:rFonts w:ascii="Calibri" w:hAnsi="Calibri" w:cs="Arial"/>
          <w:i/>
          <w:iCs/>
        </w:rPr>
        <w:t xml:space="preserve"> dle bodu b</w:t>
      </w:r>
      <w:r>
        <w:rPr>
          <w:rFonts w:ascii="Calibri" w:hAnsi="Calibri" w:cs="Arial"/>
          <w:i/>
          <w:iCs/>
        </w:rPr>
        <w:t xml:space="preserve"> za 2</w:t>
      </w:r>
      <w:r w:rsidR="00DB2A1E">
        <w:rPr>
          <w:rFonts w:ascii="Calibri" w:hAnsi="Calibri" w:cs="Arial"/>
          <w:i/>
          <w:iCs/>
        </w:rPr>
        <w:t>90</w:t>
      </w:r>
      <w:r>
        <w:rPr>
          <w:rFonts w:ascii="Calibri" w:hAnsi="Calibri" w:cs="Arial"/>
          <w:i/>
          <w:iCs/>
        </w:rPr>
        <w:t xml:space="preserve"> dní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 w:rsidR="00DB2A1E">
        <w:rPr>
          <w:rFonts w:ascii="Calibri" w:hAnsi="Calibri" w:cs="Arial"/>
          <w:i/>
          <w:iCs/>
        </w:rPr>
        <w:t xml:space="preserve">           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675758EE" w14:textId="3C30C7A4" w:rsidR="00C26A57" w:rsidRDefault="00495D89" w:rsidP="00C26A57">
      <w:pPr>
        <w:jc w:val="both"/>
        <w:rPr>
          <w:rFonts w:ascii="Calibri" w:hAnsi="Calibri" w:cs="Arial"/>
          <w:i/>
          <w:iCs/>
        </w:rPr>
      </w:pPr>
      <w:r w:rsidRPr="00495D89">
        <w:rPr>
          <w:rFonts w:ascii="Calibri" w:hAnsi="Calibri" w:cs="Arial"/>
          <w:i/>
          <w:iCs/>
        </w:rPr>
        <w:t xml:space="preserve">Cena dle bodu b za 290 dní </w:t>
      </w:r>
      <w:r>
        <w:rPr>
          <w:rFonts w:ascii="Calibri" w:hAnsi="Calibri" w:cs="Arial"/>
          <w:i/>
          <w:iCs/>
        </w:rPr>
        <w:t xml:space="preserve">vč. DPH 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6E3CC5A9" w14:textId="63DB8466" w:rsidR="00C26A57" w:rsidRPr="00C26A57" w:rsidRDefault="00D94C86" w:rsidP="00C26A57">
      <w:pPr>
        <w:jc w:val="both"/>
        <w:rPr>
          <w:rFonts w:ascii="Calibri" w:hAnsi="Calibri" w:cs="Arial"/>
          <w:i/>
          <w:iCs/>
        </w:rPr>
      </w:pPr>
      <w:bookmarkStart w:id="1" w:name="_Hlk137570158"/>
      <w:r>
        <w:rPr>
          <w:rFonts w:ascii="Calibri" w:hAnsi="Calibri" w:cs="Arial"/>
          <w:i/>
          <w:iCs/>
        </w:rPr>
        <w:t xml:space="preserve">Nová cena za výkon TDI </w:t>
      </w:r>
      <w:r w:rsidR="00630802">
        <w:rPr>
          <w:rFonts w:ascii="Calibri" w:hAnsi="Calibri" w:cs="Arial"/>
          <w:i/>
          <w:iCs/>
        </w:rPr>
        <w:t>(</w:t>
      </w:r>
      <w:r w:rsidR="00F35E4B">
        <w:rPr>
          <w:rFonts w:ascii="Calibri" w:hAnsi="Calibri" w:cs="Arial"/>
          <w:i/>
          <w:iCs/>
        </w:rPr>
        <w:t xml:space="preserve">etapy </w:t>
      </w:r>
      <w:proofErr w:type="spellStart"/>
      <w:r w:rsidR="00630802">
        <w:rPr>
          <w:rFonts w:ascii="Calibri" w:hAnsi="Calibri" w:cs="Arial"/>
          <w:i/>
          <w:iCs/>
        </w:rPr>
        <w:t>a+b+c</w:t>
      </w:r>
      <w:proofErr w:type="spellEnd"/>
      <w:r w:rsidR="00630802">
        <w:rPr>
          <w:rFonts w:ascii="Calibri" w:hAnsi="Calibri" w:cs="Arial"/>
          <w:i/>
          <w:iCs/>
        </w:rPr>
        <w:t>)</w:t>
      </w:r>
      <w:bookmarkEnd w:id="1"/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bookmarkEnd w:id="0"/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1413A851" w14:textId="01BCBA51" w:rsidR="007D5183" w:rsidRDefault="00495D89" w:rsidP="00495D89">
      <w:pPr>
        <w:jc w:val="both"/>
        <w:rPr>
          <w:rFonts w:ascii="Calibri" w:hAnsi="Calibri" w:cs="Arial"/>
          <w:i/>
          <w:iCs/>
        </w:rPr>
      </w:pPr>
      <w:r w:rsidRPr="00495D89">
        <w:rPr>
          <w:rFonts w:ascii="Calibri" w:hAnsi="Calibri" w:cs="Arial"/>
          <w:i/>
          <w:iCs/>
        </w:rPr>
        <w:t xml:space="preserve">Nová cena za výkon TDI (etapy </w:t>
      </w:r>
      <w:proofErr w:type="spellStart"/>
      <w:r w:rsidRPr="00495D89">
        <w:rPr>
          <w:rFonts w:ascii="Calibri" w:hAnsi="Calibri" w:cs="Arial"/>
          <w:i/>
          <w:iCs/>
        </w:rPr>
        <w:t>a+b+c</w:t>
      </w:r>
      <w:proofErr w:type="spellEnd"/>
      <w:r w:rsidRPr="00495D89">
        <w:rPr>
          <w:rFonts w:ascii="Calibri" w:hAnsi="Calibri" w:cs="Arial"/>
          <w:i/>
          <w:iCs/>
        </w:rPr>
        <w:t>)</w:t>
      </w:r>
      <w:r>
        <w:rPr>
          <w:rFonts w:ascii="Calibri" w:hAnsi="Calibri" w:cs="Arial"/>
          <w:i/>
          <w:iCs/>
        </w:rPr>
        <w:t xml:space="preserve"> vč. DPH 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717B96FD" w14:textId="77777777" w:rsidR="00495D89" w:rsidRPr="00F5578F" w:rsidRDefault="00495D89" w:rsidP="00495D89">
      <w:pPr>
        <w:jc w:val="both"/>
        <w:rPr>
          <w:rFonts w:ascii="Calibri" w:hAnsi="Calibri" w:cs="Arial"/>
          <w:i/>
          <w:iCs/>
        </w:rPr>
      </w:pPr>
    </w:p>
    <w:p w14:paraId="417F2BEA" w14:textId="03E7714F" w:rsidR="00670BDC" w:rsidRDefault="00670BDC" w:rsidP="00670BDC">
      <w:pPr>
        <w:numPr>
          <w:ilvl w:val="0"/>
          <w:numId w:val="1"/>
        </w:numPr>
        <w:ind w:left="284" w:firstLine="0"/>
        <w:jc w:val="both"/>
        <w:rPr>
          <w:rFonts w:ascii="Calibri" w:hAnsi="Calibri" w:cs="Arial"/>
        </w:rPr>
      </w:pPr>
      <w:r>
        <w:rPr>
          <w:rFonts w:ascii="Calibri" w:hAnsi="Calibri"/>
        </w:rPr>
        <w:t>Službami a činnostmi koordinátory</w:t>
      </w:r>
      <w:r>
        <w:rPr>
          <w:rFonts w:ascii="Calibri" w:hAnsi="Calibri"/>
          <w:snapToGrid w:val="0"/>
        </w:rPr>
        <w:t>:</w:t>
      </w:r>
    </w:p>
    <w:p w14:paraId="5E6857A8" w14:textId="6B0E71BE" w:rsidR="007D5183" w:rsidRPr="00F35E4B" w:rsidRDefault="00F35E4B" w:rsidP="00F35E4B">
      <w:pPr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F35E4B">
        <w:rPr>
          <w:rFonts w:ascii="Calibri" w:hAnsi="Calibri" w:cs="Arial"/>
        </w:rPr>
        <w:t>tapa</w:t>
      </w:r>
    </w:p>
    <w:p w14:paraId="7A11EA9B" w14:textId="4B5F94A4" w:rsidR="00670BDC" w:rsidRPr="00670BDC" w:rsidRDefault="00670BDC" w:rsidP="00366873">
      <w:pPr>
        <w:numPr>
          <w:ilvl w:val="1"/>
          <w:numId w:val="3"/>
        </w:numPr>
        <w:jc w:val="both"/>
        <w:rPr>
          <w:rFonts w:ascii="Calibri" w:hAnsi="Calibri" w:cs="Arial"/>
        </w:rPr>
      </w:pPr>
      <w:r>
        <w:rPr>
          <w:rFonts w:ascii="Calibri" w:hAnsi="Calibri"/>
          <w:snapToGrid w:val="0"/>
        </w:rPr>
        <w:t>v průběhu realizace Investiční akce (kontrola dodržování BOZP, návrhy na odstranění nedostatků),</w:t>
      </w:r>
    </w:p>
    <w:p w14:paraId="142D5DF6" w14:textId="25364D76" w:rsidR="00D94C86" w:rsidRPr="00480E92" w:rsidRDefault="00D94C86" w:rsidP="00D94C86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Cena za jeden</w:t>
      </w:r>
      <w:r>
        <w:rPr>
          <w:rFonts w:ascii="Calibri" w:hAnsi="Calibri" w:cs="Arial"/>
          <w:i/>
          <w:iCs/>
        </w:rPr>
        <w:tab/>
        <w:t>den</w:t>
      </w:r>
      <w:r w:rsidRPr="00480E9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2B7A604A" w14:textId="2BBFD3C9" w:rsidR="00D94C86" w:rsidRDefault="00D94C86" w:rsidP="00D94C86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Cena za 7</w:t>
      </w:r>
      <w:r w:rsidR="008849BA">
        <w:rPr>
          <w:rFonts w:ascii="Calibri" w:hAnsi="Calibri" w:cs="Arial"/>
          <w:i/>
          <w:iCs/>
        </w:rPr>
        <w:t>3</w:t>
      </w:r>
      <w:r>
        <w:rPr>
          <w:rFonts w:ascii="Calibri" w:hAnsi="Calibri" w:cs="Arial"/>
          <w:i/>
          <w:iCs/>
        </w:rPr>
        <w:t xml:space="preserve"> dní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 w:rsidRPr="00C172D8">
        <w:rPr>
          <w:rFonts w:ascii="Calibri" w:hAnsi="Calibri" w:cs="Arial"/>
          <w:i/>
          <w:iCs/>
        </w:rPr>
        <w:t xml:space="preserve">             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10CCBA06" w14:textId="7B13206C" w:rsidR="00D94C86" w:rsidRDefault="00D94C86" w:rsidP="00D94C86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Cena dle bodu b za 2</w:t>
      </w:r>
      <w:r w:rsidR="008849BA">
        <w:rPr>
          <w:rFonts w:ascii="Calibri" w:hAnsi="Calibri" w:cs="Arial"/>
          <w:i/>
          <w:iCs/>
        </w:rPr>
        <w:t>90</w:t>
      </w:r>
      <w:r>
        <w:rPr>
          <w:rFonts w:ascii="Calibri" w:hAnsi="Calibri" w:cs="Arial"/>
          <w:i/>
          <w:iCs/>
        </w:rPr>
        <w:t xml:space="preserve"> dní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 w:rsidR="008849BA">
        <w:rPr>
          <w:rFonts w:ascii="Calibri" w:hAnsi="Calibri" w:cs="Arial"/>
          <w:i/>
          <w:iCs/>
        </w:rPr>
        <w:t xml:space="preserve">           </w:t>
      </w:r>
      <w:r w:rsidR="00C172D8">
        <w:rPr>
          <w:rFonts w:ascii="Calibri" w:hAnsi="Calibri" w:cs="Arial"/>
          <w:i/>
          <w:iCs/>
        </w:rPr>
        <w:t xml:space="preserve">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19092211" w14:textId="7C7B682B" w:rsidR="00D94C86" w:rsidRDefault="00F60F2B" w:rsidP="00F60F2B">
      <w:pPr>
        <w:rPr>
          <w:rFonts w:ascii="Calibri" w:hAnsi="Calibri" w:cs="Arial"/>
          <w:i/>
          <w:iCs/>
        </w:rPr>
      </w:pPr>
      <w:r w:rsidRPr="00F60F2B">
        <w:rPr>
          <w:rFonts w:ascii="Calibri" w:hAnsi="Calibri" w:cs="Arial"/>
          <w:i/>
          <w:iCs/>
        </w:rPr>
        <w:t>Cena dle bodu b za 290 dní</w:t>
      </w:r>
      <w:r>
        <w:rPr>
          <w:rFonts w:ascii="Calibri" w:hAnsi="Calibri" w:cs="Arial"/>
          <w:i/>
          <w:iCs/>
        </w:rPr>
        <w:t xml:space="preserve"> vč. DPH </w:t>
      </w:r>
      <w:r w:rsidRPr="00F60F2B">
        <w:rPr>
          <w:rFonts w:ascii="Calibri" w:hAnsi="Calibri" w:cs="Arial"/>
          <w:i/>
          <w:iCs/>
        </w:rPr>
        <w:tab/>
      </w:r>
      <w:r w:rsidRPr="00F60F2B">
        <w:rPr>
          <w:rFonts w:ascii="Calibri" w:hAnsi="Calibri" w:cs="Arial"/>
          <w:i/>
          <w:iCs/>
        </w:rPr>
        <w:tab/>
      </w:r>
      <w:r w:rsidRPr="00F60F2B">
        <w:rPr>
          <w:rFonts w:ascii="Calibri" w:hAnsi="Calibri" w:cs="Arial"/>
          <w:i/>
          <w:iCs/>
        </w:rPr>
        <w:tab/>
      </w:r>
      <w:r w:rsidRPr="00F60F2B">
        <w:rPr>
          <w:rFonts w:ascii="Calibri" w:hAnsi="Calibri" w:cs="Arial"/>
          <w:i/>
          <w:iCs/>
        </w:rPr>
        <w:tab/>
      </w:r>
      <w:r w:rsidRPr="00F60F2B">
        <w:rPr>
          <w:rFonts w:ascii="Calibri" w:hAnsi="Calibri" w:cs="Arial"/>
          <w:i/>
          <w:iCs/>
        </w:rPr>
        <w:tab/>
        <w:t xml:space="preserve">             </w:t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3C511735" w14:textId="531EEF61" w:rsidR="00C172D8" w:rsidRPr="00C172D8" w:rsidRDefault="00D94C86" w:rsidP="00C172D8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 xml:space="preserve">Nová cena za výkon </w:t>
      </w:r>
      <w:r w:rsidR="00C172D8">
        <w:rPr>
          <w:rFonts w:ascii="Calibri" w:hAnsi="Calibri" w:cs="Arial"/>
          <w:i/>
          <w:iCs/>
        </w:rPr>
        <w:t>koordinátora BOZP</w:t>
      </w:r>
      <w:r w:rsidR="00630802">
        <w:rPr>
          <w:rFonts w:ascii="Calibri" w:hAnsi="Calibri" w:cs="Arial"/>
          <w:i/>
          <w:iCs/>
        </w:rPr>
        <w:t xml:space="preserve"> (</w:t>
      </w:r>
      <w:r w:rsidR="00F35E4B">
        <w:rPr>
          <w:rFonts w:ascii="Calibri" w:hAnsi="Calibri" w:cs="Arial"/>
          <w:i/>
          <w:iCs/>
        </w:rPr>
        <w:t xml:space="preserve">etapy </w:t>
      </w:r>
      <w:proofErr w:type="spellStart"/>
      <w:r w:rsidR="00630802">
        <w:rPr>
          <w:rFonts w:ascii="Calibri" w:hAnsi="Calibri" w:cs="Arial"/>
          <w:i/>
          <w:iCs/>
        </w:rPr>
        <w:t>a+b+c</w:t>
      </w:r>
      <w:proofErr w:type="spellEnd"/>
      <w:r w:rsidR="00630802">
        <w:rPr>
          <w:rFonts w:ascii="Calibri" w:hAnsi="Calibri" w:cs="Arial"/>
          <w:i/>
          <w:iCs/>
        </w:rPr>
        <w:t>)</w:t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r>
        <w:rPr>
          <w:rFonts w:ascii="Calibri" w:hAnsi="Calibri" w:cs="Arial"/>
          <w:i/>
          <w:iCs/>
        </w:rPr>
        <w:tab/>
      </w:r>
      <w:proofErr w:type="spellStart"/>
      <w:r w:rsidR="00C24253">
        <w:rPr>
          <w:rFonts w:ascii="Calibri" w:hAnsi="Calibri" w:cs="Arial"/>
          <w:i/>
          <w:iCs/>
        </w:rPr>
        <w:t>xxx</w:t>
      </w:r>
      <w:proofErr w:type="spellEnd"/>
    </w:p>
    <w:p w14:paraId="0D122AB3" w14:textId="1CED23A3" w:rsidR="007D5183" w:rsidRDefault="00F60F2B" w:rsidP="00F60F2B">
      <w:pPr>
        <w:rPr>
          <w:rFonts w:ascii="Calibri" w:hAnsi="Calibri" w:cs="Arial"/>
          <w:i/>
          <w:iCs/>
        </w:rPr>
      </w:pPr>
      <w:r w:rsidRPr="00F60F2B">
        <w:rPr>
          <w:rFonts w:ascii="Calibri" w:hAnsi="Calibri" w:cs="Arial"/>
          <w:i/>
          <w:iCs/>
        </w:rPr>
        <w:t xml:space="preserve">Nová cena za výkon koordinátora BOZP (etapy </w:t>
      </w:r>
      <w:proofErr w:type="spellStart"/>
      <w:r w:rsidRPr="00F60F2B">
        <w:rPr>
          <w:rFonts w:ascii="Calibri" w:hAnsi="Calibri" w:cs="Arial"/>
          <w:i/>
          <w:iCs/>
        </w:rPr>
        <w:t>a+b+c</w:t>
      </w:r>
      <w:proofErr w:type="spellEnd"/>
      <w:r w:rsidRPr="00F60F2B">
        <w:rPr>
          <w:rFonts w:ascii="Calibri" w:hAnsi="Calibri" w:cs="Arial"/>
          <w:i/>
          <w:iCs/>
        </w:rPr>
        <w:t>)</w:t>
      </w:r>
      <w:r>
        <w:rPr>
          <w:rFonts w:ascii="Calibri" w:hAnsi="Calibri" w:cs="Arial"/>
          <w:i/>
          <w:iCs/>
        </w:rPr>
        <w:t xml:space="preserve"> vč. DPH</w:t>
      </w:r>
      <w:r w:rsidRPr="00F60F2B">
        <w:rPr>
          <w:rFonts w:ascii="Calibri" w:hAnsi="Calibri" w:cs="Arial"/>
          <w:i/>
          <w:iCs/>
        </w:rPr>
        <w:tab/>
      </w:r>
      <w:r w:rsidRPr="00F60F2B">
        <w:rPr>
          <w:rFonts w:ascii="Calibri" w:hAnsi="Calibri" w:cs="Arial"/>
          <w:i/>
          <w:iCs/>
        </w:rPr>
        <w:tab/>
      </w:r>
      <w:r w:rsidR="00C24253">
        <w:rPr>
          <w:rFonts w:ascii="Calibri" w:hAnsi="Calibri" w:cs="Arial"/>
          <w:i/>
          <w:iCs/>
        </w:rPr>
        <w:t>xxx</w:t>
      </w:r>
    </w:p>
    <w:p w14:paraId="5B34310C" w14:textId="31BBDB95" w:rsidR="007D5183" w:rsidRPr="007D5183" w:rsidRDefault="007D5183" w:rsidP="007D5183">
      <w:pPr>
        <w:ind w:left="426" w:firstLine="5953"/>
        <w:jc w:val="both"/>
        <w:rPr>
          <w:rFonts w:ascii="Calibri" w:hAnsi="Calibri" w:cs="Arial"/>
        </w:rPr>
      </w:pPr>
    </w:p>
    <w:p w14:paraId="35662377" w14:textId="166F0957" w:rsidR="00630802" w:rsidRDefault="00630802" w:rsidP="001445D7">
      <w:pPr>
        <w:rPr>
          <w:rFonts w:ascii="Calibri" w:hAnsi="Calibri" w:cs="Arial"/>
        </w:rPr>
      </w:pPr>
    </w:p>
    <w:p w14:paraId="7648A5EC" w14:textId="336D7380" w:rsidR="00630802" w:rsidRDefault="00630802" w:rsidP="001445D7">
      <w:pPr>
        <w:rPr>
          <w:rFonts w:ascii="Calibri" w:hAnsi="Calibri" w:cs="Arial"/>
        </w:rPr>
      </w:pPr>
    </w:p>
    <w:p w14:paraId="520C5C5A" w14:textId="4FEAC0B5" w:rsidR="007D5183" w:rsidRPr="007D5183" w:rsidRDefault="001445D7" w:rsidP="001445D7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Praze </w:t>
      </w:r>
      <w:r w:rsidR="00C24253">
        <w:rPr>
          <w:rFonts w:ascii="Calibri" w:hAnsi="Calibri" w:cs="Arial"/>
        </w:rPr>
        <w:t>……</w:t>
      </w:r>
      <w:proofErr w:type="gramStart"/>
      <w:r w:rsidR="00C24253">
        <w:rPr>
          <w:rFonts w:ascii="Calibri" w:hAnsi="Calibri" w:cs="Arial"/>
        </w:rPr>
        <w:t>…….</w:t>
      </w:r>
      <w:proofErr w:type="gramEnd"/>
      <w:r w:rsidR="00C24253">
        <w:rPr>
          <w:rFonts w:ascii="Calibri" w:hAnsi="Calibri" w:cs="Arial"/>
        </w:rPr>
        <w:t>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D5183" w:rsidRPr="007D5183">
        <w:rPr>
          <w:rFonts w:ascii="Calibri" w:hAnsi="Calibri" w:cs="Arial"/>
        </w:rPr>
        <w:t>Ing. Petr Bukovský</w:t>
      </w:r>
    </w:p>
    <w:sectPr w:rsidR="007D5183" w:rsidRPr="007D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1F2C"/>
    <w:multiLevelType w:val="hybridMultilevel"/>
    <w:tmpl w:val="0C3EEAC2"/>
    <w:lvl w:ilvl="0" w:tplc="A852BB42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3E26AE80">
      <w:start w:val="2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50A76A28"/>
    <w:multiLevelType w:val="hybridMultilevel"/>
    <w:tmpl w:val="33CC7468"/>
    <w:lvl w:ilvl="0" w:tplc="3E26AE80">
      <w:start w:val="2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E7C9920">
      <w:start w:val="2"/>
      <w:numFmt w:val="lowerLetter"/>
      <w:lvlText w:val="%2)"/>
      <w:lvlJc w:val="left"/>
      <w:pPr>
        <w:ind w:left="1788" w:hanging="360"/>
      </w:pPr>
      <w:rPr>
        <w:rFonts w:ascii="Franklin Gothic Book" w:eastAsia="Times New Roman" w:hAnsi="Franklin Gothic Book" w:cs="Times New Roman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5A5032A"/>
    <w:multiLevelType w:val="hybridMultilevel"/>
    <w:tmpl w:val="27F0961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3B"/>
    <w:rsid w:val="000257FF"/>
    <w:rsid w:val="000B37F1"/>
    <w:rsid w:val="001445D7"/>
    <w:rsid w:val="001C496D"/>
    <w:rsid w:val="00211FFD"/>
    <w:rsid w:val="0021614C"/>
    <w:rsid w:val="00366873"/>
    <w:rsid w:val="00370EB3"/>
    <w:rsid w:val="00480E92"/>
    <w:rsid w:val="00495D89"/>
    <w:rsid w:val="004C22F4"/>
    <w:rsid w:val="00571612"/>
    <w:rsid w:val="005F472A"/>
    <w:rsid w:val="006106F9"/>
    <w:rsid w:val="00630802"/>
    <w:rsid w:val="006676E6"/>
    <w:rsid w:val="00670BDC"/>
    <w:rsid w:val="007C3087"/>
    <w:rsid w:val="007D5183"/>
    <w:rsid w:val="007F35F2"/>
    <w:rsid w:val="00834955"/>
    <w:rsid w:val="008849BA"/>
    <w:rsid w:val="009204B4"/>
    <w:rsid w:val="00AA1A8F"/>
    <w:rsid w:val="00C172D8"/>
    <w:rsid w:val="00C213A7"/>
    <w:rsid w:val="00C24253"/>
    <w:rsid w:val="00C26A57"/>
    <w:rsid w:val="00C8593B"/>
    <w:rsid w:val="00CF0705"/>
    <w:rsid w:val="00D94C86"/>
    <w:rsid w:val="00DB2A1E"/>
    <w:rsid w:val="00E93022"/>
    <w:rsid w:val="00EB2B20"/>
    <w:rsid w:val="00F35E4B"/>
    <w:rsid w:val="00F432D9"/>
    <w:rsid w:val="00F5578F"/>
    <w:rsid w:val="00F60F2B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8529"/>
  <w15:chartTrackingRefBased/>
  <w15:docId w15:val="{AC8E85DC-7D37-4626-A504-8E5D19C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1126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2023-03-28T16:31:00Z</cp:lastPrinted>
  <dcterms:created xsi:type="dcterms:W3CDTF">2023-07-26T11:55:00Z</dcterms:created>
  <dcterms:modified xsi:type="dcterms:W3CDTF">2023-07-26T11:55:00Z</dcterms:modified>
</cp:coreProperties>
</file>