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77ACC" w14:paraId="06C51E0A" w14:textId="77777777">
        <w:trPr>
          <w:cantSplit/>
        </w:trPr>
        <w:tc>
          <w:tcPr>
            <w:tcW w:w="215" w:type="dxa"/>
            <w:vAlign w:val="center"/>
          </w:tcPr>
          <w:p w14:paraId="6BDA49F1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539B90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283A447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F41FDC6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1B187CD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2B3620C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377ACC" w14:paraId="0F82F12B" w14:textId="77777777">
        <w:trPr>
          <w:cantSplit/>
        </w:trPr>
        <w:tc>
          <w:tcPr>
            <w:tcW w:w="215" w:type="dxa"/>
            <w:vAlign w:val="center"/>
          </w:tcPr>
          <w:p w14:paraId="531E082D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22C7612" w14:textId="77777777" w:rsidR="00377ACC" w:rsidRDefault="00377ACC"/>
        </w:tc>
        <w:tc>
          <w:tcPr>
            <w:tcW w:w="323" w:type="dxa"/>
            <w:vAlign w:val="center"/>
          </w:tcPr>
          <w:p w14:paraId="3EBA7492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216CB53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377ACC" w14:paraId="35E150E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6AB313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1649912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3B513815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7ACC" w14:paraId="1047A0E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FE873A6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3A96BB7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961F1B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B33F731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39F0F55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81C0586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46969934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60CB0C1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E5DC77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CZ46969934</w:t>
            </w:r>
          </w:p>
        </w:tc>
      </w:tr>
      <w:tr w:rsidR="00377ACC" w14:paraId="0CEC1F6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F50920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16BDB7B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CFC2C5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A6FC52C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artprotect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377ACC" w14:paraId="7AABB9B2" w14:textId="77777777">
        <w:trPr>
          <w:cantSplit/>
        </w:trPr>
        <w:tc>
          <w:tcPr>
            <w:tcW w:w="215" w:type="dxa"/>
          </w:tcPr>
          <w:p w14:paraId="597C590D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27123E3" w14:textId="77777777" w:rsidR="00377ACC" w:rsidRDefault="00505DF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97A7EFA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B66098D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8919B2" w14:textId="77777777" w:rsidR="00377ACC" w:rsidRDefault="00377A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77ACC" w14:paraId="3A99F8A6" w14:textId="77777777">
        <w:trPr>
          <w:cantSplit/>
        </w:trPr>
        <w:tc>
          <w:tcPr>
            <w:tcW w:w="215" w:type="dxa"/>
          </w:tcPr>
          <w:p w14:paraId="28FFE16B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B77942B" w14:textId="77777777" w:rsidR="00377ACC" w:rsidRDefault="00505DF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57C2EB5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78189D9B" w14:textId="77777777" w:rsidR="00377ACC" w:rsidRDefault="00377A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634AED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3E5D9B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Absolonova 721/73</w:t>
            </w:r>
          </w:p>
        </w:tc>
      </w:tr>
      <w:tr w:rsidR="00377ACC" w14:paraId="69E5329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FE4BD2A" w14:textId="77777777" w:rsidR="00377ACC" w:rsidRDefault="00377AC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539CB53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3A0B8A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D9858D" w14:textId="77777777" w:rsidR="00377ACC" w:rsidRDefault="00377A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77ACC" w14:paraId="658E43A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8D27F75" w14:textId="77777777" w:rsidR="00377ACC" w:rsidRDefault="00377AC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E70729C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AE9B2FA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83CE4E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624  00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Brno-Komín</w:t>
            </w:r>
          </w:p>
        </w:tc>
      </w:tr>
      <w:tr w:rsidR="00377ACC" w14:paraId="490266D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DC5414C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66B0DD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9BE73B" w14:textId="77777777" w:rsidR="00377ACC" w:rsidRDefault="00377A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7ACC" w14:paraId="6A5E01C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C30774F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7ACC" w14:paraId="384DB185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3779865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1E37C1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Restaurátorské potřeby a přístroje</w:t>
            </w:r>
          </w:p>
        </w:tc>
      </w:tr>
      <w:tr w:rsidR="00377ACC" w14:paraId="6FB7FAF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9FFCF5" w14:textId="77777777" w:rsidR="00377ACC" w:rsidRDefault="00505DF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377ACC" w14:paraId="0383B40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024169A" w14:textId="77777777" w:rsidR="00377ACC" w:rsidRDefault="00377AC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77ACC" w:rsidRPr="0098369C" w14:paraId="58CF626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9EAFE9" w14:textId="57063184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Hostaphan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RNT 15, návin 50bm, 1ks                               1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343,-</w:t>
            </w:r>
          </w:p>
        </w:tc>
      </w:tr>
      <w:tr w:rsidR="00377ACC" w:rsidRPr="0098369C" w14:paraId="25373B5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FF24E5" w14:textId="69D622E9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Evolon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CR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EkoTex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, návin 10bm, 1ks  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                           2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392,-</w:t>
            </w:r>
          </w:p>
        </w:tc>
      </w:tr>
      <w:tr w:rsidR="00377ACC" w:rsidRPr="0098369C" w14:paraId="6B3BAD8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ED0DEA" w14:textId="16021B18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PU houba bez latexu, 10x bal                                    1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560,-</w:t>
            </w:r>
          </w:p>
        </w:tc>
      </w:tr>
      <w:tr w:rsidR="00377ACC" w:rsidRPr="0098369C" w14:paraId="1D01C33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7C5CD2" w14:textId="1E073828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BlitzFix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houba, 8 ks                                            1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393,-</w:t>
            </w:r>
          </w:p>
        </w:tc>
      </w:tr>
      <w:tr w:rsidR="00377ACC" w:rsidRPr="0098369C" w14:paraId="2FE7323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AB40F0" w14:textId="1B8D7D28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* LED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Reskolux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UV 365 světlo, 1ks                               2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1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595,-</w:t>
            </w:r>
          </w:p>
        </w:tc>
      </w:tr>
      <w:tr w:rsidR="00377ACC" w:rsidRPr="0098369C" w14:paraId="34E553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7E71EC" w14:textId="66C99031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* E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lektrický kotlík na klih, objem 1litr, 1ks                   8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680,-</w:t>
            </w:r>
          </w:p>
        </w:tc>
      </w:tr>
      <w:tr w:rsidR="00377ACC" w:rsidRPr="0098369C" w14:paraId="7887B6E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D1D290" w14:textId="18E42205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Gamblin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barvy, sada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Classics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, 24 barev 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1/2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pánve, 1ks          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9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859,-</w:t>
            </w:r>
          </w:p>
        </w:tc>
      </w:tr>
      <w:tr w:rsidR="00377ACC" w:rsidRPr="0098369C" w14:paraId="00C4E66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7FA40B" w14:textId="46F48902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Lascaux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UV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Protect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2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matt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,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spray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400ml, 1ks                     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744,-</w:t>
            </w:r>
          </w:p>
        </w:tc>
      </w:tr>
      <w:tr w:rsidR="00377ACC" w:rsidRPr="0098369C" w14:paraId="6031742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C8D8CA" w14:textId="1623C402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* </w:t>
            </w:r>
            <w:proofErr w:type="spell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Reitel</w:t>
            </w:r>
            <w:proofErr w:type="spell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proofErr w:type="gramStart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mini - parní</w:t>
            </w:r>
            <w:proofErr w:type="gramEnd"/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čistička             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                   41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563,-</w:t>
            </w:r>
          </w:p>
        </w:tc>
      </w:tr>
      <w:tr w:rsidR="00377ACC" w:rsidRPr="0098369C" w14:paraId="52F004E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41FF67" w14:textId="23A66BDF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* Stereo led lupa pro nošení na hlavě, 1ks                      1</w:t>
            </w:r>
            <w:r w:rsid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651,-</w:t>
            </w:r>
          </w:p>
        </w:tc>
      </w:tr>
      <w:tr w:rsidR="00377ACC" w14:paraId="5D5DDCB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F92719" w14:textId="77777777" w:rsidR="00377ACC" w:rsidRDefault="00377AC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77ACC" w14:paraId="3C3786F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E97B99" w14:textId="77777777" w:rsidR="00377ACC" w:rsidRDefault="00505DF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běžný provoz/investice          </w:t>
            </w:r>
            <w:r w:rsidRPr="0098369C">
              <w:rPr>
                <w:rFonts w:ascii="Courier New" w:hAnsi="Courier New"/>
                <w:b/>
                <w:bCs/>
                <w:i/>
                <w:iCs/>
                <w:sz w:val="18"/>
              </w:rPr>
              <w:t>* vybavení laboratoře</w:t>
            </w:r>
          </w:p>
        </w:tc>
      </w:tr>
      <w:tr w:rsidR="00377ACC" w14:paraId="392BAD8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422253" w14:textId="77777777" w:rsidR="00377ACC" w:rsidRDefault="00377AC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77ACC" w:rsidRPr="0098369C" w14:paraId="769B5D6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AC2885" w14:textId="77777777" w:rsidR="00377ACC" w:rsidRPr="0098369C" w:rsidRDefault="00505DFF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98369C">
              <w:rPr>
                <w:rFonts w:ascii="Courier New" w:hAnsi="Courier New"/>
                <w:b/>
                <w:bCs/>
                <w:sz w:val="18"/>
                <w:u w:val="single"/>
              </w:rPr>
              <w:t>Cena celkem: 90 788,- Kč vč. DPH</w:t>
            </w:r>
          </w:p>
        </w:tc>
      </w:tr>
      <w:tr w:rsidR="00377ACC" w14:paraId="747B3B0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15BA950" w14:textId="77777777" w:rsidR="00377ACC" w:rsidRDefault="00377AC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77ACC" w14:paraId="4EDC29B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936025" w14:textId="77777777" w:rsidR="00377ACC" w:rsidRDefault="00505DF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co nejdříve</w:t>
            </w:r>
          </w:p>
        </w:tc>
      </w:tr>
      <w:tr w:rsidR="00377ACC" w14:paraId="736CE2A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38DC6B" w14:textId="77777777" w:rsidR="00377ACC" w:rsidRDefault="00377AC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77ACC" w14:paraId="27D61EA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3F8B77" w14:textId="5A50475E" w:rsidR="00377ACC" w:rsidRDefault="00505DF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8369C">
              <w:rPr>
                <w:rFonts w:ascii="Courier New" w:hAnsi="Courier New"/>
                <w:sz w:val="18"/>
              </w:rPr>
              <w:t>xxxxxxxxxxxx</w:t>
            </w:r>
            <w:proofErr w:type="spellEnd"/>
          </w:p>
        </w:tc>
      </w:tr>
      <w:tr w:rsidR="00377ACC" w14:paraId="39C6CD8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6214DA" w14:textId="77777777" w:rsidR="00377ACC" w:rsidRDefault="00377A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7ACC" w14:paraId="788BDB6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AC7A82F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9.11.2011 nebude </w:t>
            </w:r>
            <w:r>
              <w:rPr>
                <w:rFonts w:ascii="Arial" w:hAnsi="Arial"/>
                <w:sz w:val="18"/>
              </w:rPr>
              <w:t>aplikován režim přenesení daňové povinnosti podle § 92e zákona o DPH.</w:t>
            </w:r>
          </w:p>
        </w:tc>
      </w:tr>
      <w:tr w:rsidR="00377ACC" w14:paraId="51D3882F" w14:textId="77777777">
        <w:trPr>
          <w:cantSplit/>
        </w:trPr>
        <w:tc>
          <w:tcPr>
            <w:tcW w:w="10772" w:type="dxa"/>
            <w:gridSpan w:val="16"/>
          </w:tcPr>
          <w:p w14:paraId="286BFCF2" w14:textId="77777777" w:rsidR="00377ACC" w:rsidRDefault="00377A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7ACC" w14:paraId="4A1E036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B1C5CB9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98369C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</w:t>
            </w:r>
            <w:r w:rsidRPr="0098369C">
              <w:rPr>
                <w:rFonts w:ascii="Arial" w:hAnsi="Arial"/>
                <w:strike/>
                <w:sz w:val="18"/>
              </w:rPr>
              <w:t>í daňové povinnosti podle § 92e zákona o DPH. Dodavatel je povinen vystavit daňový doklad s náležitostmi dle § 92a odst. 2 zákona o DPH.</w:t>
            </w:r>
          </w:p>
        </w:tc>
      </w:tr>
      <w:tr w:rsidR="00377ACC" w14:paraId="2E95A6F5" w14:textId="77777777">
        <w:trPr>
          <w:cantSplit/>
        </w:trPr>
        <w:tc>
          <w:tcPr>
            <w:tcW w:w="10772" w:type="dxa"/>
            <w:gridSpan w:val="16"/>
          </w:tcPr>
          <w:p w14:paraId="7C74F987" w14:textId="77777777" w:rsidR="00377ACC" w:rsidRDefault="00377A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7ACC" w14:paraId="3C6306C5" w14:textId="77777777">
        <w:trPr>
          <w:cantSplit/>
        </w:trPr>
        <w:tc>
          <w:tcPr>
            <w:tcW w:w="10772" w:type="dxa"/>
            <w:gridSpan w:val="16"/>
          </w:tcPr>
          <w:p w14:paraId="3E32C2AC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377ACC" w14:paraId="2A48D24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E077594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F368994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377ACC" w14:paraId="50B5A64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6B89E27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3981144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BDB2209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21.07.2023</w:t>
            </w:r>
          </w:p>
        </w:tc>
      </w:tr>
      <w:tr w:rsidR="00377ACC" w14:paraId="1839C2B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3B91177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DFDEFE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07A8B2B" w14:textId="0BE64228" w:rsidR="00377ACC" w:rsidRDefault="009836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377ACC" w14:paraId="17072BC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AF0CFDB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6306CA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9081B2C" w14:textId="16E715B5" w:rsidR="00377ACC" w:rsidRDefault="009836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377ACC" w14:paraId="5DA8B94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926F4AB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684FE44" w14:textId="77777777" w:rsidR="00377ACC" w:rsidRDefault="00505D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71B4EBF" w14:textId="05597133" w:rsidR="00377ACC" w:rsidRDefault="009836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377ACC" w14:paraId="4AD4CC52" w14:textId="77777777">
        <w:trPr>
          <w:cantSplit/>
        </w:trPr>
        <w:tc>
          <w:tcPr>
            <w:tcW w:w="215" w:type="dxa"/>
            <w:vAlign w:val="center"/>
          </w:tcPr>
          <w:p w14:paraId="2CD87BA3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80BE174" w14:textId="77777777" w:rsidR="00377ACC" w:rsidRDefault="00505DF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377ACC" w14:paraId="4133D21D" w14:textId="77777777">
        <w:trPr>
          <w:cantSplit/>
        </w:trPr>
        <w:tc>
          <w:tcPr>
            <w:tcW w:w="10772" w:type="dxa"/>
            <w:vAlign w:val="center"/>
          </w:tcPr>
          <w:p w14:paraId="60AF53EF" w14:textId="77777777" w:rsidR="00377ACC" w:rsidRDefault="00377A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C1077A6" w14:textId="77777777" w:rsidR="00505DFF" w:rsidRDefault="00505DFF"/>
    <w:sectPr w:rsidR="00505DFF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361D" w14:textId="77777777" w:rsidR="00505DFF" w:rsidRDefault="00505DFF">
      <w:pPr>
        <w:spacing w:after="0" w:line="240" w:lineRule="auto"/>
      </w:pPr>
      <w:r>
        <w:separator/>
      </w:r>
    </w:p>
  </w:endnote>
  <w:endnote w:type="continuationSeparator" w:id="0">
    <w:p w14:paraId="3E7BE9E8" w14:textId="77777777" w:rsidR="00505DFF" w:rsidRDefault="0050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C22" w14:textId="77777777" w:rsidR="00505DFF" w:rsidRDefault="00505DFF">
      <w:pPr>
        <w:spacing w:after="0" w:line="240" w:lineRule="auto"/>
      </w:pPr>
      <w:r>
        <w:separator/>
      </w:r>
    </w:p>
  </w:footnote>
  <w:footnote w:type="continuationSeparator" w:id="0">
    <w:p w14:paraId="20A5281A" w14:textId="77777777" w:rsidR="00505DFF" w:rsidRDefault="0050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377ACC" w14:paraId="4AA53D22" w14:textId="77777777">
      <w:trPr>
        <w:cantSplit/>
      </w:trPr>
      <w:tc>
        <w:tcPr>
          <w:tcW w:w="10772" w:type="dxa"/>
          <w:gridSpan w:val="2"/>
          <w:vAlign w:val="center"/>
        </w:tcPr>
        <w:p w14:paraId="032F5A3B" w14:textId="77777777" w:rsidR="00377ACC" w:rsidRDefault="00377AC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77ACC" w14:paraId="105FDD0F" w14:textId="77777777">
      <w:trPr>
        <w:cantSplit/>
      </w:trPr>
      <w:tc>
        <w:tcPr>
          <w:tcW w:w="5924" w:type="dxa"/>
          <w:vAlign w:val="center"/>
        </w:tcPr>
        <w:p w14:paraId="402727EE" w14:textId="77777777" w:rsidR="00377ACC" w:rsidRDefault="00505DF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933B97E" w14:textId="77777777" w:rsidR="00377ACC" w:rsidRDefault="00505DF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230395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CC"/>
    <w:rsid w:val="00377ACC"/>
    <w:rsid w:val="00505DFF"/>
    <w:rsid w:val="009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5690"/>
  <w15:docId w15:val="{34FF2BD0-C874-4815-88B9-51C6D2CC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Budějcký</dc:creator>
  <cp:lastModifiedBy>Marek Budějcký</cp:lastModifiedBy>
  <cp:revision>2</cp:revision>
  <cp:lastPrinted>2023-07-21T12:27:00Z</cp:lastPrinted>
  <dcterms:created xsi:type="dcterms:W3CDTF">2023-07-21T12:31:00Z</dcterms:created>
  <dcterms:modified xsi:type="dcterms:W3CDTF">2023-07-21T12:31:00Z</dcterms:modified>
</cp:coreProperties>
</file>