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5D9F" w14:textId="77777777" w:rsidR="009733F0" w:rsidRPr="00D170DB" w:rsidRDefault="003531A1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D170DB">
        <w:rPr>
          <w:rFonts w:ascii="Arial" w:eastAsia="Arial" w:hAnsi="Arial" w:cs="Arial"/>
          <w:b/>
          <w:color w:val="000000"/>
          <w:sz w:val="40"/>
          <w:szCs w:val="40"/>
        </w:rPr>
        <w:t>Smlouva o organizaci designérské soutěže</w:t>
      </w:r>
    </w:p>
    <w:p w14:paraId="399D5DA0" w14:textId="77777777" w:rsidR="009733F0" w:rsidRPr="00D170DB" w:rsidRDefault="009733F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9D5DA1" w14:textId="77777777" w:rsidR="009733F0" w:rsidRPr="00D170DB" w:rsidRDefault="003531A1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 xml:space="preserve">na vizuální </w:t>
      </w:r>
      <w:r w:rsidRPr="00D170DB">
        <w:rPr>
          <w:rFonts w:ascii="Arial" w:eastAsia="Arial" w:hAnsi="Arial" w:cs="Arial"/>
          <w:b/>
          <w:sz w:val="22"/>
          <w:szCs w:val="22"/>
        </w:rPr>
        <w:t>identitu Muzea města Prahy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,</w:t>
      </w:r>
    </w:p>
    <w:p w14:paraId="399D5DA2" w14:textId="77777777" w:rsidR="009733F0" w:rsidRPr="00D170DB" w:rsidRDefault="009733F0">
      <w:pPr>
        <w:jc w:val="center"/>
        <w:rPr>
          <w:rFonts w:ascii="Arial" w:eastAsia="Arial" w:hAnsi="Arial" w:cs="Arial"/>
          <w:sz w:val="22"/>
          <w:szCs w:val="22"/>
        </w:rPr>
      </w:pPr>
    </w:p>
    <w:p w14:paraId="399D5DA3" w14:textId="77777777" w:rsidR="009733F0" w:rsidRPr="00D170DB" w:rsidRDefault="003531A1">
      <w:pPr>
        <w:jc w:val="center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uzavřená ve smyslu ustanovení § 1746 a za přiměřeného dodržení ustanovení o příkazní smlouvě § 2430 a násl.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zákona č. 89/2012 Sb., občanský zákoník, v platném znění (dále jen „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občanský zákoník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“) </w:t>
      </w:r>
    </w:p>
    <w:p w14:paraId="399D5DA4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DA5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DA6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DA7" w14:textId="77777777" w:rsidR="009733F0" w:rsidRPr="00D170DB" w:rsidRDefault="003531A1">
      <w:pPr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sz w:val="22"/>
          <w:szCs w:val="22"/>
        </w:rPr>
        <w:t>Název/obchodní firmu doplnit</w:t>
      </w:r>
    </w:p>
    <w:p w14:paraId="6FCC69F5" w14:textId="77777777" w:rsidR="00073FDE" w:rsidRPr="00D170DB" w:rsidRDefault="003531A1">
      <w:pPr>
        <w:shd w:val="clear" w:color="auto" w:fill="FFFFFF"/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se sídlem: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="00C5146D" w:rsidRPr="00D170DB">
        <w:rPr>
          <w:rFonts w:ascii="Arial" w:eastAsia="Arial" w:hAnsi="Arial" w:cs="Arial"/>
          <w:color w:val="000000"/>
          <w:sz w:val="22"/>
          <w:szCs w:val="22"/>
        </w:rPr>
        <w:t>Kožná 1/475</w:t>
      </w:r>
    </w:p>
    <w:p w14:paraId="399D5DA9" w14:textId="7B0E0C96" w:rsidR="009733F0" w:rsidRPr="00D170DB" w:rsidRDefault="003531A1">
      <w:pPr>
        <w:shd w:val="clear" w:color="auto" w:fill="FFFFFF"/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IČO: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="00073FDE" w:rsidRPr="00D170DB">
        <w:rPr>
          <w:rFonts w:ascii="Arial" w:eastAsia="Arial" w:hAnsi="Arial" w:cs="Arial"/>
          <w:color w:val="000000"/>
          <w:sz w:val="22"/>
          <w:szCs w:val="22"/>
        </w:rPr>
        <w:t>00064432</w:t>
      </w:r>
    </w:p>
    <w:p w14:paraId="399D5DAA" w14:textId="325B9541" w:rsidR="009733F0" w:rsidRPr="00D170DB" w:rsidRDefault="003531A1">
      <w:pPr>
        <w:shd w:val="clear" w:color="auto" w:fill="FFFFFF"/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DIČ: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="00073FDE" w:rsidRPr="00D170DB">
        <w:rPr>
          <w:rFonts w:ascii="Arial" w:eastAsia="Arial" w:hAnsi="Arial" w:cs="Arial"/>
          <w:color w:val="000000"/>
          <w:sz w:val="22"/>
          <w:szCs w:val="22"/>
        </w:rPr>
        <w:t>CZ00064432</w:t>
      </w:r>
    </w:p>
    <w:p w14:paraId="399D5DAB" w14:textId="3BAA5189" w:rsidR="009733F0" w:rsidRPr="00D170DB" w:rsidRDefault="003531A1">
      <w:pPr>
        <w:shd w:val="clear" w:color="auto" w:fill="FFFFFF"/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bankovní spojení: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="00DC1679" w:rsidRPr="00D170DB">
        <w:rPr>
          <w:rFonts w:ascii="Arial" w:eastAsia="Arial" w:hAnsi="Arial" w:cs="Arial"/>
          <w:color w:val="000000"/>
          <w:sz w:val="22"/>
          <w:szCs w:val="22"/>
        </w:rPr>
        <w:t>295329099/0300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, vedený u </w:t>
      </w:r>
      <w:r w:rsidR="00DC1679" w:rsidRPr="00D170DB">
        <w:rPr>
          <w:rFonts w:ascii="Arial" w:eastAsia="Arial" w:hAnsi="Arial" w:cs="Arial"/>
          <w:color w:val="000000"/>
          <w:sz w:val="22"/>
          <w:szCs w:val="22"/>
        </w:rPr>
        <w:t>ČSOB</w:t>
      </w:r>
    </w:p>
    <w:p w14:paraId="399D5DAC" w14:textId="7405C692" w:rsidR="009733F0" w:rsidRPr="00D170DB" w:rsidRDefault="003531A1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zastoupen: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="004A1952" w:rsidRPr="00D170DB">
        <w:rPr>
          <w:rFonts w:ascii="Arial" w:eastAsia="Arial" w:hAnsi="Arial" w:cs="Arial"/>
          <w:color w:val="000000"/>
          <w:sz w:val="22"/>
          <w:szCs w:val="22"/>
        </w:rPr>
        <w:t>RNDr. Ing. Ivo Mack</w:t>
      </w:r>
      <w:r w:rsidR="00B155B8" w:rsidRPr="00D170DB">
        <w:rPr>
          <w:rFonts w:ascii="Arial" w:eastAsia="Arial" w:hAnsi="Arial" w:cs="Arial"/>
          <w:color w:val="000000"/>
          <w:sz w:val="22"/>
          <w:szCs w:val="22"/>
        </w:rPr>
        <w:t>em, ředitelem muzea</w:t>
      </w:r>
    </w:p>
    <w:p w14:paraId="399D5DAD" w14:textId="77777777" w:rsidR="009733F0" w:rsidRPr="00D170DB" w:rsidRDefault="003531A1">
      <w:pPr>
        <w:shd w:val="clear" w:color="auto" w:fill="FFFFFF"/>
        <w:spacing w:before="120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(dále jen jako „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“)</w:t>
      </w:r>
    </w:p>
    <w:p w14:paraId="399D5DAE" w14:textId="77777777" w:rsidR="009733F0" w:rsidRPr="00D170DB" w:rsidRDefault="009733F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399D5DAF" w14:textId="77777777" w:rsidR="009733F0" w:rsidRPr="00D170DB" w:rsidRDefault="003531A1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399D5DB0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DB1" w14:textId="77777777" w:rsidR="009733F0" w:rsidRPr="00D170DB" w:rsidRDefault="003531A1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CZECHDESIGN</w:t>
      </w:r>
      <w:r w:rsidRPr="00D170DB">
        <w:rPr>
          <w:rFonts w:ascii="Arial" w:eastAsia="Arial" w:hAnsi="Arial" w:cs="Arial"/>
          <w:b/>
          <w:sz w:val="22"/>
          <w:szCs w:val="22"/>
        </w:rPr>
        <w:t xml:space="preserve"> CENTER, s. r. o.</w:t>
      </w:r>
      <w:r w:rsidRPr="00D170DB">
        <w:rPr>
          <w:rFonts w:ascii="Arial" w:eastAsia="Arial" w:hAnsi="Arial" w:cs="Arial"/>
          <w:color w:val="000000"/>
          <w:sz w:val="22"/>
          <w:szCs w:val="22"/>
        </w:rPr>
        <w:br/>
        <w:t>se s</w:t>
      </w:r>
      <w:r w:rsidRPr="00D170DB">
        <w:rPr>
          <w:rFonts w:ascii="Arial" w:eastAsia="Arial" w:hAnsi="Arial" w:cs="Arial"/>
          <w:sz w:val="22"/>
          <w:szCs w:val="22"/>
        </w:rPr>
        <w:t>ídlem:</w:t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  <w:t>Francouzská 284/94, 101 00 Praha 10</w:t>
      </w:r>
    </w:p>
    <w:p w14:paraId="399D5DB2" w14:textId="77777777" w:rsidR="009733F0" w:rsidRPr="00D170DB" w:rsidRDefault="003531A1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IČO:</w:t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  <w:t>06196870</w:t>
      </w:r>
    </w:p>
    <w:p w14:paraId="399D5DB3" w14:textId="77777777" w:rsidR="009733F0" w:rsidRPr="00D170DB" w:rsidRDefault="003531A1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DIČ:</w:t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  <w:t>CZ06196870</w:t>
      </w:r>
      <w:r w:rsidRPr="00D170DB">
        <w:rPr>
          <w:rFonts w:ascii="Arial" w:eastAsia="Arial" w:hAnsi="Arial" w:cs="Arial"/>
          <w:color w:val="000000"/>
          <w:sz w:val="22"/>
          <w:szCs w:val="22"/>
        </w:rPr>
        <w:br/>
        <w:t>bankovní spojení:</w:t>
      </w:r>
      <w:r w:rsidRPr="00D170DB">
        <w:rPr>
          <w:rFonts w:ascii="Arial" w:eastAsia="Arial" w:hAnsi="Arial" w:cs="Arial"/>
          <w:sz w:val="22"/>
          <w:szCs w:val="22"/>
        </w:rPr>
        <w:tab/>
        <w:t xml:space="preserve">č. </w:t>
      </w:r>
      <w:proofErr w:type="spellStart"/>
      <w:r w:rsidRPr="00D170DB">
        <w:rPr>
          <w:rFonts w:ascii="Arial" w:eastAsia="Arial" w:hAnsi="Arial" w:cs="Arial"/>
          <w:sz w:val="22"/>
          <w:szCs w:val="22"/>
        </w:rPr>
        <w:t>ú.</w:t>
      </w:r>
      <w:proofErr w:type="spellEnd"/>
      <w:r w:rsidRPr="00D170DB">
        <w:rPr>
          <w:rFonts w:ascii="Arial" w:eastAsia="Arial" w:hAnsi="Arial" w:cs="Arial"/>
          <w:sz w:val="22"/>
          <w:szCs w:val="22"/>
        </w:rPr>
        <w:t xml:space="preserve"> 2601649322 / 2010, vedený u Fio banka, a.s.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99D5DB4" w14:textId="77777777" w:rsidR="009733F0" w:rsidRPr="00D170DB" w:rsidRDefault="003531A1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zastoupen: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  <w:t xml:space="preserve">Mgr. Janou Vinšovou, </w:t>
      </w:r>
      <w:r w:rsidRPr="00D170DB">
        <w:rPr>
          <w:rFonts w:ascii="Arial" w:eastAsia="Arial" w:hAnsi="Arial" w:cs="Arial"/>
          <w:sz w:val="22"/>
          <w:szCs w:val="22"/>
        </w:rPr>
        <w:t>jednatelkou</w:t>
      </w:r>
    </w:p>
    <w:p w14:paraId="399D5DB5" w14:textId="77777777" w:rsidR="009733F0" w:rsidRPr="00D170DB" w:rsidRDefault="003531A1">
      <w:pPr>
        <w:ind w:left="2160" w:hanging="2160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zápis v OR:</w:t>
      </w:r>
      <w:r w:rsidRPr="00D170DB">
        <w:rPr>
          <w:rFonts w:ascii="Arial" w:eastAsia="Arial" w:hAnsi="Arial" w:cs="Arial"/>
          <w:sz w:val="22"/>
          <w:szCs w:val="22"/>
        </w:rPr>
        <w:tab/>
        <w:t>společnost zapsaná v obchodním rejstříku vedeném u Městského soudu v Praze pod spisovou značkou C 277502</w:t>
      </w:r>
    </w:p>
    <w:p w14:paraId="399D5DB6" w14:textId="77777777" w:rsidR="009733F0" w:rsidRPr="00D170DB" w:rsidRDefault="003531A1">
      <w:pPr>
        <w:spacing w:before="120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(dále jen jako „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“) </w:t>
      </w:r>
    </w:p>
    <w:p w14:paraId="399D5DB7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DB8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DB9" w14:textId="77777777" w:rsidR="009733F0" w:rsidRPr="00D170DB" w:rsidRDefault="003531A1">
      <w:pPr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uzavírají na základě úplného vzájemného konsensu smluvních stran o všech níže uvedených ustanoveních tuto 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 xml:space="preserve">smlouvu o organizaci designérské </w:t>
      </w:r>
      <w:r w:rsidRPr="00D170DB">
        <w:rPr>
          <w:rFonts w:ascii="Arial" w:eastAsia="Arial" w:hAnsi="Arial" w:cs="Arial"/>
          <w:b/>
          <w:sz w:val="22"/>
          <w:szCs w:val="22"/>
        </w:rPr>
        <w:t xml:space="preserve">soutěže na vizuální identitu Muzea města Prahy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(dále jen „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smlouva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“).</w:t>
      </w:r>
    </w:p>
    <w:p w14:paraId="399D5DBA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DBB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DBC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DBD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I.</w:t>
      </w:r>
    </w:p>
    <w:p w14:paraId="399D5DBE" w14:textId="77777777" w:rsidR="009733F0" w:rsidRPr="00D170DB" w:rsidRDefault="003531A1">
      <w:pPr>
        <w:keepNext/>
        <w:ind w:left="3312" w:firstLine="288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>ÚVODNÍ USTANOVENÍ</w:t>
      </w:r>
    </w:p>
    <w:p w14:paraId="399D5DBF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DC0" w14:textId="77777777" w:rsidR="009733F0" w:rsidRPr="00D170DB" w:rsidRDefault="003531A1">
      <w:pPr>
        <w:numPr>
          <w:ilvl w:val="0"/>
          <w:numId w:val="1"/>
        </w:numPr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Příkazce má zájem o řádné zajištění organizace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designérské </w:t>
      </w:r>
      <w:r w:rsidRPr="00D170DB">
        <w:rPr>
          <w:rFonts w:ascii="Arial" w:eastAsia="Arial" w:hAnsi="Arial" w:cs="Arial"/>
          <w:sz w:val="22"/>
          <w:szCs w:val="22"/>
        </w:rPr>
        <w:t>s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outěže</w:t>
      </w:r>
      <w:r w:rsidRPr="00D170DB">
        <w:rPr>
          <w:rFonts w:ascii="Arial" w:eastAsia="Arial" w:hAnsi="Arial" w:cs="Arial"/>
          <w:sz w:val="22"/>
          <w:szCs w:val="22"/>
        </w:rPr>
        <w:t xml:space="preserve"> na vizuální identitu Muzea města Prahy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(dále jen „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soutěž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“). Předmětem této soutěže je nalezení </w:t>
      </w:r>
      <w:r w:rsidRPr="00D170DB">
        <w:rPr>
          <w:rFonts w:ascii="Arial" w:eastAsia="Arial" w:hAnsi="Arial" w:cs="Arial"/>
          <w:sz w:val="22"/>
          <w:szCs w:val="22"/>
        </w:rPr>
        <w:t xml:space="preserve">grafického řešení vizuální identity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sz w:val="22"/>
          <w:szCs w:val="22"/>
        </w:rPr>
        <w:t>. Z tohoto důvodu se obrátil na příkazníka, který disponuje potřebným odborným zázemím a dlouholetými odbornými zkušenostmi s pořádáním designérských soutěží.</w:t>
      </w:r>
    </w:p>
    <w:p w14:paraId="399D5DC1" w14:textId="77777777" w:rsidR="009733F0" w:rsidRPr="00D170DB" w:rsidRDefault="009733F0">
      <w:pPr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399D5DC2" w14:textId="1C9FC43B" w:rsidR="009733F0" w:rsidRPr="00D170DB" w:rsidRDefault="003531A1">
      <w:pPr>
        <w:numPr>
          <w:ilvl w:val="0"/>
          <w:numId w:val="1"/>
        </w:numPr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se touto smlouvou zavazuje připravit a zorganizovat soutěž (tj. obstarat záležitost příkazce) a provést pro příkazce řádně, s odbornou péčí a ve stanovených lhůtách činnosti sjednané touto smlouvou. Těmito činnostmi se především rozumí příprava a formulování soutěžních podmínek, oslovení/vyzvání vybraných grafických designérů a studií, administrace soutěže, příjem, zajištění posouzení a hodnocení jednotlivých návrhů odbornou porotou, příprava podkladů pro výběr vítězného návrhu.</w:t>
      </w:r>
    </w:p>
    <w:p w14:paraId="399D5DC3" w14:textId="77777777" w:rsidR="009733F0" w:rsidRPr="00D170DB" w:rsidRDefault="009733F0">
      <w:pP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DC4" w14:textId="77777777" w:rsidR="009733F0" w:rsidRPr="00D170DB" w:rsidRDefault="003531A1">
      <w:pPr>
        <w:numPr>
          <w:ilvl w:val="0"/>
          <w:numId w:val="1"/>
        </w:numPr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Příkazce prohlašuje, že </w:t>
      </w:r>
      <w:r w:rsidRPr="00D170DB">
        <w:rPr>
          <w:rFonts w:ascii="Arial" w:eastAsia="Arial" w:hAnsi="Arial" w:cs="Arial"/>
          <w:sz w:val="22"/>
          <w:szCs w:val="22"/>
        </w:rPr>
        <w:t>bude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vyhlašovatelem soutěž</w:t>
      </w:r>
      <w:r w:rsidRPr="00D170DB">
        <w:rPr>
          <w:rFonts w:ascii="Arial" w:eastAsia="Arial" w:hAnsi="Arial" w:cs="Arial"/>
          <w:sz w:val="22"/>
          <w:szCs w:val="22"/>
        </w:rPr>
        <w:t>e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a nositelem práv k soutěži a k charakteristickým vizuálním a propagačním prvkům spojeným se soutěží.</w:t>
      </w:r>
    </w:p>
    <w:p w14:paraId="399D5DC5" w14:textId="77777777" w:rsidR="009733F0" w:rsidRPr="00D170DB" w:rsidRDefault="009733F0">
      <w:pPr>
        <w:jc w:val="both"/>
        <w:rPr>
          <w:rFonts w:ascii="Arial" w:eastAsia="Arial" w:hAnsi="Arial" w:cs="Arial"/>
          <w:sz w:val="22"/>
          <w:szCs w:val="22"/>
        </w:rPr>
      </w:pPr>
    </w:p>
    <w:p w14:paraId="399D5DC6" w14:textId="77777777" w:rsidR="009733F0" w:rsidRPr="00D170DB" w:rsidRDefault="009733F0">
      <w:pPr>
        <w:jc w:val="both"/>
        <w:rPr>
          <w:rFonts w:ascii="Arial" w:eastAsia="Arial" w:hAnsi="Arial" w:cs="Arial"/>
          <w:sz w:val="22"/>
          <w:szCs w:val="22"/>
        </w:rPr>
      </w:pPr>
    </w:p>
    <w:p w14:paraId="399D5DC7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1fob9te" w:colFirst="0" w:colLast="0"/>
      <w:bookmarkEnd w:id="0"/>
      <w:r w:rsidRPr="00D170DB">
        <w:rPr>
          <w:rFonts w:ascii="Arial" w:eastAsia="Arial" w:hAnsi="Arial" w:cs="Arial"/>
          <w:b/>
          <w:sz w:val="22"/>
          <w:szCs w:val="22"/>
        </w:rPr>
        <w:t>Článek II.</w:t>
      </w:r>
    </w:p>
    <w:p w14:paraId="399D5DC8" w14:textId="77777777" w:rsidR="009733F0" w:rsidRPr="00D170DB" w:rsidRDefault="003531A1">
      <w:pPr>
        <w:keepNext/>
        <w:ind w:left="3600"/>
        <w:rPr>
          <w:rFonts w:ascii="Arial" w:eastAsia="Arial" w:hAnsi="Arial" w:cs="Arial"/>
          <w:b/>
          <w:smallCaps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sz w:val="22"/>
          <w:szCs w:val="22"/>
        </w:rPr>
        <w:t xml:space="preserve">   ÚČEL SMLOUVY</w:t>
      </w:r>
    </w:p>
    <w:p w14:paraId="399D5DC9" w14:textId="77777777" w:rsidR="009733F0" w:rsidRPr="00D170DB" w:rsidRDefault="009733F0">
      <w:pPr>
        <w:keepNext/>
        <w:ind w:left="3600"/>
        <w:rPr>
          <w:rFonts w:ascii="Arial" w:eastAsia="Arial" w:hAnsi="Arial" w:cs="Arial"/>
          <w:b/>
          <w:smallCaps/>
          <w:sz w:val="22"/>
          <w:szCs w:val="22"/>
        </w:rPr>
      </w:pPr>
    </w:p>
    <w:p w14:paraId="399D5DCA" w14:textId="77777777" w:rsidR="009733F0" w:rsidRPr="00D170DB" w:rsidRDefault="003531A1">
      <w:pPr>
        <w:ind w:left="283" w:hanging="277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1. Účelem smlouvy je zajistit po odborné, praktické a organizační stránce uskutečnění soutěže, který povede k výběru jejího vítěze.</w:t>
      </w:r>
    </w:p>
    <w:p w14:paraId="399D5DCB" w14:textId="77777777" w:rsidR="009733F0" w:rsidRPr="00D170DB" w:rsidRDefault="009733F0">
      <w:pPr>
        <w:jc w:val="both"/>
        <w:rPr>
          <w:rFonts w:ascii="Arial" w:eastAsia="Arial" w:hAnsi="Arial" w:cs="Arial"/>
          <w:sz w:val="22"/>
          <w:szCs w:val="22"/>
        </w:rPr>
      </w:pPr>
    </w:p>
    <w:p w14:paraId="399D5DCC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III.</w:t>
      </w:r>
    </w:p>
    <w:p w14:paraId="399D5DCD" w14:textId="77777777" w:rsidR="009733F0" w:rsidRPr="00D170DB" w:rsidRDefault="003531A1">
      <w:pPr>
        <w:keepNext/>
        <w:ind w:left="1152" w:hanging="1148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>PŘEDMĚT SMLOUVY</w:t>
      </w:r>
    </w:p>
    <w:p w14:paraId="399D5DCE" w14:textId="77777777" w:rsidR="009733F0" w:rsidRPr="00D170DB" w:rsidRDefault="009733F0">
      <w:pP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DCF" w14:textId="77777777" w:rsidR="009733F0" w:rsidRPr="00D170DB" w:rsidRDefault="003531A1">
      <w:pPr>
        <w:tabs>
          <w:tab w:val="left" w:pos="270"/>
        </w:tabs>
        <w:ind w:left="283" w:hanging="285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1. Předmětem smlouvy je</w:t>
      </w:r>
      <w:r w:rsidRPr="00D170DB">
        <w:rPr>
          <w:rFonts w:ascii="Arial" w:eastAsia="Arial" w:hAnsi="Arial" w:cs="Arial"/>
          <w:sz w:val="22"/>
          <w:szCs w:val="22"/>
        </w:rPr>
        <w:t xml:space="preserve"> komplexní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závazek příkazníka řádně obstarat provedení činností sjednaných touto smlouvou, na jejichž základě bude s využitím vlastního konceptu a know-how pro příkazce a jménem příkazce vykonávat činnosti dle této smlouvy za účelem dosažení výsledku vyjádřeného v článku II. této smlouvy.</w:t>
      </w:r>
    </w:p>
    <w:p w14:paraId="399D5DD0" w14:textId="77777777" w:rsidR="009733F0" w:rsidRPr="00D170DB" w:rsidRDefault="009733F0">
      <w:pPr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</w:p>
    <w:p w14:paraId="399D5DD1" w14:textId="77777777" w:rsidR="009733F0" w:rsidRPr="00D170DB" w:rsidRDefault="003531A1">
      <w:pPr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2. Příkazce se zavazuje zaplatit příkazníkovi za řádné a včasné plnění předmětu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smlouvy sjednanou odměnu.</w:t>
      </w:r>
    </w:p>
    <w:p w14:paraId="399D5DD2" w14:textId="77777777" w:rsidR="009733F0" w:rsidRPr="00D170DB" w:rsidRDefault="009733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9D5DD3" w14:textId="77777777" w:rsidR="009733F0" w:rsidRPr="00D170DB" w:rsidRDefault="009733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9D5DD4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IV.</w:t>
      </w:r>
    </w:p>
    <w:p w14:paraId="399D5DD5" w14:textId="77777777" w:rsidR="009733F0" w:rsidRPr="00D170DB" w:rsidRDefault="003531A1">
      <w:pPr>
        <w:keepNext/>
        <w:ind w:left="1152" w:hanging="1148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>ČINNOST PŘÍKAZNÍKA</w:t>
      </w:r>
    </w:p>
    <w:p w14:paraId="399D5DD6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DD7" w14:textId="77777777" w:rsidR="009733F0" w:rsidRPr="00D170DB" w:rsidRDefault="003531A1">
      <w:pPr>
        <w:numPr>
          <w:ilvl w:val="0"/>
          <w:numId w:val="6"/>
        </w:numPr>
        <w:tabs>
          <w:tab w:val="left" w:pos="284"/>
        </w:tabs>
        <w:ind w:left="290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Smluvní strany sjednávají, že činnostmi, k jejichž obstarání se příkazník zavázal ve smyslu článků I. odst. 3 a č</w:t>
      </w:r>
      <w:r w:rsidRPr="00D170DB">
        <w:rPr>
          <w:rFonts w:ascii="Arial" w:eastAsia="Arial" w:hAnsi="Arial" w:cs="Arial"/>
          <w:sz w:val="22"/>
          <w:szCs w:val="22"/>
        </w:rPr>
        <w:t xml:space="preserve">lánku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III. této smlouvy, a to k řádnému naplnění účelu této smlouvy vymezenému v článku II., jsou následující:</w:t>
      </w:r>
    </w:p>
    <w:p w14:paraId="399D5DD8" w14:textId="77777777" w:rsidR="009733F0" w:rsidRPr="00D170DB" w:rsidRDefault="009733F0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DD9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</w:rPr>
      </w:pPr>
      <w:r w:rsidRPr="00D170DB">
        <w:rPr>
          <w:rFonts w:ascii="Arial" w:eastAsia="Arial" w:hAnsi="Arial" w:cs="Arial"/>
          <w:sz w:val="22"/>
          <w:szCs w:val="22"/>
        </w:rPr>
        <w:t>příprava a realizace interního kreativního workshop;</w:t>
      </w:r>
    </w:p>
    <w:p w14:paraId="399D5DDA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</w:rPr>
      </w:pPr>
      <w:r w:rsidRPr="00D170DB">
        <w:rPr>
          <w:rFonts w:ascii="Arial" w:eastAsia="Arial" w:hAnsi="Arial" w:cs="Arial"/>
          <w:sz w:val="22"/>
          <w:szCs w:val="22"/>
        </w:rPr>
        <w:t>příprava a sestavení soutěžních podmínek v souladu se základními parametry soutěže stanovenými v souladu s článkem IV. odst. 2 této smlouvy;</w:t>
      </w:r>
    </w:p>
    <w:p w14:paraId="399D5DDB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</w:rPr>
      </w:pPr>
      <w:r w:rsidRPr="00D170DB">
        <w:rPr>
          <w:rFonts w:ascii="Arial" w:eastAsia="Arial" w:hAnsi="Arial" w:cs="Arial"/>
          <w:sz w:val="22"/>
          <w:szCs w:val="22"/>
        </w:rPr>
        <w:t>provedení rešerše a vytvoření seznamu potenciálních účastníků soutěže;</w:t>
      </w:r>
    </w:p>
    <w:p w14:paraId="399D5DDC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</w:pPr>
      <w:r w:rsidRPr="00D170DB">
        <w:rPr>
          <w:rFonts w:ascii="Arial" w:eastAsia="Arial" w:hAnsi="Arial" w:cs="Arial"/>
          <w:color w:val="222222"/>
          <w:sz w:val="22"/>
          <w:szCs w:val="22"/>
        </w:rPr>
        <w:t>produkce otevřené výzvy k vyjádření zájmu o účast v soutěži zasláním portfolia</w:t>
      </w:r>
      <w:r w:rsidRPr="00D170DB">
        <w:rPr>
          <w:rFonts w:ascii="Arial" w:eastAsia="Arial" w:hAnsi="Arial" w:cs="Arial"/>
          <w:sz w:val="22"/>
          <w:szCs w:val="22"/>
        </w:rPr>
        <w:t xml:space="preserve">; </w:t>
      </w:r>
    </w:p>
    <w:p w14:paraId="399D5DDD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</w:rPr>
      </w:pPr>
      <w:r w:rsidRPr="00D170DB">
        <w:rPr>
          <w:rFonts w:ascii="Arial" w:eastAsia="Arial" w:hAnsi="Arial" w:cs="Arial"/>
          <w:sz w:val="22"/>
          <w:szCs w:val="22"/>
        </w:rPr>
        <w:t>produkce briefingu a komunikace s účastníky soutěže;</w:t>
      </w:r>
    </w:p>
    <w:p w14:paraId="399D5DDE" w14:textId="354AC120" w:rsidR="009733F0" w:rsidRPr="00D170DB" w:rsidRDefault="00D170DB">
      <w:pPr>
        <w:numPr>
          <w:ilvl w:val="1"/>
          <w:numId w:val="6"/>
        </w:numPr>
        <w:tabs>
          <w:tab w:val="left" w:pos="851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3531A1" w:rsidRPr="00D170DB">
        <w:rPr>
          <w:rFonts w:ascii="Arial" w:eastAsia="Arial" w:hAnsi="Arial" w:cs="Arial"/>
          <w:sz w:val="22"/>
          <w:szCs w:val="22"/>
        </w:rPr>
        <w:t xml:space="preserve">navržení </w:t>
      </w:r>
      <w:proofErr w:type="spellStart"/>
      <w:r w:rsidR="003531A1" w:rsidRPr="00D170DB">
        <w:rPr>
          <w:rFonts w:ascii="Arial" w:eastAsia="Arial" w:hAnsi="Arial" w:cs="Arial"/>
          <w:sz w:val="22"/>
          <w:szCs w:val="22"/>
        </w:rPr>
        <w:t>kredibilního</w:t>
      </w:r>
      <w:proofErr w:type="spellEnd"/>
      <w:r w:rsidR="003531A1" w:rsidRPr="00D170DB">
        <w:rPr>
          <w:rFonts w:ascii="Arial" w:eastAsia="Arial" w:hAnsi="Arial" w:cs="Arial"/>
          <w:sz w:val="22"/>
          <w:szCs w:val="22"/>
        </w:rPr>
        <w:t xml:space="preserve"> sboru odborných hodnotitelů soutěže (poroty), organizace zasedání členů poroty, zajištění hlasování a vyhodnocení soutěže; </w:t>
      </w:r>
    </w:p>
    <w:p w14:paraId="399D5DDF" w14:textId="77777777" w:rsidR="009733F0" w:rsidRPr="00D170DB" w:rsidRDefault="003531A1">
      <w:pPr>
        <w:numPr>
          <w:ilvl w:val="1"/>
          <w:numId w:val="6"/>
        </w:numPr>
        <w:tabs>
          <w:tab w:val="left" w:pos="1276"/>
        </w:tabs>
        <w:jc w:val="both"/>
        <w:rPr>
          <w:rFonts w:ascii="Arial" w:eastAsia="Arial" w:hAnsi="Arial" w:cs="Arial"/>
        </w:rPr>
      </w:pPr>
      <w:r w:rsidRPr="00D170DB">
        <w:rPr>
          <w:rFonts w:ascii="Arial" w:eastAsia="Arial" w:hAnsi="Arial" w:cs="Arial"/>
          <w:sz w:val="22"/>
          <w:szCs w:val="22"/>
        </w:rPr>
        <w:t>administrace soutěže v součinnosti s příkazcem;</w:t>
      </w:r>
    </w:p>
    <w:p w14:paraId="399D5DE0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</w:pPr>
      <w:r w:rsidRPr="00D170DB">
        <w:rPr>
          <w:rFonts w:ascii="Arial" w:eastAsia="Arial" w:hAnsi="Arial" w:cs="Arial"/>
          <w:sz w:val="22"/>
          <w:szCs w:val="22"/>
        </w:rPr>
        <w:t>poskytnutí vzoru licenční smlouvy, popř. smlouvy o dílo, která bude uzavřena s vítězem soutěže;</w:t>
      </w:r>
    </w:p>
    <w:p w14:paraId="399D5DE1" w14:textId="77777777" w:rsidR="009733F0" w:rsidRPr="00D170DB" w:rsidRDefault="003531A1">
      <w:pPr>
        <w:numPr>
          <w:ilvl w:val="1"/>
          <w:numId w:val="6"/>
        </w:numPr>
        <w:tabs>
          <w:tab w:val="left" w:pos="1276"/>
        </w:tabs>
        <w:jc w:val="both"/>
        <w:rPr>
          <w:rFonts w:ascii="Arial" w:eastAsia="Arial" w:hAnsi="Arial" w:cs="Arial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příprava a zveřejnění 2 PR článků na webových stránkách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příkazníka</w:t>
      </w:r>
      <w:r w:rsidRPr="00D170DB">
        <w:rPr>
          <w:rFonts w:ascii="Arial" w:eastAsia="Arial" w:hAnsi="Arial" w:cs="Arial"/>
          <w:sz w:val="22"/>
          <w:szCs w:val="22"/>
        </w:rPr>
        <w:t xml:space="preserve">; </w:t>
      </w:r>
    </w:p>
    <w:p w14:paraId="399D5DE2" w14:textId="77777777" w:rsidR="009733F0" w:rsidRPr="00D170DB" w:rsidRDefault="003531A1">
      <w:pPr>
        <w:numPr>
          <w:ilvl w:val="1"/>
          <w:numId w:val="6"/>
        </w:num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monitoring a odborná správa online diskusí po zveřejnění výsledku soutěže;</w:t>
      </w:r>
    </w:p>
    <w:p w14:paraId="399D5DE3" w14:textId="77777777" w:rsidR="009733F0" w:rsidRPr="00D170DB" w:rsidRDefault="009733F0">
      <w:pPr>
        <w:tabs>
          <w:tab w:val="left" w:pos="1276"/>
        </w:tabs>
        <w:ind w:left="1273"/>
        <w:jc w:val="both"/>
        <w:rPr>
          <w:rFonts w:ascii="Arial" w:eastAsia="Arial" w:hAnsi="Arial" w:cs="Arial"/>
          <w:sz w:val="22"/>
          <w:szCs w:val="22"/>
        </w:rPr>
      </w:pPr>
    </w:p>
    <w:p w14:paraId="399D5DE4" w14:textId="77777777" w:rsidR="009733F0" w:rsidRPr="00D170DB" w:rsidRDefault="003531A1">
      <w:p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smluvní strany dále mohou dodatky k této smlouvě doplnit, upřesnit a konkretizovat obsah, rozsah a způsob provádění činností příkazníka dle této smlouvy. </w:t>
      </w:r>
    </w:p>
    <w:p w14:paraId="399D5DE5" w14:textId="77777777" w:rsidR="009733F0" w:rsidRPr="00D170DB" w:rsidRDefault="009733F0">
      <w:p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D5DE6" w14:textId="77777777" w:rsidR="009733F0" w:rsidRPr="00D170DB" w:rsidRDefault="003531A1">
      <w:pPr>
        <w:numPr>
          <w:ilvl w:val="0"/>
          <w:numId w:val="6"/>
        </w:numP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Smluvní strany stanovily následující základní parametry soutěže: </w:t>
      </w:r>
    </w:p>
    <w:p w14:paraId="399D5DE7" w14:textId="77777777" w:rsidR="009733F0" w:rsidRPr="00D170DB" w:rsidRDefault="003531A1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dvoufázová uzavřená soutěž pro grafické designéry nebo studia,</w:t>
      </w:r>
    </w:p>
    <w:p w14:paraId="399D5DE8" w14:textId="77777777" w:rsidR="009733F0" w:rsidRPr="00D170DB" w:rsidRDefault="003531A1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minimální počet vyzvaných účastníků: 6,</w:t>
      </w:r>
    </w:p>
    <w:p w14:paraId="399D5DE9" w14:textId="77777777" w:rsidR="009733F0" w:rsidRPr="00D170DB" w:rsidRDefault="003531A1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počet účastníků postupujících do 2. fáze soutěže: 4,</w:t>
      </w:r>
    </w:p>
    <w:p w14:paraId="399D5DEA" w14:textId="7283FBB9" w:rsidR="009733F0" w:rsidRPr="00D170DB" w:rsidRDefault="003531A1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celková výše skicovného rozděleného mezi účastníky soutěže: 195.000 Kč + případné DPH, budou-li účastníci soutěže jeho plátci,</w:t>
      </w:r>
    </w:p>
    <w:p w14:paraId="399D5DEB" w14:textId="77777777" w:rsidR="009733F0" w:rsidRPr="00D170DB" w:rsidRDefault="003531A1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hodnota zakázky pro vítěze soutěže: 1.500.000 Kč + případné DPH, bude-li vítěz soutěže jeho plátcem.</w:t>
      </w:r>
    </w:p>
    <w:p w14:paraId="399D5DEC" w14:textId="77777777" w:rsidR="009733F0" w:rsidRPr="00D170DB" w:rsidRDefault="009733F0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99D5DED" w14:textId="77777777" w:rsidR="009733F0" w:rsidRPr="00D170DB" w:rsidRDefault="003531A1">
      <w:pPr>
        <w:numPr>
          <w:ilvl w:val="0"/>
          <w:numId w:val="6"/>
        </w:numP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Smluvní strany pro vyloučení pochybností prohlašují, že předmětem této smlouvy nejsou následující činnosti:</w:t>
      </w:r>
    </w:p>
    <w:p w14:paraId="399D5DEE" w14:textId="77777777" w:rsidR="009733F0" w:rsidRPr="00D170DB" w:rsidRDefault="009733F0">
      <w:pP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DEF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obsluha elektronického nástroje (např. profilu zadavatele) a plnění uveřejňovacích povinností v registru smluv;</w:t>
      </w:r>
    </w:p>
    <w:p w14:paraId="399D5DF0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lastRenderedPageBreak/>
        <w:t>řešení a vypořádávání námitek a stížností účastníků soutěže;</w:t>
      </w:r>
    </w:p>
    <w:p w14:paraId="399D5DF1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řešení a vypořádávání podnětů a návrhů podaných účastníkem řízení k Úřadu pro ochranu hospodářské soutěže;</w:t>
      </w:r>
    </w:p>
    <w:p w14:paraId="399D5DF2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zastupování příkazce před soudy;</w:t>
      </w:r>
    </w:p>
    <w:p w14:paraId="399D5DF3" w14:textId="77777777" w:rsidR="009733F0" w:rsidRPr="00D170DB" w:rsidRDefault="003531A1">
      <w:pPr>
        <w:numPr>
          <w:ilvl w:val="1"/>
          <w:numId w:val="6"/>
        </w:numPr>
        <w:tabs>
          <w:tab w:val="left" w:pos="851"/>
        </w:tabs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zajištění technických podkladů a materiálů, které z podstaty věci zajišťuje příkazce; </w:t>
      </w:r>
    </w:p>
    <w:p w14:paraId="399D5DF4" w14:textId="77777777" w:rsidR="009733F0" w:rsidRPr="00D170DB" w:rsidRDefault="003531A1">
      <w:pPr>
        <w:numPr>
          <w:ilvl w:val="1"/>
          <w:numId w:val="6"/>
        </w:numPr>
        <w:jc w:val="both"/>
      </w:pPr>
      <w:r w:rsidRPr="00D170DB">
        <w:rPr>
          <w:rFonts w:ascii="Arial" w:eastAsia="Arial" w:hAnsi="Arial" w:cs="Arial"/>
          <w:sz w:val="22"/>
          <w:szCs w:val="22"/>
        </w:rPr>
        <w:t>činnosti, jejichž potřeba na straně příkazce vyvstane po výběru vítězného návrhu soutěže, nejsou-li explicitně uvedeny v této smlouvě anebo není-li potřebnost těchto činností prokazatelně vyvolaná jednáním příkazníka v rozporu s touto smlouvou.</w:t>
      </w:r>
    </w:p>
    <w:p w14:paraId="399D5DF5" w14:textId="77777777" w:rsidR="009733F0" w:rsidRPr="00D170DB" w:rsidRDefault="009733F0">
      <w:pPr>
        <w:ind w:left="284" w:hanging="284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99D5DF6" w14:textId="77777777" w:rsidR="009733F0" w:rsidRPr="00D170DB" w:rsidRDefault="003531A1">
      <w:pPr>
        <w:numPr>
          <w:ilvl w:val="0"/>
          <w:numId w:val="6"/>
        </w:numP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Příkazník je povinen veškeré plnění dle této smlouvy vykonávat řádně a včas dle vzájemně odsouhlaseného harmonogramu, který je přílohou této smlouvy. </w:t>
      </w:r>
    </w:p>
    <w:p w14:paraId="399D5DF7" w14:textId="77777777" w:rsidR="009733F0" w:rsidRPr="00D170DB" w:rsidRDefault="009733F0">
      <w:pP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DF8" w14:textId="77777777" w:rsidR="009733F0" w:rsidRPr="00D170DB" w:rsidRDefault="003531A1">
      <w:pPr>
        <w:numPr>
          <w:ilvl w:val="0"/>
          <w:numId w:val="6"/>
        </w:numP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Příkazník v rámci provádění činností dle této smlouvy vyvine úsilí, aby soutěž byla ukončena výběrem vítězného uchazeče či jiným závěrem zasedání poroty soutěže v termínu nejpozději do </w:t>
      </w:r>
      <w:r w:rsidRPr="00D170DB">
        <w:rPr>
          <w:rFonts w:ascii="Arial" w:eastAsia="Arial" w:hAnsi="Arial" w:cs="Arial"/>
          <w:sz w:val="22"/>
          <w:szCs w:val="22"/>
        </w:rPr>
        <w:t>30. 4. 2024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.  </w:t>
      </w:r>
    </w:p>
    <w:p w14:paraId="399D5DF9" w14:textId="77777777" w:rsidR="009733F0" w:rsidRPr="00D170DB" w:rsidRDefault="009733F0">
      <w:pP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DFA" w14:textId="77777777" w:rsidR="009733F0" w:rsidRPr="00D170DB" w:rsidRDefault="003531A1">
      <w:pPr>
        <w:numPr>
          <w:ilvl w:val="0"/>
          <w:numId w:val="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Příkazce se zavazuje za účelem naplnění cílů této smlouvy, včetně dodržení stanovených lhůt, poskytnout příkazníkovi veškeré nezbytné informace a součinnost. Příkazník není odpovědný za nedodržení povinnosti nebo lhůty dle této smlouvy, jestliže je nesplnění takové povinnosti způsobeno nečinností příkazce. </w:t>
      </w:r>
    </w:p>
    <w:p w14:paraId="399D5DFB" w14:textId="77777777" w:rsidR="009733F0" w:rsidRPr="00D170DB" w:rsidRDefault="009733F0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99D5DFC" w14:textId="77777777" w:rsidR="009733F0" w:rsidRPr="00D170DB" w:rsidRDefault="003531A1">
      <w:pPr>
        <w:numPr>
          <w:ilvl w:val="0"/>
          <w:numId w:val="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V případě prodlení příkazníka s předáním výstupů určených touto smlouvou k určitému termínu, k němuž došlo v bezprostřední souvislosti s jeho porušením této smlouvy, je příkazce oprávněn požadovat po příkazníkovi zaplacení smluvní pokuty ve výši </w:t>
      </w:r>
      <w:proofErr w:type="gramStart"/>
      <w:r w:rsidRPr="00D170DB">
        <w:rPr>
          <w:rFonts w:ascii="Arial" w:eastAsia="Arial" w:hAnsi="Arial" w:cs="Arial"/>
          <w:sz w:val="22"/>
          <w:szCs w:val="22"/>
        </w:rPr>
        <w:t>0,1%</w:t>
      </w:r>
      <w:proofErr w:type="gramEnd"/>
      <w:r w:rsidRPr="00D170DB">
        <w:rPr>
          <w:rFonts w:ascii="Arial" w:eastAsia="Arial" w:hAnsi="Arial" w:cs="Arial"/>
          <w:sz w:val="22"/>
          <w:szCs w:val="22"/>
        </w:rPr>
        <w:t xml:space="preserve"> z celkové odměny za den.</w:t>
      </w:r>
    </w:p>
    <w:p w14:paraId="399D5DFD" w14:textId="77777777" w:rsidR="009733F0" w:rsidRPr="00D170DB" w:rsidRDefault="009733F0">
      <w:pPr>
        <w:jc w:val="both"/>
        <w:rPr>
          <w:rFonts w:ascii="Arial" w:eastAsia="Arial" w:hAnsi="Arial" w:cs="Arial"/>
          <w:sz w:val="22"/>
          <w:szCs w:val="22"/>
        </w:rPr>
      </w:pPr>
    </w:p>
    <w:p w14:paraId="399D5DFE" w14:textId="77777777" w:rsidR="009733F0" w:rsidRPr="00D170DB" w:rsidRDefault="009733F0">
      <w:pPr>
        <w:jc w:val="both"/>
        <w:rPr>
          <w:rFonts w:ascii="Arial" w:eastAsia="Arial" w:hAnsi="Arial" w:cs="Arial"/>
          <w:sz w:val="22"/>
          <w:szCs w:val="22"/>
        </w:rPr>
      </w:pPr>
    </w:p>
    <w:p w14:paraId="399D5DFF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V.</w:t>
      </w:r>
    </w:p>
    <w:p w14:paraId="399D5E00" w14:textId="77777777" w:rsidR="009733F0" w:rsidRPr="00D170DB" w:rsidRDefault="003531A1">
      <w:pPr>
        <w:keepNext/>
        <w:ind w:left="3312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   HRAZENÍ NÁKLADŮ</w:t>
      </w:r>
    </w:p>
    <w:p w14:paraId="399D5E01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02" w14:textId="77777777" w:rsidR="009733F0" w:rsidRPr="00D170DB" w:rsidRDefault="003531A1">
      <w:pPr>
        <w:numPr>
          <w:ilvl w:val="0"/>
          <w:numId w:val="7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Nákladem dle této smlouvy se rozumí každé skutečně a účelně vynaložené peněžní či penězi ocenitelné plnění (věcné protiplnění, dodávka prací, služeb, poskytnutí práv ze strany příkazníka, cestovní náklady, zaměstnanecké výhody atd.) nezbytné pro výkon činností příkazníka a k dosažení účelu této smlouvy, jehož výše se neodchyluje od obvyklých cenových poměrů (dále jen „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náklady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“).</w:t>
      </w:r>
    </w:p>
    <w:p w14:paraId="399D5E03" w14:textId="77777777" w:rsidR="009733F0" w:rsidRPr="00D170DB" w:rsidRDefault="009733F0">
      <w:pP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04" w14:textId="77777777" w:rsidR="009733F0" w:rsidRPr="00D170DB" w:rsidRDefault="003531A1">
      <w:pPr>
        <w:numPr>
          <w:ilvl w:val="0"/>
          <w:numId w:val="7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Není-li v této smlouvě či zvláštní dohodou smluvních stran ad hoc v jednotlivých případech výslovně stanoveno jinak, příkazce nemá povinnost hradit příkazníkovi vynaložené náklady.                   Má se za to, že paušální náhrada nákladů příkazníka je </w:t>
      </w:r>
      <w:r w:rsidRPr="00D170DB">
        <w:rPr>
          <w:rFonts w:ascii="Arial" w:eastAsia="Arial" w:hAnsi="Arial" w:cs="Arial"/>
          <w:sz w:val="22"/>
          <w:szCs w:val="22"/>
        </w:rPr>
        <w:t>součástí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odměn</w:t>
      </w:r>
      <w:r w:rsidRPr="00D170DB">
        <w:rPr>
          <w:rFonts w:ascii="Arial" w:eastAsia="Arial" w:hAnsi="Arial" w:cs="Arial"/>
          <w:sz w:val="22"/>
          <w:szCs w:val="22"/>
        </w:rPr>
        <w:t>y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příkazníka.</w:t>
      </w:r>
    </w:p>
    <w:p w14:paraId="399D5E05" w14:textId="77777777" w:rsidR="009733F0" w:rsidRPr="00D170DB" w:rsidRDefault="009733F0">
      <w:pPr>
        <w:tabs>
          <w:tab w:val="left" w:pos="284"/>
        </w:tabs>
        <w:ind w:left="720"/>
        <w:rPr>
          <w:rFonts w:ascii="Arial" w:eastAsia="Arial" w:hAnsi="Arial" w:cs="Arial"/>
          <w:sz w:val="22"/>
          <w:szCs w:val="22"/>
        </w:rPr>
      </w:pPr>
    </w:p>
    <w:p w14:paraId="399D5E06" w14:textId="77777777" w:rsidR="009733F0" w:rsidRPr="00D170DB" w:rsidRDefault="003531A1">
      <w:pPr>
        <w:numPr>
          <w:ilvl w:val="0"/>
          <w:numId w:val="7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Bez ohledu na předchozí článek, příkazník má právo požadovat po příkazci úhradu případných nákladů na překladatele nebo přizvaného odborníka; tyto nadstandardní náklady nejsou zahrnuty v odměně příkazníka. Každý takovýto náklad musí odpovídat ceně v místě a čase obvyklé a musí být ze strany příkazce předem odsouhlasen. </w:t>
      </w:r>
    </w:p>
    <w:p w14:paraId="399D5E07" w14:textId="77777777" w:rsidR="009733F0" w:rsidRPr="00D170DB" w:rsidRDefault="009733F0">
      <w:pPr>
        <w:ind w:left="284" w:hanging="280"/>
        <w:rPr>
          <w:rFonts w:ascii="Arial" w:eastAsia="Arial" w:hAnsi="Arial" w:cs="Arial"/>
          <w:color w:val="000000"/>
          <w:sz w:val="22"/>
          <w:szCs w:val="22"/>
        </w:rPr>
      </w:pPr>
    </w:p>
    <w:p w14:paraId="399D5E08" w14:textId="77777777" w:rsidR="009733F0" w:rsidRPr="00D170DB" w:rsidRDefault="009733F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9D5E09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VI.</w:t>
      </w:r>
    </w:p>
    <w:p w14:paraId="399D5E0A" w14:textId="77777777" w:rsidR="009733F0" w:rsidRPr="00D170DB" w:rsidRDefault="003531A1">
      <w:pPr>
        <w:keepNext/>
        <w:ind w:left="4032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 ODMĚNA</w:t>
      </w:r>
    </w:p>
    <w:p w14:paraId="399D5E0B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0C" w14:textId="77777777" w:rsidR="009733F0" w:rsidRPr="00D170DB" w:rsidRDefault="003531A1">
      <w:pPr>
        <w:numPr>
          <w:ilvl w:val="0"/>
          <w:numId w:val="8"/>
        </w:numPr>
        <w:tabs>
          <w:tab w:val="left" w:pos="284"/>
        </w:tabs>
        <w:ind w:left="284" w:hanging="280"/>
        <w:jc w:val="both"/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Příkazníkovi náleží za poskytnutí plnění dle této smlouvy odměna v celkové výši </w:t>
      </w:r>
      <w:r w:rsidRPr="00D170DB">
        <w:rPr>
          <w:rFonts w:ascii="Arial" w:eastAsia="Arial" w:hAnsi="Arial" w:cs="Arial"/>
          <w:b/>
          <w:sz w:val="22"/>
          <w:szCs w:val="22"/>
        </w:rPr>
        <w:t>287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.</w:t>
      </w:r>
      <w:r w:rsidRPr="00D170DB">
        <w:rPr>
          <w:rFonts w:ascii="Arial" w:eastAsia="Arial" w:hAnsi="Arial" w:cs="Arial"/>
          <w:b/>
          <w:sz w:val="22"/>
          <w:szCs w:val="22"/>
        </w:rPr>
        <w:t>0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00 Kč</w:t>
      </w:r>
      <w:r w:rsidRPr="00D170DB">
        <w:rPr>
          <w:rFonts w:ascii="Arial" w:eastAsia="Arial" w:hAnsi="Arial" w:cs="Arial"/>
          <w:b/>
          <w:sz w:val="22"/>
          <w:szCs w:val="22"/>
        </w:rPr>
        <w:t xml:space="preserve"> bez DPH</w:t>
      </w:r>
      <w:r w:rsidRPr="00D170DB">
        <w:rPr>
          <w:rFonts w:ascii="Arial" w:eastAsia="Arial" w:hAnsi="Arial" w:cs="Arial"/>
          <w:sz w:val="22"/>
          <w:szCs w:val="22"/>
        </w:rPr>
        <w:t>.</w:t>
      </w:r>
    </w:p>
    <w:p w14:paraId="399D5E0D" w14:textId="77777777" w:rsidR="009733F0" w:rsidRPr="00D170DB" w:rsidRDefault="009733F0">
      <w:pP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0E" w14:textId="77777777" w:rsidR="009733F0" w:rsidRPr="00D170DB" w:rsidRDefault="003531A1">
      <w:pPr>
        <w:numPr>
          <w:ilvl w:val="0"/>
          <w:numId w:val="8"/>
        </w:numPr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Odměna je splatná ve dvou splátkách bezhotovostním převodem na účet příkazníka uvedený v záhlaví této smlouvy. První část odměny ve výši </w:t>
      </w:r>
      <w:r w:rsidRPr="00D170DB">
        <w:rPr>
          <w:rFonts w:ascii="Arial" w:eastAsia="Arial" w:hAnsi="Arial" w:cs="Arial"/>
          <w:b/>
          <w:sz w:val="22"/>
          <w:szCs w:val="22"/>
        </w:rPr>
        <w:t>143.500</w:t>
      </w: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 xml:space="preserve"> Kč </w:t>
      </w:r>
      <w:r w:rsidRPr="00D170DB">
        <w:rPr>
          <w:rFonts w:ascii="Arial" w:eastAsia="Arial" w:hAnsi="Arial" w:cs="Arial"/>
          <w:b/>
          <w:sz w:val="22"/>
          <w:szCs w:val="22"/>
        </w:rPr>
        <w:t>bez DPH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bude uhrazena na základě faktury vystavené příkazníkem </w:t>
      </w:r>
      <w:r w:rsidRPr="00D170DB">
        <w:rPr>
          <w:rFonts w:ascii="Arial" w:eastAsia="Arial" w:hAnsi="Arial" w:cs="Arial"/>
          <w:sz w:val="22"/>
          <w:szCs w:val="22"/>
        </w:rPr>
        <w:t>po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uzavření této smlouvy. Druhá splátka ve výši </w:t>
      </w:r>
      <w:r w:rsidRPr="00D170DB">
        <w:rPr>
          <w:rFonts w:ascii="Arial" w:eastAsia="Arial" w:hAnsi="Arial" w:cs="Arial"/>
          <w:b/>
          <w:sz w:val="22"/>
          <w:szCs w:val="22"/>
        </w:rPr>
        <w:t xml:space="preserve">143.500 Kč bez DPH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bude uhrazena na základě faktury vystavené příkazníkem </w:t>
      </w:r>
      <w:r w:rsidRPr="00D170DB">
        <w:rPr>
          <w:rFonts w:ascii="Arial" w:eastAsia="Arial" w:hAnsi="Arial" w:cs="Arial"/>
          <w:sz w:val="22"/>
          <w:szCs w:val="22"/>
        </w:rPr>
        <w:t>po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přijetí rozhodnutí poroty o výběru vítězného dodavatele či přijetí jiného závěru poroty.</w:t>
      </w:r>
    </w:p>
    <w:p w14:paraId="399D5E0F" w14:textId="77777777" w:rsidR="009733F0" w:rsidRPr="00D170DB" w:rsidRDefault="009733F0">
      <w:pPr>
        <w:ind w:left="1275"/>
        <w:jc w:val="both"/>
        <w:rPr>
          <w:rFonts w:ascii="Arial" w:eastAsia="Arial" w:hAnsi="Arial" w:cs="Arial"/>
          <w:sz w:val="22"/>
          <w:szCs w:val="22"/>
        </w:rPr>
      </w:pPr>
    </w:p>
    <w:p w14:paraId="399D5E10" w14:textId="2942EBF9" w:rsidR="009733F0" w:rsidRPr="00D170DB" w:rsidRDefault="003531A1">
      <w:pPr>
        <w:numPr>
          <w:ilvl w:val="0"/>
          <w:numId w:val="8"/>
        </w:numPr>
        <w:ind w:left="290" w:hanging="284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lastRenderedPageBreak/>
        <w:t xml:space="preserve">Faktury musí obsahovat zákonné náležitosti daňového dokladu. Splatnost faktur je 14 kalendářních dnů od jejich doručení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příkazci</w:t>
      </w:r>
      <w:r w:rsidRPr="00D170DB">
        <w:rPr>
          <w:rFonts w:ascii="Arial" w:eastAsia="Arial" w:hAnsi="Arial" w:cs="Arial"/>
          <w:sz w:val="22"/>
          <w:szCs w:val="22"/>
        </w:rPr>
        <w:t xml:space="preserve">. Fakturu bude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příkazci</w:t>
      </w:r>
      <w:r w:rsidRPr="00D170DB">
        <w:rPr>
          <w:rFonts w:ascii="Arial" w:eastAsia="Arial" w:hAnsi="Arial" w:cs="Arial"/>
          <w:sz w:val="22"/>
          <w:szCs w:val="22"/>
        </w:rPr>
        <w:t xml:space="preserve"> zasílat v elektronické podobě ve formátu PDF e-mailem na adresu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příkazce:</w:t>
      </w:r>
      <w:r w:rsidR="004E6607" w:rsidRPr="00D170DB">
        <w:rPr>
          <w:rFonts w:ascii="Arial" w:eastAsia="Arial" w:hAnsi="Arial" w:cs="Arial"/>
          <w:sz w:val="22"/>
          <w:szCs w:val="22"/>
        </w:rPr>
        <w:t xml:space="preserve"> faktury</w:t>
      </w:r>
      <w:r w:rsidRPr="00D170DB">
        <w:rPr>
          <w:rFonts w:ascii="Arial" w:eastAsia="Arial" w:hAnsi="Arial" w:cs="Arial"/>
          <w:sz w:val="22"/>
          <w:szCs w:val="22"/>
        </w:rPr>
        <w:t>@</w:t>
      </w:r>
      <w:r w:rsidR="004E6607" w:rsidRPr="00D170DB">
        <w:rPr>
          <w:rFonts w:ascii="Arial" w:eastAsia="Arial" w:hAnsi="Arial" w:cs="Arial"/>
          <w:sz w:val="22"/>
          <w:szCs w:val="22"/>
        </w:rPr>
        <w:t>muzeumprahy.cz</w:t>
      </w:r>
    </w:p>
    <w:p w14:paraId="399D5E11" w14:textId="77777777" w:rsidR="009733F0" w:rsidRPr="00D170DB" w:rsidRDefault="009733F0">
      <w:pPr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12" w14:textId="6D6008D4" w:rsidR="009733F0" w:rsidRPr="00D170DB" w:rsidRDefault="003531A1">
      <w:pPr>
        <w:numPr>
          <w:ilvl w:val="0"/>
          <w:numId w:val="8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V případě prodlení s placením odměny či její splatné části je příkazník oprávněn </w:t>
      </w:r>
      <w:r w:rsidRPr="00D170DB">
        <w:rPr>
          <w:rFonts w:ascii="Arial" w:eastAsia="Arial" w:hAnsi="Arial" w:cs="Arial"/>
          <w:sz w:val="22"/>
          <w:szCs w:val="22"/>
        </w:rPr>
        <w:t xml:space="preserve">účtovat příkazci úrok z prodlení ve výši </w:t>
      </w:r>
      <w:r w:rsidR="00994F4B" w:rsidRPr="00D170DB">
        <w:rPr>
          <w:rFonts w:ascii="Arial" w:eastAsia="Arial" w:hAnsi="Arial" w:cs="Arial"/>
          <w:sz w:val="22"/>
          <w:szCs w:val="22"/>
        </w:rPr>
        <w:t>0,05 %</w:t>
      </w:r>
      <w:r w:rsidRPr="00D170DB">
        <w:rPr>
          <w:rFonts w:ascii="Arial" w:eastAsia="Arial" w:hAnsi="Arial" w:cs="Arial"/>
          <w:sz w:val="22"/>
          <w:szCs w:val="22"/>
        </w:rPr>
        <w:t xml:space="preserve"> z dlužné částky a dále je oprávněn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pozastavit svá plnění dle této </w:t>
      </w:r>
      <w:r w:rsidRPr="00D170DB">
        <w:rPr>
          <w:rFonts w:ascii="Arial" w:eastAsia="Arial" w:hAnsi="Arial" w:cs="Arial"/>
          <w:sz w:val="22"/>
          <w:szCs w:val="22"/>
        </w:rPr>
        <w:t>s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mlouvy až do doby úplného uhraz</w:t>
      </w:r>
      <w:r w:rsidRPr="00D170DB">
        <w:rPr>
          <w:rFonts w:ascii="Arial" w:eastAsia="Arial" w:hAnsi="Arial" w:cs="Arial"/>
          <w:sz w:val="22"/>
          <w:szCs w:val="22"/>
        </w:rPr>
        <w:t>ení odměny či její splatné části, aniž by se tím sám ocitl v prodlení s plněním předmětu této smlouvy. O takovém kroku však musí příkazce bez zbytečného odkladu informovat.</w:t>
      </w:r>
    </w:p>
    <w:p w14:paraId="399D5E13" w14:textId="77777777" w:rsidR="009733F0" w:rsidRPr="00D170DB" w:rsidRDefault="009733F0">
      <w:pPr>
        <w:tabs>
          <w:tab w:val="left" w:pos="284"/>
        </w:tabs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399D5E14" w14:textId="77777777" w:rsidR="009733F0" w:rsidRPr="00D170DB" w:rsidRDefault="003531A1">
      <w:pPr>
        <w:numPr>
          <w:ilvl w:val="0"/>
          <w:numId w:val="8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Skicovné, které </w:t>
      </w:r>
      <w:r w:rsidRPr="00D170DB">
        <w:rPr>
          <w:rFonts w:ascii="Arial" w:eastAsia="Arial" w:hAnsi="Arial" w:cs="Arial"/>
          <w:sz w:val="22"/>
          <w:szCs w:val="22"/>
        </w:rPr>
        <w:t xml:space="preserve">se vyplácí v soutěži účastníkům soutěže, stejně jako odměny externím porotcům soutěže, poradcům, externím spolupracovníkům osloveným přímo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příkazcem</w:t>
      </w:r>
      <w:r w:rsidRPr="00D170DB">
        <w:rPr>
          <w:rFonts w:ascii="Arial" w:eastAsia="Arial" w:hAnsi="Arial" w:cs="Arial"/>
          <w:sz w:val="22"/>
          <w:szCs w:val="22"/>
        </w:rPr>
        <w:t xml:space="preserve">, soudní, správní či jiné veřejnoprávní poplatky (platí-li se), jakož i náklady na znalce či tlumočníky, vyžádá-li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příkazce </w:t>
      </w:r>
      <w:r w:rsidRPr="00D170DB">
        <w:rPr>
          <w:rFonts w:ascii="Arial" w:eastAsia="Arial" w:hAnsi="Arial" w:cs="Arial"/>
          <w:sz w:val="22"/>
          <w:szCs w:val="22"/>
        </w:rPr>
        <w:t xml:space="preserve">posudek nebo úřední překlad, nejsou součástí odměny a jdou k tíži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sz w:val="22"/>
          <w:szCs w:val="22"/>
        </w:rPr>
        <w:t xml:space="preserve">. </w:t>
      </w:r>
    </w:p>
    <w:p w14:paraId="399D5E15" w14:textId="77777777" w:rsidR="009733F0" w:rsidRPr="00D170DB" w:rsidRDefault="009733F0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D5E16" w14:textId="77777777" w:rsidR="009733F0" w:rsidRPr="00D170DB" w:rsidRDefault="003531A1">
      <w:pPr>
        <w:numPr>
          <w:ilvl w:val="0"/>
          <w:numId w:val="8"/>
        </w:numPr>
        <w:tabs>
          <w:tab w:val="left" w:pos="284"/>
        </w:tabs>
        <w:ind w:left="284" w:hanging="280"/>
        <w:jc w:val="both"/>
      </w:pPr>
      <w:r w:rsidRPr="00D170DB">
        <w:rPr>
          <w:rFonts w:ascii="Arial" w:eastAsia="Arial" w:hAnsi="Arial" w:cs="Arial"/>
          <w:color w:val="000000"/>
          <w:sz w:val="22"/>
          <w:szCs w:val="22"/>
        </w:rPr>
        <w:t>Vznikne-li během smluvního vztahu potřeba dalších prací nespecifikovaných v článku IV. odst. 1 této smlouvy, nebo vyžádá-li si to příkazce, zavazuje se příkazník na základě předchozího pokynu příkazce k jejich provedení, a to za hodinovou odměnu ve výši 1</w:t>
      </w:r>
      <w:r w:rsidRPr="00D170DB">
        <w:rPr>
          <w:rFonts w:ascii="Arial" w:eastAsia="Arial" w:hAnsi="Arial" w:cs="Arial"/>
          <w:sz w:val="22"/>
          <w:szCs w:val="22"/>
        </w:rPr>
        <w:t>.5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00 Kč bez DPH za 1 hodinu. </w:t>
      </w:r>
      <w:r w:rsidRPr="00D170DB">
        <w:rPr>
          <w:rFonts w:ascii="Arial" w:eastAsia="Arial" w:hAnsi="Arial" w:cs="Arial"/>
          <w:sz w:val="22"/>
          <w:szCs w:val="22"/>
        </w:rPr>
        <w:t xml:space="preserve">V případě potřeby zapojení právního poradce nad rámec stanovených hodin v čl. IV. odst. 1 této smlouvy se zavazuje příkazce uhradit za tuto činnost hodinovou odměnu ve výši 2.500 Kč bez DPH za 1 hodinu.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Provede-li příkazník tyto činnosti bez předchozího písemného pokynu příkazce, není příkazce povinen náklady touto činností vzniklé hradit a tyto jdou k tíži příkazníka. Činnosti dle tohoto článku budou fakturovány měsíčně a přílohou každé faktury bude podrobný soupis poskytnutých činností.</w:t>
      </w:r>
    </w:p>
    <w:p w14:paraId="399D5E17" w14:textId="77777777" w:rsidR="009733F0" w:rsidRPr="00D170DB" w:rsidRDefault="009733F0">
      <w:pPr>
        <w:tabs>
          <w:tab w:val="left" w:pos="3630"/>
        </w:tabs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18" w14:textId="77777777" w:rsidR="009733F0" w:rsidRPr="00D170DB" w:rsidRDefault="009733F0">
      <w:pPr>
        <w:tabs>
          <w:tab w:val="left" w:pos="3630"/>
        </w:tabs>
        <w:rPr>
          <w:rFonts w:ascii="Arial" w:eastAsia="Arial" w:hAnsi="Arial" w:cs="Arial"/>
          <w:sz w:val="22"/>
          <w:szCs w:val="22"/>
        </w:rPr>
      </w:pPr>
    </w:p>
    <w:p w14:paraId="399D5E19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VII.</w:t>
      </w:r>
    </w:p>
    <w:p w14:paraId="399D5E1A" w14:textId="77777777" w:rsidR="009733F0" w:rsidRPr="00D170DB" w:rsidRDefault="003531A1">
      <w:pPr>
        <w:jc w:val="center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>PRÁVA A POVINNOSTI PŘÍKAZNÍKA</w:t>
      </w:r>
    </w:p>
    <w:p w14:paraId="399D5E1B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1C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Příkazník se zavazuje vystupovat ve vztahu k účastníkům soutěže jménem příkazce a zajišťovat veškerou komunikaci s ú</w:t>
      </w:r>
      <w:r w:rsidRPr="00D170DB">
        <w:rPr>
          <w:rFonts w:ascii="Arial" w:eastAsia="Arial" w:hAnsi="Arial" w:cs="Arial"/>
          <w:sz w:val="22"/>
          <w:szCs w:val="22"/>
        </w:rPr>
        <w:t xml:space="preserve">častníky. Bude-li toho třeba, vystaví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ovi písemnou plnou moc. </w:t>
      </w:r>
    </w:p>
    <w:p w14:paraId="399D5E1D" w14:textId="77777777" w:rsidR="009733F0" w:rsidRPr="00D170DB" w:rsidRDefault="009733F0">
      <w:pPr>
        <w:tabs>
          <w:tab w:val="left" w:pos="284"/>
        </w:tabs>
        <w:ind w:left="567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99D5E1E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Příkazník je povinen postupovat při své činnosti svědomitě, v dobré víře, řádně a včas, s nejvyšší možnou odbornou péčí a v souladu se zájmy a pokyny příkazce.</w:t>
      </w:r>
    </w:p>
    <w:p w14:paraId="399D5E1F" w14:textId="77777777" w:rsidR="009733F0" w:rsidRPr="00D170DB" w:rsidRDefault="009733F0">
      <w:pPr>
        <w:tabs>
          <w:tab w:val="left" w:pos="284"/>
        </w:tabs>
        <w:ind w:left="720"/>
        <w:rPr>
          <w:rFonts w:ascii="Arial" w:eastAsia="Arial" w:hAnsi="Arial" w:cs="Arial"/>
          <w:sz w:val="22"/>
          <w:szCs w:val="22"/>
        </w:rPr>
      </w:pPr>
    </w:p>
    <w:p w14:paraId="399D5E20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Příkazník </w:t>
      </w:r>
      <w:r w:rsidRPr="00D170DB">
        <w:rPr>
          <w:rFonts w:ascii="Arial" w:eastAsia="Arial" w:hAnsi="Arial" w:cs="Arial"/>
          <w:sz w:val="22"/>
          <w:szCs w:val="22"/>
        </w:rPr>
        <w:t xml:space="preserve">je vždy povinen jednat v souladu s pokyny příkazce a nemá právo se od těchto pokynů odchýlit, ledaže </w:t>
      </w:r>
      <w:proofErr w:type="gramStart"/>
      <w:r w:rsidRPr="00D170DB">
        <w:rPr>
          <w:rFonts w:ascii="Arial" w:eastAsia="Arial" w:hAnsi="Arial" w:cs="Arial"/>
          <w:sz w:val="22"/>
          <w:szCs w:val="22"/>
        </w:rPr>
        <w:t>obdrží</w:t>
      </w:r>
      <w:proofErr w:type="gramEnd"/>
      <w:r w:rsidRPr="00D170DB">
        <w:rPr>
          <w:rFonts w:ascii="Arial" w:eastAsia="Arial" w:hAnsi="Arial" w:cs="Arial"/>
          <w:sz w:val="22"/>
          <w:szCs w:val="22"/>
        </w:rPr>
        <w:t xml:space="preserve"> předem písemný souhlas příkazce, kterým příkazce schválí, že p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říkazník </w:t>
      </w:r>
      <w:r w:rsidRPr="00D170DB">
        <w:rPr>
          <w:rFonts w:ascii="Arial" w:eastAsia="Arial" w:hAnsi="Arial" w:cs="Arial"/>
          <w:sz w:val="22"/>
          <w:szCs w:val="22"/>
        </w:rPr>
        <w:t>bude jednat podle vlastního uvážení. Pokud je takové odchýlení nutné a jedná se o případ nouze, kdy obdržení předchozího písemného souhlasu příkazce není možné, může příkazník jednat podle vlastního uvážení, avšak pouze v rozsahu, jež je nutný pro bezprostřední ochranu zájmů příkazce a zabránění škodám.</w:t>
      </w:r>
    </w:p>
    <w:p w14:paraId="399D5E21" w14:textId="77777777" w:rsidR="009733F0" w:rsidRPr="00D170DB" w:rsidRDefault="009733F0">
      <w:pPr>
        <w:tabs>
          <w:tab w:val="left" w:pos="284"/>
        </w:tabs>
        <w:ind w:left="720"/>
        <w:rPr>
          <w:rFonts w:ascii="Arial" w:eastAsia="Arial" w:hAnsi="Arial" w:cs="Arial"/>
          <w:sz w:val="22"/>
          <w:szCs w:val="22"/>
        </w:rPr>
      </w:pPr>
    </w:p>
    <w:p w14:paraId="399D5E22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je povinen respektovat pokyny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</w:t>
      </w:r>
      <w:r w:rsidRPr="00D170DB">
        <w:rPr>
          <w:rFonts w:ascii="Arial" w:eastAsia="Arial" w:hAnsi="Arial" w:cs="Arial"/>
          <w:sz w:val="22"/>
          <w:szCs w:val="22"/>
        </w:rPr>
        <w:t xml:space="preserve">e, zprošťuje se však, v případě, že s těmito pokyny nesouhlasí a nesouhlas písemně </w:t>
      </w:r>
      <w:proofErr w:type="gramStart"/>
      <w:r w:rsidRPr="00D170DB">
        <w:rPr>
          <w:rFonts w:ascii="Arial" w:eastAsia="Arial" w:hAnsi="Arial" w:cs="Arial"/>
          <w:sz w:val="22"/>
          <w:szCs w:val="22"/>
        </w:rPr>
        <w:t>vyjádří</w:t>
      </w:r>
      <w:proofErr w:type="gramEnd"/>
      <w:r w:rsidRPr="00D170DB">
        <w:rPr>
          <w:rFonts w:ascii="Arial" w:eastAsia="Arial" w:hAnsi="Arial" w:cs="Arial"/>
          <w:sz w:val="22"/>
          <w:szCs w:val="22"/>
        </w:rPr>
        <w:t xml:space="preserve">, odpovědnosti za výsledek, jehož bude dosaženo v důsledku respektování takového pokynu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příkazce.</w:t>
      </w:r>
    </w:p>
    <w:p w14:paraId="399D5E23" w14:textId="77777777" w:rsidR="009733F0" w:rsidRPr="00D170DB" w:rsidRDefault="009733F0">
      <w:pP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399D5E24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při své činnosti není vázán pokyny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sz w:val="22"/>
          <w:szCs w:val="22"/>
        </w:rPr>
        <w:t xml:space="preserve"> stran vyhodnocení soutěžních návrhů soutěže (stanovisko o hodnocení soutěžních návrhů přijímá porota jako celek, součástí poroty jsou zástupci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sz w:val="22"/>
          <w:szCs w:val="22"/>
        </w:rPr>
        <w:t>).</w:t>
      </w:r>
    </w:p>
    <w:p w14:paraId="399D5E25" w14:textId="77777777" w:rsidR="009733F0" w:rsidRPr="00D170DB" w:rsidRDefault="009733F0">
      <w:pPr>
        <w:tabs>
          <w:tab w:val="left" w:pos="284"/>
        </w:tabs>
        <w:ind w:left="720"/>
        <w:rPr>
          <w:rFonts w:ascii="Arial" w:eastAsia="Arial" w:hAnsi="Arial" w:cs="Arial"/>
          <w:sz w:val="22"/>
          <w:szCs w:val="22"/>
        </w:rPr>
      </w:pPr>
    </w:p>
    <w:p w14:paraId="399D5E26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Příkazník </w:t>
      </w:r>
      <w:r w:rsidRPr="00D170DB">
        <w:rPr>
          <w:rFonts w:ascii="Arial" w:eastAsia="Arial" w:hAnsi="Arial" w:cs="Arial"/>
          <w:sz w:val="22"/>
          <w:szCs w:val="22"/>
        </w:rPr>
        <w:t xml:space="preserve">je povinen dbát ochrany dobrého jména příkazce, jakož i dobré pověsti soutěže.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sz w:val="22"/>
          <w:szCs w:val="22"/>
        </w:rPr>
        <w:t xml:space="preserve"> je oprávněn sdělit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příkazníkovi</w:t>
      </w:r>
      <w:r w:rsidRPr="00D170DB">
        <w:rPr>
          <w:rFonts w:ascii="Arial" w:eastAsia="Arial" w:hAnsi="Arial" w:cs="Arial"/>
          <w:sz w:val="22"/>
          <w:szCs w:val="22"/>
        </w:rPr>
        <w:t xml:space="preserve"> písemnou formou své výhrady k jeho činnosti. </w:t>
      </w:r>
    </w:p>
    <w:p w14:paraId="399D5E27" w14:textId="77777777" w:rsidR="009733F0" w:rsidRPr="00D170DB" w:rsidRDefault="009733F0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99D5E28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Aplikuje-li se na soutěž </w:t>
      </w:r>
      <w:r w:rsidRPr="00D170DB">
        <w:rPr>
          <w:rFonts w:ascii="Arial" w:eastAsia="Arial" w:hAnsi="Arial" w:cs="Arial"/>
          <w:sz w:val="22"/>
          <w:szCs w:val="22"/>
        </w:rPr>
        <w:t>zákon č. 134/2016 Sb., o zadávání veřejných zakázek, ve znění pozdějších předpisů (dále jen „</w:t>
      </w:r>
      <w:r w:rsidRPr="00D170DB">
        <w:rPr>
          <w:rFonts w:ascii="Arial" w:eastAsia="Arial" w:hAnsi="Arial" w:cs="Arial"/>
          <w:b/>
          <w:sz w:val="22"/>
          <w:szCs w:val="22"/>
        </w:rPr>
        <w:t>ZZVZ</w:t>
      </w:r>
      <w:r w:rsidRPr="00D170DB">
        <w:rPr>
          <w:rFonts w:ascii="Arial" w:eastAsia="Arial" w:hAnsi="Arial" w:cs="Arial"/>
          <w:sz w:val="22"/>
          <w:szCs w:val="22"/>
        </w:rPr>
        <w:t>“),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pak příkazník</w:t>
      </w:r>
      <w:r w:rsidRPr="00D170DB">
        <w:rPr>
          <w:rFonts w:ascii="Arial" w:eastAsia="Arial" w:hAnsi="Arial" w:cs="Arial"/>
          <w:sz w:val="22"/>
          <w:szCs w:val="22"/>
        </w:rPr>
        <w:t xml:space="preserve"> odpovídá za to, že v činnostech dle této </w:t>
      </w:r>
      <w:r w:rsidRPr="00D170DB">
        <w:rPr>
          <w:rFonts w:ascii="Arial" w:eastAsia="Arial" w:hAnsi="Arial" w:cs="Arial"/>
          <w:sz w:val="22"/>
          <w:szCs w:val="22"/>
        </w:rPr>
        <w:lastRenderedPageBreak/>
        <w:t xml:space="preserve">smlouvy bude postupovat v souladu s tímto zákonem. Příkazce bude při administraci případné veřejné zakázky poskytovat příkazci součinnost tak, aby na straně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příkazce</w:t>
      </w:r>
      <w:r w:rsidRPr="00D170DB">
        <w:rPr>
          <w:rFonts w:ascii="Arial" w:eastAsia="Arial" w:hAnsi="Arial" w:cs="Arial"/>
          <w:sz w:val="22"/>
          <w:szCs w:val="22"/>
        </w:rPr>
        <w:t xml:space="preserve"> nedošlo k porušení ZZVZ. </w:t>
      </w:r>
    </w:p>
    <w:p w14:paraId="399D5E29" w14:textId="77777777" w:rsidR="009733F0" w:rsidRPr="00D170DB" w:rsidRDefault="009733F0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99D5E2A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nenese odpovědnost za škodu vzniklou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příkazci</w:t>
      </w:r>
      <w:r w:rsidRPr="00D170DB">
        <w:rPr>
          <w:rFonts w:ascii="Arial" w:eastAsia="Arial" w:hAnsi="Arial" w:cs="Arial"/>
          <w:sz w:val="22"/>
          <w:szCs w:val="22"/>
        </w:rPr>
        <w:t xml:space="preserve">, která není bezprostředním důsledkem porušení povinnosti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příkazníka</w:t>
      </w:r>
      <w:r w:rsidRPr="00D170DB">
        <w:rPr>
          <w:rFonts w:ascii="Arial" w:eastAsia="Arial" w:hAnsi="Arial" w:cs="Arial"/>
          <w:sz w:val="22"/>
          <w:szCs w:val="22"/>
        </w:rPr>
        <w:t xml:space="preserve"> provádět řádně činnosti specifikované v této smlouvě.</w:t>
      </w:r>
    </w:p>
    <w:p w14:paraId="399D5E2B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2C" w14:textId="77777777" w:rsidR="009733F0" w:rsidRPr="00D170DB" w:rsidRDefault="003531A1">
      <w:pPr>
        <w:numPr>
          <w:ilvl w:val="0"/>
          <w:numId w:val="4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Nedohodnou-li se smluvní strany v konkrétním případě jinak, příkazník</w:t>
      </w:r>
      <w:r w:rsidRPr="00D170DB">
        <w:rPr>
          <w:rFonts w:ascii="Arial" w:eastAsia="Arial" w:hAnsi="Arial" w:cs="Arial"/>
          <w:sz w:val="22"/>
          <w:szCs w:val="22"/>
        </w:rPr>
        <w:t xml:space="preserve"> je povinen vypořádat připomínky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</w:t>
      </w:r>
      <w:r w:rsidRPr="00D170DB">
        <w:rPr>
          <w:rFonts w:ascii="Arial" w:eastAsia="Arial" w:hAnsi="Arial" w:cs="Arial"/>
          <w:sz w:val="22"/>
          <w:szCs w:val="22"/>
        </w:rPr>
        <w:t>e vůči soutěžním podmínkám a dalším dokumentům zpracovaným na základě této smlouvy ve lhůtě 5 dnů ode dne jejich obdržení.</w:t>
      </w:r>
    </w:p>
    <w:p w14:paraId="399D5E2D" w14:textId="77777777" w:rsidR="009733F0" w:rsidRPr="00D170DB" w:rsidRDefault="009733F0">
      <w:pPr>
        <w:tabs>
          <w:tab w:val="left" w:pos="284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99D5E2E" w14:textId="77777777" w:rsidR="009733F0" w:rsidRPr="00D170DB" w:rsidRDefault="009733F0">
      <w:pPr>
        <w:tabs>
          <w:tab w:val="left" w:pos="284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99D5E2F" w14:textId="77777777" w:rsidR="009733F0" w:rsidRPr="00D170DB" w:rsidRDefault="003531A1">
      <w:pP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VIII.</w:t>
      </w:r>
    </w:p>
    <w:p w14:paraId="399D5E30" w14:textId="77777777" w:rsidR="009733F0" w:rsidRPr="00D170DB" w:rsidRDefault="003531A1">
      <w:pPr>
        <w:jc w:val="center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PRÁVA A POVINNOSTI PŘÍKAZCE </w:t>
      </w:r>
    </w:p>
    <w:p w14:paraId="399D5E31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32" w14:textId="77777777" w:rsidR="009733F0" w:rsidRPr="00D170DB" w:rsidRDefault="003531A1">
      <w:pPr>
        <w:numPr>
          <w:ilvl w:val="0"/>
          <w:numId w:val="3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Příkazce je výhradně oprávněn schválit sou</w:t>
      </w:r>
      <w:r w:rsidRPr="00D170DB">
        <w:rPr>
          <w:rFonts w:ascii="Arial" w:eastAsia="Arial" w:hAnsi="Arial" w:cs="Arial"/>
          <w:sz w:val="22"/>
          <w:szCs w:val="22"/>
        </w:rPr>
        <w:t>těžní podmínky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. Poté se zavazuje t</w:t>
      </w:r>
      <w:r w:rsidRPr="00D170DB">
        <w:rPr>
          <w:rFonts w:ascii="Arial" w:eastAsia="Arial" w:hAnsi="Arial" w:cs="Arial"/>
          <w:sz w:val="22"/>
          <w:szCs w:val="22"/>
        </w:rPr>
        <w:t xml:space="preserve">yto podmínky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bezvýhradně dodržovat. Pro odstranění jakýchkoliv pochybností smluvní strany deklarují, že příkazce nebud</w:t>
      </w:r>
      <w:r w:rsidRPr="00D170DB">
        <w:rPr>
          <w:rFonts w:ascii="Arial" w:eastAsia="Arial" w:hAnsi="Arial" w:cs="Arial"/>
          <w:sz w:val="22"/>
          <w:szCs w:val="22"/>
        </w:rPr>
        <w:t>e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sz w:val="22"/>
          <w:szCs w:val="22"/>
        </w:rPr>
        <w:t>soutěžní podmínky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ex post jednostranně a </w:t>
      </w:r>
      <w:r w:rsidRPr="00D170DB">
        <w:rPr>
          <w:rFonts w:ascii="Arial" w:eastAsia="Arial" w:hAnsi="Arial" w:cs="Arial"/>
          <w:sz w:val="22"/>
          <w:szCs w:val="22"/>
        </w:rPr>
        <w:t xml:space="preserve">bez předchozí konzultace s příkazníkem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upravovat či měnit, změna je možná pouze dohodou obou smluvních stran, pokud tato změna bude možná z hlediska ZZVZ, popř. z hlediska ostatních obecně závazných právních předpisů.</w:t>
      </w:r>
    </w:p>
    <w:p w14:paraId="399D5E33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34" w14:textId="77777777" w:rsidR="009733F0" w:rsidRPr="00D170DB" w:rsidRDefault="003531A1">
      <w:pPr>
        <w:numPr>
          <w:ilvl w:val="0"/>
          <w:numId w:val="3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Příkazce je oprávněn vyžádat si od příkazníka kdykoli v jednotlivých realizačních fázích soutěže informaci o stavu a průběhu příprav/realizace. Příkazník se zavazuje umožnit příkazci kontrolu prováděných prací a poskytnout informace o stavu a průběhu příprav/realizace soutěže bez zbytečného odkladu, nejpozději do</w:t>
      </w:r>
      <w:r w:rsidRPr="00D170DB">
        <w:rPr>
          <w:rFonts w:ascii="Arial" w:eastAsia="Arial" w:hAnsi="Arial" w:cs="Arial"/>
          <w:sz w:val="22"/>
          <w:szCs w:val="22"/>
        </w:rPr>
        <w:t xml:space="preserve"> 5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dnů od doručení žádosti příkazce. Kontrolou však nesmí být ohroženo dodržení soutěžních podmínek.</w:t>
      </w:r>
    </w:p>
    <w:p w14:paraId="399D5E35" w14:textId="77777777" w:rsidR="009733F0" w:rsidRPr="00D170DB" w:rsidRDefault="009733F0">
      <w:pP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36" w14:textId="77777777" w:rsidR="009733F0" w:rsidRPr="00D170DB" w:rsidRDefault="003531A1">
      <w:pPr>
        <w:numPr>
          <w:ilvl w:val="0"/>
          <w:numId w:val="3"/>
        </w:numPr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Příkazce je povinen pos</w:t>
      </w:r>
      <w:r w:rsidRPr="00D170DB">
        <w:rPr>
          <w:rFonts w:ascii="Arial" w:eastAsia="Arial" w:hAnsi="Arial" w:cs="Arial"/>
          <w:sz w:val="22"/>
          <w:szCs w:val="22"/>
        </w:rPr>
        <w:t xml:space="preserve">kytnout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příkazníkovi</w:t>
      </w:r>
      <w:r w:rsidRPr="00D170DB">
        <w:rPr>
          <w:rFonts w:ascii="Arial" w:eastAsia="Arial" w:hAnsi="Arial" w:cs="Arial"/>
          <w:sz w:val="22"/>
          <w:szCs w:val="22"/>
        </w:rPr>
        <w:t xml:space="preserve"> veškerou součinnost nezbytnou pro realizaci předmětu této smlouvy, mimo jiné se zavazuje poskytnout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příkazníkovi</w:t>
      </w:r>
      <w:r w:rsidRPr="00D170DB">
        <w:rPr>
          <w:rFonts w:ascii="Arial" w:eastAsia="Arial" w:hAnsi="Arial" w:cs="Arial"/>
          <w:sz w:val="22"/>
          <w:szCs w:val="22"/>
        </w:rPr>
        <w:t xml:space="preserve"> na jeho požádání veškeré informace a materiály potřebné k plnění předmětu této smlouvy, a to bez zbytečného odkladu (nejpozději do 5 dnů od doručení žádosti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příkazníka</w:t>
      </w:r>
      <w:r w:rsidRPr="00D170DB">
        <w:rPr>
          <w:rFonts w:ascii="Arial" w:eastAsia="Arial" w:hAnsi="Arial" w:cs="Arial"/>
          <w:sz w:val="22"/>
          <w:szCs w:val="22"/>
        </w:rPr>
        <w:t xml:space="preserve">) tak, aby mohlo být plnění dle této smlouvy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příkazníkem</w:t>
      </w:r>
      <w:r w:rsidRPr="00D170DB">
        <w:rPr>
          <w:rFonts w:ascii="Arial" w:eastAsia="Arial" w:hAnsi="Arial" w:cs="Arial"/>
          <w:sz w:val="22"/>
          <w:szCs w:val="22"/>
        </w:rPr>
        <w:t xml:space="preserve"> vykonáno řádně a včas dle harmonogramu, který je přílohou této smlouvy. </w:t>
      </w:r>
    </w:p>
    <w:p w14:paraId="399D5E37" w14:textId="77777777" w:rsidR="009733F0" w:rsidRPr="00D170DB" w:rsidRDefault="009733F0">
      <w:pPr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399D5E38" w14:textId="77777777" w:rsidR="009733F0" w:rsidRPr="00D170DB" w:rsidRDefault="003531A1">
      <w:pPr>
        <w:numPr>
          <w:ilvl w:val="0"/>
          <w:numId w:val="3"/>
        </w:numPr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O dobu, po kterou je příkazce v prodlení s poskytnutím součinnosti, udělením pokynu či souhlasu se automaticky prodlužují termíny sjednané touto smlouvou. </w:t>
      </w:r>
    </w:p>
    <w:p w14:paraId="399D5E39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E3A" w14:textId="77777777" w:rsidR="009733F0" w:rsidRPr="00D170DB" w:rsidRDefault="009733F0">
      <w:pPr>
        <w:rPr>
          <w:rFonts w:ascii="Arial" w:eastAsia="Arial" w:hAnsi="Arial" w:cs="Arial"/>
          <w:sz w:val="22"/>
          <w:szCs w:val="22"/>
        </w:rPr>
      </w:pPr>
    </w:p>
    <w:p w14:paraId="399D5E3B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IX.</w:t>
      </w:r>
    </w:p>
    <w:p w14:paraId="399D5E3C" w14:textId="77777777" w:rsidR="009733F0" w:rsidRPr="00D170DB" w:rsidRDefault="003531A1">
      <w:pPr>
        <w:jc w:val="center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b/>
          <w:smallCaps/>
          <w:color w:val="000000"/>
          <w:sz w:val="22"/>
          <w:szCs w:val="22"/>
        </w:rPr>
        <w:t>POSKYTNUTÍ LICENCÍ POTŘEBNÝCH K REALIZACI SOUTĚŽE</w:t>
      </w:r>
    </w:p>
    <w:p w14:paraId="399D5E3D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3E" w14:textId="77777777" w:rsidR="009733F0" w:rsidRPr="00D170DB" w:rsidRDefault="003531A1">
      <w:pPr>
        <w:numPr>
          <w:ilvl w:val="0"/>
          <w:numId w:val="5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Příkazce na základě požadavků příkazníka sdělí, zda je (z titulu zákonných či smluvně nabytých oprávnění) nositelem práv duševního vlastnictví k předmětům ochrany (k nimž se vztahují zejména práva autorská, práva k databázím, práva k záznamům děl, či práva z ochranných známek), o jejichž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užití má příkazník zájem při přípravě, realizaci a prezentaci soutěže (jde zejména o současnou vizuální identitu, loga, logotypy, obrazové a zvukově obrazové propagační materiály, fotografie apod.).</w:t>
      </w:r>
    </w:p>
    <w:p w14:paraId="399D5E3F" w14:textId="77777777" w:rsidR="009733F0" w:rsidRPr="00D170DB" w:rsidRDefault="009733F0">
      <w:pP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40" w14:textId="77777777" w:rsidR="009733F0" w:rsidRPr="00D170DB" w:rsidRDefault="003531A1">
      <w:pPr>
        <w:numPr>
          <w:ilvl w:val="0"/>
          <w:numId w:val="5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Touto smlouvou příkazce poskytuje příkazníkovi a dalším příkazcem písemně odsouhlaseným spolupracujícím třetím osobám oprávnění k užití předmětů duševního vlastnictví dle předchozího odstavce v rozsahu potřebném pro plnění povinností příkazníka a dosažení účelu této smlouvy, pokud je nositelem práv duševního vlastnictví a je tak oprávněn oprávnění dle tohoto ustanovení poskytnout. Oprávnění dle tohoto článku je ve zde uvedeném smyslu vymezeno pro všechny způsoby užití, bez množstevního a územního omezení, pro dobu příprav, realizace a prezentace soutěže, maximálně však na dobu</w:t>
      </w:r>
      <w:r w:rsidRPr="00D170DB">
        <w:rPr>
          <w:rFonts w:ascii="Arial" w:eastAsia="Arial" w:hAnsi="Arial" w:cs="Arial"/>
          <w:sz w:val="22"/>
          <w:szCs w:val="22"/>
        </w:rPr>
        <w:t xml:space="preserve"> 3 roků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ode dne uzavření této smlouvy.</w:t>
      </w:r>
    </w:p>
    <w:p w14:paraId="399D5E41" w14:textId="77777777" w:rsidR="009733F0" w:rsidRPr="00D170DB" w:rsidRDefault="009733F0">
      <w:pP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399D5E42" w14:textId="77777777" w:rsidR="009733F0" w:rsidRPr="00D170DB" w:rsidRDefault="003531A1">
      <w:pPr>
        <w:numPr>
          <w:ilvl w:val="0"/>
          <w:numId w:val="5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Příkazník je oprávněn udělit v nezbytném rozsahu ke shodným účelům dle tohoto článku v rámci svých licenčních oprávnění podlicenci třetím osobám, a to s předchozím souhlasem příkazce a hrozí-li nebezpečí z prodlení i bez předchozího souhlasu příkazce s tím, že v takovém případě si příkazník vyžádá následný souhlas příkazce bez zbytečného odkladu. </w:t>
      </w:r>
    </w:p>
    <w:p w14:paraId="399D5E43" w14:textId="77777777" w:rsidR="009733F0" w:rsidRPr="00D170DB" w:rsidRDefault="009733F0">
      <w:pP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399D5E44" w14:textId="77777777" w:rsidR="009733F0" w:rsidRPr="00D170DB" w:rsidRDefault="003531A1">
      <w:pPr>
        <w:numPr>
          <w:ilvl w:val="0"/>
          <w:numId w:val="5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Příkazce uděluje ve prospěch příkazníka svolení ke zveřejnění, úpravám a zpracování, spojení a zařazení do souboru, týkající se předmětů ochrany dle tohoto článku, pokud je nositelem příslušných práv, jsou-li takové zásahy nezbytné a plně v souladu s plněním účelu této smlouvy.</w:t>
      </w:r>
    </w:p>
    <w:p w14:paraId="399D5E45" w14:textId="77777777" w:rsidR="009733F0" w:rsidRPr="00D170DB" w:rsidRDefault="009733F0">
      <w:pP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399D5E46" w14:textId="77777777" w:rsidR="009733F0" w:rsidRPr="00D170DB" w:rsidRDefault="003531A1">
      <w:pPr>
        <w:numPr>
          <w:ilvl w:val="0"/>
          <w:numId w:val="5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Smluvní strany výslovně sjednávají, že veškerá licenční a další oprávnění dle tohoto článku jsou poskytnuta bezúplatně.</w:t>
      </w:r>
    </w:p>
    <w:p w14:paraId="399D5E47" w14:textId="77777777" w:rsidR="009733F0" w:rsidRPr="00D170DB" w:rsidRDefault="009733F0">
      <w:pP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399D5E48" w14:textId="77777777" w:rsidR="009733F0" w:rsidRPr="00D170DB" w:rsidRDefault="003531A1">
      <w:pPr>
        <w:numPr>
          <w:ilvl w:val="0"/>
          <w:numId w:val="5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Oprávnění a svolení dle tohoto článku jsou podmíněna skutečností, že ze strany příkazníka nebude v souvislosti s nakládáním příslušnými předměty ochrany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proveden žádný zásah do osobnostních práv příkazce a/nebo autora, nebude narušena jejich důstojnost nebo dobré jméno.  </w:t>
      </w:r>
    </w:p>
    <w:p w14:paraId="399D5E49" w14:textId="77777777" w:rsidR="009733F0" w:rsidRPr="00D170DB" w:rsidRDefault="009733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9D5E4A" w14:textId="77777777" w:rsidR="009733F0" w:rsidRPr="00D170DB" w:rsidRDefault="009733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9D5E4B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X.</w:t>
      </w:r>
    </w:p>
    <w:p w14:paraId="399D5E4C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DALŠÍ PRÁVA A POVINNOSTI SMLUVNÍCH STRAN</w:t>
      </w:r>
    </w:p>
    <w:p w14:paraId="399D5E4D" w14:textId="77777777" w:rsidR="009733F0" w:rsidRPr="00D170DB" w:rsidRDefault="009733F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9D5E4E" w14:textId="77777777" w:rsidR="009733F0" w:rsidRPr="00D170DB" w:rsidRDefault="003531A1">
      <w:pPr>
        <w:numPr>
          <w:ilvl w:val="0"/>
          <w:numId w:val="10"/>
        </w:numPr>
        <w:tabs>
          <w:tab w:val="left" w:pos="284"/>
        </w:tabs>
        <w:ind w:left="284" w:hanging="280"/>
        <w:jc w:val="both"/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Obě smluvní strany jsou povinny </w:t>
      </w:r>
      <w:r w:rsidRPr="00D170DB">
        <w:rPr>
          <w:rFonts w:ascii="Arial" w:eastAsia="Arial" w:hAnsi="Arial" w:cs="Arial"/>
          <w:sz w:val="22"/>
          <w:szCs w:val="22"/>
        </w:rPr>
        <w:t xml:space="preserve">při vzájemné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komunikaci </w:t>
      </w:r>
      <w:r w:rsidRPr="00D170DB">
        <w:rPr>
          <w:rFonts w:ascii="Arial" w:eastAsia="Arial" w:hAnsi="Arial" w:cs="Arial"/>
          <w:sz w:val="22"/>
          <w:szCs w:val="22"/>
        </w:rPr>
        <w:t xml:space="preserve">pro potřeby operativního kontaktu v průběhu trvání smluvního vztahu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přednostně uží</w:t>
      </w:r>
      <w:r w:rsidRPr="00D170DB">
        <w:rPr>
          <w:rFonts w:ascii="Arial" w:eastAsia="Arial" w:hAnsi="Arial" w:cs="Arial"/>
          <w:sz w:val="22"/>
          <w:szCs w:val="22"/>
        </w:rPr>
        <w:t>vat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níže uvedené kontakty dle záhlaví této smlouvy</w:t>
      </w:r>
      <w:r w:rsidRPr="00D170DB">
        <w:rPr>
          <w:rFonts w:ascii="Arial" w:eastAsia="Arial" w:hAnsi="Arial" w:cs="Arial"/>
          <w:sz w:val="22"/>
          <w:szCs w:val="22"/>
        </w:rPr>
        <w:t>:</w:t>
      </w:r>
    </w:p>
    <w:p w14:paraId="399D5E4F" w14:textId="77777777" w:rsidR="009733F0" w:rsidRPr="00D170DB" w:rsidRDefault="009733F0">
      <w:pPr>
        <w:tabs>
          <w:tab w:val="left" w:pos="284"/>
        </w:tabs>
        <w:ind w:left="284"/>
        <w:rPr>
          <w:rFonts w:ascii="Arial" w:eastAsia="Arial" w:hAnsi="Arial" w:cs="Arial"/>
          <w:color w:val="000000"/>
          <w:sz w:val="22"/>
          <w:szCs w:val="22"/>
        </w:rPr>
      </w:pPr>
    </w:p>
    <w:p w14:paraId="399D5E50" w14:textId="0D0E0640" w:rsidR="009733F0" w:rsidRPr="00D170DB" w:rsidRDefault="003531A1">
      <w:pPr>
        <w:tabs>
          <w:tab w:val="left" w:pos="284"/>
        </w:tabs>
        <w:ind w:left="284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za příkazce: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="004E6607" w:rsidRPr="00D170DB">
        <w:rPr>
          <w:rFonts w:ascii="Arial" w:eastAsia="Arial" w:hAnsi="Arial" w:cs="Arial"/>
          <w:sz w:val="22"/>
          <w:szCs w:val="22"/>
        </w:rPr>
        <w:t>MgA. Lea Matvijová</w:t>
      </w:r>
      <w:r w:rsidRPr="00D170DB">
        <w:rPr>
          <w:rFonts w:ascii="Arial" w:eastAsia="Arial" w:hAnsi="Arial" w:cs="Arial"/>
          <w:sz w:val="22"/>
          <w:szCs w:val="22"/>
        </w:rPr>
        <w:t>, email</w:t>
      </w:r>
      <w:r w:rsidR="004E6607" w:rsidRPr="00D170DB">
        <w:rPr>
          <w:rFonts w:ascii="Arial" w:eastAsia="Arial" w:hAnsi="Arial" w:cs="Arial"/>
          <w:sz w:val="22"/>
          <w:szCs w:val="22"/>
        </w:rPr>
        <w:t>: matvijova</w:t>
      </w:r>
      <w:r w:rsidR="00014A7E" w:rsidRPr="00D170DB">
        <w:rPr>
          <w:rFonts w:ascii="Arial" w:eastAsia="Arial" w:hAnsi="Arial" w:cs="Arial"/>
          <w:color w:val="000000"/>
          <w:sz w:val="22"/>
          <w:szCs w:val="22"/>
        </w:rPr>
        <w:t>@muzeumprahy.cz</w:t>
      </w:r>
      <w:r w:rsidRPr="00D170DB">
        <w:rPr>
          <w:rFonts w:ascii="Arial" w:eastAsia="Arial" w:hAnsi="Arial" w:cs="Arial"/>
          <w:sz w:val="22"/>
          <w:szCs w:val="22"/>
        </w:rPr>
        <w:t>, mobil</w:t>
      </w:r>
      <w:r w:rsidR="00014A7E" w:rsidRPr="00D170DB">
        <w:rPr>
          <w:rFonts w:ascii="Arial" w:eastAsia="Arial" w:hAnsi="Arial" w:cs="Arial"/>
          <w:sz w:val="22"/>
          <w:szCs w:val="22"/>
        </w:rPr>
        <w:t>: 606 432 501</w:t>
      </w:r>
    </w:p>
    <w:p w14:paraId="399D5E51" w14:textId="77777777" w:rsidR="009733F0" w:rsidRPr="00D170DB" w:rsidRDefault="009733F0">
      <w:pPr>
        <w:tabs>
          <w:tab w:val="left" w:pos="284"/>
        </w:tabs>
        <w:ind w:left="284"/>
        <w:rPr>
          <w:rFonts w:ascii="Arial" w:eastAsia="Arial" w:hAnsi="Arial" w:cs="Arial"/>
          <w:color w:val="000000"/>
          <w:sz w:val="22"/>
          <w:szCs w:val="22"/>
        </w:rPr>
      </w:pPr>
    </w:p>
    <w:p w14:paraId="399D5E52" w14:textId="77777777" w:rsidR="009733F0" w:rsidRPr="00D170DB" w:rsidRDefault="003531A1">
      <w:pPr>
        <w:tabs>
          <w:tab w:val="left" w:pos="284"/>
        </w:tabs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ab/>
        <w:t>za příkazníka: Mgr. Eliška Malečková, eliska</w:t>
      </w:r>
      <w:hyperlink r:id="rId8">
        <w:r w:rsidRPr="00D170DB">
          <w:rPr>
            <w:rFonts w:ascii="Arial" w:eastAsia="Arial" w:hAnsi="Arial" w:cs="Arial"/>
            <w:color w:val="000000"/>
            <w:sz w:val="22"/>
            <w:szCs w:val="22"/>
          </w:rPr>
          <w:t>.</w:t>
        </w:r>
      </w:hyperlink>
      <w:r w:rsidRPr="00D170DB">
        <w:rPr>
          <w:rFonts w:ascii="Arial" w:eastAsia="Arial" w:hAnsi="Arial" w:cs="Arial"/>
          <w:color w:val="000000"/>
          <w:sz w:val="22"/>
          <w:szCs w:val="22"/>
        </w:rPr>
        <w:t>maleckova@czechdesi</w:t>
      </w:r>
      <w:r w:rsidRPr="00D170DB">
        <w:rPr>
          <w:rFonts w:ascii="Arial" w:eastAsia="Arial" w:hAnsi="Arial" w:cs="Arial"/>
          <w:sz w:val="22"/>
          <w:szCs w:val="22"/>
        </w:rPr>
        <w:t>gn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.cz, 723 805 149.</w:t>
      </w:r>
    </w:p>
    <w:p w14:paraId="399D5E53" w14:textId="77777777" w:rsidR="009733F0" w:rsidRPr="00D170DB" w:rsidRDefault="009733F0">
      <w:pPr>
        <w:ind w:left="284"/>
        <w:rPr>
          <w:rFonts w:ascii="Arial" w:eastAsia="Arial" w:hAnsi="Arial" w:cs="Arial"/>
          <w:color w:val="000000"/>
          <w:sz w:val="22"/>
          <w:szCs w:val="22"/>
        </w:rPr>
      </w:pPr>
    </w:p>
    <w:p w14:paraId="399D5E54" w14:textId="77777777" w:rsidR="009733F0" w:rsidRPr="00D170DB" w:rsidRDefault="003531A1">
      <w:pPr>
        <w:numPr>
          <w:ilvl w:val="0"/>
          <w:numId w:val="10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Smluvní strany jsou povinny zachovávat mlčenlivost o skutečnostech, o nichž se dozví v průběhu smluvního vztahu, které </w:t>
      </w:r>
      <w:proofErr w:type="gramStart"/>
      <w:r w:rsidRPr="00D170DB">
        <w:rPr>
          <w:rFonts w:ascii="Arial" w:eastAsia="Arial" w:hAnsi="Arial" w:cs="Arial"/>
          <w:color w:val="000000"/>
          <w:sz w:val="22"/>
          <w:szCs w:val="22"/>
        </w:rPr>
        <w:t>tvoří</w:t>
      </w:r>
      <w:proofErr w:type="gramEnd"/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součást obchodního tajemství kterékoliv smluvní strany. Příkazník bere na vědomí, že příkazce je povinným subjektem ve smyslu zákona č. 106/1999 Sb., o svobodném přístupu k informacím, ve znění pozdějších předpisů, a musí tak dodržovat povinnosti z tohoto právního předpisu vyplývající.</w:t>
      </w:r>
    </w:p>
    <w:p w14:paraId="399D5E55" w14:textId="77777777" w:rsidR="009733F0" w:rsidRPr="00D170DB" w:rsidRDefault="009733F0">
      <w:pP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399D5E56" w14:textId="77777777" w:rsidR="009733F0" w:rsidRPr="00D170DB" w:rsidRDefault="003531A1">
      <w:pPr>
        <w:numPr>
          <w:ilvl w:val="0"/>
          <w:numId w:val="10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V případě, že se jedno či více ustanovení této smlouvy ukáže jako neplatné, konstatují smluvní strany ve vzájemné shodě, že ostatní ustanovení zůstávají v platnosti. Obě smluvní strany pak v souladu s touto smlouvou nahradí ustanovení neplatné ustanovením platným, a to tak, aby se toto nové ustanovení lišilo od původního co nejméně a odpovídalo předmětu a účelu této smlouvy.</w:t>
      </w:r>
    </w:p>
    <w:p w14:paraId="399D5E57" w14:textId="77777777" w:rsidR="009733F0" w:rsidRPr="00D170DB" w:rsidRDefault="009733F0">
      <w:pPr>
        <w:tabs>
          <w:tab w:val="left" w:pos="284"/>
        </w:tabs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399D5E58" w14:textId="77777777" w:rsidR="009733F0" w:rsidRPr="00D170DB" w:rsidRDefault="003531A1">
      <w:pPr>
        <w:numPr>
          <w:ilvl w:val="0"/>
          <w:numId w:val="10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Smluvní strany výslovně sjednávají, že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nenese odpovědnost za škodu vzniklou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</w:t>
      </w:r>
      <w:r w:rsidRPr="00D170DB">
        <w:rPr>
          <w:rFonts w:ascii="Arial" w:eastAsia="Arial" w:hAnsi="Arial" w:cs="Arial"/>
          <w:sz w:val="22"/>
          <w:szCs w:val="22"/>
        </w:rPr>
        <w:t xml:space="preserve">i tím, že </w:t>
      </w:r>
      <w:proofErr w:type="gramStart"/>
      <w:r w:rsidRPr="00D170DB">
        <w:rPr>
          <w:rFonts w:ascii="Arial" w:eastAsia="Arial" w:hAnsi="Arial" w:cs="Arial"/>
          <w:sz w:val="22"/>
          <w:szCs w:val="22"/>
        </w:rPr>
        <w:t>neobdrží</w:t>
      </w:r>
      <w:proofErr w:type="gramEnd"/>
      <w:r w:rsidRPr="00D170DB">
        <w:rPr>
          <w:rFonts w:ascii="Arial" w:eastAsia="Arial" w:hAnsi="Arial" w:cs="Arial"/>
          <w:sz w:val="22"/>
          <w:szCs w:val="22"/>
        </w:rPr>
        <w:t xml:space="preserve"> zcela nebo zčásti dotaci, veřejnou podporu nebo obdobnou dávku či podporu, a to i ve formě věci. Na základě dohody smluvních stran je odpovědnost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příkazníka</w:t>
      </w:r>
      <w:r w:rsidRPr="00D170DB">
        <w:rPr>
          <w:rFonts w:ascii="Arial" w:eastAsia="Arial" w:hAnsi="Arial" w:cs="Arial"/>
          <w:sz w:val="22"/>
          <w:szCs w:val="22"/>
        </w:rPr>
        <w:t xml:space="preserve"> dále omezena tak, že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není povinen poskytovat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</w:t>
      </w:r>
      <w:r w:rsidRPr="00D170DB">
        <w:rPr>
          <w:rFonts w:ascii="Arial" w:eastAsia="Arial" w:hAnsi="Arial" w:cs="Arial"/>
          <w:sz w:val="22"/>
          <w:szCs w:val="22"/>
        </w:rPr>
        <w:t xml:space="preserve">i náhrady za sankce, pokuty, poplatky nebo daně uložené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příkazci</w:t>
      </w:r>
      <w:r w:rsidRPr="00D170DB">
        <w:rPr>
          <w:rFonts w:ascii="Arial" w:eastAsia="Arial" w:hAnsi="Arial" w:cs="Arial"/>
          <w:sz w:val="22"/>
          <w:szCs w:val="22"/>
        </w:rPr>
        <w:t xml:space="preserve"> ze strany státních orgánů, s výjimkou sankcí a pokut, které jsou uloženy za porušení povinností, k jejichž řádnému plnění za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příkazc</w:t>
      </w:r>
      <w:r w:rsidRPr="00D170DB">
        <w:rPr>
          <w:rFonts w:ascii="Arial" w:eastAsia="Arial" w:hAnsi="Arial" w:cs="Arial"/>
          <w:sz w:val="22"/>
          <w:szCs w:val="22"/>
        </w:rPr>
        <w:t xml:space="preserve">e se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</w:t>
      </w:r>
      <w:r w:rsidRPr="00D170DB">
        <w:rPr>
          <w:rFonts w:ascii="Arial" w:eastAsia="Arial" w:hAnsi="Arial" w:cs="Arial"/>
          <w:sz w:val="22"/>
          <w:szCs w:val="22"/>
        </w:rPr>
        <w:t xml:space="preserve"> zavázal.</w:t>
      </w:r>
    </w:p>
    <w:p w14:paraId="399D5E59" w14:textId="77777777" w:rsidR="009733F0" w:rsidRPr="00D170DB" w:rsidRDefault="009733F0">
      <w:pPr>
        <w:rPr>
          <w:rFonts w:ascii="Arial" w:eastAsia="Arial" w:hAnsi="Arial" w:cs="Arial"/>
          <w:b/>
          <w:sz w:val="22"/>
          <w:szCs w:val="22"/>
        </w:rPr>
      </w:pPr>
    </w:p>
    <w:p w14:paraId="399D5E5A" w14:textId="77777777" w:rsidR="009733F0" w:rsidRDefault="009733F0">
      <w:pPr>
        <w:rPr>
          <w:rFonts w:ascii="Arial" w:eastAsia="Arial" w:hAnsi="Arial" w:cs="Arial"/>
          <w:b/>
          <w:sz w:val="22"/>
          <w:szCs w:val="22"/>
        </w:rPr>
      </w:pPr>
    </w:p>
    <w:p w14:paraId="68398954" w14:textId="77777777" w:rsidR="001E3788" w:rsidRDefault="001E3788">
      <w:pPr>
        <w:rPr>
          <w:rFonts w:ascii="Arial" w:eastAsia="Arial" w:hAnsi="Arial" w:cs="Arial"/>
          <w:b/>
          <w:sz w:val="22"/>
          <w:szCs w:val="22"/>
        </w:rPr>
      </w:pPr>
    </w:p>
    <w:p w14:paraId="43717164" w14:textId="77777777" w:rsidR="001E3788" w:rsidRDefault="001E3788">
      <w:pPr>
        <w:rPr>
          <w:rFonts w:ascii="Arial" w:eastAsia="Arial" w:hAnsi="Arial" w:cs="Arial"/>
          <w:b/>
          <w:sz w:val="22"/>
          <w:szCs w:val="22"/>
        </w:rPr>
      </w:pPr>
    </w:p>
    <w:p w14:paraId="18507E5C" w14:textId="77777777" w:rsidR="001E3788" w:rsidRDefault="001E3788">
      <w:pPr>
        <w:rPr>
          <w:rFonts w:ascii="Arial" w:eastAsia="Arial" w:hAnsi="Arial" w:cs="Arial"/>
          <w:b/>
          <w:sz w:val="22"/>
          <w:szCs w:val="22"/>
        </w:rPr>
      </w:pPr>
    </w:p>
    <w:p w14:paraId="6BE49B64" w14:textId="77777777" w:rsidR="001E3788" w:rsidRDefault="001E3788">
      <w:pPr>
        <w:rPr>
          <w:rFonts w:ascii="Arial" w:eastAsia="Arial" w:hAnsi="Arial" w:cs="Arial"/>
          <w:b/>
          <w:sz w:val="22"/>
          <w:szCs w:val="22"/>
        </w:rPr>
      </w:pPr>
    </w:p>
    <w:p w14:paraId="3D10B89F" w14:textId="77777777" w:rsidR="001E3788" w:rsidRDefault="001E3788">
      <w:pPr>
        <w:rPr>
          <w:rFonts w:ascii="Arial" w:eastAsia="Arial" w:hAnsi="Arial" w:cs="Arial"/>
          <w:b/>
          <w:sz w:val="22"/>
          <w:szCs w:val="22"/>
        </w:rPr>
      </w:pPr>
    </w:p>
    <w:p w14:paraId="6113881B" w14:textId="77777777" w:rsidR="001E3788" w:rsidRPr="00D170DB" w:rsidRDefault="001E3788">
      <w:pPr>
        <w:rPr>
          <w:rFonts w:ascii="Arial" w:eastAsia="Arial" w:hAnsi="Arial" w:cs="Arial"/>
          <w:b/>
          <w:sz w:val="22"/>
          <w:szCs w:val="22"/>
        </w:rPr>
      </w:pPr>
    </w:p>
    <w:p w14:paraId="399D5E5B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Článek XI.</w:t>
      </w:r>
    </w:p>
    <w:p w14:paraId="399D5E5C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TRVÁNÍ SMLUVNÍHO VZTAHU</w:t>
      </w:r>
    </w:p>
    <w:p w14:paraId="399D5E5D" w14:textId="77777777" w:rsidR="009733F0" w:rsidRPr="00D170DB" w:rsidRDefault="009733F0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D5E5E" w14:textId="77777777" w:rsidR="009733F0" w:rsidRPr="00D170DB" w:rsidRDefault="003531A1">
      <w:pPr>
        <w:numPr>
          <w:ilvl w:val="0"/>
          <w:numId w:val="11"/>
        </w:numPr>
        <w:tabs>
          <w:tab w:val="left" w:pos="-281"/>
        </w:tabs>
        <w:ind w:left="283" w:hanging="279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Tato smlouva se uzavírá na dobu určitou, nejpozději do 30. 6. 2024. </w:t>
      </w:r>
    </w:p>
    <w:p w14:paraId="399D5E5F" w14:textId="77777777" w:rsidR="009733F0" w:rsidRPr="00D170DB" w:rsidRDefault="009733F0">
      <w:pPr>
        <w:tabs>
          <w:tab w:val="left" w:pos="-281"/>
        </w:tabs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399D5E60" w14:textId="77777777" w:rsidR="009733F0" w:rsidRPr="00D170DB" w:rsidRDefault="003531A1">
      <w:pPr>
        <w:numPr>
          <w:ilvl w:val="0"/>
          <w:numId w:val="11"/>
        </w:numPr>
        <w:tabs>
          <w:tab w:val="left" w:pos="-281"/>
        </w:tabs>
        <w:ind w:left="283" w:hanging="279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Smlouva může být kdykoliv ukončena dohodou smluvních stran nebo odstoupením ze zákonných důvodů. Platnost této smlouvy lze prodlužovat pouze na základě písemného dodatku odsouhlaseného a podepsaného oběma smluvními stranami. </w:t>
      </w:r>
    </w:p>
    <w:p w14:paraId="399D5E61" w14:textId="77777777" w:rsidR="009733F0" w:rsidRPr="00D170DB" w:rsidRDefault="009733F0">
      <w:pP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62" w14:textId="77777777" w:rsidR="009733F0" w:rsidRPr="00D170DB" w:rsidRDefault="003531A1">
      <w:pPr>
        <w:numPr>
          <w:ilvl w:val="0"/>
          <w:numId w:val="11"/>
        </w:numPr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Práva a povinnosti smluvních stran z této smlouvy vyplývající přecházejí na jejich právní nástupce.</w:t>
      </w:r>
    </w:p>
    <w:p w14:paraId="399D5E63" w14:textId="77777777" w:rsidR="009733F0" w:rsidRPr="00D170DB" w:rsidRDefault="009733F0">
      <w:pPr>
        <w:ind w:left="142" w:hanging="13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64" w14:textId="77777777" w:rsidR="009733F0" w:rsidRPr="00D170DB" w:rsidRDefault="003531A1">
      <w:pPr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4.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  <w:t>V případě předčasného ukončení smluvního vztahu jsou smluvní strany povinny vrátit si navzájem poskytnutá plnění, je-li to možné či je-li to v daném konkrétním případě rozumné a obvyklé; jinak jsou povinny poskytnout si náhradu za vzniklé bezdůvodné obohacení, vzniklo-li. Příkazník je povinen vrátit příkazci veškeré poskytnuté podklady bez zbytečného odkladu, nejpozději do 7 dnů ode dne doručení odstoupení od smlouvy, ode dne účinnosti výpovědi, či ukončení této smlouvy dohodou. Příkazník</w:t>
      </w:r>
      <w:r w:rsidRPr="00D170DB">
        <w:rPr>
          <w:rFonts w:ascii="Arial" w:eastAsia="Arial" w:hAnsi="Arial" w:cs="Arial"/>
          <w:sz w:val="22"/>
          <w:szCs w:val="22"/>
        </w:rPr>
        <w:t xml:space="preserve"> nicméně není povinen vracet odměnu či její část za plnění poskytnutá od uzavření smlouvy do jejího předčasného ukončení.</w:t>
      </w:r>
    </w:p>
    <w:p w14:paraId="399D5E65" w14:textId="77777777" w:rsidR="009733F0" w:rsidRPr="00D170DB" w:rsidRDefault="009733F0">
      <w:pPr>
        <w:rPr>
          <w:rFonts w:ascii="Arial" w:eastAsia="Arial" w:hAnsi="Arial" w:cs="Arial"/>
          <w:b/>
          <w:sz w:val="22"/>
          <w:szCs w:val="22"/>
        </w:rPr>
      </w:pPr>
    </w:p>
    <w:p w14:paraId="399D5E66" w14:textId="77777777" w:rsidR="009733F0" w:rsidRPr="00D170DB" w:rsidRDefault="009733F0">
      <w:pPr>
        <w:rPr>
          <w:rFonts w:ascii="Arial" w:eastAsia="Arial" w:hAnsi="Arial" w:cs="Arial"/>
          <w:b/>
          <w:sz w:val="22"/>
          <w:szCs w:val="22"/>
        </w:rPr>
      </w:pPr>
    </w:p>
    <w:p w14:paraId="399D5E67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Článek XII.</w:t>
      </w:r>
    </w:p>
    <w:p w14:paraId="399D5E68" w14:textId="77777777" w:rsidR="009733F0" w:rsidRPr="00D170DB" w:rsidRDefault="003531A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399D5E69" w14:textId="77777777" w:rsidR="009733F0" w:rsidRPr="00D170DB" w:rsidRDefault="009733F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9D5E6A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Strany prohlašují, že jejich volnost uzavřít tuto smlouvu není vyloučena ani omezena. Současně si vzájemně slibují odškodnění za škodu, která jim vznikne z nesprávnosti tohoto prohlášení. </w:t>
      </w:r>
    </w:p>
    <w:p w14:paraId="399D5E6B" w14:textId="77777777" w:rsidR="009733F0" w:rsidRPr="00D170DB" w:rsidRDefault="009733F0">
      <w:pP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6C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Tato smlouva nabývá platnosti okamžikem podpisu oběma smluvními stranami. </w:t>
      </w:r>
    </w:p>
    <w:p w14:paraId="399D5E6D" w14:textId="77777777" w:rsidR="009733F0" w:rsidRPr="00D170DB" w:rsidRDefault="009733F0">
      <w:pPr>
        <w:tabs>
          <w:tab w:val="left" w:pos="284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99D5E6E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V případě, že má být tato smlouva povinně uzavřena v registru smluv</w:t>
      </w:r>
      <w:r w:rsidRPr="00D170DB">
        <w:rPr>
          <w:rFonts w:ascii="Arial" w:eastAsia="Arial" w:hAnsi="Arial" w:cs="Arial"/>
          <w:sz w:val="22"/>
          <w:szCs w:val="22"/>
        </w:rPr>
        <w:t>,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tak </w:t>
      </w:r>
      <w:r w:rsidRPr="00D170DB">
        <w:rPr>
          <w:rFonts w:ascii="Arial" w:eastAsia="Arial" w:hAnsi="Arial" w:cs="Arial"/>
          <w:sz w:val="22"/>
          <w:szCs w:val="22"/>
        </w:rPr>
        <w:t>smlouva nabývá účinnosti nejdříve dnem uveřejnění prostřednictvím registru smluv, dle zákona č. 340/2015 Sb., o zvláštních podmínkách účinnosti některých smluv, uveřejňování těchto smluv a o registru smluv. Příkazce se v takovém případě zavazuje realizovat zveřejnění této smlouvy v předmětném registru v souladu s uvedeným zákonem.</w:t>
      </w:r>
    </w:p>
    <w:p w14:paraId="399D5E6F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70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Není-li v této smlouvě stanoveno jinak, řídí se smluvní vztah příslušnými ustanoveními občanského zákoník, a zákona č. 121/2000 Sb., o právu autorském, o právech souvisejících s právem autorským a o změně některých zákonů (autorský zákon), ve znění pozdějších předpisů.</w:t>
      </w:r>
    </w:p>
    <w:p w14:paraId="399D5E71" w14:textId="77777777" w:rsidR="009733F0" w:rsidRPr="00D170DB" w:rsidRDefault="009733F0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99D5E72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Nedílnou součástí této smlouvy je příloha č. 1 – Harmonogram</w:t>
      </w:r>
      <w:r w:rsidRPr="00D170DB">
        <w:rPr>
          <w:rFonts w:ascii="Arial" w:eastAsia="Arial" w:hAnsi="Arial" w:cs="Arial"/>
          <w:sz w:val="22"/>
          <w:szCs w:val="22"/>
        </w:rPr>
        <w:t>.</w:t>
      </w:r>
    </w:p>
    <w:p w14:paraId="399D5E73" w14:textId="77777777" w:rsidR="009733F0" w:rsidRPr="00D170DB" w:rsidRDefault="009733F0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D5E74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Tato smlouva je vyhotovena ve dvou stejnopisech s platností originálu, přičemž každá ze smluvních stran </w:t>
      </w:r>
      <w:proofErr w:type="gramStart"/>
      <w:r w:rsidRPr="00D170DB"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jedno vyhotovení. </w:t>
      </w:r>
    </w:p>
    <w:p w14:paraId="399D5E75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76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Jakékoliv změny, doplňky nebo dodatky této smlouvy mohou být učiněny pouze písemně po dohodě a následném podpisu obou smluvních stran, čímž se takové změny, dodatky nebo doplňky stávají nedílnou součástí této smlouvy.</w:t>
      </w:r>
    </w:p>
    <w:p w14:paraId="399D5E77" w14:textId="77777777" w:rsidR="009733F0" w:rsidRPr="00D170DB" w:rsidRDefault="009733F0">
      <w:pP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9D5E78" w14:textId="77777777" w:rsidR="009733F0" w:rsidRPr="00D170DB" w:rsidRDefault="003531A1">
      <w:pPr>
        <w:numPr>
          <w:ilvl w:val="0"/>
          <w:numId w:val="2"/>
        </w:numPr>
        <w:tabs>
          <w:tab w:val="left" w:pos="284"/>
        </w:tabs>
        <w:ind w:left="284" w:hanging="280"/>
        <w:jc w:val="both"/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Obě strany svým podpisem potvrzují, že si smlouvu přečetly a plně souhlasí s jejím obsahem, který odpovídá jejich svobodné a pravé vůli. Dále potvrzují, že tato smlouva nebyla podepsána pod tlakem nebo za nápadně nevýhodných podmínek.</w:t>
      </w:r>
    </w:p>
    <w:p w14:paraId="399D5E79" w14:textId="77777777" w:rsidR="009733F0" w:rsidRPr="00D170DB" w:rsidRDefault="009733F0">
      <w:pPr>
        <w:tabs>
          <w:tab w:val="left" w:pos="284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99D5E7A" w14:textId="77777777" w:rsidR="009733F0" w:rsidRDefault="009733F0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5D1DDA3E" w14:textId="77777777" w:rsidR="00651F3C" w:rsidRDefault="00651F3C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090AF203" w14:textId="77777777" w:rsidR="00651F3C" w:rsidRPr="00D170DB" w:rsidRDefault="00651F3C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D5E7B" w14:textId="77777777" w:rsidR="009733F0" w:rsidRPr="00D170DB" w:rsidRDefault="009733F0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D5E7C" w14:textId="77777777" w:rsidR="009733F0" w:rsidRPr="00D170DB" w:rsidRDefault="009733F0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9D5E7D" w14:textId="1FC41D4D" w:rsidR="009733F0" w:rsidRPr="00D170DB" w:rsidRDefault="003531A1">
      <w:pPr>
        <w:rPr>
          <w:rFonts w:ascii="Arial" w:eastAsia="Arial" w:hAnsi="Arial" w:cs="Arial"/>
          <w:color w:val="000000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V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="00651F3C">
        <w:rPr>
          <w:rFonts w:ascii="Arial" w:eastAsia="Arial" w:hAnsi="Arial" w:cs="Arial"/>
          <w:sz w:val="22"/>
          <w:szCs w:val="22"/>
        </w:rPr>
        <w:t>Praze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dne</w:t>
      </w:r>
      <w:r w:rsidR="00096471">
        <w:rPr>
          <w:rFonts w:ascii="Arial" w:eastAsia="Arial" w:hAnsi="Arial" w:cs="Arial"/>
          <w:color w:val="000000"/>
          <w:sz w:val="22"/>
          <w:szCs w:val="22"/>
        </w:rPr>
        <w:t xml:space="preserve"> 19.7.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sz w:val="22"/>
          <w:szCs w:val="22"/>
        </w:rPr>
        <w:t xml:space="preserve">2023 </w:t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Pr="00D170DB">
        <w:rPr>
          <w:rFonts w:ascii="Arial" w:eastAsia="Arial" w:hAnsi="Arial" w:cs="Arial"/>
          <w:color w:val="000000"/>
          <w:sz w:val="22"/>
          <w:szCs w:val="22"/>
        </w:rPr>
        <w:tab/>
      </w:r>
      <w:r w:rsidR="00096471"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V Praze dne</w:t>
      </w:r>
      <w:r w:rsidRPr="00D170DB">
        <w:rPr>
          <w:rFonts w:ascii="Arial" w:eastAsia="Arial" w:hAnsi="Arial" w:cs="Arial"/>
          <w:sz w:val="22"/>
          <w:szCs w:val="22"/>
        </w:rPr>
        <w:t xml:space="preserve"> </w:t>
      </w:r>
      <w:r w:rsidR="00096471">
        <w:rPr>
          <w:rFonts w:ascii="Arial" w:eastAsia="Arial" w:hAnsi="Arial" w:cs="Arial"/>
          <w:color w:val="000000"/>
          <w:sz w:val="22"/>
          <w:szCs w:val="22"/>
        </w:rPr>
        <w:t>20.7.</w:t>
      </w:r>
      <w:r w:rsidR="005139A2">
        <w:rPr>
          <w:rFonts w:ascii="Arial" w:eastAsia="Arial" w:hAnsi="Arial" w:cs="Arial"/>
          <w:color w:val="000000"/>
          <w:sz w:val="22"/>
          <w:szCs w:val="22"/>
        </w:rPr>
        <w:t>2023</w:t>
      </w:r>
    </w:p>
    <w:p w14:paraId="399D5E7E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99D5E7F" w14:textId="77777777" w:rsidR="009733F0" w:rsidRPr="00D170DB" w:rsidRDefault="003531A1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>Za příkazce:</w:t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</w:r>
      <w:r w:rsidRPr="00D170DB">
        <w:rPr>
          <w:rFonts w:ascii="Arial" w:eastAsia="Arial" w:hAnsi="Arial" w:cs="Arial"/>
          <w:sz w:val="22"/>
          <w:szCs w:val="22"/>
        </w:rPr>
        <w:tab/>
        <w:t xml:space="preserve">Za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příkazníka:</w:t>
      </w:r>
    </w:p>
    <w:p w14:paraId="399D5E80" w14:textId="620ABE7E" w:rsidR="009733F0" w:rsidRPr="00D170DB" w:rsidRDefault="00EA3386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Muze</w:t>
      </w:r>
      <w:r w:rsidR="006E24AD"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 xml:space="preserve"> hlavního města Prahy</w:t>
      </w:r>
      <w:r w:rsidR="003531A1" w:rsidRPr="00D170DB">
        <w:rPr>
          <w:rFonts w:ascii="Arial" w:eastAsia="Arial" w:hAnsi="Arial" w:cs="Arial"/>
          <w:sz w:val="22"/>
          <w:szCs w:val="22"/>
        </w:rPr>
        <w:tab/>
        <w:t xml:space="preserve">            </w:t>
      </w:r>
      <w:r w:rsidR="003531A1" w:rsidRPr="00D170DB">
        <w:rPr>
          <w:rFonts w:ascii="Arial" w:eastAsia="Arial" w:hAnsi="Arial" w:cs="Arial"/>
          <w:sz w:val="22"/>
          <w:szCs w:val="22"/>
        </w:rPr>
        <w:tab/>
        <w:t>C</w:t>
      </w:r>
      <w:r w:rsidR="003531A1" w:rsidRPr="00D170DB">
        <w:rPr>
          <w:rFonts w:ascii="Arial" w:eastAsia="Arial" w:hAnsi="Arial" w:cs="Arial"/>
          <w:color w:val="000000"/>
          <w:sz w:val="22"/>
          <w:szCs w:val="22"/>
        </w:rPr>
        <w:t>ZECHDESIGN</w:t>
      </w:r>
      <w:r w:rsidR="003531A1" w:rsidRPr="00D170DB">
        <w:rPr>
          <w:rFonts w:ascii="Arial" w:eastAsia="Arial" w:hAnsi="Arial" w:cs="Arial"/>
          <w:sz w:val="22"/>
          <w:szCs w:val="22"/>
        </w:rPr>
        <w:t xml:space="preserve"> CENTER, s.r.o.</w:t>
      </w:r>
    </w:p>
    <w:p w14:paraId="399D5E81" w14:textId="77777777" w:rsidR="009733F0" w:rsidRPr="00D170DB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E904AC9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4091C92D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33DF9A1E" w14:textId="30F19D19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……………………………………                               </w:t>
      </w:r>
      <w:r w:rsidR="00041F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170DB">
        <w:rPr>
          <w:rFonts w:ascii="Arial" w:eastAsia="Arial" w:hAnsi="Arial" w:cs="Arial"/>
          <w:color w:val="000000"/>
          <w:sz w:val="22"/>
          <w:szCs w:val="22"/>
        </w:rPr>
        <w:t>…………………………………</w:t>
      </w:r>
    </w:p>
    <w:p w14:paraId="77EEF45D" w14:textId="77777777" w:rsidR="00041F79" w:rsidRDefault="006E24AD" w:rsidP="00A235A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RNDr. Ing. Ivo Macek</w:t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color w:val="000000"/>
          <w:sz w:val="22"/>
          <w:szCs w:val="22"/>
        </w:rPr>
        <w:t>Mgr. Jana Vinšová</w:t>
      </w:r>
      <w:r w:rsidR="00A235AD" w:rsidRPr="00D170DB">
        <w:rPr>
          <w:rFonts w:ascii="Arial" w:eastAsia="Arial" w:hAnsi="Arial" w:cs="Arial"/>
          <w:sz w:val="22"/>
          <w:szCs w:val="22"/>
        </w:rPr>
        <w:t xml:space="preserve"> </w:t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</w:p>
    <w:p w14:paraId="34FC720C" w14:textId="18DFC62F" w:rsidR="00A235AD" w:rsidRPr="006E24AD" w:rsidRDefault="00041F79" w:rsidP="00A235A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ředitel </w:t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A235AD" w:rsidRPr="00D170DB">
        <w:rPr>
          <w:rFonts w:ascii="Arial" w:eastAsia="Arial" w:hAnsi="Arial" w:cs="Arial"/>
          <w:sz w:val="22"/>
          <w:szCs w:val="22"/>
        </w:rPr>
        <w:t>jednatelka</w:t>
      </w:r>
      <w:r w:rsidR="00A235AD" w:rsidRPr="00D170D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3AFF539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205F74C2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090F0348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1FFD9B9A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5F47307F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491C51E7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5E7ED59F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42D61246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2987D548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5B0DFA6E" w14:textId="77777777" w:rsidR="00A235AD" w:rsidRPr="00D170DB" w:rsidRDefault="00A235AD" w:rsidP="00A235AD">
      <w:pPr>
        <w:rPr>
          <w:rFonts w:ascii="Arial" w:eastAsia="Arial" w:hAnsi="Arial" w:cs="Arial"/>
          <w:b/>
          <w:sz w:val="22"/>
          <w:szCs w:val="22"/>
        </w:rPr>
      </w:pPr>
      <w:r w:rsidRPr="00D170DB">
        <w:rPr>
          <w:rFonts w:ascii="Arial" w:eastAsia="Arial" w:hAnsi="Arial" w:cs="Arial"/>
          <w:b/>
          <w:sz w:val="22"/>
          <w:szCs w:val="22"/>
        </w:rPr>
        <w:t>PŘÍLOHA Č.1 - HARMONOGRAM PROJEKTU</w:t>
      </w:r>
    </w:p>
    <w:p w14:paraId="424D2E8B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25FF6982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Všechny lhůty se počítají od “0.týdne”. Ke lhůtám se přičítá +1 týden v případě, že se projekt realizuje v průběhu vánočních svátků.</w:t>
      </w:r>
    </w:p>
    <w:p w14:paraId="527F5FFD" w14:textId="77777777" w:rsidR="00A235AD" w:rsidRPr="00D170DB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7B925CDA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0. týden:</w:t>
      </w:r>
      <w:r w:rsidRPr="00D170DB">
        <w:rPr>
          <w:rFonts w:ascii="Arial" w:eastAsia="Arial" w:hAnsi="Arial" w:cs="Arial"/>
          <w:sz w:val="22"/>
          <w:szCs w:val="22"/>
        </w:rPr>
        <w:tab/>
        <w:t>týden s datem od 28. 8. - 3. 9. 2023</w:t>
      </w:r>
    </w:p>
    <w:p w14:paraId="3900FF45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do 2.týdne:</w:t>
      </w:r>
      <w:r w:rsidRPr="00D170DB">
        <w:rPr>
          <w:rFonts w:ascii="Arial" w:eastAsia="Arial" w:hAnsi="Arial" w:cs="Arial"/>
          <w:sz w:val="22"/>
          <w:szCs w:val="22"/>
        </w:rPr>
        <w:tab/>
        <w:t>návrh termínů workshopu příkazníkem</w:t>
      </w:r>
    </w:p>
    <w:p w14:paraId="764DDF71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do 8.týdne: </w:t>
      </w:r>
      <w:r w:rsidRPr="00D170DB">
        <w:rPr>
          <w:rFonts w:ascii="Arial" w:eastAsia="Arial" w:hAnsi="Arial" w:cs="Arial"/>
          <w:sz w:val="22"/>
          <w:szCs w:val="22"/>
        </w:rPr>
        <w:tab/>
        <w:t>uspořádání workshopu příkazníkem</w:t>
      </w:r>
    </w:p>
    <w:p w14:paraId="2481E90A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do 14.týdne:</w:t>
      </w:r>
      <w:r w:rsidRPr="00D170DB">
        <w:rPr>
          <w:rFonts w:ascii="Arial" w:eastAsia="Arial" w:hAnsi="Arial" w:cs="Arial"/>
          <w:sz w:val="22"/>
          <w:szCs w:val="22"/>
        </w:rPr>
        <w:tab/>
        <w:t xml:space="preserve">návrh první verze soutěžních podmínek, návrh nezávislých členů poroty a </w:t>
      </w:r>
    </w:p>
    <w:p w14:paraId="26D5E932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ab/>
        <w:t>doporučených</w:t>
      </w:r>
      <w:r w:rsidRPr="00D170DB">
        <w:rPr>
          <w:rFonts w:ascii="Arial" w:eastAsia="Arial" w:hAnsi="Arial" w:cs="Arial"/>
          <w:sz w:val="22"/>
          <w:szCs w:val="22"/>
        </w:rPr>
        <w:tab/>
        <w:t>účastníků soutěže příkazníkem</w:t>
      </w:r>
    </w:p>
    <w:p w14:paraId="775FDE5B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do 18.týdne:</w:t>
      </w:r>
      <w:r w:rsidRPr="00D170DB">
        <w:rPr>
          <w:rFonts w:ascii="Arial" w:eastAsia="Arial" w:hAnsi="Arial" w:cs="Arial"/>
          <w:sz w:val="22"/>
          <w:szCs w:val="22"/>
        </w:rPr>
        <w:tab/>
        <w:t>schválení finální verze soutěžních podmínek příkazcem</w:t>
      </w:r>
    </w:p>
    <w:p w14:paraId="33E235EE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do 20.týdne:</w:t>
      </w:r>
      <w:r w:rsidRPr="00D170DB">
        <w:rPr>
          <w:rFonts w:ascii="Arial" w:eastAsia="Arial" w:hAnsi="Arial" w:cs="Arial"/>
          <w:sz w:val="22"/>
          <w:szCs w:val="22"/>
        </w:rPr>
        <w:tab/>
        <w:t>vyhlášení soutěže</w:t>
      </w:r>
    </w:p>
    <w:p w14:paraId="083BC275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do 26.týdne:</w:t>
      </w:r>
      <w:r w:rsidRPr="00D170DB">
        <w:rPr>
          <w:rFonts w:ascii="Arial" w:eastAsia="Arial" w:hAnsi="Arial" w:cs="Arial"/>
          <w:sz w:val="22"/>
          <w:szCs w:val="22"/>
        </w:rPr>
        <w:tab/>
        <w:t>uspořádání 1. zasedání poroty příkazníkem</w:t>
      </w:r>
    </w:p>
    <w:p w14:paraId="779FB18E" w14:textId="77777777" w:rsidR="00A235AD" w:rsidRPr="00D170DB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>do 32.týdne:</w:t>
      </w:r>
      <w:r w:rsidRPr="00D170DB">
        <w:rPr>
          <w:rFonts w:ascii="Arial" w:eastAsia="Arial" w:hAnsi="Arial" w:cs="Arial"/>
          <w:sz w:val="22"/>
          <w:szCs w:val="22"/>
        </w:rPr>
        <w:tab/>
        <w:t>uspořádání 2. zasedání poroty příkazníkem</w:t>
      </w:r>
    </w:p>
    <w:p w14:paraId="446B977C" w14:textId="77777777" w:rsidR="00A235AD" w:rsidRDefault="00A235AD" w:rsidP="00A235AD">
      <w:pPr>
        <w:tabs>
          <w:tab w:val="left" w:pos="1410"/>
        </w:tabs>
        <w:rPr>
          <w:rFonts w:ascii="Arial" w:eastAsia="Arial" w:hAnsi="Arial" w:cs="Arial"/>
          <w:sz w:val="22"/>
          <w:szCs w:val="22"/>
        </w:rPr>
      </w:pPr>
      <w:r w:rsidRPr="00D170DB">
        <w:rPr>
          <w:rFonts w:ascii="Arial" w:eastAsia="Arial" w:hAnsi="Arial" w:cs="Arial"/>
          <w:sz w:val="22"/>
          <w:szCs w:val="22"/>
        </w:rPr>
        <w:t xml:space="preserve">do 34.týdne: </w:t>
      </w:r>
      <w:r w:rsidRPr="00D170DB">
        <w:rPr>
          <w:rFonts w:ascii="Arial" w:eastAsia="Arial" w:hAnsi="Arial" w:cs="Arial"/>
          <w:sz w:val="22"/>
          <w:szCs w:val="22"/>
        </w:rPr>
        <w:tab/>
        <w:t>dokončení administrace soutěže</w:t>
      </w:r>
    </w:p>
    <w:p w14:paraId="6E9F5679" w14:textId="77777777" w:rsidR="00A235AD" w:rsidRDefault="00A235AD" w:rsidP="00A235AD">
      <w:pPr>
        <w:rPr>
          <w:rFonts w:ascii="Arial" w:eastAsia="Arial" w:hAnsi="Arial" w:cs="Arial"/>
          <w:sz w:val="22"/>
          <w:szCs w:val="22"/>
        </w:rPr>
      </w:pPr>
    </w:p>
    <w:p w14:paraId="399D5E82" w14:textId="77777777" w:rsidR="009733F0" w:rsidRDefault="009733F0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9733F0">
      <w:headerReference w:type="default" r:id="rId9"/>
      <w:footerReference w:type="default" r:id="rId10"/>
      <w:pgSz w:w="11906" w:h="16838"/>
      <w:pgMar w:top="1135" w:right="1466" w:bottom="993" w:left="1080" w:header="0" w:footer="3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B023" w14:textId="77777777" w:rsidR="008503FF" w:rsidRDefault="008503FF">
      <w:r>
        <w:separator/>
      </w:r>
    </w:p>
  </w:endnote>
  <w:endnote w:type="continuationSeparator" w:id="0">
    <w:p w14:paraId="2E68E85F" w14:textId="77777777" w:rsidR="008503FF" w:rsidRDefault="008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sis Grotesque Pro Medium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5EA5" w14:textId="77777777" w:rsidR="009733F0" w:rsidRDefault="003531A1">
    <w:pPr>
      <w:tabs>
        <w:tab w:val="right" w:pos="9720"/>
      </w:tabs>
      <w:rPr>
        <w:sz w:val="18"/>
        <w:szCs w:val="18"/>
      </w:rPr>
    </w:pPr>
    <w:r>
      <w:rPr>
        <w:rFonts w:ascii="Basis Grotesque Pro Medium" w:eastAsia="Basis Grotesque Pro Medium" w:hAnsi="Basis Grotesque Pro Medium" w:cs="Basis Grotesque Pro Medium"/>
        <w:color w:val="000000"/>
        <w:sz w:val="18"/>
        <w:szCs w:val="18"/>
      </w:rPr>
      <w:t>Smlouva o organizac</w:t>
    </w:r>
    <w:r>
      <w:rPr>
        <w:rFonts w:ascii="Basis Grotesque Pro Medium" w:eastAsia="Basis Grotesque Pro Medium" w:hAnsi="Basis Grotesque Pro Medium" w:cs="Basis Grotesque Pro Medium"/>
        <w:sz w:val="18"/>
        <w:szCs w:val="18"/>
      </w:rPr>
      <w:t>i designérské soutěže</w:t>
    </w:r>
    <w:r>
      <w:rPr>
        <w:rFonts w:ascii="Basis Grotesque Pro Medium" w:eastAsia="Basis Grotesque Pro Medium" w:hAnsi="Basis Grotesque Pro Medium" w:cs="Basis Grotesque Pro Medium"/>
        <w:color w:val="000000"/>
        <w:sz w:val="18"/>
        <w:szCs w:val="18"/>
      </w:rPr>
      <w:tab/>
      <w:t xml:space="preserve">strana číslo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FD1E" w14:textId="77777777" w:rsidR="008503FF" w:rsidRDefault="008503FF">
      <w:r>
        <w:separator/>
      </w:r>
    </w:p>
  </w:footnote>
  <w:footnote w:type="continuationSeparator" w:id="0">
    <w:p w14:paraId="21D7B0DB" w14:textId="77777777" w:rsidR="008503FF" w:rsidRDefault="0085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F62B" w14:textId="77777777" w:rsidR="00994F4B" w:rsidRDefault="00994F4B" w:rsidP="00994F4B">
    <w:pPr>
      <w:tabs>
        <w:tab w:val="center" w:pos="4680"/>
        <w:tab w:val="right" w:pos="9360"/>
      </w:tabs>
      <w:jc w:val="right"/>
      <w:rPr>
        <w:b/>
        <w:bCs/>
        <w:color w:val="000000"/>
      </w:rPr>
    </w:pPr>
  </w:p>
  <w:p w14:paraId="399D5EA4" w14:textId="3EDE5587" w:rsidR="009733F0" w:rsidRPr="00994F4B" w:rsidRDefault="00994F4B" w:rsidP="00994F4B">
    <w:pPr>
      <w:tabs>
        <w:tab w:val="center" w:pos="4680"/>
        <w:tab w:val="right" w:pos="9360"/>
      </w:tabs>
      <w:jc w:val="right"/>
      <w:rPr>
        <w:b/>
        <w:bCs/>
        <w:color w:val="000000"/>
      </w:rPr>
    </w:pPr>
    <w:r w:rsidRPr="00994F4B">
      <w:rPr>
        <w:b/>
        <w:bCs/>
        <w:color w:val="000000"/>
      </w:rPr>
      <w:t>CJ/</w:t>
    </w:r>
    <w:r>
      <w:rPr>
        <w:b/>
        <w:bCs/>
        <w:color w:val="000000"/>
      </w:rPr>
      <w:t>0953</w:t>
    </w:r>
    <w:r w:rsidRPr="00994F4B">
      <w:rPr>
        <w:b/>
        <w:bCs/>
        <w:color w:val="000000"/>
      </w:rPr>
      <w:t>/2023</w:t>
    </w:r>
  </w:p>
  <w:p w14:paraId="65914773" w14:textId="4EBF5A58" w:rsidR="00994F4B" w:rsidRPr="00994F4B" w:rsidRDefault="00994F4B" w:rsidP="00994F4B">
    <w:pPr>
      <w:tabs>
        <w:tab w:val="center" w:pos="4680"/>
        <w:tab w:val="right" w:pos="9360"/>
      </w:tabs>
      <w:jc w:val="right"/>
      <w:rPr>
        <w:b/>
        <w:bCs/>
        <w:color w:val="000000"/>
      </w:rPr>
    </w:pPr>
    <w:r w:rsidRPr="00994F4B">
      <w:rPr>
        <w:b/>
        <w:bCs/>
        <w:color w:val="000000"/>
      </w:rPr>
      <w:t>MUZ/157/2023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0AF"/>
    <w:multiLevelType w:val="multilevel"/>
    <w:tmpl w:val="CCBA7BC2"/>
    <w:lvl w:ilvl="0">
      <w:start w:val="1"/>
      <w:numFmt w:val="decimal"/>
      <w:lvlText w:val="%1."/>
      <w:lvlJc w:val="left"/>
      <w:pPr>
        <w:ind w:left="567" w:hanging="563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1" w15:restartNumberingAfterBreak="0">
    <w:nsid w:val="01D162E8"/>
    <w:multiLevelType w:val="multilevel"/>
    <w:tmpl w:val="37507C24"/>
    <w:lvl w:ilvl="0">
      <w:start w:val="1"/>
      <w:numFmt w:val="decimal"/>
      <w:lvlText w:val="%1."/>
      <w:lvlJc w:val="left"/>
      <w:pPr>
        <w:ind w:left="567" w:hanging="563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2" w15:restartNumberingAfterBreak="0">
    <w:nsid w:val="16E617A6"/>
    <w:multiLevelType w:val="multilevel"/>
    <w:tmpl w:val="05DE697C"/>
    <w:lvl w:ilvl="0">
      <w:start w:val="1"/>
      <w:numFmt w:val="decimal"/>
      <w:lvlText w:val="%1."/>
      <w:lvlJc w:val="left"/>
      <w:pPr>
        <w:ind w:left="720" w:hanging="356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56"/>
      </w:pPr>
      <w:rPr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5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56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56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5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56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56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56"/>
      </w:pPr>
      <w:rPr>
        <w:sz w:val="24"/>
        <w:szCs w:val="24"/>
        <w:vertAlign w:val="baseline"/>
      </w:rPr>
    </w:lvl>
  </w:abstractNum>
  <w:abstractNum w:abstractNumId="3" w15:restartNumberingAfterBreak="0">
    <w:nsid w:val="18FC408A"/>
    <w:multiLevelType w:val="multilevel"/>
    <w:tmpl w:val="427CD9C2"/>
    <w:lvl w:ilvl="0">
      <w:start w:val="1"/>
      <w:numFmt w:val="decimal"/>
      <w:lvlText w:val="%1."/>
      <w:lvlJc w:val="left"/>
      <w:pPr>
        <w:ind w:left="567" w:hanging="563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4" w15:restartNumberingAfterBreak="0">
    <w:nsid w:val="1DE63107"/>
    <w:multiLevelType w:val="multilevel"/>
    <w:tmpl w:val="1BE6ABBC"/>
    <w:lvl w:ilvl="0">
      <w:start w:val="1"/>
      <w:numFmt w:val="decimal"/>
      <w:lvlText w:val="%1."/>
      <w:lvlJc w:val="left"/>
      <w:pPr>
        <w:ind w:left="567" w:hanging="563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5" w15:restartNumberingAfterBreak="0">
    <w:nsid w:val="280342A9"/>
    <w:multiLevelType w:val="multilevel"/>
    <w:tmpl w:val="01069E98"/>
    <w:lvl w:ilvl="0">
      <w:start w:val="1"/>
      <w:numFmt w:val="decimal"/>
      <w:lvlText w:val="%1."/>
      <w:lvlJc w:val="left"/>
      <w:pPr>
        <w:ind w:left="567" w:hanging="563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6" w15:restartNumberingAfterBreak="0">
    <w:nsid w:val="575F2459"/>
    <w:multiLevelType w:val="multilevel"/>
    <w:tmpl w:val="6AA8203C"/>
    <w:lvl w:ilvl="0">
      <w:start w:val="1"/>
      <w:numFmt w:val="decimal"/>
      <w:lvlText w:val="%1."/>
      <w:lvlJc w:val="left"/>
      <w:pPr>
        <w:ind w:left="567" w:hanging="563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7" w15:restartNumberingAfterBreak="0">
    <w:nsid w:val="66FA5395"/>
    <w:multiLevelType w:val="multilevel"/>
    <w:tmpl w:val="6E78897A"/>
    <w:lvl w:ilvl="0">
      <w:start w:val="1"/>
      <w:numFmt w:val="decimal"/>
      <w:lvlText w:val="%1."/>
      <w:lvlJc w:val="left"/>
      <w:pPr>
        <w:ind w:left="567" w:hanging="563"/>
      </w:pPr>
      <w:rPr>
        <w:rFonts w:ascii="Calibri" w:eastAsia="Calibri" w:hAnsi="Calibri" w:cs="Calibri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8" w15:restartNumberingAfterBreak="0">
    <w:nsid w:val="6A33783C"/>
    <w:multiLevelType w:val="multilevel"/>
    <w:tmpl w:val="E0E450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E2346E"/>
    <w:multiLevelType w:val="multilevel"/>
    <w:tmpl w:val="3808EF22"/>
    <w:lvl w:ilvl="0">
      <w:start w:val="1"/>
      <w:numFmt w:val="decimal"/>
      <w:lvlText w:val="%1."/>
      <w:lvlJc w:val="left"/>
      <w:pPr>
        <w:ind w:left="567" w:hanging="563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273" w:hanging="563"/>
      </w:pPr>
      <w:rPr>
        <w:strike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7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56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56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7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56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56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76"/>
      </w:pPr>
      <w:rPr>
        <w:sz w:val="24"/>
        <w:szCs w:val="24"/>
        <w:vertAlign w:val="baseline"/>
      </w:rPr>
    </w:lvl>
  </w:abstractNum>
  <w:abstractNum w:abstractNumId="10" w15:restartNumberingAfterBreak="0">
    <w:nsid w:val="7A2770F2"/>
    <w:multiLevelType w:val="multilevel"/>
    <w:tmpl w:val="A59832FA"/>
    <w:lvl w:ilvl="0">
      <w:start w:val="1"/>
      <w:numFmt w:val="decimal"/>
      <w:lvlText w:val="%1."/>
      <w:lvlJc w:val="left"/>
      <w:pPr>
        <w:ind w:left="567" w:hanging="563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num w:numId="1" w16cid:durableId="1486239269">
    <w:abstractNumId w:val="0"/>
  </w:num>
  <w:num w:numId="2" w16cid:durableId="826677167">
    <w:abstractNumId w:val="7"/>
  </w:num>
  <w:num w:numId="3" w16cid:durableId="120656404">
    <w:abstractNumId w:val="5"/>
  </w:num>
  <w:num w:numId="4" w16cid:durableId="975331876">
    <w:abstractNumId w:val="1"/>
  </w:num>
  <w:num w:numId="5" w16cid:durableId="22365256">
    <w:abstractNumId w:val="10"/>
  </w:num>
  <w:num w:numId="6" w16cid:durableId="278877997">
    <w:abstractNumId w:val="9"/>
  </w:num>
  <w:num w:numId="7" w16cid:durableId="312956487">
    <w:abstractNumId w:val="4"/>
  </w:num>
  <w:num w:numId="8" w16cid:durableId="360017959">
    <w:abstractNumId w:val="6"/>
  </w:num>
  <w:num w:numId="9" w16cid:durableId="1981763137">
    <w:abstractNumId w:val="8"/>
  </w:num>
  <w:num w:numId="10" w16cid:durableId="991298969">
    <w:abstractNumId w:val="3"/>
  </w:num>
  <w:num w:numId="11" w16cid:durableId="148454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F0"/>
    <w:rsid w:val="00014A7E"/>
    <w:rsid w:val="00041F79"/>
    <w:rsid w:val="00056977"/>
    <w:rsid w:val="00073FDE"/>
    <w:rsid w:val="00096471"/>
    <w:rsid w:val="001E3788"/>
    <w:rsid w:val="003531A1"/>
    <w:rsid w:val="004A1952"/>
    <w:rsid w:val="004D14F9"/>
    <w:rsid w:val="004E6607"/>
    <w:rsid w:val="005139A2"/>
    <w:rsid w:val="00651F3C"/>
    <w:rsid w:val="00691BC7"/>
    <w:rsid w:val="006E24AD"/>
    <w:rsid w:val="0079336B"/>
    <w:rsid w:val="008503FF"/>
    <w:rsid w:val="008B309A"/>
    <w:rsid w:val="009733F0"/>
    <w:rsid w:val="00994F4B"/>
    <w:rsid w:val="009D399A"/>
    <w:rsid w:val="00A235AD"/>
    <w:rsid w:val="00B155B8"/>
    <w:rsid w:val="00C5146D"/>
    <w:rsid w:val="00D170DB"/>
    <w:rsid w:val="00DC1679"/>
    <w:rsid w:val="00E80B49"/>
    <w:rsid w:val="00E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5D9F"/>
  <w15:docId w15:val="{E9566EF2-5C13-4B4C-B2FC-86DE4CA6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B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46AB6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71">
    <w:name w:val="Nadpis 71"/>
    <w:basedOn w:val="Normln"/>
    <w:next w:val="Normln"/>
    <w:uiPriority w:val="9"/>
    <w:unhideWhenUsed/>
    <w:qFormat/>
    <w:rsid w:val="00846AB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customStyle="1" w:styleId="Nadpis81">
    <w:name w:val="Nadpis 81"/>
    <w:basedOn w:val="Normln"/>
    <w:next w:val="Normln"/>
    <w:uiPriority w:val="9"/>
    <w:unhideWhenUsed/>
    <w:qFormat/>
    <w:rsid w:val="00846AB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customStyle="1" w:styleId="Nadpis91">
    <w:name w:val="Nadpis 91"/>
    <w:basedOn w:val="Normln"/>
    <w:next w:val="Normln"/>
    <w:uiPriority w:val="9"/>
    <w:unhideWhenUsed/>
    <w:qFormat/>
    <w:rsid w:val="00846AB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customStyle="1" w:styleId="Nadpis11">
    <w:name w:val="Nadpis 11"/>
    <w:basedOn w:val="Normln"/>
    <w:next w:val="Normln"/>
    <w:rsid w:val="00846AB6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dpis21">
    <w:name w:val="Nadpis 21"/>
    <w:basedOn w:val="Normln"/>
    <w:next w:val="Normln"/>
    <w:rsid w:val="00846AB6"/>
    <w:pPr>
      <w:keepNext/>
      <w:keepLines/>
      <w:spacing w:before="360" w:after="80"/>
    </w:pPr>
    <w:rPr>
      <w:b/>
      <w:sz w:val="36"/>
      <w:szCs w:val="36"/>
    </w:rPr>
  </w:style>
  <w:style w:type="paragraph" w:customStyle="1" w:styleId="Nadpis31">
    <w:name w:val="Nadpis 31"/>
    <w:basedOn w:val="Normln"/>
    <w:next w:val="Normln"/>
    <w:rsid w:val="00846AB6"/>
    <w:pPr>
      <w:keepNext/>
      <w:keepLines/>
      <w:spacing w:before="280" w:after="80"/>
    </w:pPr>
    <w:rPr>
      <w:b/>
      <w:sz w:val="28"/>
      <w:szCs w:val="28"/>
    </w:rPr>
  </w:style>
  <w:style w:type="paragraph" w:customStyle="1" w:styleId="Nadpis41">
    <w:name w:val="Nadpis 41"/>
    <w:basedOn w:val="Normln"/>
    <w:next w:val="Normln"/>
    <w:rsid w:val="00846AB6"/>
    <w:pPr>
      <w:keepNext/>
      <w:keepLines/>
      <w:spacing w:before="240" w:after="40"/>
    </w:pPr>
    <w:rPr>
      <w:b/>
    </w:rPr>
  </w:style>
  <w:style w:type="paragraph" w:customStyle="1" w:styleId="Nadpis51">
    <w:name w:val="Nadpis 51"/>
    <w:basedOn w:val="Normln"/>
    <w:next w:val="Normln"/>
    <w:rsid w:val="00846AB6"/>
    <w:pPr>
      <w:keepNext/>
      <w:keepLines/>
      <w:spacing w:before="220" w:after="40"/>
    </w:pPr>
    <w:rPr>
      <w:b/>
      <w:sz w:val="22"/>
      <w:szCs w:val="22"/>
    </w:rPr>
  </w:style>
  <w:style w:type="paragraph" w:customStyle="1" w:styleId="Nadpis61">
    <w:name w:val="Nadpis 61"/>
    <w:basedOn w:val="Normln"/>
    <w:next w:val="Normln"/>
    <w:rsid w:val="00846AB6"/>
    <w:pPr>
      <w:keepNext/>
      <w:keepLines/>
      <w:spacing w:before="200" w:after="40"/>
    </w:pPr>
    <w:rPr>
      <w:b/>
      <w:sz w:val="20"/>
      <w:szCs w:val="20"/>
    </w:rPr>
  </w:style>
  <w:style w:type="paragraph" w:customStyle="1" w:styleId="Nadpis110">
    <w:name w:val="Nadpis 11"/>
    <w:basedOn w:val="Normln"/>
    <w:next w:val="Normln"/>
    <w:rsid w:val="00846AB6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customStyle="1" w:styleId="Nadpis210">
    <w:name w:val="Nadpis 21"/>
    <w:basedOn w:val="Normln"/>
    <w:next w:val="Normln"/>
    <w:rsid w:val="00846AB6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Nadpis310">
    <w:name w:val="Nadpis 31"/>
    <w:basedOn w:val="Normln"/>
    <w:next w:val="Normln"/>
    <w:rsid w:val="00846AB6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Nadpis410">
    <w:name w:val="Nadpis 41"/>
    <w:basedOn w:val="Normln"/>
    <w:next w:val="Normln"/>
    <w:rsid w:val="00846AB6"/>
    <w:pPr>
      <w:keepNext/>
      <w:keepLines/>
      <w:spacing w:before="240" w:after="40"/>
      <w:outlineLvl w:val="3"/>
    </w:pPr>
    <w:rPr>
      <w:b/>
      <w:color w:val="000000"/>
    </w:rPr>
  </w:style>
  <w:style w:type="paragraph" w:customStyle="1" w:styleId="Nadpis510">
    <w:name w:val="Nadpis 51"/>
    <w:basedOn w:val="Normln"/>
    <w:next w:val="Normln"/>
    <w:rsid w:val="00846AB6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customStyle="1" w:styleId="Nadpis610">
    <w:name w:val="Nadpis 61"/>
    <w:basedOn w:val="Normln"/>
    <w:next w:val="Normln"/>
    <w:rsid w:val="00846AB6"/>
    <w:pPr>
      <w:keepNext/>
      <w:ind w:left="1152" w:hanging="1148"/>
      <w:jc w:val="center"/>
      <w:outlineLvl w:val="5"/>
    </w:pPr>
    <w:rPr>
      <w:rFonts w:ascii="Verdana" w:eastAsia="Verdana" w:hAnsi="Verdana" w:cs="Verdana"/>
      <w:b/>
      <w:smallCaps/>
      <w:color w:val="000000"/>
      <w:sz w:val="20"/>
      <w:szCs w:val="20"/>
    </w:rPr>
  </w:style>
  <w:style w:type="paragraph" w:customStyle="1" w:styleId="Nadpis710">
    <w:name w:val="Nadpis 71"/>
    <w:basedOn w:val="Normln"/>
    <w:next w:val="Normln"/>
    <w:uiPriority w:val="9"/>
    <w:unhideWhenUsed/>
    <w:qFormat/>
    <w:rsid w:val="00846AB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customStyle="1" w:styleId="Nadpis810">
    <w:name w:val="Nadpis 81"/>
    <w:basedOn w:val="Normln"/>
    <w:next w:val="Normln"/>
    <w:uiPriority w:val="9"/>
    <w:unhideWhenUsed/>
    <w:qFormat/>
    <w:rsid w:val="00846AB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customStyle="1" w:styleId="Nadpis910">
    <w:name w:val="Nadpis 91"/>
    <w:basedOn w:val="Normln"/>
    <w:next w:val="Normln"/>
    <w:uiPriority w:val="9"/>
    <w:unhideWhenUsed/>
    <w:qFormat/>
    <w:rsid w:val="00846AB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1Char">
    <w:name w:val="Heading 1 Char"/>
    <w:uiPriority w:val="9"/>
    <w:rsid w:val="00846AB6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846AB6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846AB6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846AB6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846AB6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846AB6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846AB6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846AB6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846AB6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846AB6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846AB6"/>
    <w:rPr>
      <w:color w:val="000000"/>
    </w:rPr>
  </w:style>
  <w:style w:type="paragraph" w:styleId="Citt">
    <w:name w:val="Quote"/>
    <w:basedOn w:val="Normln"/>
    <w:next w:val="Normln"/>
    <w:uiPriority w:val="29"/>
    <w:qFormat/>
    <w:rsid w:val="00846AB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rsid w:val="00846AB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basedOn w:val="Normln"/>
    <w:uiPriority w:val="99"/>
    <w:unhideWhenUsed/>
    <w:rsid w:val="00846AB6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basedOn w:val="Normln"/>
    <w:uiPriority w:val="99"/>
    <w:unhideWhenUsed/>
    <w:rsid w:val="00846AB6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basedOn w:val="Normlntabulka"/>
    <w:uiPriority w:val="59"/>
    <w:rsid w:val="00846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846AB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846AB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846AB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846AB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846AB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846AB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846AB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846AB6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846AB6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846AB6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846AB6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846AB6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846AB6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846AB6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846AB6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846AB6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846AB6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846AB6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846AB6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846AB6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846AB6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sid w:val="00846AB6"/>
    <w:rPr>
      <w:color w:val="0000FF" w:themeColor="hyperlink"/>
      <w:u w:val="single"/>
    </w:rPr>
  </w:style>
  <w:style w:type="paragraph" w:styleId="Textpoznpodarou">
    <w:name w:val="footnote text"/>
    <w:basedOn w:val="Normln"/>
    <w:uiPriority w:val="99"/>
    <w:semiHidden/>
    <w:unhideWhenUsed/>
    <w:rsid w:val="00846AB6"/>
    <w:rPr>
      <w:sz w:val="20"/>
    </w:rPr>
  </w:style>
  <w:style w:type="character" w:customStyle="1" w:styleId="FootnoteTextChar">
    <w:name w:val="Footnote Text Char"/>
    <w:uiPriority w:val="99"/>
    <w:semiHidden/>
    <w:rsid w:val="00846AB6"/>
    <w:rPr>
      <w:sz w:val="20"/>
    </w:rPr>
  </w:style>
  <w:style w:type="character" w:styleId="Znakapoznpodarou">
    <w:name w:val="footnote reference"/>
    <w:uiPriority w:val="99"/>
    <w:semiHidden/>
    <w:unhideWhenUsed/>
    <w:rsid w:val="00846AB6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846AB6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846AB6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846AB6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846AB6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846AB6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846AB6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846AB6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846AB6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846AB6"/>
    <w:pPr>
      <w:spacing w:after="57"/>
      <w:ind w:left="2268"/>
    </w:pPr>
  </w:style>
  <w:style w:type="paragraph" w:styleId="Nadpisobsahu">
    <w:name w:val="TOC Heading"/>
    <w:uiPriority w:val="39"/>
    <w:unhideWhenUsed/>
    <w:rsid w:val="00846AB6"/>
  </w:style>
  <w:style w:type="table" w:customStyle="1" w:styleId="TableNormala">
    <w:name w:val="Table Normal"/>
    <w:rsid w:val="00846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846AB6"/>
    <w:rPr>
      <w:sz w:val="16"/>
      <w:szCs w:val="16"/>
    </w:rPr>
  </w:style>
  <w:style w:type="paragraph" w:styleId="Textkomente">
    <w:name w:val="annotation text"/>
    <w:basedOn w:val="Normln"/>
    <w:uiPriority w:val="99"/>
    <w:unhideWhenUsed/>
    <w:rsid w:val="00846AB6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846AB6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unhideWhenUsed/>
    <w:rsid w:val="00846AB6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846AB6"/>
    <w:rPr>
      <w:b/>
      <w:bCs/>
      <w:sz w:val="20"/>
      <w:szCs w:val="20"/>
    </w:rPr>
  </w:style>
  <w:style w:type="paragraph" w:styleId="Textbubliny">
    <w:name w:val="Balloon Text"/>
    <w:basedOn w:val="Normln"/>
    <w:uiPriority w:val="99"/>
    <w:semiHidden/>
    <w:unhideWhenUsed/>
    <w:rsid w:val="00846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uiPriority w:val="99"/>
    <w:semiHidden/>
    <w:rsid w:val="00846AB6"/>
    <w:rPr>
      <w:rFonts w:ascii="Tahoma" w:hAnsi="Tahoma" w:cs="Tahoma"/>
      <w:sz w:val="16"/>
      <w:szCs w:val="16"/>
    </w:rPr>
  </w:style>
  <w:style w:type="paragraph" w:customStyle="1" w:styleId="Zhlav2">
    <w:name w:val="Záhlaví2"/>
    <w:basedOn w:val="Normln"/>
    <w:uiPriority w:val="99"/>
    <w:unhideWhenUsed/>
    <w:rsid w:val="00846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846AB6"/>
  </w:style>
  <w:style w:type="paragraph" w:customStyle="1" w:styleId="Zpat2">
    <w:name w:val="Zápatí2"/>
    <w:basedOn w:val="Normln"/>
    <w:uiPriority w:val="99"/>
    <w:unhideWhenUsed/>
    <w:rsid w:val="00846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846AB6"/>
  </w:style>
  <w:style w:type="paragraph" w:customStyle="1" w:styleId="Zhlav3">
    <w:name w:val="Záhlaví3"/>
    <w:basedOn w:val="Normln"/>
    <w:uiPriority w:val="99"/>
    <w:unhideWhenUsed/>
    <w:rsid w:val="00846AB6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846AB6"/>
  </w:style>
  <w:style w:type="character" w:styleId="Zdraznn">
    <w:name w:val="Emphasis"/>
    <w:basedOn w:val="Standardnpsmoodstavce"/>
    <w:uiPriority w:val="20"/>
    <w:qFormat/>
    <w:rsid w:val="00846AB6"/>
    <w:rPr>
      <w:i/>
      <w:iCs/>
    </w:rPr>
  </w:style>
  <w:style w:type="paragraph" w:styleId="Zhlav">
    <w:name w:val="header"/>
    <w:basedOn w:val="Normln"/>
    <w:link w:val="ZhlavChar2"/>
    <w:uiPriority w:val="99"/>
    <w:unhideWhenUsed/>
    <w:rsid w:val="00C507F6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uiPriority w:val="99"/>
    <w:rsid w:val="00C507F6"/>
  </w:style>
  <w:style w:type="paragraph" w:styleId="Zpat">
    <w:name w:val="footer"/>
    <w:basedOn w:val="Normln"/>
    <w:link w:val="ZpatChar1"/>
    <w:uiPriority w:val="99"/>
    <w:unhideWhenUsed/>
    <w:rsid w:val="00C507F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C507F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527C"/>
    <w:rPr>
      <w:rFonts w:ascii="Courier New" w:eastAsia="Times New Roman" w:hAnsi="Courier New" w:cs="Courier New"/>
      <w:sz w:val="20"/>
      <w:szCs w:val="20"/>
    </w:rPr>
  </w:style>
  <w:style w:type="paragraph" w:styleId="Revize">
    <w:name w:val="Revision"/>
    <w:hidden/>
    <w:uiPriority w:val="99"/>
    <w:semiHidden/>
    <w:rsid w:val="008357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transka@czechdesig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Cbxi6FmpkTxpTyUChikIaa2JA==">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3051</Words>
  <Characters>18006</Characters>
  <Application>Microsoft Office Word</Application>
  <DocSecurity>0</DocSecurity>
  <Lines>150</Lines>
  <Paragraphs>42</Paragraphs>
  <ScaleCrop>false</ScaleCrop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Vychodilová Gabriela</cp:lastModifiedBy>
  <cp:revision>17</cp:revision>
  <cp:lastPrinted>2023-07-14T08:30:00Z</cp:lastPrinted>
  <dcterms:created xsi:type="dcterms:W3CDTF">2023-07-13T11:45:00Z</dcterms:created>
  <dcterms:modified xsi:type="dcterms:W3CDTF">2023-07-24T09:51:00Z</dcterms:modified>
</cp:coreProperties>
</file>