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AA2" w:rsidRPr="00887027" w:rsidRDefault="00A74AA2" w:rsidP="00A74AA2">
      <w:pPr>
        <w:spacing w:line="264" w:lineRule="auto"/>
        <w:rPr>
          <w:b/>
          <w:sz w:val="22"/>
          <w:szCs w:val="22"/>
        </w:rPr>
      </w:pPr>
      <w:r w:rsidRPr="00887027">
        <w:rPr>
          <w:b/>
          <w:sz w:val="22"/>
          <w:szCs w:val="22"/>
        </w:rPr>
        <w:t xml:space="preserve">Národní filmový archiv, příspěvková organizace                                                  </w:t>
      </w:r>
      <w:r w:rsidRPr="00887027">
        <w:rPr>
          <w:b/>
          <w:sz w:val="22"/>
          <w:szCs w:val="22"/>
        </w:rPr>
        <w:tab/>
        <w:t>č. smlouvy:</w:t>
      </w:r>
    </w:p>
    <w:p w:rsidR="00A74AA2" w:rsidRPr="00887027" w:rsidRDefault="00A74AA2" w:rsidP="00A74AA2">
      <w:pPr>
        <w:spacing w:line="264" w:lineRule="auto"/>
        <w:rPr>
          <w:sz w:val="22"/>
          <w:szCs w:val="22"/>
        </w:rPr>
      </w:pPr>
      <w:r w:rsidRPr="00887027">
        <w:rPr>
          <w:sz w:val="22"/>
          <w:szCs w:val="22"/>
        </w:rPr>
        <w:t>IČO: 000 57 266, DIČ: CZ 000 57 266</w:t>
      </w:r>
    </w:p>
    <w:p w:rsidR="00A74AA2" w:rsidRPr="00887027" w:rsidRDefault="00A74AA2" w:rsidP="00A74AA2">
      <w:pPr>
        <w:spacing w:line="264" w:lineRule="auto"/>
        <w:rPr>
          <w:sz w:val="22"/>
          <w:szCs w:val="22"/>
        </w:rPr>
      </w:pPr>
      <w:r w:rsidRPr="00887027">
        <w:rPr>
          <w:sz w:val="22"/>
          <w:szCs w:val="22"/>
        </w:rPr>
        <w:t>se sídlem: Praha 3, Malešická 12, 130 00</w:t>
      </w:r>
    </w:p>
    <w:p w:rsidR="00A74AA2" w:rsidRPr="00887027" w:rsidRDefault="00A74AA2" w:rsidP="00A74AA2">
      <w:pPr>
        <w:spacing w:line="264" w:lineRule="auto"/>
        <w:rPr>
          <w:sz w:val="22"/>
          <w:szCs w:val="22"/>
        </w:rPr>
      </w:pPr>
      <w:r w:rsidRPr="00887027">
        <w:rPr>
          <w:sz w:val="22"/>
          <w:szCs w:val="22"/>
        </w:rPr>
        <w:t>bankovní spojení: Česká národní banka, Na Příkopě 28, 115 03 Praha 1, č.ú.: 83337011/0710</w:t>
      </w:r>
    </w:p>
    <w:p w:rsidR="00A74AA2" w:rsidRPr="00887027" w:rsidRDefault="00A74AA2" w:rsidP="00A74AA2">
      <w:pPr>
        <w:spacing w:line="264" w:lineRule="auto"/>
        <w:rPr>
          <w:sz w:val="22"/>
          <w:szCs w:val="22"/>
        </w:rPr>
      </w:pPr>
      <w:r w:rsidRPr="00887027">
        <w:rPr>
          <w:sz w:val="22"/>
          <w:szCs w:val="22"/>
        </w:rPr>
        <w:t xml:space="preserve">zastoupený: </w:t>
      </w:r>
      <w:r w:rsidR="00887027" w:rsidRPr="00887027">
        <w:rPr>
          <w:sz w:val="22"/>
          <w:szCs w:val="22"/>
        </w:rPr>
        <w:t>xxxxxx</w:t>
      </w:r>
    </w:p>
    <w:p w:rsidR="00A74AA2" w:rsidRPr="00887027" w:rsidRDefault="00A74AA2" w:rsidP="00A74AA2">
      <w:pPr>
        <w:spacing w:line="264" w:lineRule="auto"/>
        <w:rPr>
          <w:sz w:val="22"/>
          <w:szCs w:val="22"/>
        </w:rPr>
      </w:pPr>
      <w:r w:rsidRPr="00887027">
        <w:rPr>
          <w:sz w:val="22"/>
          <w:szCs w:val="22"/>
        </w:rPr>
        <w:t>(dále jen „</w:t>
      </w:r>
      <w:r w:rsidRPr="00887027">
        <w:rPr>
          <w:b/>
          <w:sz w:val="22"/>
          <w:szCs w:val="22"/>
        </w:rPr>
        <w:t>Poskytovatel</w:t>
      </w:r>
      <w:r w:rsidRPr="00887027">
        <w:rPr>
          <w:sz w:val="22"/>
          <w:szCs w:val="22"/>
        </w:rPr>
        <w:t>“)</w:t>
      </w:r>
    </w:p>
    <w:p w:rsidR="00A74AA2" w:rsidRPr="00887027" w:rsidRDefault="00A74AA2" w:rsidP="00A74AA2">
      <w:pPr>
        <w:spacing w:line="264" w:lineRule="auto"/>
        <w:rPr>
          <w:b/>
          <w:sz w:val="22"/>
          <w:szCs w:val="22"/>
        </w:rPr>
      </w:pPr>
    </w:p>
    <w:p w:rsidR="00A74AA2" w:rsidRPr="00887027" w:rsidRDefault="00A74AA2" w:rsidP="00A74AA2">
      <w:pPr>
        <w:spacing w:line="264" w:lineRule="auto"/>
        <w:rPr>
          <w:sz w:val="22"/>
          <w:szCs w:val="22"/>
        </w:rPr>
      </w:pPr>
      <w:r w:rsidRPr="00887027">
        <w:rPr>
          <w:sz w:val="22"/>
          <w:szCs w:val="22"/>
        </w:rPr>
        <w:t>a</w:t>
      </w:r>
    </w:p>
    <w:p w:rsidR="00A74AA2" w:rsidRPr="00887027" w:rsidRDefault="00A74AA2" w:rsidP="00A74AA2">
      <w:pPr>
        <w:spacing w:line="264" w:lineRule="auto"/>
        <w:rPr>
          <w:b/>
          <w:sz w:val="22"/>
          <w:szCs w:val="22"/>
        </w:rPr>
      </w:pPr>
    </w:p>
    <w:p w:rsidR="00A74AA2" w:rsidRPr="00887027" w:rsidRDefault="00A74AA2" w:rsidP="00A74AA2">
      <w:pPr>
        <w:spacing w:line="264" w:lineRule="auto"/>
        <w:rPr>
          <w:sz w:val="22"/>
          <w:szCs w:val="22"/>
        </w:rPr>
      </w:pPr>
      <w:r w:rsidRPr="00887027">
        <w:rPr>
          <w:b/>
          <w:sz w:val="22"/>
          <w:szCs w:val="22"/>
        </w:rPr>
        <w:t>TV Nova s.r.o.</w:t>
      </w:r>
      <w:r w:rsidRPr="00887027">
        <w:rPr>
          <w:b/>
          <w:sz w:val="22"/>
          <w:szCs w:val="22"/>
        </w:rPr>
        <w:br/>
      </w:r>
      <w:r w:rsidRPr="00887027">
        <w:rPr>
          <w:sz w:val="22"/>
          <w:szCs w:val="22"/>
        </w:rPr>
        <w:t>IČO: 45800456, DIČ: CZ45800456</w:t>
      </w:r>
      <w:r w:rsidRPr="00887027">
        <w:rPr>
          <w:sz w:val="22"/>
          <w:szCs w:val="22"/>
        </w:rPr>
        <w:br/>
        <w:t>se sídlem Kříženeckého nám. 1078/5, 152 00 Praha 5 – Barrandov</w:t>
      </w:r>
    </w:p>
    <w:p w:rsidR="00A74AA2" w:rsidRPr="00887027" w:rsidRDefault="00A74AA2" w:rsidP="00A74AA2">
      <w:pPr>
        <w:spacing w:line="264" w:lineRule="auto"/>
        <w:jc w:val="both"/>
        <w:rPr>
          <w:sz w:val="22"/>
          <w:szCs w:val="22"/>
        </w:rPr>
      </w:pPr>
      <w:r w:rsidRPr="00887027">
        <w:rPr>
          <w:sz w:val="22"/>
          <w:szCs w:val="22"/>
        </w:rPr>
        <w:t>zapsaná v obchodním rejstříku vedeném Městským soudem v Praze, sp. zn. C 10581</w:t>
      </w:r>
    </w:p>
    <w:p w:rsidR="00A74AA2" w:rsidRPr="00887027" w:rsidRDefault="00A74AA2" w:rsidP="00A74AA2">
      <w:pPr>
        <w:spacing w:line="264" w:lineRule="auto"/>
        <w:rPr>
          <w:sz w:val="22"/>
          <w:szCs w:val="22"/>
        </w:rPr>
      </w:pPr>
      <w:r w:rsidRPr="00887027">
        <w:rPr>
          <w:sz w:val="22"/>
          <w:szCs w:val="22"/>
        </w:rPr>
        <w:t xml:space="preserve">zastoupená: </w:t>
      </w:r>
      <w:r w:rsidR="00887027" w:rsidRPr="00887027">
        <w:rPr>
          <w:sz w:val="22"/>
          <w:szCs w:val="22"/>
        </w:rPr>
        <w:t>xxxxxxx</w:t>
      </w:r>
    </w:p>
    <w:p w:rsidR="00A74AA2" w:rsidRPr="00887027" w:rsidRDefault="00A74AA2" w:rsidP="00A74AA2">
      <w:pPr>
        <w:spacing w:line="264" w:lineRule="auto"/>
        <w:rPr>
          <w:sz w:val="22"/>
          <w:szCs w:val="22"/>
        </w:rPr>
      </w:pPr>
      <w:r w:rsidRPr="00887027">
        <w:rPr>
          <w:sz w:val="22"/>
          <w:szCs w:val="22"/>
        </w:rPr>
        <w:t>(dále jen „</w:t>
      </w:r>
      <w:r w:rsidRPr="00887027">
        <w:rPr>
          <w:b/>
          <w:sz w:val="22"/>
          <w:szCs w:val="22"/>
        </w:rPr>
        <w:t>Nabyvatel</w:t>
      </w:r>
      <w:r w:rsidRPr="00887027">
        <w:rPr>
          <w:sz w:val="22"/>
          <w:szCs w:val="22"/>
        </w:rPr>
        <w:t>“)</w:t>
      </w:r>
    </w:p>
    <w:p w:rsidR="00A74AA2" w:rsidRPr="00887027" w:rsidRDefault="00A74AA2" w:rsidP="00A74AA2">
      <w:pPr>
        <w:pStyle w:val="Nadpis3"/>
        <w:spacing w:line="264" w:lineRule="auto"/>
        <w:rPr>
          <w:sz w:val="22"/>
          <w:szCs w:val="22"/>
        </w:rPr>
      </w:pPr>
      <w:r w:rsidRPr="00887027">
        <w:rPr>
          <w:sz w:val="22"/>
          <w:szCs w:val="22"/>
        </w:rPr>
        <w:t>(společně dále jen „</w:t>
      </w:r>
      <w:r w:rsidRPr="00887027">
        <w:rPr>
          <w:b/>
          <w:sz w:val="22"/>
          <w:szCs w:val="22"/>
        </w:rPr>
        <w:t>Smluvní strany</w:t>
      </w:r>
      <w:r w:rsidRPr="00887027">
        <w:rPr>
          <w:sz w:val="22"/>
          <w:szCs w:val="22"/>
        </w:rPr>
        <w:t>“ a jednotlivě „</w:t>
      </w:r>
      <w:r w:rsidRPr="00887027">
        <w:rPr>
          <w:b/>
          <w:sz w:val="22"/>
          <w:szCs w:val="22"/>
        </w:rPr>
        <w:t>Smluvní strana</w:t>
      </w:r>
      <w:r w:rsidRPr="00887027">
        <w:rPr>
          <w:sz w:val="22"/>
          <w:szCs w:val="22"/>
        </w:rPr>
        <w:t>“)</w:t>
      </w:r>
    </w:p>
    <w:p w:rsidR="006E4E42" w:rsidRPr="00887027" w:rsidRDefault="006E4E42">
      <w:pPr>
        <w:spacing w:line="264" w:lineRule="auto"/>
        <w:rPr>
          <w:sz w:val="22"/>
          <w:szCs w:val="22"/>
        </w:rPr>
      </w:pPr>
    </w:p>
    <w:p w:rsidR="006E4E42" w:rsidRPr="00887027" w:rsidRDefault="00A74AA2">
      <w:pPr>
        <w:spacing w:line="264" w:lineRule="auto"/>
        <w:jc w:val="both"/>
        <w:rPr>
          <w:sz w:val="22"/>
          <w:szCs w:val="22"/>
        </w:rPr>
      </w:pPr>
      <w:r w:rsidRPr="00887027">
        <w:rPr>
          <w:sz w:val="22"/>
          <w:szCs w:val="22"/>
        </w:rPr>
        <w:t>uzavírají v souladu s ustanovením § 2358 a násl. zákona č. 89/2012 Sb., občanský zákoník (dále jen „</w:t>
      </w:r>
      <w:r w:rsidRPr="00887027">
        <w:rPr>
          <w:b/>
          <w:sz w:val="22"/>
          <w:szCs w:val="22"/>
        </w:rPr>
        <w:t>Občanský zákoník</w:t>
      </w:r>
      <w:r w:rsidRPr="00887027">
        <w:rPr>
          <w:sz w:val="22"/>
          <w:szCs w:val="22"/>
        </w:rPr>
        <w:t>“) a zákonem č. 121/2000 Sb., o právu autorském, o právech souvisejících s právem autorským a o změně některých zákonů, ve znění pozdějších předpisů (dále jen „</w:t>
      </w:r>
      <w:r w:rsidRPr="00887027">
        <w:rPr>
          <w:b/>
          <w:sz w:val="22"/>
          <w:szCs w:val="22"/>
        </w:rPr>
        <w:t>Autorský zákon</w:t>
      </w:r>
      <w:r w:rsidRPr="00887027">
        <w:rPr>
          <w:sz w:val="22"/>
          <w:szCs w:val="22"/>
        </w:rPr>
        <w:t>“) tuto</w:t>
      </w:r>
    </w:p>
    <w:p w:rsidR="006E4E42" w:rsidRPr="00887027" w:rsidRDefault="006E4E42">
      <w:pPr>
        <w:spacing w:line="264" w:lineRule="auto"/>
        <w:rPr>
          <w:sz w:val="22"/>
          <w:szCs w:val="22"/>
        </w:rPr>
      </w:pPr>
    </w:p>
    <w:p w:rsidR="006E4E42" w:rsidRPr="00887027" w:rsidRDefault="006E4E42">
      <w:pPr>
        <w:spacing w:line="264" w:lineRule="auto"/>
        <w:rPr>
          <w:sz w:val="22"/>
          <w:szCs w:val="22"/>
        </w:rPr>
      </w:pPr>
    </w:p>
    <w:p w:rsidR="00D438FC" w:rsidRPr="00887027" w:rsidRDefault="00D438FC" w:rsidP="00D438FC">
      <w:pPr>
        <w:spacing w:line="264" w:lineRule="auto"/>
        <w:jc w:val="center"/>
        <w:rPr>
          <w:b/>
          <w:sz w:val="22"/>
          <w:szCs w:val="22"/>
        </w:rPr>
      </w:pPr>
      <w:r w:rsidRPr="00887027">
        <w:rPr>
          <w:b/>
          <w:sz w:val="22"/>
          <w:szCs w:val="22"/>
        </w:rPr>
        <w:t>LICENČNÍ SMLOUVU</w:t>
      </w:r>
    </w:p>
    <w:p w:rsidR="00D438FC" w:rsidRPr="00887027" w:rsidRDefault="00D438FC" w:rsidP="00D438FC">
      <w:pPr>
        <w:spacing w:line="264" w:lineRule="auto"/>
        <w:jc w:val="center"/>
        <w:rPr>
          <w:b/>
          <w:sz w:val="22"/>
          <w:szCs w:val="22"/>
        </w:rPr>
      </w:pPr>
      <w:r w:rsidRPr="00887027">
        <w:rPr>
          <w:b/>
          <w:sz w:val="22"/>
          <w:szCs w:val="22"/>
        </w:rPr>
        <w:t>(dále jen „Smlouva“)</w:t>
      </w:r>
    </w:p>
    <w:p w:rsidR="00D438FC" w:rsidRPr="00887027" w:rsidRDefault="00D438FC" w:rsidP="00D438FC">
      <w:pPr>
        <w:spacing w:line="264" w:lineRule="auto"/>
        <w:rPr>
          <w:sz w:val="22"/>
          <w:szCs w:val="22"/>
        </w:rPr>
      </w:pPr>
    </w:p>
    <w:p w:rsidR="00D438FC" w:rsidRPr="00887027" w:rsidRDefault="00D438FC" w:rsidP="00D438FC">
      <w:pPr>
        <w:pStyle w:val="Nadpis3"/>
        <w:spacing w:line="264" w:lineRule="auto"/>
        <w:rPr>
          <w:i/>
          <w:sz w:val="22"/>
          <w:szCs w:val="22"/>
        </w:rPr>
      </w:pPr>
      <w:r w:rsidRPr="00887027">
        <w:rPr>
          <w:i/>
          <w:sz w:val="22"/>
          <w:szCs w:val="22"/>
        </w:rPr>
        <w:t>Preambule</w:t>
      </w:r>
    </w:p>
    <w:p w:rsidR="00D438FC" w:rsidRPr="00887027" w:rsidRDefault="00D438FC" w:rsidP="00D438FC">
      <w:pPr>
        <w:spacing w:line="264" w:lineRule="auto"/>
        <w:rPr>
          <w:sz w:val="22"/>
          <w:szCs w:val="22"/>
        </w:rPr>
      </w:pPr>
    </w:p>
    <w:p w:rsidR="00D438FC" w:rsidRPr="00887027" w:rsidRDefault="00D438FC" w:rsidP="00D438FC">
      <w:pPr>
        <w:spacing w:line="264" w:lineRule="auto"/>
        <w:jc w:val="both"/>
        <w:rPr>
          <w:sz w:val="22"/>
          <w:szCs w:val="22"/>
        </w:rPr>
      </w:pPr>
      <w:r w:rsidRPr="00887027">
        <w:rPr>
          <w:sz w:val="22"/>
          <w:szCs w:val="22"/>
        </w:rPr>
        <w:t>Poskytovatel je na základě smluv s </w:t>
      </w:r>
      <w:sdt>
        <w:sdtPr>
          <w:tag w:val="goog_rdk_1"/>
          <w:id w:val="-43607665"/>
        </w:sdtPr>
        <w:sdtContent>
          <w:r w:rsidRPr="00887027">
            <w:rPr>
              <w:sz w:val="22"/>
              <w:szCs w:val="22"/>
            </w:rPr>
            <w:t>příslušnými nositeli práv</w:t>
          </w:r>
        </w:sdtContent>
      </w:sdt>
      <w:r w:rsidRPr="00887027">
        <w:rPr>
          <w:sz w:val="22"/>
          <w:szCs w:val="22"/>
        </w:rPr>
        <w:t xml:space="preserve"> oprávněn udělovat na území České republiky a Slovenské republiky sub-licence k užití</w:t>
      </w:r>
      <w:sdt>
        <w:sdtPr>
          <w:tag w:val="goog_rdk_3"/>
          <w:id w:val="1281693485"/>
        </w:sdtPr>
        <w:sdtContent>
          <w:r w:rsidRPr="00887027">
            <w:rPr>
              <w:sz w:val="22"/>
              <w:szCs w:val="22"/>
            </w:rPr>
            <w:t xml:space="preserve"> touto Smlouvou specifikovaných audiovizuálních děl</w:t>
          </w:r>
        </w:sdtContent>
      </w:sdt>
      <w:r w:rsidRPr="00887027">
        <w:rPr>
          <w:sz w:val="22"/>
          <w:szCs w:val="22"/>
        </w:rPr>
        <w:t xml:space="preserve"> v rozsahu dále uvedeném</w:t>
      </w:r>
    </w:p>
    <w:p w:rsidR="00D438FC" w:rsidRPr="00887027" w:rsidRDefault="00D438FC" w:rsidP="00D438FC">
      <w:pPr>
        <w:spacing w:line="264" w:lineRule="auto"/>
        <w:jc w:val="both"/>
        <w:rPr>
          <w:sz w:val="22"/>
          <w:szCs w:val="22"/>
        </w:rPr>
      </w:pPr>
    </w:p>
    <w:p w:rsidR="00D438FC" w:rsidRPr="00887027" w:rsidRDefault="00D438FC" w:rsidP="00D438FC">
      <w:pPr>
        <w:spacing w:line="264" w:lineRule="auto"/>
        <w:jc w:val="center"/>
        <w:rPr>
          <w:b/>
          <w:sz w:val="22"/>
          <w:szCs w:val="22"/>
        </w:rPr>
      </w:pPr>
      <w:r w:rsidRPr="00887027">
        <w:rPr>
          <w:b/>
          <w:sz w:val="22"/>
          <w:szCs w:val="22"/>
        </w:rPr>
        <w:t>I.</w:t>
      </w:r>
    </w:p>
    <w:p w:rsidR="00D438FC" w:rsidRPr="00887027" w:rsidRDefault="00D438FC" w:rsidP="00D438FC">
      <w:pPr>
        <w:pStyle w:val="Nadpis2"/>
        <w:spacing w:line="264" w:lineRule="auto"/>
        <w:jc w:val="center"/>
        <w:rPr>
          <w:sz w:val="22"/>
          <w:szCs w:val="22"/>
        </w:rPr>
      </w:pPr>
      <w:r w:rsidRPr="00887027">
        <w:rPr>
          <w:sz w:val="22"/>
          <w:szCs w:val="22"/>
        </w:rPr>
        <w:t>Předmět smlouvy</w:t>
      </w:r>
    </w:p>
    <w:p w:rsidR="00D438FC" w:rsidRPr="00887027" w:rsidRDefault="00D438FC" w:rsidP="00D438FC">
      <w:pPr>
        <w:spacing w:line="264" w:lineRule="auto"/>
        <w:jc w:val="both"/>
        <w:rPr>
          <w:sz w:val="22"/>
          <w:szCs w:val="22"/>
        </w:rPr>
      </w:pPr>
    </w:p>
    <w:p w:rsidR="00D438FC" w:rsidRPr="00887027" w:rsidRDefault="00D438FC" w:rsidP="00D438FC">
      <w:pPr>
        <w:numPr>
          <w:ilvl w:val="1"/>
          <w:numId w:val="7"/>
        </w:numPr>
        <w:pBdr>
          <w:top w:val="nil"/>
          <w:left w:val="nil"/>
          <w:bottom w:val="nil"/>
          <w:right w:val="nil"/>
          <w:between w:val="nil"/>
        </w:pBdr>
        <w:spacing w:line="264" w:lineRule="auto"/>
        <w:ind w:left="567" w:hanging="567"/>
        <w:jc w:val="both"/>
        <w:rPr>
          <w:color w:val="000000"/>
          <w:sz w:val="22"/>
          <w:szCs w:val="22"/>
        </w:rPr>
      </w:pPr>
      <w:r w:rsidRPr="00887027">
        <w:rPr>
          <w:color w:val="000000"/>
          <w:sz w:val="22"/>
          <w:szCs w:val="22"/>
        </w:rPr>
        <w:t>Předmětem této Smlouvy je udělení licence k užití audiovizuálních děl uvedených v Příloze A této Smlouvy (dále jen „</w:t>
      </w:r>
      <w:r w:rsidRPr="00887027">
        <w:rPr>
          <w:b/>
          <w:color w:val="000000"/>
          <w:sz w:val="22"/>
          <w:szCs w:val="22"/>
        </w:rPr>
        <w:t>Titul</w:t>
      </w:r>
      <w:r w:rsidRPr="00887027">
        <w:rPr>
          <w:color w:val="000000"/>
          <w:sz w:val="22"/>
          <w:szCs w:val="22"/>
        </w:rPr>
        <w:t>“ nebo „</w:t>
      </w:r>
      <w:r w:rsidRPr="00887027">
        <w:rPr>
          <w:b/>
          <w:color w:val="000000"/>
          <w:sz w:val="22"/>
          <w:szCs w:val="22"/>
        </w:rPr>
        <w:t>Tituly</w:t>
      </w:r>
      <w:r w:rsidRPr="00887027">
        <w:rPr>
          <w:color w:val="000000"/>
          <w:sz w:val="22"/>
          <w:szCs w:val="22"/>
        </w:rPr>
        <w:t xml:space="preserve">“) v rozsahu uvedeném v této Smlouvě. </w:t>
      </w:r>
    </w:p>
    <w:p w:rsidR="00D438FC" w:rsidRPr="00887027" w:rsidRDefault="00D438FC" w:rsidP="00D438FC">
      <w:pPr>
        <w:pBdr>
          <w:top w:val="nil"/>
          <w:left w:val="nil"/>
          <w:bottom w:val="nil"/>
          <w:right w:val="nil"/>
          <w:between w:val="nil"/>
        </w:pBdr>
        <w:spacing w:line="264" w:lineRule="auto"/>
        <w:ind w:left="567"/>
        <w:jc w:val="both"/>
        <w:rPr>
          <w:b/>
          <w:color w:val="000000"/>
          <w:sz w:val="22"/>
          <w:szCs w:val="22"/>
        </w:rPr>
      </w:pPr>
    </w:p>
    <w:p w:rsidR="00D438FC" w:rsidRPr="00887027" w:rsidRDefault="00D438FC" w:rsidP="00D438FC">
      <w:pPr>
        <w:numPr>
          <w:ilvl w:val="1"/>
          <w:numId w:val="7"/>
        </w:numPr>
        <w:pBdr>
          <w:top w:val="nil"/>
          <w:left w:val="nil"/>
          <w:bottom w:val="nil"/>
          <w:right w:val="nil"/>
          <w:between w:val="nil"/>
        </w:pBdr>
        <w:spacing w:line="264" w:lineRule="auto"/>
        <w:ind w:left="567" w:hanging="567"/>
        <w:jc w:val="both"/>
        <w:rPr>
          <w:color w:val="000000"/>
          <w:sz w:val="22"/>
          <w:szCs w:val="22"/>
        </w:rPr>
      </w:pPr>
      <w:r w:rsidRPr="00887027">
        <w:rPr>
          <w:color w:val="000000"/>
          <w:sz w:val="22"/>
          <w:szCs w:val="22"/>
        </w:rPr>
        <w:t>Touto Smlouvou uděluje Poskytovatel Nabyvateli licenci k užití Titulů následující formou („</w:t>
      </w:r>
      <w:r w:rsidRPr="00887027">
        <w:rPr>
          <w:b/>
          <w:color w:val="000000"/>
          <w:sz w:val="22"/>
          <w:szCs w:val="22"/>
        </w:rPr>
        <w:t>Licence</w:t>
      </w:r>
      <w:r w:rsidRPr="00887027">
        <w:rPr>
          <w:color w:val="000000"/>
          <w:sz w:val="22"/>
          <w:szCs w:val="22"/>
        </w:rPr>
        <w:t>“):</w:t>
      </w:r>
    </w:p>
    <w:p w:rsidR="00D438FC" w:rsidRPr="00887027" w:rsidRDefault="00D438FC" w:rsidP="00D438FC">
      <w:pPr>
        <w:pBdr>
          <w:top w:val="nil"/>
          <w:left w:val="nil"/>
          <w:bottom w:val="nil"/>
          <w:right w:val="nil"/>
          <w:between w:val="nil"/>
        </w:pBdr>
        <w:spacing w:line="264" w:lineRule="auto"/>
        <w:ind w:left="567"/>
        <w:jc w:val="both"/>
        <w:rPr>
          <w:b/>
          <w:color w:val="000000"/>
          <w:sz w:val="22"/>
          <w:szCs w:val="22"/>
        </w:rPr>
      </w:pPr>
    </w:p>
    <w:p w:rsidR="00D438FC" w:rsidRPr="00887027" w:rsidRDefault="00887027" w:rsidP="00D438FC">
      <w:pPr>
        <w:pBdr>
          <w:top w:val="nil"/>
          <w:left w:val="nil"/>
          <w:bottom w:val="nil"/>
          <w:right w:val="nil"/>
          <w:between w:val="nil"/>
        </w:pBdr>
        <w:spacing w:line="264" w:lineRule="auto"/>
        <w:ind w:left="567"/>
        <w:jc w:val="both"/>
        <w:rPr>
          <w:color w:val="000000"/>
          <w:sz w:val="22"/>
          <w:szCs w:val="22"/>
        </w:rPr>
      </w:pPr>
      <w:r w:rsidRPr="00887027">
        <w:rPr>
          <w:color w:val="000000"/>
          <w:sz w:val="22"/>
          <w:szCs w:val="22"/>
          <w:u w:val="single"/>
        </w:rPr>
        <w:t>xxxxxx</w:t>
      </w:r>
      <w:r w:rsidR="00D438FC" w:rsidRPr="00887027">
        <w:rPr>
          <w:color w:val="000000"/>
          <w:sz w:val="22"/>
          <w:szCs w:val="22"/>
        </w:rPr>
        <w:t xml:space="preserve"> </w:t>
      </w:r>
    </w:p>
    <w:p w:rsidR="00D438FC" w:rsidRPr="00887027" w:rsidRDefault="00D438FC" w:rsidP="00D438FC">
      <w:pPr>
        <w:pBdr>
          <w:top w:val="nil"/>
          <w:left w:val="nil"/>
          <w:bottom w:val="nil"/>
          <w:right w:val="nil"/>
          <w:between w:val="nil"/>
        </w:pBdr>
        <w:spacing w:line="264" w:lineRule="auto"/>
        <w:ind w:left="567"/>
        <w:jc w:val="both"/>
        <w:rPr>
          <w:color w:val="000000"/>
          <w:sz w:val="22"/>
          <w:szCs w:val="22"/>
        </w:rPr>
      </w:pPr>
    </w:p>
    <w:p w:rsidR="00D438FC" w:rsidRPr="00887027" w:rsidRDefault="00887027" w:rsidP="00D438FC">
      <w:pPr>
        <w:pBdr>
          <w:top w:val="nil"/>
          <w:left w:val="nil"/>
          <w:bottom w:val="nil"/>
          <w:right w:val="nil"/>
          <w:between w:val="nil"/>
        </w:pBdr>
        <w:spacing w:line="264" w:lineRule="auto"/>
        <w:ind w:left="567"/>
        <w:jc w:val="both"/>
        <w:rPr>
          <w:color w:val="000000"/>
          <w:sz w:val="22"/>
          <w:szCs w:val="22"/>
        </w:rPr>
      </w:pPr>
      <w:bookmarkStart w:id="0" w:name="_heading=h.30j0zll" w:colFirst="0" w:colLast="0"/>
      <w:bookmarkEnd w:id="0"/>
      <w:r w:rsidRPr="00887027">
        <w:rPr>
          <w:color w:val="000000"/>
          <w:sz w:val="22"/>
          <w:szCs w:val="22"/>
        </w:rPr>
        <w:t>xxxxxxxxxxxxxxxxxxxxxxxxxxxxxxxxxxxx</w:t>
      </w:r>
    </w:p>
    <w:p w:rsidR="00D438FC" w:rsidRPr="00887027" w:rsidRDefault="00D81952" w:rsidP="00D438FC">
      <w:pPr>
        <w:pBdr>
          <w:top w:val="nil"/>
          <w:left w:val="nil"/>
          <w:bottom w:val="nil"/>
          <w:right w:val="nil"/>
          <w:between w:val="nil"/>
        </w:pBdr>
        <w:spacing w:line="264" w:lineRule="auto"/>
        <w:ind w:left="720"/>
        <w:jc w:val="both"/>
        <w:rPr>
          <w:color w:val="000000"/>
          <w:sz w:val="22"/>
          <w:szCs w:val="22"/>
        </w:rPr>
      </w:pPr>
      <w:sdt>
        <w:sdtPr>
          <w:tag w:val="goog_rdk_12"/>
          <w:id w:val="-681510947"/>
        </w:sdtPr>
        <w:sdtContent>
          <w:sdt>
            <w:sdtPr>
              <w:tag w:val="goog_rdk_11"/>
              <w:id w:val="2119629576"/>
            </w:sdtPr>
            <w:sdtContent/>
          </w:sdt>
        </w:sdtContent>
      </w:sdt>
      <w:sdt>
        <w:sdtPr>
          <w:tag w:val="goog_rdk_14"/>
          <w:id w:val="-880706452"/>
        </w:sdtPr>
        <w:sdtContent>
          <w:sdt>
            <w:sdtPr>
              <w:tag w:val="goog_rdk_13"/>
              <w:id w:val="1272359595"/>
              <w:showingPlcHdr/>
            </w:sdtPr>
            <w:sdtContent/>
          </w:sdt>
        </w:sdtContent>
      </w:sdt>
    </w:p>
    <w:p w:rsidR="00D438FC" w:rsidRPr="00887027" w:rsidRDefault="00887027" w:rsidP="00D438FC">
      <w:pPr>
        <w:pStyle w:val="Nadpis6"/>
        <w:keepNext w:val="0"/>
        <w:numPr>
          <w:ilvl w:val="1"/>
          <w:numId w:val="7"/>
        </w:numPr>
        <w:spacing w:line="264" w:lineRule="auto"/>
        <w:ind w:left="567" w:hanging="567"/>
        <w:jc w:val="both"/>
        <w:rPr>
          <w:sz w:val="22"/>
          <w:szCs w:val="22"/>
        </w:rPr>
      </w:pPr>
      <w:r w:rsidRPr="00887027">
        <w:rPr>
          <w:b w:val="0"/>
          <w:sz w:val="22"/>
          <w:szCs w:val="22"/>
        </w:rPr>
        <w:t>xxxxxxxxxxxxxxx</w:t>
      </w:r>
      <w:r w:rsidR="00D438FC" w:rsidRPr="00887027">
        <w:rPr>
          <w:b w:val="0"/>
          <w:sz w:val="22"/>
          <w:szCs w:val="22"/>
        </w:rPr>
        <w:t xml:space="preserve"> </w:t>
      </w:r>
    </w:p>
    <w:p w:rsidR="00D438FC" w:rsidRPr="00887027" w:rsidRDefault="00D438FC" w:rsidP="00D438FC"/>
    <w:p w:rsidR="00D438FC" w:rsidRPr="00887027" w:rsidRDefault="00D438FC" w:rsidP="00D438FC">
      <w:pPr>
        <w:numPr>
          <w:ilvl w:val="1"/>
          <w:numId w:val="7"/>
        </w:numPr>
        <w:pBdr>
          <w:top w:val="nil"/>
          <w:left w:val="nil"/>
          <w:bottom w:val="nil"/>
          <w:right w:val="nil"/>
          <w:between w:val="nil"/>
        </w:pBdr>
        <w:spacing w:line="264" w:lineRule="auto"/>
        <w:ind w:left="567" w:hanging="567"/>
        <w:jc w:val="both"/>
        <w:rPr>
          <w:color w:val="000000"/>
          <w:sz w:val="22"/>
          <w:szCs w:val="22"/>
        </w:rPr>
      </w:pPr>
      <w:r w:rsidRPr="00887027">
        <w:rPr>
          <w:color w:val="000000"/>
          <w:sz w:val="22"/>
          <w:szCs w:val="22"/>
        </w:rPr>
        <w:t>Nabyvatel bude šířit Tituly na vlastní náklady a způsobem, který nesnižuje uměleckou hodnotu Titulů.</w:t>
      </w:r>
    </w:p>
    <w:p w:rsidR="00D438FC" w:rsidRPr="00887027" w:rsidRDefault="00D438FC" w:rsidP="00D438FC">
      <w:pPr>
        <w:pBdr>
          <w:top w:val="nil"/>
          <w:left w:val="nil"/>
          <w:bottom w:val="nil"/>
          <w:right w:val="nil"/>
          <w:between w:val="nil"/>
        </w:pBdr>
        <w:ind w:left="720"/>
        <w:rPr>
          <w:color w:val="000000"/>
          <w:sz w:val="22"/>
          <w:szCs w:val="22"/>
        </w:rPr>
      </w:pPr>
    </w:p>
    <w:p w:rsidR="00D438FC" w:rsidRPr="00887027" w:rsidRDefault="00D438FC" w:rsidP="00D438FC">
      <w:pPr>
        <w:numPr>
          <w:ilvl w:val="1"/>
          <w:numId w:val="7"/>
        </w:numPr>
        <w:pBdr>
          <w:top w:val="nil"/>
          <w:left w:val="nil"/>
          <w:bottom w:val="nil"/>
          <w:right w:val="nil"/>
          <w:between w:val="nil"/>
        </w:pBdr>
        <w:spacing w:line="264" w:lineRule="auto"/>
        <w:ind w:left="567" w:hanging="567"/>
        <w:jc w:val="both"/>
        <w:rPr>
          <w:color w:val="000000"/>
          <w:sz w:val="22"/>
          <w:szCs w:val="22"/>
        </w:rPr>
      </w:pPr>
      <w:r w:rsidRPr="00887027">
        <w:rPr>
          <w:color w:val="000000"/>
          <w:sz w:val="22"/>
          <w:szCs w:val="22"/>
        </w:rPr>
        <w:lastRenderedPageBreak/>
        <w:t xml:space="preserve">V případě změny názvu Služby bude Nabyvatel Poskytovatele bez zbytečného odkladu písemně informovat. </w:t>
      </w:r>
    </w:p>
    <w:p w:rsidR="00D438FC" w:rsidRPr="00887027" w:rsidRDefault="00D438FC" w:rsidP="00D438FC">
      <w:pPr>
        <w:spacing w:line="264" w:lineRule="auto"/>
        <w:jc w:val="center"/>
        <w:rPr>
          <w:b/>
          <w:sz w:val="22"/>
          <w:szCs w:val="22"/>
        </w:rPr>
      </w:pPr>
      <w:r w:rsidRPr="00887027">
        <w:rPr>
          <w:b/>
          <w:sz w:val="22"/>
          <w:szCs w:val="22"/>
        </w:rPr>
        <w:t>II.</w:t>
      </w:r>
    </w:p>
    <w:p w:rsidR="00D438FC" w:rsidRPr="00887027" w:rsidRDefault="00D438FC" w:rsidP="00D438FC">
      <w:pPr>
        <w:pStyle w:val="Nadpis6"/>
        <w:spacing w:line="264" w:lineRule="auto"/>
        <w:ind w:left="0" w:firstLine="0"/>
        <w:jc w:val="center"/>
        <w:rPr>
          <w:sz w:val="22"/>
          <w:szCs w:val="22"/>
        </w:rPr>
      </w:pPr>
      <w:r w:rsidRPr="00887027">
        <w:rPr>
          <w:sz w:val="22"/>
          <w:szCs w:val="22"/>
        </w:rPr>
        <w:t xml:space="preserve">Teritorium </w:t>
      </w:r>
    </w:p>
    <w:p w:rsidR="00D438FC" w:rsidRPr="00887027" w:rsidRDefault="00D438FC" w:rsidP="00D438FC">
      <w:pPr>
        <w:tabs>
          <w:tab w:val="left" w:pos="360"/>
          <w:tab w:val="left" w:pos="1080"/>
        </w:tabs>
        <w:spacing w:line="264" w:lineRule="auto"/>
        <w:jc w:val="both"/>
        <w:rPr>
          <w:sz w:val="22"/>
          <w:szCs w:val="22"/>
        </w:rPr>
      </w:pPr>
    </w:p>
    <w:p w:rsidR="00D438FC" w:rsidRPr="00887027" w:rsidRDefault="00D438FC" w:rsidP="00D438FC">
      <w:pPr>
        <w:numPr>
          <w:ilvl w:val="1"/>
          <w:numId w:val="8"/>
        </w:numPr>
        <w:pBdr>
          <w:top w:val="nil"/>
          <w:left w:val="nil"/>
          <w:bottom w:val="nil"/>
          <w:right w:val="nil"/>
          <w:between w:val="nil"/>
        </w:pBdr>
        <w:tabs>
          <w:tab w:val="left" w:pos="567"/>
          <w:tab w:val="left" w:pos="1080"/>
        </w:tabs>
        <w:spacing w:line="264" w:lineRule="auto"/>
        <w:ind w:left="567" w:hanging="567"/>
        <w:jc w:val="both"/>
        <w:rPr>
          <w:color w:val="000000"/>
          <w:sz w:val="22"/>
          <w:szCs w:val="22"/>
        </w:rPr>
      </w:pPr>
      <w:r w:rsidRPr="00887027">
        <w:rPr>
          <w:color w:val="000000"/>
          <w:sz w:val="22"/>
          <w:szCs w:val="22"/>
        </w:rPr>
        <w:t xml:space="preserve">Poskytovatel uděluje Nabyvateli Licenci pro území </w:t>
      </w:r>
      <w:r w:rsidR="00887027" w:rsidRPr="00887027">
        <w:rPr>
          <w:color w:val="000000"/>
          <w:sz w:val="22"/>
          <w:szCs w:val="22"/>
        </w:rPr>
        <w:t>xxxxxxx</w:t>
      </w:r>
      <w:r w:rsidRPr="00887027">
        <w:rPr>
          <w:color w:val="000000"/>
          <w:sz w:val="22"/>
          <w:szCs w:val="22"/>
        </w:rPr>
        <w:t xml:space="preserve"> (pro tyto účely bude rozhodné místo dostupnosti Služby)(dále jen „</w:t>
      </w:r>
      <w:r w:rsidRPr="00887027">
        <w:rPr>
          <w:b/>
          <w:color w:val="000000"/>
          <w:sz w:val="22"/>
          <w:szCs w:val="22"/>
        </w:rPr>
        <w:t>Teritorium</w:t>
      </w:r>
      <w:r w:rsidRPr="00887027">
        <w:rPr>
          <w:color w:val="000000"/>
          <w:sz w:val="22"/>
          <w:szCs w:val="22"/>
        </w:rPr>
        <w:t>“). Nabyvatel je povinen zajistit geoblokaci</w:t>
      </w:r>
      <w:sdt>
        <w:sdtPr>
          <w:tag w:val="goog_rdk_16"/>
          <w:id w:val="1692033867"/>
        </w:sdtPr>
        <w:sdtContent>
          <w:r w:rsidRPr="00887027">
            <w:rPr>
              <w:color w:val="000000"/>
              <w:sz w:val="22"/>
              <w:szCs w:val="22"/>
            </w:rPr>
            <w:t xml:space="preserve">zpřístupňování </w:t>
          </w:r>
        </w:sdtContent>
      </w:sdt>
      <w:r w:rsidRPr="00887027">
        <w:rPr>
          <w:color w:val="000000"/>
          <w:sz w:val="22"/>
          <w:szCs w:val="22"/>
        </w:rPr>
        <w:t xml:space="preserve">všech Titulů prostřednictvím Služby na území Teritoria, s výjimkou uvedenou v čl. 2.2 níže. </w:t>
      </w:r>
    </w:p>
    <w:p w:rsidR="00D438FC" w:rsidRPr="00887027" w:rsidRDefault="00D438FC" w:rsidP="00D438FC">
      <w:pPr>
        <w:pBdr>
          <w:top w:val="nil"/>
          <w:left w:val="nil"/>
          <w:bottom w:val="nil"/>
          <w:right w:val="nil"/>
          <w:between w:val="nil"/>
        </w:pBdr>
        <w:tabs>
          <w:tab w:val="left" w:pos="567"/>
          <w:tab w:val="left" w:pos="1080"/>
        </w:tabs>
        <w:spacing w:line="264" w:lineRule="auto"/>
        <w:ind w:left="567"/>
        <w:jc w:val="both"/>
        <w:rPr>
          <w:color w:val="000000"/>
          <w:sz w:val="22"/>
          <w:szCs w:val="22"/>
        </w:rPr>
      </w:pPr>
    </w:p>
    <w:p w:rsidR="00D438FC" w:rsidRPr="00887027" w:rsidRDefault="00D438FC" w:rsidP="00D438FC">
      <w:pPr>
        <w:numPr>
          <w:ilvl w:val="1"/>
          <w:numId w:val="8"/>
        </w:numPr>
        <w:pBdr>
          <w:top w:val="nil"/>
          <w:left w:val="nil"/>
          <w:bottom w:val="nil"/>
          <w:right w:val="nil"/>
          <w:between w:val="nil"/>
        </w:pBdr>
        <w:tabs>
          <w:tab w:val="left" w:pos="567"/>
          <w:tab w:val="left" w:pos="1080"/>
        </w:tabs>
        <w:spacing w:line="264" w:lineRule="auto"/>
        <w:ind w:left="567" w:hanging="567"/>
        <w:jc w:val="both"/>
        <w:rPr>
          <w:color w:val="000000"/>
        </w:rPr>
      </w:pPr>
      <w:r w:rsidRPr="00887027">
        <w:rPr>
          <w:color w:val="000000"/>
          <w:sz w:val="22"/>
          <w:szCs w:val="22"/>
        </w:rPr>
        <w:t>Poskytovatel bere na vědomí, že Nabyvatel je poskytovatelem on-line služeb ve smyslu nařízení Evropského parlamentu a Rady (EU) 2017/1128 ze dne 14. června 2017 o přeshraniční přenositelnosti on-line služeb poskytujících obsah v rámci vnitřního trhu (dále jen „</w:t>
      </w:r>
      <w:r w:rsidRPr="00887027">
        <w:rPr>
          <w:b/>
          <w:color w:val="000000"/>
          <w:sz w:val="22"/>
          <w:szCs w:val="22"/>
        </w:rPr>
        <w:t>Nařízení o portabilitě</w:t>
      </w:r>
      <w:r w:rsidRPr="00887027">
        <w:rPr>
          <w:color w:val="000000"/>
          <w:sz w:val="22"/>
          <w:szCs w:val="22"/>
        </w:rPr>
        <w:t xml:space="preserve">“). Plnění povinností Nabyvatele vyplývajících z Nařízení o portabilitě se nepovažuje za porušení této Smlouvy. </w:t>
      </w:r>
    </w:p>
    <w:p w:rsidR="006E4E42" w:rsidRPr="00887027" w:rsidRDefault="006E4E42">
      <w:pPr>
        <w:pBdr>
          <w:top w:val="nil"/>
          <w:left w:val="nil"/>
          <w:bottom w:val="nil"/>
          <w:right w:val="nil"/>
          <w:between w:val="nil"/>
        </w:pBdr>
        <w:ind w:left="720"/>
        <w:rPr>
          <w:color w:val="000000"/>
        </w:rPr>
      </w:pPr>
    </w:p>
    <w:p w:rsidR="00D438FC" w:rsidRPr="00887027" w:rsidRDefault="00D438FC" w:rsidP="00D438FC">
      <w:pPr>
        <w:pBdr>
          <w:top w:val="nil"/>
          <w:left w:val="nil"/>
          <w:bottom w:val="nil"/>
          <w:right w:val="nil"/>
          <w:between w:val="nil"/>
        </w:pBdr>
        <w:tabs>
          <w:tab w:val="left" w:pos="0"/>
          <w:tab w:val="left" w:pos="1080"/>
        </w:tabs>
        <w:spacing w:line="264" w:lineRule="auto"/>
        <w:ind w:left="567" w:hanging="567"/>
        <w:jc w:val="center"/>
        <w:rPr>
          <w:b/>
          <w:color w:val="000000"/>
          <w:sz w:val="22"/>
          <w:szCs w:val="22"/>
        </w:rPr>
      </w:pPr>
      <w:r w:rsidRPr="00887027">
        <w:rPr>
          <w:b/>
          <w:color w:val="000000"/>
          <w:sz w:val="22"/>
          <w:szCs w:val="22"/>
        </w:rPr>
        <w:t>III.</w:t>
      </w:r>
    </w:p>
    <w:p w:rsidR="00D438FC" w:rsidRPr="00887027" w:rsidRDefault="00D438FC" w:rsidP="00D438FC">
      <w:pPr>
        <w:pStyle w:val="Nadpis4"/>
        <w:keepNext w:val="0"/>
        <w:spacing w:line="264" w:lineRule="auto"/>
        <w:ind w:left="0" w:right="0"/>
        <w:jc w:val="center"/>
      </w:pPr>
      <w:r w:rsidRPr="00887027">
        <w:t>Rozsah a účel užití</w:t>
      </w:r>
    </w:p>
    <w:p w:rsidR="00D438FC" w:rsidRPr="00887027" w:rsidRDefault="00D438FC" w:rsidP="00D438FC">
      <w:pPr>
        <w:pStyle w:val="Nadpis2"/>
        <w:keepNext w:val="0"/>
        <w:spacing w:line="264" w:lineRule="auto"/>
        <w:ind w:left="567"/>
        <w:jc w:val="both"/>
        <w:rPr>
          <w:b w:val="0"/>
          <w:sz w:val="22"/>
          <w:szCs w:val="22"/>
        </w:rPr>
      </w:pPr>
    </w:p>
    <w:p w:rsidR="00D438FC" w:rsidRPr="00887027" w:rsidRDefault="00D438FC" w:rsidP="00D438FC">
      <w:pPr>
        <w:pStyle w:val="Nadpis2"/>
        <w:keepNext w:val="0"/>
        <w:numPr>
          <w:ilvl w:val="1"/>
          <w:numId w:val="6"/>
        </w:numPr>
        <w:spacing w:line="264" w:lineRule="auto"/>
        <w:jc w:val="both"/>
        <w:rPr>
          <w:b w:val="0"/>
          <w:sz w:val="22"/>
          <w:szCs w:val="22"/>
        </w:rPr>
      </w:pPr>
      <w:r w:rsidRPr="00887027">
        <w:rPr>
          <w:b w:val="0"/>
          <w:sz w:val="22"/>
          <w:szCs w:val="22"/>
        </w:rPr>
        <w:t>Poskytovatel uděluje Nabyvateli Licenci v rozsahu stanoveném touto Smlouvou, pro území Teritoria a po Licenční dobu.</w:t>
      </w:r>
    </w:p>
    <w:p w:rsidR="00D438FC" w:rsidRPr="00887027" w:rsidRDefault="00D438FC" w:rsidP="00D438FC">
      <w:pPr>
        <w:pStyle w:val="Nadpis2"/>
        <w:keepNext w:val="0"/>
        <w:spacing w:line="264" w:lineRule="auto"/>
        <w:ind w:left="567"/>
        <w:jc w:val="both"/>
        <w:rPr>
          <w:b w:val="0"/>
          <w:sz w:val="22"/>
          <w:szCs w:val="22"/>
        </w:rPr>
      </w:pPr>
    </w:p>
    <w:p w:rsidR="00D438FC" w:rsidRPr="00887027" w:rsidRDefault="00887027" w:rsidP="00D438FC">
      <w:pPr>
        <w:pStyle w:val="Nadpis2"/>
        <w:keepNext w:val="0"/>
        <w:numPr>
          <w:ilvl w:val="1"/>
          <w:numId w:val="6"/>
        </w:numPr>
        <w:spacing w:line="264" w:lineRule="auto"/>
        <w:jc w:val="both"/>
        <w:rPr>
          <w:b w:val="0"/>
          <w:sz w:val="22"/>
          <w:szCs w:val="22"/>
        </w:rPr>
      </w:pPr>
      <w:r w:rsidRPr="00887027">
        <w:rPr>
          <w:b w:val="0"/>
          <w:sz w:val="22"/>
          <w:szCs w:val="22"/>
        </w:rPr>
        <w:t>xxxxxxxx</w:t>
      </w:r>
    </w:p>
    <w:p w:rsidR="00D438FC" w:rsidRPr="00887027" w:rsidRDefault="00D438FC" w:rsidP="00D438FC">
      <w:pPr>
        <w:pStyle w:val="Nadpis2"/>
        <w:keepNext w:val="0"/>
        <w:spacing w:line="264" w:lineRule="auto"/>
        <w:ind w:left="567"/>
        <w:jc w:val="both"/>
        <w:rPr>
          <w:b w:val="0"/>
          <w:sz w:val="22"/>
          <w:szCs w:val="22"/>
        </w:rPr>
      </w:pPr>
    </w:p>
    <w:p w:rsidR="00D438FC" w:rsidRPr="00887027" w:rsidRDefault="00D438FC" w:rsidP="00D438FC">
      <w:pPr>
        <w:pStyle w:val="Nadpis2"/>
        <w:keepNext w:val="0"/>
        <w:numPr>
          <w:ilvl w:val="1"/>
          <w:numId w:val="6"/>
        </w:numPr>
        <w:spacing w:line="264" w:lineRule="auto"/>
        <w:jc w:val="both"/>
        <w:rPr>
          <w:b w:val="0"/>
          <w:sz w:val="22"/>
          <w:szCs w:val="22"/>
        </w:rPr>
      </w:pPr>
      <w:r w:rsidRPr="00887027">
        <w:rPr>
          <w:b w:val="0"/>
          <w:sz w:val="22"/>
          <w:szCs w:val="22"/>
        </w:rPr>
        <w:t>Licence je udělena k užití Titulů prostřednictvím Služby zpřístupněné Předplatitelům prostřednictvím internetu (i) na webových stránkách provozovaných Nabyvatelem a (ii) ve speciálních aplikacích pro televizní přijímač s připojením na Internet a pro mobilní zařízení.</w:t>
      </w:r>
    </w:p>
    <w:p w:rsidR="00D438FC" w:rsidRPr="00887027" w:rsidRDefault="00D438FC" w:rsidP="00D438FC">
      <w:pPr>
        <w:pStyle w:val="Nadpis2"/>
        <w:keepNext w:val="0"/>
        <w:spacing w:line="264" w:lineRule="auto"/>
        <w:ind w:left="567"/>
        <w:jc w:val="both"/>
        <w:rPr>
          <w:b w:val="0"/>
          <w:sz w:val="22"/>
          <w:szCs w:val="22"/>
        </w:rPr>
      </w:pPr>
    </w:p>
    <w:p w:rsidR="00D438FC" w:rsidRPr="00887027" w:rsidRDefault="00D438FC" w:rsidP="00D438FC">
      <w:pPr>
        <w:pStyle w:val="Nadpis2"/>
        <w:keepNext w:val="0"/>
        <w:numPr>
          <w:ilvl w:val="1"/>
          <w:numId w:val="6"/>
        </w:numPr>
        <w:spacing w:line="264" w:lineRule="auto"/>
        <w:jc w:val="both"/>
        <w:rPr>
          <w:b w:val="0"/>
          <w:sz w:val="22"/>
          <w:szCs w:val="22"/>
        </w:rPr>
      </w:pPr>
      <w:r w:rsidRPr="00887027">
        <w:rPr>
          <w:b w:val="0"/>
          <w:sz w:val="22"/>
          <w:szCs w:val="22"/>
        </w:rPr>
        <w:t xml:space="preserve"> Poskytovatel prohlašuje a zaručuje, že vůči Nabyvateli nebudou uplatněny jakékoli nároky na odměnu nositelů autorských práv za užití jejich děl, práv výkonných umělců za užití jejich uměleckých výkonů a práv výrobců za užití jejich záznamů či případné další nároky jiných třetích osob vznikajících v souvislosti s užitím Titulů v rozsahu Licence podle této Smlouvy, s výjimkou nároků autorů hudebních děl zastupovaných kolektivním správcem OSA – Ochranný svaz autorský pro práva k dílům hudebním, které vypořádá v souvislosti s užitím Titulů podle této Smlouvy Nabyvatel. Poskytovatel se zavazuje, že všechny nároky na odměnu autorů, výkonných umělců a výrobců vzniklé v souvislosti s poskytnutím Licence k užití jejich tvůrčích příspěvků v rozsahu Licence dle této Smlouvy vypořádá nejpozději před počátkem Licenční doby.</w:t>
      </w:r>
    </w:p>
    <w:p w:rsidR="00D438FC" w:rsidRPr="00887027" w:rsidRDefault="00D438FC" w:rsidP="00D438FC">
      <w:pPr>
        <w:pStyle w:val="Nadpis2"/>
        <w:keepNext w:val="0"/>
        <w:spacing w:line="264" w:lineRule="auto"/>
        <w:ind w:left="567"/>
        <w:jc w:val="both"/>
        <w:rPr>
          <w:b w:val="0"/>
          <w:sz w:val="22"/>
          <w:szCs w:val="22"/>
        </w:rPr>
      </w:pPr>
    </w:p>
    <w:p w:rsidR="00D438FC" w:rsidRPr="00887027" w:rsidRDefault="00D438FC" w:rsidP="00D438FC">
      <w:pPr>
        <w:pStyle w:val="Nadpis2"/>
        <w:keepNext w:val="0"/>
        <w:numPr>
          <w:ilvl w:val="1"/>
          <w:numId w:val="6"/>
        </w:numPr>
        <w:spacing w:line="264" w:lineRule="auto"/>
        <w:jc w:val="both"/>
        <w:rPr>
          <w:b w:val="0"/>
          <w:sz w:val="22"/>
          <w:szCs w:val="22"/>
        </w:rPr>
      </w:pPr>
      <w:r w:rsidRPr="00887027">
        <w:rPr>
          <w:b w:val="0"/>
          <w:sz w:val="22"/>
          <w:szCs w:val="22"/>
        </w:rPr>
        <w:t>Dále jsou Nabyvateli poskytnuta propagační a marketingová práva v následujícím rozsahu:</w:t>
      </w:r>
    </w:p>
    <w:p w:rsidR="00D438FC" w:rsidRPr="00887027" w:rsidRDefault="00D438FC" w:rsidP="00D438FC">
      <w:pPr>
        <w:jc w:val="both"/>
        <w:rPr>
          <w:sz w:val="22"/>
          <w:szCs w:val="22"/>
        </w:rPr>
      </w:pPr>
    </w:p>
    <w:p w:rsidR="00D438FC" w:rsidRPr="00887027" w:rsidRDefault="00D438FC" w:rsidP="00D438FC">
      <w:pPr>
        <w:numPr>
          <w:ilvl w:val="2"/>
          <w:numId w:val="6"/>
        </w:numPr>
        <w:pBdr>
          <w:top w:val="nil"/>
          <w:left w:val="nil"/>
          <w:bottom w:val="nil"/>
          <w:right w:val="nil"/>
          <w:between w:val="nil"/>
        </w:pBdr>
        <w:spacing w:line="264" w:lineRule="auto"/>
        <w:jc w:val="both"/>
        <w:rPr>
          <w:color w:val="000000"/>
          <w:sz w:val="22"/>
          <w:szCs w:val="22"/>
        </w:rPr>
      </w:pPr>
      <w:bookmarkStart w:id="1" w:name="_heading=h.1fob9te" w:colFirst="0" w:colLast="0"/>
      <w:bookmarkEnd w:id="1"/>
      <w:r w:rsidRPr="00887027">
        <w:rPr>
          <w:color w:val="000000"/>
          <w:sz w:val="22"/>
          <w:szCs w:val="22"/>
        </w:rPr>
        <w:t>Nabyvatel je oprávněn vytvořit a užít krátké zvukově obrazové výňatky z každého Titulu, jejichž délka nepřesáhne tři (3) minuty</w:t>
      </w:r>
      <w:sdt>
        <w:sdtPr>
          <w:tag w:val="goog_rdk_17"/>
          <w:id w:val="2072074986"/>
        </w:sdtPr>
        <w:sdtContent>
          <w:r w:rsidRPr="00887027">
            <w:rPr>
              <w:color w:val="000000"/>
              <w:sz w:val="22"/>
              <w:szCs w:val="22"/>
            </w:rPr>
            <w:t xml:space="preserve"> (v souhrnu z každého jednotlivého Titulu)</w:t>
          </w:r>
        </w:sdtContent>
      </w:sdt>
      <w:r w:rsidRPr="00887027">
        <w:rPr>
          <w:color w:val="000000"/>
          <w:sz w:val="22"/>
          <w:szCs w:val="22"/>
        </w:rPr>
        <w:t xml:space="preserve">, za účelem ohlášení nebo propagace distribuce Titulu prostřednictvím Služby v souladu s touto Smlouvou </w:t>
      </w:r>
      <w:sdt>
        <w:sdtPr>
          <w:tag w:val="goog_rdk_18"/>
          <w:id w:val="155959567"/>
        </w:sdtPr>
        <w:sdtContent>
          <w:r w:rsidRPr="00887027">
            <w:rPr>
              <w:color w:val="000000"/>
              <w:sz w:val="22"/>
              <w:szCs w:val="22"/>
            </w:rPr>
            <w:t>a/nebo pro účely self-promotion</w:t>
          </w:r>
        </w:sdtContent>
      </w:sdt>
      <w:r w:rsidRPr="00887027">
        <w:rPr>
          <w:color w:val="000000"/>
          <w:sz w:val="22"/>
          <w:szCs w:val="22"/>
        </w:rPr>
        <w:t xml:space="preserve"> s tím, že se tak nesmí dít způsobem snižujícím uměleckou hodnotu Titulů;</w:t>
      </w:r>
    </w:p>
    <w:p w:rsidR="00D438FC" w:rsidRPr="00887027" w:rsidRDefault="00D438FC" w:rsidP="00D438FC">
      <w:pPr>
        <w:pBdr>
          <w:top w:val="nil"/>
          <w:left w:val="nil"/>
          <w:bottom w:val="nil"/>
          <w:right w:val="nil"/>
          <w:between w:val="nil"/>
        </w:pBdr>
        <w:spacing w:line="264" w:lineRule="auto"/>
        <w:ind w:left="1418" w:hanging="851"/>
        <w:jc w:val="both"/>
        <w:rPr>
          <w:color w:val="000000"/>
          <w:sz w:val="22"/>
          <w:szCs w:val="22"/>
        </w:rPr>
      </w:pPr>
    </w:p>
    <w:p w:rsidR="00D438FC" w:rsidRPr="00887027" w:rsidRDefault="00D438FC" w:rsidP="00D438FC">
      <w:pPr>
        <w:numPr>
          <w:ilvl w:val="2"/>
          <w:numId w:val="6"/>
        </w:numPr>
        <w:pBdr>
          <w:top w:val="nil"/>
          <w:left w:val="nil"/>
          <w:bottom w:val="nil"/>
          <w:right w:val="nil"/>
          <w:between w:val="nil"/>
        </w:pBdr>
        <w:spacing w:line="264" w:lineRule="auto"/>
        <w:jc w:val="both"/>
        <w:rPr>
          <w:color w:val="000000"/>
          <w:sz w:val="22"/>
          <w:szCs w:val="22"/>
        </w:rPr>
      </w:pPr>
      <w:r w:rsidRPr="00887027">
        <w:rPr>
          <w:color w:val="000000"/>
          <w:sz w:val="22"/>
          <w:szCs w:val="22"/>
        </w:rPr>
        <w:t xml:space="preserve">Nabyvatel je oprávněn vytvořit záběry z jednotlivých Titulů (screenshot) a užít je v tištěných brožurách, na fakturách a v jiných marketingových materiálech pouze za účelem propagace příslušného Titulu v souladu s touto Smlouvou </w:t>
      </w:r>
      <w:sdt>
        <w:sdtPr>
          <w:tag w:val="goog_rdk_19"/>
          <w:id w:val="-1330911031"/>
        </w:sdtPr>
        <w:sdtContent>
          <w:r w:rsidRPr="00887027">
            <w:rPr>
              <w:color w:val="000000"/>
              <w:sz w:val="22"/>
              <w:szCs w:val="22"/>
            </w:rPr>
            <w:t>a/nebo pro účely self-promotion</w:t>
          </w:r>
        </w:sdtContent>
      </w:sdt>
      <w:r w:rsidRPr="00887027">
        <w:rPr>
          <w:color w:val="000000"/>
          <w:sz w:val="22"/>
          <w:szCs w:val="22"/>
        </w:rPr>
        <w:t>s tím, že se tak nesmí dít způsobem snižujícím uměleckou hodnotu Titulů.</w:t>
      </w:r>
    </w:p>
    <w:p w:rsidR="00D438FC" w:rsidRPr="00887027" w:rsidRDefault="00D438FC" w:rsidP="00D438FC">
      <w:pPr>
        <w:pBdr>
          <w:top w:val="nil"/>
          <w:left w:val="nil"/>
          <w:bottom w:val="nil"/>
          <w:right w:val="nil"/>
          <w:between w:val="nil"/>
        </w:pBdr>
        <w:spacing w:line="264" w:lineRule="auto"/>
        <w:ind w:left="720"/>
        <w:jc w:val="both"/>
        <w:rPr>
          <w:sz w:val="22"/>
          <w:szCs w:val="22"/>
        </w:rPr>
      </w:pPr>
    </w:p>
    <w:sdt>
      <w:sdtPr>
        <w:tag w:val="goog_rdk_22"/>
        <w:id w:val="917290719"/>
      </w:sdtPr>
      <w:sdtContent>
        <w:p w:rsidR="00D438FC" w:rsidRPr="00887027" w:rsidRDefault="00D81952" w:rsidP="00D438FC">
          <w:pPr>
            <w:spacing w:line="264" w:lineRule="auto"/>
            <w:ind w:left="720" w:firstLine="720"/>
            <w:jc w:val="both"/>
            <w:rPr>
              <w:sz w:val="22"/>
              <w:szCs w:val="22"/>
            </w:rPr>
          </w:pPr>
          <w:sdt>
            <w:sdtPr>
              <w:tag w:val="goog_rdk_21"/>
              <w:id w:val="-695693202"/>
            </w:sdtPr>
            <w:sdtContent>
              <w:r w:rsidR="00887027" w:rsidRPr="00887027">
                <w:rPr>
                  <w:sz w:val="22"/>
                  <w:szCs w:val="22"/>
                </w:rPr>
                <w:t>xxxxxxxx</w:t>
              </w:r>
            </w:sdtContent>
          </w:sdt>
        </w:p>
      </w:sdtContent>
    </w:sdt>
    <w:p w:rsidR="00D438FC" w:rsidRPr="00887027" w:rsidRDefault="00D438FC" w:rsidP="00D438FC">
      <w:pPr>
        <w:pBdr>
          <w:top w:val="nil"/>
          <w:left w:val="nil"/>
          <w:bottom w:val="nil"/>
          <w:right w:val="nil"/>
          <w:between w:val="nil"/>
        </w:pBdr>
        <w:ind w:left="720"/>
        <w:rPr>
          <w:color w:val="000000"/>
          <w:sz w:val="22"/>
          <w:szCs w:val="22"/>
        </w:rPr>
      </w:pPr>
    </w:p>
    <w:p w:rsidR="00D438FC" w:rsidRPr="00887027" w:rsidRDefault="00D438FC" w:rsidP="00D438FC">
      <w:pPr>
        <w:numPr>
          <w:ilvl w:val="1"/>
          <w:numId w:val="6"/>
        </w:numPr>
        <w:pBdr>
          <w:top w:val="nil"/>
          <w:left w:val="nil"/>
          <w:bottom w:val="nil"/>
          <w:right w:val="nil"/>
          <w:between w:val="nil"/>
        </w:pBdr>
        <w:spacing w:line="264" w:lineRule="auto"/>
        <w:jc w:val="both"/>
        <w:rPr>
          <w:color w:val="000000"/>
          <w:sz w:val="22"/>
          <w:szCs w:val="22"/>
        </w:rPr>
      </w:pPr>
      <w:r w:rsidRPr="00887027">
        <w:rPr>
          <w:color w:val="000000"/>
          <w:sz w:val="22"/>
          <w:szCs w:val="22"/>
        </w:rPr>
        <w:t xml:space="preserve">Poskytovatel se zavazuje dodat Nabyvateli dostupné marketingové materiály, včetně trailerů k Titulům v kvalitě odpovídající technické kvalitě Titulu, propagační fotografie a případně další propagační a bonusové materiály, pokud je má Poskytovatel k dispozici. </w:t>
      </w:r>
    </w:p>
    <w:p w:rsidR="00D438FC" w:rsidRPr="00887027" w:rsidRDefault="00D438FC" w:rsidP="00D438FC">
      <w:pPr>
        <w:pStyle w:val="Nadpis2"/>
        <w:spacing w:line="264" w:lineRule="auto"/>
        <w:ind w:left="567"/>
        <w:jc w:val="both"/>
        <w:rPr>
          <w:b w:val="0"/>
          <w:sz w:val="22"/>
          <w:szCs w:val="22"/>
        </w:rPr>
      </w:pPr>
    </w:p>
    <w:p w:rsidR="00D438FC" w:rsidRPr="00887027" w:rsidRDefault="00D438FC" w:rsidP="00D438FC">
      <w:pPr>
        <w:pStyle w:val="Nadpis2"/>
        <w:numPr>
          <w:ilvl w:val="1"/>
          <w:numId w:val="6"/>
        </w:numPr>
        <w:spacing w:line="264" w:lineRule="auto"/>
        <w:jc w:val="both"/>
        <w:rPr>
          <w:b w:val="0"/>
          <w:sz w:val="22"/>
          <w:szCs w:val="22"/>
        </w:rPr>
      </w:pPr>
      <w:r w:rsidRPr="00887027">
        <w:rPr>
          <w:b w:val="0"/>
          <w:sz w:val="22"/>
          <w:szCs w:val="22"/>
        </w:rPr>
        <w:t xml:space="preserve">Nabyvatel je oprávněn propagovat příslušný Titul nejdříve třicet (30) dní před začátkem příslušné Licenční doby. </w:t>
      </w:r>
    </w:p>
    <w:p w:rsidR="00D438FC" w:rsidRPr="00887027" w:rsidRDefault="00D438FC" w:rsidP="00D438FC">
      <w:pPr>
        <w:pStyle w:val="Nadpis2"/>
        <w:spacing w:line="264" w:lineRule="auto"/>
        <w:ind w:left="567"/>
        <w:jc w:val="both"/>
        <w:rPr>
          <w:b w:val="0"/>
          <w:sz w:val="22"/>
          <w:szCs w:val="22"/>
        </w:rPr>
      </w:pPr>
    </w:p>
    <w:p w:rsidR="00D438FC" w:rsidRPr="00887027" w:rsidRDefault="00D438FC" w:rsidP="00D438FC">
      <w:pPr>
        <w:pStyle w:val="Nadpis2"/>
        <w:numPr>
          <w:ilvl w:val="1"/>
          <w:numId w:val="6"/>
        </w:numPr>
        <w:spacing w:line="264" w:lineRule="auto"/>
        <w:jc w:val="both"/>
        <w:rPr>
          <w:b w:val="0"/>
          <w:sz w:val="22"/>
          <w:szCs w:val="22"/>
        </w:rPr>
      </w:pPr>
      <w:r w:rsidRPr="00887027">
        <w:rPr>
          <w:b w:val="0"/>
          <w:sz w:val="22"/>
          <w:szCs w:val="22"/>
        </w:rPr>
        <w:t xml:space="preserve">Nabyvatel </w:t>
      </w:r>
      <w:sdt>
        <w:sdtPr>
          <w:tag w:val="goog_rdk_24"/>
          <w:id w:val="-1636477009"/>
        </w:sdtPr>
        <w:sdtContent>
          <w:r w:rsidRPr="00887027">
            <w:rPr>
              <w:b w:val="0"/>
              <w:sz w:val="22"/>
              <w:szCs w:val="22"/>
            </w:rPr>
            <w:t xml:space="preserve">není </w:t>
          </w:r>
        </w:sdtContent>
      </w:sdt>
      <w:r w:rsidRPr="00887027">
        <w:rPr>
          <w:b w:val="0"/>
          <w:sz w:val="22"/>
          <w:szCs w:val="22"/>
        </w:rPr>
        <w:t>oprávněn vkládat do Titulů reklamní sdělení</w:t>
      </w:r>
      <w:r w:rsidRPr="00887027">
        <w:t>.</w:t>
      </w:r>
    </w:p>
    <w:p w:rsidR="00D438FC" w:rsidRPr="00887027" w:rsidRDefault="00D438FC" w:rsidP="00D438FC">
      <w:pPr>
        <w:pStyle w:val="Nadpis2"/>
        <w:spacing w:line="264" w:lineRule="auto"/>
        <w:ind w:left="567"/>
        <w:jc w:val="both"/>
        <w:rPr>
          <w:b w:val="0"/>
          <w:sz w:val="22"/>
          <w:szCs w:val="22"/>
        </w:rPr>
      </w:pPr>
    </w:p>
    <w:p w:rsidR="006E4E42" w:rsidRPr="00887027" w:rsidRDefault="00D438FC">
      <w:pPr>
        <w:pStyle w:val="Nadpis2"/>
        <w:numPr>
          <w:ilvl w:val="1"/>
          <w:numId w:val="6"/>
        </w:numPr>
        <w:spacing w:line="264" w:lineRule="auto"/>
        <w:ind w:left="567" w:hanging="567"/>
        <w:jc w:val="both"/>
        <w:rPr>
          <w:b w:val="0"/>
          <w:sz w:val="22"/>
          <w:szCs w:val="22"/>
        </w:rPr>
      </w:pPr>
      <w:bookmarkStart w:id="2" w:name="_heading=h.3znysh7" w:colFirst="0" w:colLast="0"/>
      <w:bookmarkEnd w:id="2"/>
      <w:r w:rsidRPr="00887027">
        <w:rPr>
          <w:b w:val="0"/>
          <w:sz w:val="22"/>
          <w:szCs w:val="22"/>
        </w:rPr>
        <w:t xml:space="preserve">Nabyvatel není oprávněn práva k šíření Titulů nabytá touto Smlouvou poskytnout třetí osobě ani jakákoliv z práv dle této Smlouvy postoupit třetí osobě, pokud není v této Smlouvě uvedeno jinak. </w:t>
      </w:r>
      <w:bookmarkStart w:id="3" w:name="_heading=h.gjdgxs" w:colFirst="0" w:colLast="0"/>
      <w:bookmarkEnd w:id="3"/>
      <w:r w:rsidR="00887027" w:rsidRPr="00887027">
        <w:rPr>
          <w:b w:val="0"/>
          <w:sz w:val="22"/>
          <w:szCs w:val="22"/>
        </w:rPr>
        <w:t>xxxxxxxxxxxxxxxxx</w:t>
      </w:r>
    </w:p>
    <w:p w:rsidR="006E4E42" w:rsidRPr="00887027" w:rsidRDefault="006E4E42">
      <w:pPr>
        <w:spacing w:line="264" w:lineRule="auto"/>
        <w:jc w:val="both"/>
        <w:rPr>
          <w:b/>
          <w:sz w:val="22"/>
          <w:szCs w:val="22"/>
        </w:rPr>
      </w:pPr>
    </w:p>
    <w:p w:rsidR="00D438FC" w:rsidRPr="00887027" w:rsidRDefault="00D438FC" w:rsidP="00D438FC">
      <w:pPr>
        <w:spacing w:line="264" w:lineRule="auto"/>
        <w:jc w:val="center"/>
        <w:rPr>
          <w:b/>
          <w:sz w:val="22"/>
          <w:szCs w:val="22"/>
        </w:rPr>
      </w:pPr>
      <w:r w:rsidRPr="00887027">
        <w:rPr>
          <w:b/>
          <w:sz w:val="22"/>
          <w:szCs w:val="22"/>
        </w:rPr>
        <w:t>IV.</w:t>
      </w:r>
    </w:p>
    <w:p w:rsidR="00D438FC" w:rsidRPr="00887027" w:rsidRDefault="00D438FC" w:rsidP="00D438FC">
      <w:pPr>
        <w:spacing w:line="264" w:lineRule="auto"/>
        <w:jc w:val="center"/>
        <w:rPr>
          <w:b/>
          <w:sz w:val="22"/>
          <w:szCs w:val="22"/>
        </w:rPr>
      </w:pPr>
      <w:r w:rsidRPr="00887027">
        <w:rPr>
          <w:b/>
          <w:sz w:val="22"/>
          <w:szCs w:val="22"/>
        </w:rPr>
        <w:t>Práva a povinnosti Smluvních stran</w:t>
      </w:r>
    </w:p>
    <w:p w:rsidR="00D438FC" w:rsidRPr="00887027" w:rsidRDefault="00D438FC" w:rsidP="00D438FC">
      <w:pPr>
        <w:spacing w:line="264" w:lineRule="auto"/>
        <w:jc w:val="both"/>
        <w:rPr>
          <w:sz w:val="22"/>
          <w:szCs w:val="22"/>
        </w:rPr>
      </w:pPr>
    </w:p>
    <w:p w:rsidR="00D438FC" w:rsidRPr="00887027" w:rsidRDefault="00D438FC" w:rsidP="00D438FC">
      <w:pPr>
        <w:spacing w:line="264" w:lineRule="auto"/>
        <w:ind w:left="567" w:hanging="567"/>
        <w:rPr>
          <w:sz w:val="22"/>
          <w:szCs w:val="22"/>
        </w:rPr>
      </w:pPr>
      <w:r w:rsidRPr="00887027">
        <w:rPr>
          <w:sz w:val="22"/>
          <w:szCs w:val="22"/>
        </w:rPr>
        <w:t>4.1</w:t>
      </w:r>
      <w:r w:rsidRPr="00887027">
        <w:rPr>
          <w:sz w:val="22"/>
          <w:szCs w:val="22"/>
        </w:rPr>
        <w:tab/>
        <w:t>Nabyvatel se zavazuje:</w:t>
      </w:r>
    </w:p>
    <w:p w:rsidR="00D438FC" w:rsidRPr="00887027" w:rsidRDefault="00D438FC" w:rsidP="00D438FC">
      <w:pPr>
        <w:pBdr>
          <w:top w:val="nil"/>
          <w:left w:val="nil"/>
          <w:bottom w:val="nil"/>
          <w:right w:val="nil"/>
          <w:between w:val="nil"/>
        </w:pBdr>
        <w:spacing w:line="264" w:lineRule="auto"/>
        <w:ind w:left="567"/>
        <w:rPr>
          <w:color w:val="000000"/>
          <w:sz w:val="22"/>
          <w:szCs w:val="22"/>
        </w:rPr>
      </w:pPr>
    </w:p>
    <w:p w:rsidR="00D438FC" w:rsidRPr="00887027" w:rsidRDefault="00D438FC" w:rsidP="00D438FC">
      <w:pPr>
        <w:numPr>
          <w:ilvl w:val="0"/>
          <w:numId w:val="11"/>
        </w:numPr>
        <w:pBdr>
          <w:top w:val="nil"/>
          <w:left w:val="nil"/>
          <w:bottom w:val="nil"/>
          <w:right w:val="nil"/>
          <w:between w:val="nil"/>
        </w:pBdr>
        <w:spacing w:line="264" w:lineRule="auto"/>
        <w:ind w:left="1287" w:hanging="720"/>
        <w:rPr>
          <w:color w:val="000000"/>
          <w:sz w:val="22"/>
          <w:szCs w:val="22"/>
        </w:rPr>
      </w:pPr>
      <w:r w:rsidRPr="00887027">
        <w:rPr>
          <w:color w:val="000000"/>
          <w:sz w:val="22"/>
          <w:szCs w:val="22"/>
        </w:rPr>
        <w:t>hradit veškeré náklady spojené s distribucí Titulů podle této Smlouvy;</w:t>
      </w:r>
    </w:p>
    <w:p w:rsidR="00D438FC" w:rsidRPr="00887027" w:rsidRDefault="00D438FC" w:rsidP="00D438FC">
      <w:pPr>
        <w:numPr>
          <w:ilvl w:val="0"/>
          <w:numId w:val="11"/>
        </w:numPr>
        <w:pBdr>
          <w:top w:val="nil"/>
          <w:left w:val="nil"/>
          <w:bottom w:val="nil"/>
          <w:right w:val="nil"/>
          <w:between w:val="nil"/>
        </w:pBdr>
        <w:spacing w:line="264" w:lineRule="auto"/>
        <w:ind w:left="1287" w:hanging="720"/>
        <w:rPr>
          <w:color w:val="000000"/>
          <w:sz w:val="22"/>
          <w:szCs w:val="22"/>
        </w:rPr>
      </w:pPr>
      <w:r w:rsidRPr="00887027">
        <w:rPr>
          <w:color w:val="000000"/>
          <w:sz w:val="22"/>
          <w:szCs w:val="22"/>
        </w:rPr>
        <w:t>distribuovat Tituly způsobem, který nesnižuje uměleckou hodnotu Titulů;</w:t>
      </w:r>
    </w:p>
    <w:p w:rsidR="00D438FC" w:rsidRPr="00887027" w:rsidRDefault="00D438FC" w:rsidP="00D438FC">
      <w:pPr>
        <w:numPr>
          <w:ilvl w:val="0"/>
          <w:numId w:val="11"/>
        </w:numPr>
        <w:pBdr>
          <w:top w:val="nil"/>
          <w:left w:val="nil"/>
          <w:bottom w:val="nil"/>
          <w:right w:val="nil"/>
          <w:between w:val="nil"/>
        </w:pBdr>
        <w:spacing w:line="264" w:lineRule="auto"/>
        <w:ind w:left="1287" w:hanging="720"/>
        <w:rPr>
          <w:color w:val="000000"/>
          <w:sz w:val="22"/>
          <w:szCs w:val="22"/>
        </w:rPr>
      </w:pPr>
      <w:r w:rsidRPr="00887027">
        <w:rPr>
          <w:color w:val="000000"/>
          <w:sz w:val="22"/>
          <w:szCs w:val="22"/>
        </w:rPr>
        <w:t>nesdělovat třetí osobě žádné informace a údaje, které se Nabyvatel dozvěděl v souvislosti s touto Smlouvou nebo tyto informace a údaje využít pro sebe nebo pro jiné osoby, pokud by toto bylo v rozporu se zájmy Poskytovatele. Tato povinnost trvá i po ukončení této Smlouvy;</w:t>
      </w:r>
    </w:p>
    <w:p w:rsidR="00D438FC" w:rsidRPr="00887027" w:rsidRDefault="00D438FC" w:rsidP="00D438FC">
      <w:pPr>
        <w:numPr>
          <w:ilvl w:val="0"/>
          <w:numId w:val="11"/>
        </w:numPr>
        <w:pBdr>
          <w:top w:val="nil"/>
          <w:left w:val="nil"/>
          <w:bottom w:val="nil"/>
          <w:right w:val="nil"/>
          <w:between w:val="nil"/>
        </w:pBdr>
        <w:spacing w:line="264" w:lineRule="auto"/>
        <w:ind w:left="1287" w:hanging="720"/>
        <w:rPr>
          <w:color w:val="000000"/>
          <w:sz w:val="22"/>
          <w:szCs w:val="22"/>
        </w:rPr>
      </w:pPr>
      <w:r w:rsidRPr="00887027">
        <w:rPr>
          <w:color w:val="000000"/>
          <w:sz w:val="22"/>
          <w:szCs w:val="22"/>
        </w:rPr>
        <w:t>vést kompletní evidenci a dokumentaci, týkající se užití Titulů dle této Smlouvy a umožnit Poskytovateli jejich kontrolu.</w:t>
      </w:r>
    </w:p>
    <w:p w:rsidR="00D438FC" w:rsidRPr="00887027" w:rsidRDefault="00D438FC" w:rsidP="00D438FC">
      <w:pPr>
        <w:pBdr>
          <w:top w:val="nil"/>
          <w:left w:val="nil"/>
          <w:bottom w:val="nil"/>
          <w:right w:val="nil"/>
          <w:between w:val="nil"/>
        </w:pBdr>
        <w:spacing w:line="264" w:lineRule="auto"/>
        <w:ind w:left="567"/>
        <w:jc w:val="both"/>
        <w:rPr>
          <w:color w:val="000000"/>
          <w:sz w:val="22"/>
          <w:szCs w:val="22"/>
        </w:rPr>
      </w:pPr>
    </w:p>
    <w:p w:rsidR="00D438FC" w:rsidRPr="00887027" w:rsidRDefault="00D438FC" w:rsidP="00D438FC">
      <w:pPr>
        <w:spacing w:line="264" w:lineRule="auto"/>
        <w:ind w:left="567" w:hanging="567"/>
        <w:jc w:val="both"/>
        <w:rPr>
          <w:sz w:val="22"/>
          <w:szCs w:val="22"/>
        </w:rPr>
      </w:pPr>
      <w:r w:rsidRPr="00887027">
        <w:rPr>
          <w:sz w:val="22"/>
          <w:szCs w:val="22"/>
        </w:rPr>
        <w:t>4.2</w:t>
      </w:r>
      <w:r w:rsidRPr="00887027">
        <w:rPr>
          <w:sz w:val="22"/>
          <w:szCs w:val="22"/>
        </w:rPr>
        <w:tab/>
        <w:t xml:space="preserve">Poskytovatel se zavazuje poskytnout Nabyvateli Tituly ve formátu dohodnutém Smluvními stranami, a to v digitálním formátu v SD nebo HD kvalitě datovým přenosem přes FTP server nebo na nosiči, který musí být materiálem prvotřídní kvality vhodném pro </w:t>
      </w:r>
      <w:sdt>
        <w:sdtPr>
          <w:tag w:val="goog_rdk_29"/>
          <w:id w:val="-1149283333"/>
          <w:showingPlcHdr/>
        </w:sdtPr>
        <w:sdtContent/>
      </w:sdt>
      <w:sdt>
        <w:sdtPr>
          <w:tag w:val="goog_rdk_30"/>
          <w:id w:val="734673460"/>
        </w:sdtPr>
        <w:sdtContent>
          <w:r w:rsidRPr="00887027">
            <w:rPr>
              <w:sz w:val="22"/>
              <w:szCs w:val="22"/>
            </w:rPr>
            <w:t xml:space="preserve">užití specifikované touto smlouvou </w:t>
          </w:r>
        </w:sdtContent>
      </w:sdt>
      <w:r w:rsidRPr="00887027">
        <w:rPr>
          <w:sz w:val="22"/>
          <w:szCs w:val="22"/>
        </w:rPr>
        <w:t xml:space="preserve">(PAL Digital BetaCam 16/9 (pokud poskytováno v SD kvalitě) nebo HDCAM 1080i50 (pokud poskytováno v HD kvalitě)), nejpozději čtrnáct (14) dní před začátkem Licenční doby příslušného Titulu. Poskytovatel je povinen poskytnout Nabyvateli Tituly v HD kvalitě, pokud je má Poskytovatel k dispozici. Poskytovatel je rovněž povinen poskytnout Nabyvateli, pokud ji má k dispozici, hudební sestavu k Titulu obsahující údaje o každém užitém hudebním díle, které tvoří součást Titulu, zejména jeho název, jméno autora hudby a textu, popř. jména překladatele textu a označení nakladatele skladby a přesnou stopáž každého hudebního díla. Pokud jsou Nabyvateli poskytnuty fyzické nosiče, je Nabyvatel povinen vrátit je Poskytovateli do čtyř (4) týdnů po konci Licenční doby příslušného Titulu. </w:t>
      </w:r>
    </w:p>
    <w:p w:rsidR="00D438FC" w:rsidRPr="00887027" w:rsidRDefault="00D438FC" w:rsidP="00D438FC">
      <w:pPr>
        <w:spacing w:line="264" w:lineRule="auto"/>
        <w:jc w:val="both"/>
        <w:rPr>
          <w:sz w:val="22"/>
          <w:szCs w:val="22"/>
        </w:rPr>
      </w:pPr>
    </w:p>
    <w:p w:rsidR="00D438FC" w:rsidRPr="00887027" w:rsidRDefault="00D438FC" w:rsidP="00D438FC">
      <w:pPr>
        <w:spacing w:line="264" w:lineRule="auto"/>
        <w:ind w:left="567" w:hanging="567"/>
        <w:jc w:val="both"/>
        <w:rPr>
          <w:sz w:val="22"/>
          <w:szCs w:val="22"/>
        </w:rPr>
      </w:pPr>
      <w:r w:rsidRPr="00887027">
        <w:rPr>
          <w:sz w:val="22"/>
          <w:szCs w:val="22"/>
        </w:rPr>
        <w:t>4.3</w:t>
      </w:r>
      <w:r w:rsidRPr="00887027">
        <w:rPr>
          <w:sz w:val="22"/>
          <w:szCs w:val="22"/>
        </w:rPr>
        <w:tab/>
        <w:t>Veškeré materiály budou Nabyvateli poskytnuty bezplatně. Poskytovatel se dále zavazuje umožnit Nabyvateli neomezený přístup k</w:t>
      </w:r>
      <w:sdt>
        <w:sdtPr>
          <w:tag w:val="goog_rdk_31"/>
          <w:id w:val="807749599"/>
        </w:sdtPr>
        <w:sdtContent>
          <w:r w:rsidRPr="00887027">
            <w:rPr>
              <w:sz w:val="22"/>
              <w:szCs w:val="22"/>
            </w:rPr>
            <w:t>e sjednané</w:t>
          </w:r>
        </w:sdtContent>
      </w:sdt>
      <w:sdt>
        <w:sdtPr>
          <w:tag w:val="goog_rdk_32"/>
          <w:id w:val="-1761595869"/>
          <w:showingPlcHdr/>
        </w:sdtPr>
        <w:sdtContent/>
      </w:sdt>
      <w:r w:rsidRPr="00887027">
        <w:rPr>
          <w:sz w:val="22"/>
          <w:szCs w:val="22"/>
        </w:rPr>
        <w:t xml:space="preserve"> verzi Titulů bez dalších nákladů. </w:t>
      </w:r>
    </w:p>
    <w:p w:rsidR="00D438FC" w:rsidRPr="00887027" w:rsidRDefault="00D438FC" w:rsidP="00D438FC">
      <w:pPr>
        <w:spacing w:line="264" w:lineRule="auto"/>
        <w:ind w:left="567" w:hanging="567"/>
        <w:jc w:val="both"/>
        <w:rPr>
          <w:sz w:val="22"/>
          <w:szCs w:val="22"/>
        </w:rPr>
      </w:pPr>
    </w:p>
    <w:p w:rsidR="00D438FC" w:rsidRPr="00887027" w:rsidRDefault="00D438FC" w:rsidP="00D438FC">
      <w:pPr>
        <w:spacing w:line="264" w:lineRule="auto"/>
        <w:ind w:left="567" w:hanging="567"/>
        <w:jc w:val="both"/>
        <w:rPr>
          <w:color w:val="333333"/>
          <w:sz w:val="22"/>
          <w:szCs w:val="22"/>
        </w:rPr>
      </w:pPr>
      <w:r w:rsidRPr="00887027">
        <w:rPr>
          <w:sz w:val="22"/>
          <w:szCs w:val="22"/>
        </w:rPr>
        <w:t>4.4</w:t>
      </w:r>
      <w:r w:rsidRPr="00887027">
        <w:rPr>
          <w:sz w:val="22"/>
          <w:szCs w:val="22"/>
        </w:rPr>
        <w:tab/>
      </w:r>
      <w:r w:rsidRPr="00887027">
        <w:rPr>
          <w:color w:val="333333"/>
          <w:sz w:val="22"/>
          <w:szCs w:val="22"/>
        </w:rPr>
        <w:t>Poskytovatel bere na vědomí, že Předplatiteli je poskytována třiceti (30) denní zkušební lhůta, v jejímž rámci jsou Tituly bezplatně zpřístupněny Předplatiteli, po jejímž uplynutí se Předplatitel rozhodne, zda zaplatí Předplatné, či nikoli.</w:t>
      </w:r>
    </w:p>
    <w:p w:rsidR="00D438FC" w:rsidRPr="00887027" w:rsidRDefault="00D438FC" w:rsidP="00D438FC">
      <w:pPr>
        <w:spacing w:line="264" w:lineRule="auto"/>
        <w:ind w:left="567" w:hanging="567"/>
        <w:jc w:val="both"/>
        <w:rPr>
          <w:color w:val="333333"/>
          <w:sz w:val="22"/>
          <w:szCs w:val="22"/>
        </w:rPr>
      </w:pPr>
    </w:p>
    <w:sdt>
      <w:sdtPr>
        <w:tag w:val="goog_rdk_45"/>
        <w:id w:val="1343660900"/>
      </w:sdtPr>
      <w:sdtContent>
        <w:p w:rsidR="00D438FC" w:rsidRPr="00887027" w:rsidRDefault="00D438FC" w:rsidP="00D438FC">
          <w:pPr>
            <w:spacing w:line="264" w:lineRule="auto"/>
            <w:ind w:left="567" w:hanging="567"/>
            <w:jc w:val="both"/>
            <w:rPr>
              <w:sz w:val="22"/>
              <w:szCs w:val="22"/>
            </w:rPr>
          </w:pPr>
          <w:r w:rsidRPr="00887027">
            <w:rPr>
              <w:sz w:val="22"/>
              <w:szCs w:val="22"/>
            </w:rPr>
            <w:t>4.5</w:t>
          </w:r>
          <w:r w:rsidRPr="00887027">
            <w:rPr>
              <w:sz w:val="22"/>
              <w:szCs w:val="22"/>
            </w:rPr>
            <w:tab/>
          </w:r>
          <w:r w:rsidR="00887027" w:rsidRPr="00887027">
            <w:rPr>
              <w:sz w:val="22"/>
              <w:szCs w:val="22"/>
            </w:rPr>
            <w:t>xxxxxxxxxx</w:t>
          </w:r>
          <w:sdt>
            <w:sdtPr>
              <w:tag w:val="goog_rdk_44"/>
              <w:id w:val="-208721443"/>
            </w:sdtPr>
            <w:sdtEndPr/>
            <w:sdtContent/>
          </w:sdt>
        </w:p>
      </w:sdtContent>
    </w:sdt>
    <w:p w:rsidR="00D438FC" w:rsidRPr="00887027" w:rsidRDefault="00D438FC" w:rsidP="00D438FC">
      <w:pPr>
        <w:spacing w:line="264" w:lineRule="auto"/>
        <w:ind w:left="567" w:hanging="567"/>
        <w:jc w:val="both"/>
        <w:rPr>
          <w:sz w:val="22"/>
          <w:szCs w:val="22"/>
        </w:rPr>
      </w:pPr>
    </w:p>
    <w:sdt>
      <w:sdtPr>
        <w:tag w:val="goog_rdk_49"/>
        <w:id w:val="-721129093"/>
      </w:sdtPr>
      <w:sdtContent>
        <w:p w:rsidR="00D438FC" w:rsidRPr="00887027" w:rsidRDefault="00D81952" w:rsidP="00D438FC">
          <w:pPr>
            <w:spacing w:line="264" w:lineRule="auto"/>
            <w:ind w:left="567" w:hanging="567"/>
            <w:jc w:val="both"/>
            <w:rPr>
              <w:sz w:val="22"/>
              <w:szCs w:val="22"/>
            </w:rPr>
          </w:pPr>
          <w:sdt>
            <w:sdtPr>
              <w:tag w:val="goog_rdk_48"/>
              <w:id w:val="2092350185"/>
            </w:sdtPr>
            <w:sdtContent>
              <w:r w:rsidR="00D438FC" w:rsidRPr="00887027">
                <w:rPr>
                  <w:sz w:val="22"/>
                  <w:szCs w:val="22"/>
                </w:rPr>
                <w:t>4.6.</w:t>
              </w:r>
              <w:r w:rsidR="00D438FC" w:rsidRPr="00887027">
                <w:rPr>
                  <w:sz w:val="22"/>
                  <w:szCs w:val="22"/>
                </w:rPr>
                <w:tab/>
                <w:t>V případě, že dojde ze strany Nabyvatele k porušení níže uvedených povinností dle této Smlouvy, tj.:</w:t>
              </w:r>
            </w:sdtContent>
          </w:sdt>
        </w:p>
      </w:sdtContent>
    </w:sdt>
    <w:bookmarkStart w:id="4" w:name="_heading=h.tyjcwt" w:colFirst="0" w:colLast="0" w:displacedByCustomXml="next"/>
    <w:bookmarkEnd w:id="4" w:displacedByCustomXml="next"/>
    <w:sdt>
      <w:sdtPr>
        <w:tag w:val="goog_rdk_51"/>
        <w:id w:val="1935392948"/>
      </w:sdtPr>
      <w:sdtContent>
        <w:p w:rsidR="00D438FC" w:rsidRPr="00887027" w:rsidRDefault="00D81952" w:rsidP="00D438FC">
          <w:pPr>
            <w:spacing w:line="264" w:lineRule="auto"/>
            <w:ind w:left="567"/>
            <w:jc w:val="both"/>
            <w:rPr>
              <w:sz w:val="22"/>
              <w:szCs w:val="22"/>
            </w:rPr>
          </w:pPr>
          <w:sdt>
            <w:sdtPr>
              <w:tag w:val="goog_rdk_50"/>
              <w:id w:val="-895360412"/>
            </w:sdtPr>
            <w:sdtContent>
              <w:r w:rsidR="00D438FC" w:rsidRPr="00887027">
                <w:rPr>
                  <w:sz w:val="22"/>
                  <w:szCs w:val="22"/>
                </w:rPr>
                <w:t xml:space="preserve">- </w:t>
              </w:r>
              <w:r w:rsidR="00887027" w:rsidRPr="00887027">
                <w:rPr>
                  <w:sz w:val="22"/>
                  <w:szCs w:val="22"/>
                </w:rPr>
                <w:t>xxxxxxxx</w:t>
              </w:r>
            </w:sdtContent>
          </w:sdt>
        </w:p>
      </w:sdtContent>
    </w:sdt>
    <w:sdt>
      <w:sdtPr>
        <w:tag w:val="goog_rdk_53"/>
        <w:id w:val="368584312"/>
      </w:sdtPr>
      <w:sdtContent>
        <w:p w:rsidR="00D438FC" w:rsidRPr="00887027" w:rsidRDefault="00D81952" w:rsidP="00D438FC">
          <w:pPr>
            <w:spacing w:line="264" w:lineRule="auto"/>
            <w:ind w:left="567"/>
            <w:jc w:val="both"/>
            <w:rPr>
              <w:sz w:val="22"/>
              <w:szCs w:val="22"/>
            </w:rPr>
          </w:pPr>
          <w:sdt>
            <w:sdtPr>
              <w:tag w:val="goog_rdk_52"/>
              <w:id w:val="829179194"/>
            </w:sdtPr>
            <w:sdtContent>
              <w:r w:rsidR="00D438FC" w:rsidRPr="00887027">
                <w:rPr>
                  <w:sz w:val="22"/>
                  <w:szCs w:val="22"/>
                </w:rPr>
                <w:t xml:space="preserve">- </w:t>
              </w:r>
              <w:r w:rsidR="00887027" w:rsidRPr="00887027">
                <w:rPr>
                  <w:sz w:val="22"/>
                  <w:szCs w:val="22"/>
                </w:rPr>
                <w:t>xxxxxxxx</w:t>
              </w:r>
            </w:sdtContent>
          </w:sdt>
        </w:p>
      </w:sdtContent>
    </w:sdt>
    <w:sdt>
      <w:sdtPr>
        <w:tag w:val="goog_rdk_55"/>
        <w:id w:val="-2003415386"/>
      </w:sdtPr>
      <w:sdtContent>
        <w:p w:rsidR="00D438FC" w:rsidRPr="00887027" w:rsidRDefault="00D81952" w:rsidP="00D438FC">
          <w:pPr>
            <w:spacing w:line="264" w:lineRule="auto"/>
            <w:ind w:left="567"/>
            <w:jc w:val="both"/>
            <w:rPr>
              <w:sz w:val="22"/>
              <w:szCs w:val="22"/>
            </w:rPr>
          </w:pPr>
          <w:sdt>
            <w:sdtPr>
              <w:tag w:val="goog_rdk_54"/>
              <w:id w:val="578257081"/>
            </w:sdtPr>
            <w:sdtContent>
              <w:r w:rsidR="00D438FC" w:rsidRPr="00887027">
                <w:rPr>
                  <w:sz w:val="22"/>
                  <w:szCs w:val="22"/>
                </w:rPr>
                <w:t xml:space="preserve">- </w:t>
              </w:r>
              <w:r w:rsidR="00887027" w:rsidRPr="00887027">
                <w:rPr>
                  <w:sz w:val="22"/>
                  <w:szCs w:val="22"/>
                </w:rPr>
                <w:t>xxxxxxx</w:t>
              </w:r>
            </w:sdtContent>
          </w:sdt>
        </w:p>
      </w:sdtContent>
    </w:sdt>
    <w:sdt>
      <w:sdtPr>
        <w:tag w:val="goog_rdk_57"/>
        <w:id w:val="1483582808"/>
      </w:sdtPr>
      <w:sdtContent>
        <w:p w:rsidR="00D438FC" w:rsidRPr="00887027" w:rsidRDefault="00D81952" w:rsidP="00D438FC">
          <w:pPr>
            <w:spacing w:line="264" w:lineRule="auto"/>
            <w:ind w:left="567"/>
            <w:jc w:val="both"/>
            <w:rPr>
              <w:sz w:val="22"/>
              <w:szCs w:val="22"/>
            </w:rPr>
          </w:pPr>
          <w:sdt>
            <w:sdtPr>
              <w:tag w:val="goog_rdk_56"/>
              <w:id w:val="-1750331537"/>
            </w:sdtPr>
            <w:sdtContent>
              <w:r w:rsidR="00D438FC" w:rsidRPr="00887027">
                <w:rPr>
                  <w:sz w:val="22"/>
                  <w:szCs w:val="22"/>
                </w:rPr>
                <w:t xml:space="preserve">- </w:t>
              </w:r>
              <w:r w:rsidR="00887027" w:rsidRPr="00887027">
                <w:rPr>
                  <w:sz w:val="22"/>
                  <w:szCs w:val="22"/>
                </w:rPr>
                <w:t>xxxxxxx</w:t>
              </w:r>
            </w:sdtContent>
          </w:sdt>
        </w:p>
      </w:sdtContent>
    </w:sdt>
    <w:p w:rsidR="006F5A79" w:rsidRPr="00887027" w:rsidRDefault="00D81952" w:rsidP="00D438FC">
      <w:pPr>
        <w:pBdr>
          <w:top w:val="nil"/>
          <w:left w:val="nil"/>
          <w:bottom w:val="nil"/>
          <w:right w:val="nil"/>
          <w:between w:val="nil"/>
        </w:pBdr>
        <w:spacing w:line="264" w:lineRule="auto"/>
        <w:ind w:left="567"/>
        <w:jc w:val="both"/>
        <w:rPr>
          <w:sz w:val="22"/>
          <w:szCs w:val="22"/>
        </w:rPr>
      </w:pPr>
      <w:sdt>
        <w:sdtPr>
          <w:tag w:val="goog_rdk_59"/>
          <w:id w:val="1125516673"/>
        </w:sdtPr>
        <w:sdtContent>
          <w:sdt>
            <w:sdtPr>
              <w:tag w:val="goog_rdk_58"/>
              <w:id w:val="2016801266"/>
            </w:sdtPr>
            <w:sdtContent>
              <w:r w:rsidR="00887027" w:rsidRPr="00887027">
                <w:rPr>
                  <w:sz w:val="22"/>
                  <w:szCs w:val="22"/>
                </w:rPr>
                <w:t>xxxxxxxxxxxxxxxxxxxxxxxxxxxxxxxxxxx</w:t>
              </w:r>
              <w:r w:rsidR="00D438FC" w:rsidRPr="00887027">
                <w:rPr>
                  <w:sz w:val="22"/>
                  <w:szCs w:val="22"/>
                </w:rPr>
                <w:t>.</w:t>
              </w:r>
            </w:sdtContent>
          </w:sdt>
        </w:sdtContent>
      </w:sdt>
    </w:p>
    <w:p w:rsidR="009B5A37" w:rsidRPr="00887027" w:rsidRDefault="009B5A37">
      <w:pPr>
        <w:spacing w:line="264" w:lineRule="auto"/>
        <w:ind w:left="567" w:hanging="567"/>
        <w:jc w:val="both"/>
        <w:rPr>
          <w:sz w:val="22"/>
          <w:szCs w:val="22"/>
        </w:rPr>
      </w:pPr>
    </w:p>
    <w:p w:rsidR="006E4E42" w:rsidRPr="00887027" w:rsidRDefault="006E4E42">
      <w:pPr>
        <w:spacing w:line="264" w:lineRule="auto"/>
        <w:jc w:val="both"/>
        <w:rPr>
          <w:sz w:val="16"/>
          <w:szCs w:val="16"/>
        </w:rPr>
      </w:pPr>
    </w:p>
    <w:p w:rsidR="00D438FC" w:rsidRPr="00887027" w:rsidRDefault="00D438FC" w:rsidP="00D438FC">
      <w:pPr>
        <w:spacing w:line="264" w:lineRule="auto"/>
        <w:jc w:val="center"/>
        <w:rPr>
          <w:b/>
          <w:sz w:val="22"/>
          <w:szCs w:val="22"/>
        </w:rPr>
      </w:pPr>
      <w:r w:rsidRPr="00887027">
        <w:rPr>
          <w:b/>
          <w:sz w:val="22"/>
          <w:szCs w:val="22"/>
        </w:rPr>
        <w:t>V.</w:t>
      </w:r>
    </w:p>
    <w:p w:rsidR="00D438FC" w:rsidRPr="00887027" w:rsidRDefault="00D438FC" w:rsidP="00D438FC">
      <w:pPr>
        <w:pStyle w:val="Nadpis2"/>
        <w:spacing w:line="264" w:lineRule="auto"/>
        <w:jc w:val="center"/>
        <w:rPr>
          <w:sz w:val="22"/>
          <w:szCs w:val="22"/>
        </w:rPr>
      </w:pPr>
      <w:r w:rsidRPr="00887027">
        <w:rPr>
          <w:sz w:val="22"/>
          <w:szCs w:val="22"/>
        </w:rPr>
        <w:t>Platební podmínky</w:t>
      </w:r>
    </w:p>
    <w:p w:rsidR="00D438FC" w:rsidRPr="00887027" w:rsidRDefault="00D438FC" w:rsidP="00D438FC"/>
    <w:p w:rsidR="00D438FC" w:rsidRPr="00887027" w:rsidRDefault="00D438FC" w:rsidP="00D438FC">
      <w:pPr>
        <w:spacing w:line="264" w:lineRule="auto"/>
        <w:ind w:left="567" w:hanging="567"/>
        <w:jc w:val="both"/>
        <w:rPr>
          <w:sz w:val="22"/>
          <w:szCs w:val="22"/>
        </w:rPr>
      </w:pPr>
      <w:r w:rsidRPr="00887027">
        <w:rPr>
          <w:sz w:val="22"/>
          <w:szCs w:val="22"/>
        </w:rPr>
        <w:t>5.1</w:t>
      </w:r>
      <w:r w:rsidRPr="00887027">
        <w:rPr>
          <w:sz w:val="22"/>
          <w:szCs w:val="22"/>
        </w:rPr>
        <w:tab/>
        <w:t xml:space="preserve">Za udělení Licence k Titulům specifikovaným v Příloze A se Nabyvatel zavazuje uhradit Poskytovateli odměnu v celkové výši </w:t>
      </w:r>
      <w:r w:rsidR="00887027" w:rsidRPr="00887027">
        <w:rPr>
          <w:sz w:val="22"/>
          <w:szCs w:val="22"/>
        </w:rPr>
        <w:t>xxxxxxxxxxxxx</w:t>
      </w:r>
      <w:sdt>
        <w:sdtPr>
          <w:tag w:val="goog_rdk_61"/>
          <w:id w:val="1066532574"/>
          <w:showingPlcHdr/>
        </w:sdtPr>
        <w:sdtEndPr/>
        <w:sdtContent>
          <w:r w:rsidR="00887027" w:rsidRPr="00887027">
            <w:t xml:space="preserve">     </w:t>
          </w:r>
        </w:sdtContent>
      </w:sdt>
      <w:r w:rsidRPr="00887027">
        <w:rPr>
          <w:sz w:val="22"/>
          <w:szCs w:val="22"/>
        </w:rPr>
        <w:t>(dále jen “</w:t>
      </w:r>
      <w:r w:rsidRPr="00887027">
        <w:rPr>
          <w:b/>
          <w:sz w:val="22"/>
          <w:szCs w:val="22"/>
        </w:rPr>
        <w:t>Odměna</w:t>
      </w:r>
      <w:r w:rsidRPr="00887027">
        <w:rPr>
          <w:sz w:val="22"/>
          <w:szCs w:val="22"/>
        </w:rPr>
        <w:t xml:space="preserve">“). </w:t>
      </w:r>
    </w:p>
    <w:p w:rsidR="00D438FC" w:rsidRPr="00887027" w:rsidRDefault="00D438FC" w:rsidP="00D438FC">
      <w:pPr>
        <w:spacing w:line="264" w:lineRule="auto"/>
        <w:ind w:left="567" w:hanging="567"/>
        <w:jc w:val="both"/>
        <w:rPr>
          <w:sz w:val="22"/>
          <w:szCs w:val="22"/>
        </w:rPr>
      </w:pPr>
    </w:p>
    <w:p w:rsidR="00D438FC" w:rsidRPr="00887027" w:rsidRDefault="00D438FC" w:rsidP="00D438FC">
      <w:pPr>
        <w:spacing w:line="264" w:lineRule="auto"/>
        <w:ind w:left="567" w:hanging="567"/>
        <w:jc w:val="both"/>
        <w:rPr>
          <w:sz w:val="22"/>
          <w:szCs w:val="22"/>
        </w:rPr>
      </w:pPr>
      <w:r w:rsidRPr="00887027">
        <w:rPr>
          <w:sz w:val="22"/>
          <w:szCs w:val="22"/>
        </w:rPr>
        <w:t>5.2</w:t>
      </w:r>
      <w:r w:rsidRPr="00887027">
        <w:rPr>
          <w:sz w:val="22"/>
          <w:szCs w:val="22"/>
        </w:rPr>
        <w:tab/>
        <w:t>Odměna je splatná následovně:</w:t>
      </w:r>
    </w:p>
    <w:p w:rsidR="00D438FC" w:rsidRPr="00887027" w:rsidRDefault="00D438FC" w:rsidP="00D438FC">
      <w:pPr>
        <w:numPr>
          <w:ilvl w:val="2"/>
          <w:numId w:val="12"/>
        </w:numPr>
        <w:pBdr>
          <w:top w:val="nil"/>
          <w:left w:val="nil"/>
          <w:bottom w:val="nil"/>
          <w:right w:val="nil"/>
          <w:between w:val="nil"/>
        </w:pBdr>
        <w:rPr>
          <w:color w:val="000000"/>
          <w:sz w:val="22"/>
          <w:szCs w:val="22"/>
        </w:rPr>
      </w:pPr>
      <w:r w:rsidRPr="00887027">
        <w:rPr>
          <w:color w:val="000000"/>
          <w:sz w:val="22"/>
          <w:szCs w:val="22"/>
        </w:rPr>
        <w:t xml:space="preserve">první splátka ve výši </w:t>
      </w:r>
      <w:r w:rsidR="00887027" w:rsidRPr="00887027">
        <w:rPr>
          <w:color w:val="000000"/>
          <w:sz w:val="22"/>
          <w:szCs w:val="22"/>
        </w:rPr>
        <w:t>xxxxxxxxxxxxx</w:t>
      </w:r>
    </w:p>
    <w:p w:rsidR="00D438FC" w:rsidRPr="00887027" w:rsidRDefault="00D438FC" w:rsidP="00D438FC">
      <w:pPr>
        <w:pBdr>
          <w:top w:val="nil"/>
          <w:left w:val="nil"/>
          <w:bottom w:val="nil"/>
          <w:right w:val="nil"/>
          <w:between w:val="nil"/>
        </w:pBdr>
        <w:ind w:left="1080"/>
        <w:rPr>
          <w:color w:val="000000"/>
          <w:sz w:val="22"/>
          <w:szCs w:val="22"/>
        </w:rPr>
      </w:pPr>
    </w:p>
    <w:p w:rsidR="00D438FC" w:rsidRPr="00887027" w:rsidRDefault="00D438FC" w:rsidP="00D438FC">
      <w:pPr>
        <w:numPr>
          <w:ilvl w:val="2"/>
          <w:numId w:val="12"/>
        </w:numPr>
        <w:pBdr>
          <w:top w:val="nil"/>
          <w:left w:val="nil"/>
          <w:bottom w:val="nil"/>
          <w:right w:val="nil"/>
          <w:between w:val="nil"/>
        </w:pBdr>
        <w:rPr>
          <w:color w:val="000000"/>
          <w:sz w:val="22"/>
          <w:szCs w:val="22"/>
        </w:rPr>
      </w:pPr>
      <w:r w:rsidRPr="00887027">
        <w:rPr>
          <w:color w:val="000000"/>
          <w:sz w:val="22"/>
          <w:szCs w:val="22"/>
        </w:rPr>
        <w:t>druhá splátka ve výši</w:t>
      </w:r>
      <w:r w:rsidR="00887027" w:rsidRPr="00887027">
        <w:rPr>
          <w:color w:val="000000"/>
          <w:sz w:val="22"/>
          <w:szCs w:val="22"/>
        </w:rPr>
        <w:t xml:space="preserve"> xxxxxxxx</w:t>
      </w:r>
    </w:p>
    <w:p w:rsidR="00D438FC" w:rsidRPr="00887027" w:rsidRDefault="00D438FC" w:rsidP="00D438FC">
      <w:pPr>
        <w:spacing w:line="264" w:lineRule="auto"/>
        <w:jc w:val="both"/>
        <w:rPr>
          <w:sz w:val="22"/>
          <w:szCs w:val="22"/>
        </w:rPr>
      </w:pPr>
    </w:p>
    <w:p w:rsidR="00D438FC" w:rsidRPr="00887027" w:rsidRDefault="00D438FC" w:rsidP="00D438FC">
      <w:pPr>
        <w:spacing w:line="264" w:lineRule="auto"/>
        <w:ind w:left="567" w:hanging="567"/>
        <w:jc w:val="both"/>
        <w:rPr>
          <w:sz w:val="22"/>
          <w:szCs w:val="22"/>
        </w:rPr>
      </w:pPr>
      <w:r w:rsidRPr="00887027">
        <w:rPr>
          <w:sz w:val="22"/>
          <w:szCs w:val="22"/>
        </w:rPr>
        <w:t>5.3</w:t>
      </w:r>
      <w:r w:rsidRPr="00887027">
        <w:rPr>
          <w:sz w:val="22"/>
          <w:szCs w:val="22"/>
        </w:rPr>
        <w:tab/>
        <w:t xml:space="preserve">Poskytovatel vystaví fakturu (daňový doklad) ke dni podpisu smlouvy s uvedením splátkového kalendáře pro obě splátky. Poskytovatel je povinen doručit fakturu Nabyvateli nejpozději třicet (30) kalendářních dnů před koncem lhůty splatnosti uvedené v čl. 5.2. této Smlouvy. Pokud ji Poskytovatel nedoručí v uvedeném termínu, lhůta splatnosti se prodlužuje o dobu, o kterou bude daný termín překročen. Úhrada bude provedena bezhotovostním převodem na účet Poskytovatele uvedený v záhlaví Smlouvy, nebude-li na faktuře uvedeno jiné číslo účtu. </w:t>
      </w:r>
    </w:p>
    <w:p w:rsidR="00D438FC" w:rsidRPr="00887027" w:rsidRDefault="00D438FC" w:rsidP="00D438FC">
      <w:pPr>
        <w:spacing w:line="264" w:lineRule="auto"/>
        <w:ind w:left="567" w:hanging="567"/>
        <w:jc w:val="both"/>
        <w:rPr>
          <w:sz w:val="22"/>
          <w:szCs w:val="22"/>
        </w:rPr>
      </w:pPr>
    </w:p>
    <w:p w:rsidR="00D438FC" w:rsidRPr="00887027" w:rsidRDefault="00D438FC" w:rsidP="00D438FC">
      <w:pPr>
        <w:spacing w:line="264" w:lineRule="auto"/>
        <w:ind w:left="567" w:hanging="567"/>
        <w:jc w:val="both"/>
        <w:rPr>
          <w:sz w:val="22"/>
          <w:szCs w:val="22"/>
        </w:rPr>
      </w:pPr>
      <w:r w:rsidRPr="00887027">
        <w:rPr>
          <w:sz w:val="22"/>
          <w:szCs w:val="22"/>
        </w:rPr>
        <w:t>5.4</w:t>
      </w:r>
      <w:r w:rsidRPr="00887027">
        <w:rPr>
          <w:sz w:val="22"/>
          <w:szCs w:val="22"/>
        </w:rPr>
        <w:tab/>
        <w:t xml:space="preserve">Za den uskutečnění zdanitelného plnění se považuje den podpisu této Smlouvy. </w:t>
      </w:r>
    </w:p>
    <w:p w:rsidR="00D438FC" w:rsidRPr="00887027" w:rsidRDefault="00D438FC" w:rsidP="00D438FC">
      <w:pPr>
        <w:spacing w:line="264" w:lineRule="auto"/>
        <w:ind w:left="567" w:hanging="567"/>
        <w:jc w:val="both"/>
        <w:rPr>
          <w:sz w:val="22"/>
          <w:szCs w:val="22"/>
        </w:rPr>
      </w:pPr>
    </w:p>
    <w:p w:rsidR="00D438FC" w:rsidRPr="00887027" w:rsidRDefault="00D438FC" w:rsidP="00D438FC">
      <w:pPr>
        <w:spacing w:line="264" w:lineRule="auto"/>
        <w:ind w:left="567" w:hanging="567"/>
        <w:jc w:val="both"/>
        <w:rPr>
          <w:sz w:val="22"/>
          <w:szCs w:val="22"/>
        </w:rPr>
      </w:pPr>
      <w:r w:rsidRPr="00887027">
        <w:rPr>
          <w:sz w:val="22"/>
          <w:szCs w:val="22"/>
        </w:rPr>
        <w:t>5.5</w:t>
      </w:r>
      <w:r w:rsidRPr="00887027">
        <w:rPr>
          <w:sz w:val="22"/>
          <w:szCs w:val="22"/>
        </w:rPr>
        <w:tab/>
        <w:t xml:space="preserve">V případě prodlení s úhradou Odměny je Nabyvatel povinen uhradit Poskytovateli úrok z prodlení v zákonné výši. </w:t>
      </w:r>
    </w:p>
    <w:p w:rsidR="00D438FC" w:rsidRPr="00887027" w:rsidRDefault="00D438FC" w:rsidP="00D438FC">
      <w:pPr>
        <w:spacing w:line="264" w:lineRule="auto"/>
        <w:ind w:left="567" w:hanging="567"/>
        <w:jc w:val="both"/>
        <w:rPr>
          <w:sz w:val="22"/>
          <w:szCs w:val="22"/>
        </w:rPr>
      </w:pPr>
    </w:p>
    <w:p w:rsidR="00FA2B7E" w:rsidRPr="00887027" w:rsidRDefault="00D438FC" w:rsidP="00FA2B7E">
      <w:pPr>
        <w:spacing w:line="264" w:lineRule="auto"/>
        <w:ind w:left="567" w:hanging="567"/>
        <w:jc w:val="both"/>
        <w:rPr>
          <w:sz w:val="22"/>
          <w:szCs w:val="22"/>
        </w:rPr>
      </w:pPr>
      <w:r w:rsidRPr="00887027">
        <w:rPr>
          <w:sz w:val="22"/>
          <w:szCs w:val="22"/>
        </w:rPr>
        <w:t>5.6</w:t>
      </w:r>
      <w:r w:rsidRPr="00887027">
        <w:rPr>
          <w:sz w:val="22"/>
          <w:szCs w:val="22"/>
        </w:rPr>
        <w:tab/>
        <w:t>V případě, že Nabyvatel bude ručit v souladu s ustanovením § 109 zákona č. 235/2004 Sb., o dani z přidané hodnoty, ve znění pozdějších předpisů, za nezaplacenou DPH (zejména, nikoliv však výlučně, v případě, kdy bude poskytovatel prohlášen za nespolehlivého plátce), je Nabyvatel oprávněn uhradit část závazku odpovídající částce české DPH na osobní depozitní účet Poskytovatele vedený příslušným správcem daně. Nabyvatel je povinen o tomto postupu neprodleně Poskytovatele informovat.</w:t>
      </w:r>
    </w:p>
    <w:p w:rsidR="00FA2B7E" w:rsidRPr="00887027" w:rsidRDefault="00FA2B7E">
      <w:pPr>
        <w:spacing w:line="264" w:lineRule="auto"/>
        <w:ind w:left="567" w:hanging="567"/>
        <w:jc w:val="both"/>
        <w:rPr>
          <w:sz w:val="22"/>
          <w:szCs w:val="22"/>
        </w:rPr>
      </w:pPr>
    </w:p>
    <w:p w:rsidR="006E4E42" w:rsidRPr="00887027" w:rsidRDefault="006E4E42">
      <w:pPr>
        <w:spacing w:line="264" w:lineRule="auto"/>
        <w:jc w:val="both"/>
        <w:rPr>
          <w:sz w:val="22"/>
          <w:szCs w:val="22"/>
        </w:rPr>
      </w:pPr>
    </w:p>
    <w:p w:rsidR="00D438FC" w:rsidRPr="00887027" w:rsidRDefault="00D438FC" w:rsidP="00D438FC">
      <w:pPr>
        <w:spacing w:line="264" w:lineRule="auto"/>
        <w:jc w:val="center"/>
        <w:rPr>
          <w:b/>
          <w:sz w:val="22"/>
          <w:szCs w:val="22"/>
        </w:rPr>
      </w:pPr>
      <w:r w:rsidRPr="00887027">
        <w:rPr>
          <w:b/>
          <w:sz w:val="22"/>
          <w:szCs w:val="22"/>
        </w:rPr>
        <w:t>VI.</w:t>
      </w:r>
    </w:p>
    <w:p w:rsidR="00D438FC" w:rsidRPr="00887027" w:rsidRDefault="00D438FC" w:rsidP="00D438FC">
      <w:pPr>
        <w:spacing w:line="264" w:lineRule="auto"/>
        <w:jc w:val="center"/>
        <w:rPr>
          <w:b/>
          <w:sz w:val="22"/>
          <w:szCs w:val="22"/>
        </w:rPr>
      </w:pPr>
      <w:r w:rsidRPr="00887027">
        <w:rPr>
          <w:b/>
          <w:sz w:val="22"/>
          <w:szCs w:val="22"/>
        </w:rPr>
        <w:t>Doba trvání; Licenční doba; Ukončení smlouvy</w:t>
      </w:r>
    </w:p>
    <w:p w:rsidR="00D438FC" w:rsidRPr="00887027" w:rsidRDefault="00D438FC" w:rsidP="00D438FC">
      <w:pPr>
        <w:spacing w:line="264" w:lineRule="auto"/>
        <w:jc w:val="both"/>
        <w:rPr>
          <w:sz w:val="22"/>
          <w:szCs w:val="22"/>
        </w:rPr>
      </w:pPr>
    </w:p>
    <w:p w:rsidR="00D438FC" w:rsidRPr="00887027" w:rsidRDefault="00D438FC" w:rsidP="00D438FC">
      <w:pPr>
        <w:spacing w:line="264" w:lineRule="auto"/>
        <w:ind w:left="567" w:hanging="567"/>
        <w:jc w:val="both"/>
        <w:rPr>
          <w:sz w:val="22"/>
          <w:szCs w:val="22"/>
        </w:rPr>
      </w:pPr>
      <w:r w:rsidRPr="00887027">
        <w:rPr>
          <w:sz w:val="22"/>
          <w:szCs w:val="22"/>
        </w:rPr>
        <w:t xml:space="preserve">6.1 </w:t>
      </w:r>
      <w:r w:rsidRPr="00887027">
        <w:rPr>
          <w:sz w:val="22"/>
          <w:szCs w:val="22"/>
        </w:rPr>
        <w:tab/>
        <w:t xml:space="preserve">Doba trvání této Smlouvy počíná dnem jejího uzavření a končí uplynutím poslední Licenční doby nebo předčasným ukončením této Smlouvy v souladu s následujícími ustanoveními. </w:t>
      </w:r>
    </w:p>
    <w:p w:rsidR="00D438FC" w:rsidRPr="00887027" w:rsidRDefault="00D438FC" w:rsidP="00D438FC">
      <w:pPr>
        <w:spacing w:line="264" w:lineRule="auto"/>
        <w:ind w:left="567" w:hanging="567"/>
        <w:jc w:val="both"/>
        <w:rPr>
          <w:color w:val="000000"/>
          <w:sz w:val="22"/>
          <w:szCs w:val="22"/>
        </w:rPr>
      </w:pPr>
    </w:p>
    <w:p w:rsidR="00D438FC" w:rsidRPr="00887027" w:rsidRDefault="00D438FC" w:rsidP="00D438FC">
      <w:pPr>
        <w:spacing w:line="264" w:lineRule="auto"/>
        <w:ind w:left="567" w:hanging="567"/>
        <w:jc w:val="both"/>
        <w:rPr>
          <w:sz w:val="22"/>
          <w:szCs w:val="22"/>
        </w:rPr>
      </w:pPr>
      <w:r w:rsidRPr="00887027">
        <w:rPr>
          <w:color w:val="000000"/>
          <w:sz w:val="22"/>
          <w:szCs w:val="22"/>
        </w:rPr>
        <w:t>6.2</w:t>
      </w:r>
      <w:r w:rsidRPr="00887027">
        <w:rPr>
          <w:color w:val="000000"/>
          <w:sz w:val="22"/>
          <w:szCs w:val="22"/>
        </w:rPr>
        <w:tab/>
        <w:t xml:space="preserve">Poskytovatel uděluje Nabyvateli Licenci dle této Smlouvy na Licenční dobu uvedenou v Příloze A této Smlouvy nebo v příslušné Specifikaci </w:t>
      </w:r>
      <w:r w:rsidRPr="00887027">
        <w:rPr>
          <w:sz w:val="22"/>
          <w:szCs w:val="22"/>
        </w:rPr>
        <w:t>(dále jen “</w:t>
      </w:r>
      <w:r w:rsidRPr="00887027">
        <w:rPr>
          <w:b/>
          <w:sz w:val="22"/>
          <w:szCs w:val="22"/>
        </w:rPr>
        <w:t>Licenční doba</w:t>
      </w:r>
      <w:r w:rsidRPr="00887027">
        <w:rPr>
          <w:sz w:val="22"/>
          <w:szCs w:val="22"/>
        </w:rPr>
        <w:t xml:space="preserve">”). </w:t>
      </w:r>
    </w:p>
    <w:p w:rsidR="00D438FC" w:rsidRPr="00887027" w:rsidRDefault="00D438FC" w:rsidP="00D438FC">
      <w:pPr>
        <w:spacing w:line="264" w:lineRule="auto"/>
        <w:jc w:val="both"/>
        <w:rPr>
          <w:sz w:val="22"/>
          <w:szCs w:val="22"/>
        </w:rPr>
      </w:pPr>
    </w:p>
    <w:sdt>
      <w:sdtPr>
        <w:tag w:val="goog_rdk_73"/>
        <w:id w:val="-633633970"/>
      </w:sdtPr>
      <w:sdtContent>
        <w:p w:rsidR="00D438FC" w:rsidRPr="00887027" w:rsidRDefault="00D438FC" w:rsidP="00D438FC">
          <w:pPr>
            <w:pStyle w:val="Nadpis2"/>
            <w:ind w:left="567" w:hanging="567"/>
            <w:jc w:val="both"/>
          </w:pPr>
          <w:r w:rsidRPr="00887027">
            <w:rPr>
              <w:b w:val="0"/>
              <w:sz w:val="22"/>
              <w:szCs w:val="22"/>
            </w:rPr>
            <w:t>6.3.</w:t>
          </w:r>
          <w:r w:rsidRPr="00887027">
            <w:rPr>
              <w:b w:val="0"/>
              <w:sz w:val="22"/>
              <w:szCs w:val="22"/>
            </w:rPr>
            <w:tab/>
            <w:t>Nabyvatel je oprávněn písemně vypovědět tuto Smlouvu z jakéhokoli důvodu, výpovědní doba přitom činí tři (3) měsíce a počíná běžet prvním dnem kalendářního měsíce následujícího po měsíci, v němž byla výpověď doručena Poskytovateli. Licenční doba každého z Titulů, k němuž byla udělena Licence dle této Smlouvy, končí uplynutím výpovědní dob,</w:t>
          </w:r>
          <w:sdt>
            <w:sdtPr>
              <w:tag w:val="goog_rdk_72"/>
              <w:id w:val="102005002"/>
            </w:sdtPr>
            <w:sdtContent>
              <w:r w:rsidRPr="00887027">
                <w:rPr>
                  <w:b w:val="0"/>
                  <w:sz w:val="22"/>
                  <w:szCs w:val="22"/>
                </w:rPr>
                <w:t xml:space="preserve"> již inkasované platby dle této smlouvy je Poskytovatel oprávněn si ponechat.</w:t>
              </w:r>
            </w:sdtContent>
          </w:sdt>
        </w:p>
      </w:sdtContent>
    </w:sdt>
    <w:p w:rsidR="00D438FC" w:rsidRPr="00887027" w:rsidRDefault="00D438FC" w:rsidP="00D438FC">
      <w:pPr>
        <w:spacing w:line="264" w:lineRule="auto"/>
        <w:ind w:left="567" w:hanging="567"/>
        <w:jc w:val="both"/>
        <w:rPr>
          <w:color w:val="000000"/>
          <w:sz w:val="22"/>
          <w:szCs w:val="22"/>
        </w:rPr>
      </w:pPr>
    </w:p>
    <w:sdt>
      <w:sdtPr>
        <w:tag w:val="goog_rdk_77"/>
        <w:id w:val="783072284"/>
      </w:sdtPr>
      <w:sdtContent>
        <w:p w:rsidR="00D438FC" w:rsidRPr="00887027" w:rsidRDefault="00D438FC" w:rsidP="00D438FC">
          <w:pPr>
            <w:pStyle w:val="Nadpis2"/>
            <w:ind w:left="567" w:hanging="567"/>
            <w:jc w:val="both"/>
            <w:rPr>
              <w:b w:val="0"/>
            </w:rPr>
          </w:pPr>
          <w:r w:rsidRPr="00887027">
            <w:rPr>
              <w:b w:val="0"/>
              <w:sz w:val="22"/>
              <w:szCs w:val="22"/>
            </w:rPr>
            <w:t>6.4</w:t>
          </w:r>
          <w:r w:rsidRPr="00887027">
            <w:rPr>
              <w:b w:val="0"/>
              <w:sz w:val="22"/>
              <w:szCs w:val="22"/>
            </w:rPr>
            <w:tab/>
            <w:t xml:space="preserve">Nabyvatel je oprávněn vypovědět písemně tuto Smlouvu v případě, že přestane provozovat Službu. Smlouva se v takovém případě považuje za ukončenou okamžikem </w:t>
          </w:r>
          <w:sdt>
            <w:sdtPr>
              <w:tag w:val="goog_rdk_74"/>
              <w:id w:val="-1721052901"/>
              <w:showingPlcHdr/>
            </w:sdtPr>
            <w:sdtContent/>
          </w:sdt>
          <w:sdt>
            <w:sdtPr>
              <w:tag w:val="goog_rdk_75"/>
              <w:id w:val="1462920224"/>
            </w:sdtPr>
            <w:sdtContent>
              <w:r w:rsidRPr="00887027">
                <w:rPr>
                  <w:b w:val="0"/>
                  <w:sz w:val="22"/>
                  <w:szCs w:val="22"/>
                </w:rPr>
                <w:t>doručení výpovědi Poskytovateli z uvedeného důvodu</w:t>
              </w:r>
            </w:sdtContent>
          </w:sdt>
          <w:r w:rsidRPr="00887027">
            <w:rPr>
              <w:b w:val="0"/>
              <w:sz w:val="22"/>
              <w:szCs w:val="22"/>
            </w:rPr>
            <w:t xml:space="preserve">, </w:t>
          </w:r>
          <w:sdt>
            <w:sdtPr>
              <w:tag w:val="goog_rdk_76"/>
              <w:id w:val="1822775135"/>
            </w:sdtPr>
            <w:sdtContent>
              <w:r w:rsidRPr="00887027">
                <w:rPr>
                  <w:b w:val="0"/>
                  <w:sz w:val="22"/>
                  <w:szCs w:val="22"/>
                </w:rPr>
                <w:t>již inkasované platby dle této smlouvy je Poskytovatel oprávněn si ponechat.</w:t>
              </w:r>
            </w:sdtContent>
          </w:sdt>
        </w:p>
      </w:sdtContent>
    </w:sdt>
    <w:p w:rsidR="00D438FC" w:rsidRPr="00887027" w:rsidRDefault="00D438FC" w:rsidP="00D438FC">
      <w:pPr>
        <w:spacing w:line="264" w:lineRule="auto"/>
        <w:ind w:left="567" w:hanging="567"/>
        <w:jc w:val="both"/>
        <w:rPr>
          <w:sz w:val="22"/>
          <w:szCs w:val="22"/>
        </w:rPr>
      </w:pPr>
    </w:p>
    <w:p w:rsidR="00D438FC" w:rsidRPr="00887027" w:rsidRDefault="00D438FC" w:rsidP="00D438FC">
      <w:pPr>
        <w:spacing w:line="264" w:lineRule="auto"/>
        <w:ind w:left="567" w:hanging="567"/>
        <w:jc w:val="both"/>
        <w:rPr>
          <w:sz w:val="22"/>
          <w:szCs w:val="22"/>
        </w:rPr>
      </w:pPr>
      <w:bookmarkStart w:id="5" w:name="_heading=h.1t3h5sf" w:colFirst="0" w:colLast="0"/>
      <w:bookmarkEnd w:id="5"/>
      <w:r w:rsidRPr="00887027">
        <w:rPr>
          <w:sz w:val="22"/>
          <w:szCs w:val="22"/>
        </w:rPr>
        <w:t>6.5</w:t>
      </w:r>
      <w:r w:rsidRPr="00887027">
        <w:rPr>
          <w:sz w:val="22"/>
          <w:szCs w:val="22"/>
        </w:rPr>
        <w:tab/>
        <w:t>Smluvní strana je oprávněna písemně vypovědět tuto Smlouvu s okamžitou účinností v případě podstatného porušení Smlouvy druhou Smluvní stranou, pokud (i) porušení nelze odstranit nebo napravit nebo (ii) porušení lze odstranit nebo napravit, ale porušující Smluvní strana tak neučiní do deseti (10) pracovních dnů od doručení oznámení o porušení.</w:t>
      </w:r>
      <w:sdt>
        <w:sdtPr>
          <w:tag w:val="goog_rdk_78"/>
          <w:id w:val="-498968638"/>
        </w:sdtPr>
        <w:sdtContent>
          <w:r w:rsidRPr="00887027">
            <w:rPr>
              <w:sz w:val="22"/>
              <w:szCs w:val="22"/>
            </w:rPr>
            <w:t xml:space="preserve"> Pro vyloučení pochybností se sjednává, že za podstatné porušení Smlouvy Nabyvatelem bude pro účely tohoto ustanovení vždy považováno prodlení Nabyvatele s úhradou v této Smlouvě uvedené licenční odměny delší než deset (10) pracovních dnů.</w:t>
          </w:r>
        </w:sdtContent>
      </w:sdt>
    </w:p>
    <w:p w:rsidR="00D438FC" w:rsidRPr="00887027" w:rsidRDefault="00D438FC" w:rsidP="00D438FC">
      <w:pPr>
        <w:spacing w:line="264" w:lineRule="auto"/>
        <w:ind w:left="567" w:hanging="567"/>
        <w:jc w:val="both"/>
        <w:rPr>
          <w:sz w:val="22"/>
          <w:szCs w:val="22"/>
        </w:rPr>
      </w:pPr>
    </w:p>
    <w:p w:rsidR="00D438FC" w:rsidRPr="00887027" w:rsidRDefault="00D438FC" w:rsidP="00D438FC">
      <w:pPr>
        <w:spacing w:line="264" w:lineRule="auto"/>
        <w:ind w:left="567" w:hanging="567"/>
        <w:jc w:val="both"/>
        <w:rPr>
          <w:sz w:val="22"/>
          <w:szCs w:val="22"/>
        </w:rPr>
      </w:pPr>
      <w:r w:rsidRPr="00887027">
        <w:rPr>
          <w:sz w:val="22"/>
          <w:szCs w:val="22"/>
        </w:rPr>
        <w:t>6.6</w:t>
      </w:r>
      <w:r w:rsidRPr="00887027">
        <w:rPr>
          <w:sz w:val="22"/>
          <w:szCs w:val="22"/>
        </w:rPr>
        <w:tab/>
        <w:t>Po uplynutí Licenční doby není Nabyvatel oprávněn Tituly jakýmkoliv způsobem nadále užívat a je povinen odstranit Tituly z obsahu nabízeného Nabyvatelem na jeho platformách.</w:t>
      </w:r>
    </w:p>
    <w:p w:rsidR="00D438FC" w:rsidRPr="00887027" w:rsidRDefault="00D438FC" w:rsidP="00D438FC">
      <w:pPr>
        <w:spacing w:before="60" w:line="264" w:lineRule="auto"/>
        <w:ind w:left="567" w:hanging="567"/>
        <w:jc w:val="both"/>
        <w:rPr>
          <w:sz w:val="16"/>
          <w:szCs w:val="16"/>
        </w:rPr>
      </w:pPr>
    </w:p>
    <w:p w:rsidR="00D438FC" w:rsidRPr="00887027" w:rsidRDefault="00D438FC" w:rsidP="00D438FC">
      <w:pPr>
        <w:spacing w:before="60" w:line="264" w:lineRule="auto"/>
        <w:jc w:val="both"/>
        <w:rPr>
          <w:sz w:val="16"/>
          <w:szCs w:val="16"/>
        </w:rPr>
      </w:pPr>
    </w:p>
    <w:p w:rsidR="00D438FC" w:rsidRPr="00887027" w:rsidRDefault="00D438FC" w:rsidP="00D438FC">
      <w:pPr>
        <w:spacing w:line="264" w:lineRule="auto"/>
        <w:jc w:val="center"/>
        <w:rPr>
          <w:b/>
          <w:sz w:val="22"/>
          <w:szCs w:val="22"/>
        </w:rPr>
      </w:pPr>
      <w:r w:rsidRPr="00887027">
        <w:rPr>
          <w:b/>
          <w:sz w:val="22"/>
          <w:szCs w:val="22"/>
        </w:rPr>
        <w:t>VII.</w:t>
      </w:r>
    </w:p>
    <w:p w:rsidR="00D438FC" w:rsidRPr="00887027" w:rsidRDefault="00D438FC" w:rsidP="00D438FC">
      <w:pPr>
        <w:spacing w:line="264" w:lineRule="auto"/>
        <w:jc w:val="center"/>
        <w:rPr>
          <w:b/>
          <w:sz w:val="22"/>
          <w:szCs w:val="22"/>
        </w:rPr>
      </w:pPr>
      <w:r w:rsidRPr="00887027">
        <w:rPr>
          <w:b/>
          <w:sz w:val="22"/>
          <w:szCs w:val="22"/>
        </w:rPr>
        <w:t>Závěrečná ustanovení</w:t>
      </w:r>
    </w:p>
    <w:p w:rsidR="00D438FC" w:rsidRPr="00887027" w:rsidRDefault="00D438FC" w:rsidP="00D438FC">
      <w:pPr>
        <w:spacing w:line="264" w:lineRule="auto"/>
        <w:jc w:val="center"/>
        <w:rPr>
          <w:b/>
          <w:sz w:val="22"/>
          <w:szCs w:val="22"/>
        </w:rPr>
      </w:pPr>
    </w:p>
    <w:p w:rsidR="006E4E42" w:rsidRPr="00887027" w:rsidRDefault="00D438FC" w:rsidP="00D438FC">
      <w:pPr>
        <w:numPr>
          <w:ilvl w:val="1"/>
          <w:numId w:val="2"/>
        </w:numPr>
        <w:pBdr>
          <w:top w:val="nil"/>
          <w:left w:val="nil"/>
          <w:bottom w:val="nil"/>
          <w:right w:val="nil"/>
          <w:between w:val="nil"/>
        </w:pBdr>
        <w:spacing w:line="264" w:lineRule="auto"/>
        <w:jc w:val="both"/>
        <w:rPr>
          <w:sz w:val="22"/>
          <w:szCs w:val="22"/>
        </w:rPr>
      </w:pPr>
      <w:bookmarkStart w:id="6" w:name="_heading=h.4d34og8" w:colFirst="0" w:colLast="0"/>
      <w:bookmarkEnd w:id="6"/>
      <w:r w:rsidRPr="00887027">
        <w:rPr>
          <w:sz w:val="22"/>
          <w:szCs w:val="22"/>
        </w:rPr>
        <w:t>Smluvní strany tímto výslovně sjednávají, že tato Smlouva nahrazuje všechny předchozí ústní i písemné smlouvy, ujednání a dohody mezi Smluvními stranami týkající se jejího předmětu. Nehledě na předešlou vět</w:t>
      </w:r>
      <w:sdt>
        <w:sdtPr>
          <w:tag w:val="goog_rdk_82"/>
          <w:id w:val="251705334"/>
          <w:showingPlcHdr/>
        </w:sdtPr>
        <w:sdtContent/>
      </w:sdt>
      <w:r w:rsidRPr="00887027">
        <w:rPr>
          <w:sz w:val="22"/>
          <w:szCs w:val="22"/>
        </w:rPr>
        <w:t xml:space="preserve">u si však Smluvní strany potvrzují, že znění této Smlouvy zcela odpovídá dřívější ústní dohodě Smluvních stran, podle které Smluvní strany postupovaly již od 1.9.2022, přičemž Smluvní strany </w:t>
      </w:r>
      <w:r w:rsidRPr="00887027">
        <w:rPr>
          <w:color w:val="000000"/>
          <w:sz w:val="22"/>
          <w:szCs w:val="22"/>
        </w:rPr>
        <w:t>se</w:t>
      </w:r>
      <w:r w:rsidRPr="00887027">
        <w:rPr>
          <w:sz w:val="22"/>
          <w:szCs w:val="22"/>
        </w:rPr>
        <w:t xml:space="preserve"> dohodly, že se tato Smlouva považuje za uzavřenou v písemné formě již od zmíněného data nabytí účinnosti uvedené ústní dohody, resp. že se podpisem tohoto písemného znění Smlouvy oběma smluvními stranami dodatečně zhojuje nedostatek písemné formy všech právních jednání obsažených v této Smlouvě se zpětnou účinností až ke dni nabytí účinnosti uvedené ústní dohody.</w:t>
      </w:r>
    </w:p>
    <w:p w:rsidR="006E4E42" w:rsidRPr="00887027" w:rsidRDefault="006E4E42">
      <w:pPr>
        <w:spacing w:line="264" w:lineRule="auto"/>
        <w:ind w:left="567" w:hanging="567"/>
        <w:jc w:val="both"/>
        <w:rPr>
          <w:sz w:val="22"/>
          <w:szCs w:val="22"/>
        </w:rPr>
      </w:pPr>
    </w:p>
    <w:p w:rsidR="006A4F88" w:rsidRPr="00887027" w:rsidRDefault="00887027" w:rsidP="006A4F88">
      <w:pPr>
        <w:numPr>
          <w:ilvl w:val="1"/>
          <w:numId w:val="2"/>
        </w:numPr>
        <w:pBdr>
          <w:top w:val="nil"/>
          <w:left w:val="nil"/>
          <w:bottom w:val="nil"/>
          <w:right w:val="nil"/>
          <w:between w:val="nil"/>
        </w:pBdr>
        <w:spacing w:line="264" w:lineRule="auto"/>
        <w:ind w:left="567" w:hanging="567"/>
        <w:jc w:val="both"/>
        <w:rPr>
          <w:sz w:val="22"/>
          <w:szCs w:val="22"/>
        </w:rPr>
      </w:pPr>
      <w:r w:rsidRPr="00887027">
        <w:rPr>
          <w:sz w:val="22"/>
          <w:szCs w:val="22"/>
        </w:rPr>
        <w:t>xxxxxxxxxxxx</w:t>
      </w:r>
    </w:p>
    <w:p w:rsidR="006A4F88" w:rsidRPr="00887027" w:rsidRDefault="006A4F88" w:rsidP="006A4F88">
      <w:pPr>
        <w:pStyle w:val="Odstavecseseznamem"/>
        <w:rPr>
          <w:sz w:val="22"/>
          <w:szCs w:val="22"/>
        </w:rPr>
      </w:pPr>
    </w:p>
    <w:p w:rsidR="006A4F88" w:rsidRPr="00887027" w:rsidRDefault="006A4F88" w:rsidP="00CF498B">
      <w:pPr>
        <w:numPr>
          <w:ilvl w:val="1"/>
          <w:numId w:val="2"/>
        </w:numPr>
        <w:pBdr>
          <w:top w:val="nil"/>
          <w:left w:val="nil"/>
          <w:bottom w:val="nil"/>
          <w:right w:val="nil"/>
          <w:between w:val="nil"/>
        </w:pBdr>
        <w:spacing w:line="264" w:lineRule="auto"/>
        <w:ind w:left="567" w:hanging="567"/>
        <w:jc w:val="both"/>
        <w:rPr>
          <w:sz w:val="22"/>
          <w:szCs w:val="22"/>
        </w:rPr>
      </w:pPr>
      <w:r w:rsidRPr="00887027">
        <w:rPr>
          <w:sz w:val="22"/>
          <w:szCs w:val="22"/>
        </w:rPr>
        <w:t xml:space="preserve">Nabyvatel bere na vědomí, že Licence uvedené v této Smlouvě je mu poskytována zejména na základě </w:t>
      </w:r>
      <w:r w:rsidRPr="00887027">
        <w:rPr>
          <w:color w:val="000000"/>
          <w:sz w:val="22"/>
          <w:szCs w:val="22"/>
        </w:rPr>
        <w:t>Licenční a podlicenční smlouvy uzavřené dne 23. 5. 2014 mezi Poskytovatelem a Státním fondem kinematografie, IČ: 01454455, se sídlem: Veletržní palác, Dukelských hrdinů 47, 170 00 Praha 7 (dále jen „</w:t>
      </w:r>
      <w:r w:rsidRPr="00887027">
        <w:rPr>
          <w:b/>
          <w:color w:val="000000"/>
          <w:sz w:val="22"/>
          <w:szCs w:val="22"/>
        </w:rPr>
        <w:t>Licenční smlouva</w:t>
      </w:r>
      <w:r w:rsidRPr="00887027">
        <w:rPr>
          <w:color w:val="000000"/>
          <w:sz w:val="22"/>
          <w:szCs w:val="22"/>
        </w:rPr>
        <w:t>“). Smluvní strany se proto dohodly, že v případě, že Licenční smlouva skončí z jakéhokoliv důvodu (ať již výpovědí, odstoupením od smlouvy, dohodou nebo jinak) dříve, než tato Smlouva mezi Poskytovatelem a Nabyvatelem, vstoupí ke dni následujícímu po zániku Licenční smlouvy do postavení Poskytovatele jakožto poskytovatele Licence v rozsahu dle této Smlouvy přímo Státní fond kinematografie a Státní fond kinematografie bude se stejnými časovými účinky ve vztahu k této Licenci inkasovat všechny dosud nezaplacené (ani Poskytovatelem nefakturované) částky představující odměnu za Licenci. Pro vyloučení pochybností Smluvní strany prohlašují, že nastane-li situace předvídaná předchozí větou, Státní fond kinematografie vstoupí pouze do těch ustanovení této Smlouvy, které se týkají poskytnuté Licence a práva na zaplacení odměny za její poskytnutí.</w:t>
      </w:r>
    </w:p>
    <w:p w:rsidR="006A4F88" w:rsidRPr="00887027" w:rsidRDefault="006A4F88" w:rsidP="006A4F88">
      <w:pPr>
        <w:pStyle w:val="Odstavecseseznamem"/>
        <w:rPr>
          <w:sz w:val="22"/>
          <w:szCs w:val="22"/>
        </w:rPr>
      </w:pPr>
    </w:p>
    <w:p w:rsidR="00D438FC" w:rsidRPr="00887027" w:rsidRDefault="00D438FC" w:rsidP="00D438FC">
      <w:pPr>
        <w:numPr>
          <w:ilvl w:val="1"/>
          <w:numId w:val="13"/>
        </w:numPr>
        <w:pBdr>
          <w:top w:val="nil"/>
          <w:left w:val="nil"/>
          <w:bottom w:val="nil"/>
          <w:right w:val="nil"/>
          <w:between w:val="nil"/>
        </w:pBdr>
        <w:spacing w:line="264" w:lineRule="auto"/>
        <w:jc w:val="both"/>
        <w:rPr>
          <w:sz w:val="22"/>
          <w:szCs w:val="22"/>
        </w:rPr>
      </w:pPr>
      <w:r w:rsidRPr="00887027">
        <w:rPr>
          <w:color w:val="000000"/>
          <w:sz w:val="22"/>
          <w:szCs w:val="22"/>
        </w:rPr>
        <w:t>Veškeré</w:t>
      </w:r>
      <w:r w:rsidRPr="00887027">
        <w:rPr>
          <w:sz w:val="22"/>
          <w:szCs w:val="22"/>
        </w:rPr>
        <w:t xml:space="preserve"> změny a dodatky této Smlouvy mohou být učiněny pouze písemně po vzájemné dohodě Smluvních stran.</w:t>
      </w:r>
    </w:p>
    <w:p w:rsidR="00D438FC" w:rsidRPr="00887027" w:rsidRDefault="00D438FC" w:rsidP="00D438FC">
      <w:pPr>
        <w:spacing w:line="264" w:lineRule="auto"/>
        <w:ind w:left="567" w:hanging="567"/>
        <w:jc w:val="both"/>
        <w:rPr>
          <w:sz w:val="22"/>
          <w:szCs w:val="22"/>
        </w:rPr>
      </w:pPr>
    </w:p>
    <w:p w:rsidR="00D438FC" w:rsidRPr="00887027" w:rsidRDefault="00D438FC" w:rsidP="00D438FC">
      <w:pPr>
        <w:numPr>
          <w:ilvl w:val="1"/>
          <w:numId w:val="13"/>
        </w:numPr>
        <w:pBdr>
          <w:top w:val="nil"/>
          <w:left w:val="nil"/>
          <w:bottom w:val="nil"/>
          <w:right w:val="nil"/>
          <w:between w:val="nil"/>
        </w:pBdr>
        <w:spacing w:line="264" w:lineRule="auto"/>
        <w:ind w:left="567" w:hanging="567"/>
        <w:jc w:val="both"/>
        <w:rPr>
          <w:color w:val="000000"/>
          <w:sz w:val="22"/>
          <w:szCs w:val="22"/>
        </w:rPr>
      </w:pPr>
      <w:bookmarkStart w:id="7" w:name="_heading=h.17dp8vu" w:colFirst="0" w:colLast="0"/>
      <w:bookmarkEnd w:id="7"/>
      <w:r w:rsidRPr="00887027">
        <w:rPr>
          <w:color w:val="000000"/>
          <w:sz w:val="22"/>
          <w:szCs w:val="22"/>
        </w:rPr>
        <w:t>Práva a povinnosti neupravené touto Smlouvou se řídí Autorským zákonem, Občanským zákoníkem,</w:t>
      </w:r>
      <w:sdt>
        <w:sdtPr>
          <w:tag w:val="goog_rdk_89"/>
          <w:id w:val="-1249884891"/>
        </w:sdtPr>
        <w:sdtContent>
          <w:r w:rsidRPr="00887027">
            <w:rPr>
              <w:color w:val="000000"/>
              <w:sz w:val="22"/>
              <w:szCs w:val="22"/>
            </w:rPr>
            <w:t xml:space="preserve"> zákonem. č. 132/2010 Sb., o audiovizuálních mediálních službách na vyžádání, ve znění pozdějších předpisů</w:t>
          </w:r>
        </w:sdtContent>
      </w:sdt>
      <w:r w:rsidRPr="00887027">
        <w:rPr>
          <w:color w:val="000000"/>
          <w:sz w:val="22"/>
          <w:szCs w:val="22"/>
        </w:rPr>
        <w:t>, zákonem č. 40/1995 Sb., o regulaci reklamy, ve znění pozdějších předpisů a dalšími právními předpisy České republiky v platném znění.</w:t>
      </w:r>
    </w:p>
    <w:p w:rsidR="00D438FC" w:rsidRPr="00887027" w:rsidRDefault="00D438FC" w:rsidP="00D438FC">
      <w:pPr>
        <w:pBdr>
          <w:top w:val="nil"/>
          <w:left w:val="nil"/>
          <w:bottom w:val="nil"/>
          <w:right w:val="nil"/>
          <w:between w:val="nil"/>
        </w:pBdr>
        <w:spacing w:line="264" w:lineRule="auto"/>
        <w:ind w:left="360"/>
        <w:jc w:val="both"/>
        <w:rPr>
          <w:color w:val="000000"/>
          <w:sz w:val="22"/>
          <w:szCs w:val="22"/>
        </w:rPr>
      </w:pPr>
    </w:p>
    <w:p w:rsidR="00D438FC" w:rsidRPr="00887027" w:rsidRDefault="00D438FC" w:rsidP="00D438FC">
      <w:pPr>
        <w:numPr>
          <w:ilvl w:val="1"/>
          <w:numId w:val="13"/>
        </w:numPr>
        <w:pBdr>
          <w:top w:val="nil"/>
          <w:left w:val="nil"/>
          <w:bottom w:val="nil"/>
          <w:right w:val="nil"/>
          <w:between w:val="nil"/>
        </w:pBdr>
        <w:spacing w:line="264" w:lineRule="auto"/>
        <w:ind w:left="567" w:hanging="567"/>
        <w:jc w:val="both"/>
        <w:rPr>
          <w:color w:val="000000"/>
          <w:sz w:val="22"/>
          <w:szCs w:val="22"/>
        </w:rPr>
      </w:pPr>
      <w:r w:rsidRPr="00887027">
        <w:rPr>
          <w:color w:val="000000"/>
          <w:sz w:val="22"/>
          <w:szCs w:val="22"/>
        </w:rPr>
        <w:t>V případě, že kterékoli ustanovení této Smlouvy je nebo se stane z jakéhokoliv důvodu obsoletní, neúčinné nebo neplatné, nebude to mít za následek neplatnost či neúčinnost této Smlouvy. Příslušné neplatné či neúčinné ustanovení se Smluvní strany zavazují nahradit takovým platným a účinným ustanovením, jehož věcný obsah bude shodný nebo co nejvíc podobný nahrazovanému ustanovení tak, aby účel a smysl Smlouvy zůstal zachován.</w:t>
      </w:r>
    </w:p>
    <w:p w:rsidR="00D438FC" w:rsidRPr="00887027" w:rsidRDefault="00D438FC" w:rsidP="00D438FC">
      <w:pPr>
        <w:pBdr>
          <w:top w:val="nil"/>
          <w:left w:val="nil"/>
          <w:bottom w:val="nil"/>
          <w:right w:val="nil"/>
          <w:between w:val="nil"/>
        </w:pBdr>
        <w:ind w:left="720"/>
        <w:rPr>
          <w:color w:val="000000"/>
          <w:sz w:val="22"/>
          <w:szCs w:val="22"/>
        </w:rPr>
      </w:pPr>
    </w:p>
    <w:p w:rsidR="00D438FC" w:rsidRPr="00887027" w:rsidRDefault="00D438FC" w:rsidP="00D438FC">
      <w:pPr>
        <w:numPr>
          <w:ilvl w:val="1"/>
          <w:numId w:val="13"/>
        </w:numPr>
        <w:pBdr>
          <w:top w:val="nil"/>
          <w:left w:val="nil"/>
          <w:bottom w:val="nil"/>
          <w:right w:val="nil"/>
          <w:between w:val="nil"/>
        </w:pBdr>
        <w:spacing w:line="264" w:lineRule="auto"/>
        <w:ind w:left="567" w:hanging="567"/>
        <w:jc w:val="both"/>
        <w:rPr>
          <w:color w:val="000000"/>
          <w:sz w:val="22"/>
          <w:szCs w:val="22"/>
        </w:rPr>
      </w:pPr>
      <w:r w:rsidRPr="00887027">
        <w:rPr>
          <w:color w:val="000000"/>
          <w:sz w:val="22"/>
          <w:szCs w:val="22"/>
        </w:rPr>
        <w:t>Tato Smlouva se vyhotovuje ve dvou (2) vyhotoveních, z nichž každá Smluvní strana obdrží po jednom (1) vyhotovení.</w:t>
      </w:r>
    </w:p>
    <w:p w:rsidR="00D438FC" w:rsidRPr="00887027" w:rsidRDefault="00D438FC" w:rsidP="00D438FC">
      <w:pPr>
        <w:pBdr>
          <w:top w:val="nil"/>
          <w:left w:val="nil"/>
          <w:bottom w:val="nil"/>
          <w:right w:val="nil"/>
          <w:between w:val="nil"/>
        </w:pBdr>
        <w:ind w:left="720"/>
        <w:rPr>
          <w:color w:val="000000"/>
          <w:sz w:val="22"/>
          <w:szCs w:val="22"/>
        </w:rPr>
      </w:pPr>
    </w:p>
    <w:p w:rsidR="00D438FC" w:rsidRPr="00887027" w:rsidRDefault="00D438FC" w:rsidP="00D438FC">
      <w:pPr>
        <w:numPr>
          <w:ilvl w:val="1"/>
          <w:numId w:val="13"/>
        </w:numPr>
        <w:pBdr>
          <w:top w:val="nil"/>
          <w:left w:val="nil"/>
          <w:bottom w:val="nil"/>
          <w:right w:val="nil"/>
          <w:between w:val="nil"/>
        </w:pBdr>
        <w:spacing w:line="264" w:lineRule="auto"/>
        <w:ind w:left="567" w:hanging="567"/>
        <w:jc w:val="both"/>
        <w:rPr>
          <w:color w:val="000000"/>
          <w:sz w:val="22"/>
          <w:szCs w:val="22"/>
        </w:rPr>
      </w:pPr>
      <w:r w:rsidRPr="00887027">
        <w:rPr>
          <w:color w:val="000000"/>
          <w:sz w:val="22"/>
          <w:szCs w:val="22"/>
        </w:rPr>
        <w:t>Tato Smlouva nabývá platnosti a účinnosti okamžikem jejího podpisu Smluvními stranami.</w:t>
      </w:r>
    </w:p>
    <w:p w:rsidR="00D438FC" w:rsidRPr="00887027" w:rsidRDefault="00D438FC" w:rsidP="00D438FC">
      <w:pPr>
        <w:pBdr>
          <w:top w:val="nil"/>
          <w:left w:val="nil"/>
          <w:bottom w:val="nil"/>
          <w:right w:val="nil"/>
          <w:between w:val="nil"/>
        </w:pBdr>
        <w:ind w:left="720"/>
        <w:rPr>
          <w:color w:val="000000"/>
          <w:sz w:val="22"/>
          <w:szCs w:val="22"/>
        </w:rPr>
      </w:pPr>
    </w:p>
    <w:p w:rsidR="00D438FC" w:rsidRPr="00887027" w:rsidRDefault="00D438FC" w:rsidP="00D438FC">
      <w:pPr>
        <w:numPr>
          <w:ilvl w:val="1"/>
          <w:numId w:val="13"/>
        </w:numPr>
        <w:pBdr>
          <w:top w:val="nil"/>
          <w:left w:val="nil"/>
          <w:bottom w:val="nil"/>
          <w:right w:val="nil"/>
          <w:between w:val="nil"/>
        </w:pBdr>
        <w:spacing w:line="264" w:lineRule="auto"/>
        <w:ind w:left="567" w:hanging="567"/>
        <w:jc w:val="both"/>
        <w:rPr>
          <w:color w:val="000000"/>
          <w:sz w:val="22"/>
          <w:szCs w:val="22"/>
        </w:rPr>
      </w:pPr>
      <w:r w:rsidRPr="00887027">
        <w:rPr>
          <w:color w:val="000000"/>
          <w:sz w:val="22"/>
          <w:szCs w:val="22"/>
        </w:rPr>
        <w:t>Nedílnou součástí této Smlouvy jsou tyto přílohy:</w:t>
      </w:r>
    </w:p>
    <w:p w:rsidR="00D438FC" w:rsidRPr="00887027" w:rsidRDefault="00D438FC" w:rsidP="00D438FC">
      <w:pPr>
        <w:pBdr>
          <w:top w:val="nil"/>
          <w:left w:val="nil"/>
          <w:bottom w:val="nil"/>
          <w:right w:val="nil"/>
          <w:between w:val="nil"/>
        </w:pBdr>
        <w:ind w:left="720"/>
        <w:rPr>
          <w:color w:val="000000"/>
          <w:sz w:val="22"/>
          <w:szCs w:val="22"/>
        </w:rPr>
      </w:pPr>
    </w:p>
    <w:p w:rsidR="00D438FC" w:rsidRPr="00887027" w:rsidRDefault="00887027" w:rsidP="00D438FC">
      <w:pPr>
        <w:pBdr>
          <w:top w:val="nil"/>
          <w:left w:val="nil"/>
          <w:bottom w:val="nil"/>
          <w:right w:val="nil"/>
          <w:between w:val="nil"/>
        </w:pBdr>
        <w:spacing w:line="264" w:lineRule="auto"/>
        <w:ind w:left="567"/>
        <w:jc w:val="both"/>
        <w:rPr>
          <w:color w:val="000000"/>
          <w:sz w:val="22"/>
          <w:szCs w:val="22"/>
        </w:rPr>
      </w:pPr>
      <w:r w:rsidRPr="00887027">
        <w:rPr>
          <w:color w:val="000000"/>
          <w:sz w:val="22"/>
          <w:szCs w:val="22"/>
        </w:rPr>
        <w:t>xxxxx</w:t>
      </w:r>
    </w:p>
    <w:p w:rsidR="00D438FC" w:rsidRPr="00887027" w:rsidRDefault="00D438FC" w:rsidP="00D438FC">
      <w:pPr>
        <w:pBdr>
          <w:top w:val="nil"/>
          <w:left w:val="nil"/>
          <w:bottom w:val="nil"/>
          <w:right w:val="nil"/>
          <w:between w:val="nil"/>
        </w:pBdr>
        <w:ind w:left="720"/>
        <w:rPr>
          <w:color w:val="000000"/>
          <w:sz w:val="22"/>
          <w:szCs w:val="22"/>
        </w:rPr>
      </w:pPr>
    </w:p>
    <w:p w:rsidR="00D438FC" w:rsidRPr="00887027" w:rsidRDefault="00D438FC" w:rsidP="00D438FC">
      <w:pPr>
        <w:numPr>
          <w:ilvl w:val="1"/>
          <w:numId w:val="13"/>
        </w:numPr>
        <w:pBdr>
          <w:top w:val="nil"/>
          <w:left w:val="nil"/>
          <w:bottom w:val="nil"/>
          <w:right w:val="nil"/>
          <w:between w:val="nil"/>
        </w:pBdr>
        <w:spacing w:line="264" w:lineRule="auto"/>
        <w:ind w:left="567" w:hanging="567"/>
        <w:jc w:val="both"/>
        <w:rPr>
          <w:color w:val="000000"/>
          <w:sz w:val="22"/>
          <w:szCs w:val="22"/>
        </w:rPr>
      </w:pPr>
      <w:r w:rsidRPr="00887027">
        <w:rPr>
          <w:color w:val="000000"/>
          <w:sz w:val="22"/>
          <w:szCs w:val="22"/>
        </w:rPr>
        <w:t>Smluvní strany uzavírají tuto Smlouvu na základě své svobodné a vážně míněné vůle, s vědomím právních důsledků z ní plynoucích, na důkaz čehož připojují své podpisy.</w:t>
      </w:r>
    </w:p>
    <w:p w:rsidR="00D438FC" w:rsidRPr="00887027" w:rsidRDefault="00D438FC" w:rsidP="00D438FC">
      <w:pPr>
        <w:pBdr>
          <w:top w:val="nil"/>
          <w:left w:val="nil"/>
          <w:bottom w:val="nil"/>
          <w:right w:val="nil"/>
          <w:between w:val="nil"/>
        </w:pBdr>
        <w:spacing w:line="264" w:lineRule="auto"/>
        <w:jc w:val="both"/>
        <w:rPr>
          <w:color w:val="000000"/>
          <w:sz w:val="22"/>
          <w:szCs w:val="22"/>
        </w:rPr>
      </w:pPr>
    </w:p>
    <w:p w:rsidR="00D438FC" w:rsidRPr="00887027" w:rsidRDefault="00D438FC" w:rsidP="00D438FC">
      <w:pPr>
        <w:spacing w:line="264" w:lineRule="auto"/>
        <w:rPr>
          <w:sz w:val="22"/>
          <w:szCs w:val="22"/>
        </w:rPr>
      </w:pPr>
      <w:r w:rsidRPr="00887027">
        <w:rPr>
          <w:sz w:val="22"/>
          <w:szCs w:val="22"/>
        </w:rPr>
        <w:t>V Praze dne _____________</w:t>
      </w:r>
      <w:r w:rsidRPr="00887027">
        <w:rPr>
          <w:sz w:val="22"/>
          <w:szCs w:val="22"/>
        </w:rPr>
        <w:tab/>
      </w:r>
      <w:r w:rsidRPr="00887027">
        <w:rPr>
          <w:sz w:val="22"/>
          <w:szCs w:val="22"/>
        </w:rPr>
        <w:tab/>
      </w:r>
      <w:r w:rsidRPr="00887027">
        <w:rPr>
          <w:sz w:val="22"/>
          <w:szCs w:val="22"/>
        </w:rPr>
        <w:tab/>
      </w:r>
      <w:r w:rsidRPr="00887027">
        <w:rPr>
          <w:sz w:val="22"/>
          <w:szCs w:val="22"/>
        </w:rPr>
        <w:tab/>
        <w:t>V Praze dne _____________</w:t>
      </w:r>
      <w:r w:rsidRPr="00887027">
        <w:rPr>
          <w:sz w:val="22"/>
          <w:szCs w:val="22"/>
        </w:rPr>
        <w:tab/>
      </w:r>
    </w:p>
    <w:p w:rsidR="00D438FC" w:rsidRPr="00887027" w:rsidRDefault="00D438FC" w:rsidP="00D438FC">
      <w:pPr>
        <w:spacing w:line="264" w:lineRule="auto"/>
        <w:rPr>
          <w:b/>
          <w:sz w:val="22"/>
          <w:szCs w:val="22"/>
        </w:rPr>
      </w:pPr>
    </w:p>
    <w:p w:rsidR="00D438FC" w:rsidRPr="00887027" w:rsidRDefault="00D438FC" w:rsidP="00D438FC">
      <w:pPr>
        <w:spacing w:line="264" w:lineRule="auto"/>
        <w:rPr>
          <w:sz w:val="22"/>
          <w:szCs w:val="22"/>
        </w:rPr>
      </w:pPr>
      <w:r w:rsidRPr="00887027">
        <w:rPr>
          <w:sz w:val="22"/>
          <w:szCs w:val="22"/>
        </w:rPr>
        <w:t>Poskytovatel:</w:t>
      </w:r>
      <w:r w:rsidRPr="00887027">
        <w:rPr>
          <w:sz w:val="22"/>
          <w:szCs w:val="22"/>
        </w:rPr>
        <w:tab/>
      </w:r>
      <w:r w:rsidRPr="00887027">
        <w:rPr>
          <w:sz w:val="22"/>
          <w:szCs w:val="22"/>
        </w:rPr>
        <w:tab/>
      </w:r>
      <w:r w:rsidRPr="00887027">
        <w:rPr>
          <w:sz w:val="22"/>
          <w:szCs w:val="22"/>
        </w:rPr>
        <w:tab/>
      </w:r>
      <w:r w:rsidRPr="00887027">
        <w:rPr>
          <w:sz w:val="22"/>
          <w:szCs w:val="22"/>
        </w:rPr>
        <w:tab/>
      </w:r>
      <w:r w:rsidRPr="00887027">
        <w:rPr>
          <w:sz w:val="22"/>
          <w:szCs w:val="22"/>
        </w:rPr>
        <w:tab/>
      </w:r>
      <w:r w:rsidRPr="00887027">
        <w:rPr>
          <w:sz w:val="22"/>
          <w:szCs w:val="22"/>
        </w:rPr>
        <w:tab/>
        <w:t>Nabyvatel:</w:t>
      </w:r>
    </w:p>
    <w:p w:rsidR="00D438FC" w:rsidRPr="00887027" w:rsidRDefault="00D438FC" w:rsidP="00D438FC">
      <w:pPr>
        <w:spacing w:line="264" w:lineRule="auto"/>
        <w:rPr>
          <w:sz w:val="22"/>
          <w:szCs w:val="22"/>
        </w:rPr>
      </w:pPr>
    </w:p>
    <w:p w:rsidR="00D438FC" w:rsidRPr="00887027" w:rsidRDefault="00D438FC" w:rsidP="00D438FC">
      <w:pPr>
        <w:spacing w:line="264" w:lineRule="auto"/>
        <w:rPr>
          <w:sz w:val="22"/>
          <w:szCs w:val="22"/>
        </w:rPr>
      </w:pPr>
    </w:p>
    <w:p w:rsidR="00D438FC" w:rsidRPr="00887027" w:rsidRDefault="00D438FC" w:rsidP="00D438FC">
      <w:pPr>
        <w:spacing w:line="264" w:lineRule="auto"/>
        <w:rPr>
          <w:sz w:val="22"/>
          <w:szCs w:val="22"/>
        </w:rPr>
      </w:pPr>
    </w:p>
    <w:p w:rsidR="00D438FC" w:rsidRPr="00887027" w:rsidRDefault="00D438FC" w:rsidP="00D438FC">
      <w:pPr>
        <w:spacing w:line="264" w:lineRule="auto"/>
        <w:rPr>
          <w:sz w:val="22"/>
          <w:szCs w:val="22"/>
        </w:rPr>
      </w:pPr>
      <w:r w:rsidRPr="00887027">
        <w:rPr>
          <w:sz w:val="22"/>
          <w:szCs w:val="22"/>
        </w:rPr>
        <w:t>______________________________</w:t>
      </w:r>
      <w:r w:rsidRPr="00887027">
        <w:rPr>
          <w:sz w:val="22"/>
          <w:szCs w:val="22"/>
        </w:rPr>
        <w:tab/>
      </w:r>
      <w:r w:rsidRPr="00887027">
        <w:rPr>
          <w:sz w:val="22"/>
          <w:szCs w:val="22"/>
        </w:rPr>
        <w:tab/>
      </w:r>
      <w:r w:rsidRPr="00887027">
        <w:rPr>
          <w:sz w:val="22"/>
          <w:szCs w:val="22"/>
        </w:rPr>
        <w:tab/>
        <w:t>______________________________</w:t>
      </w:r>
    </w:p>
    <w:p w:rsidR="00D438FC" w:rsidRPr="00887027" w:rsidRDefault="00D438FC" w:rsidP="00D438FC">
      <w:pPr>
        <w:spacing w:line="264" w:lineRule="auto"/>
        <w:rPr>
          <w:b/>
          <w:sz w:val="22"/>
          <w:szCs w:val="22"/>
        </w:rPr>
      </w:pPr>
      <w:r w:rsidRPr="00887027">
        <w:rPr>
          <w:b/>
          <w:sz w:val="22"/>
          <w:szCs w:val="22"/>
        </w:rPr>
        <w:t>Národní filmový archiv</w:t>
      </w:r>
      <w:r w:rsidRPr="00887027">
        <w:rPr>
          <w:b/>
          <w:sz w:val="22"/>
          <w:szCs w:val="22"/>
        </w:rPr>
        <w:tab/>
      </w:r>
      <w:r w:rsidRPr="00887027">
        <w:rPr>
          <w:b/>
          <w:sz w:val="22"/>
          <w:szCs w:val="22"/>
        </w:rPr>
        <w:tab/>
      </w:r>
      <w:r w:rsidRPr="00887027">
        <w:rPr>
          <w:b/>
          <w:sz w:val="22"/>
          <w:szCs w:val="22"/>
        </w:rPr>
        <w:tab/>
      </w:r>
      <w:r w:rsidRPr="00887027">
        <w:rPr>
          <w:b/>
          <w:sz w:val="22"/>
          <w:szCs w:val="22"/>
        </w:rPr>
        <w:tab/>
        <w:t>TV Nova s.r.o.</w:t>
      </w:r>
    </w:p>
    <w:p w:rsidR="00D438FC" w:rsidRPr="00887027" w:rsidRDefault="00887027" w:rsidP="00D438FC">
      <w:pPr>
        <w:spacing w:line="264" w:lineRule="auto"/>
        <w:rPr>
          <w:sz w:val="22"/>
          <w:szCs w:val="22"/>
        </w:rPr>
      </w:pPr>
      <w:r w:rsidRPr="00887027">
        <w:rPr>
          <w:sz w:val="22"/>
          <w:szCs w:val="22"/>
        </w:rPr>
        <w:t>xxxxxxxx</w:t>
      </w:r>
      <w:r w:rsidRPr="00887027">
        <w:rPr>
          <w:sz w:val="22"/>
          <w:szCs w:val="22"/>
        </w:rPr>
        <w:tab/>
      </w:r>
      <w:r w:rsidRPr="00887027">
        <w:rPr>
          <w:sz w:val="22"/>
          <w:szCs w:val="22"/>
        </w:rPr>
        <w:tab/>
      </w:r>
      <w:r w:rsidRPr="00887027">
        <w:rPr>
          <w:sz w:val="22"/>
          <w:szCs w:val="22"/>
        </w:rPr>
        <w:tab/>
      </w:r>
      <w:r w:rsidRPr="00887027">
        <w:rPr>
          <w:sz w:val="22"/>
          <w:szCs w:val="22"/>
        </w:rPr>
        <w:tab/>
      </w:r>
      <w:r w:rsidRPr="00887027">
        <w:rPr>
          <w:sz w:val="22"/>
          <w:szCs w:val="22"/>
        </w:rPr>
        <w:tab/>
      </w:r>
      <w:r w:rsidRPr="00887027">
        <w:rPr>
          <w:sz w:val="22"/>
          <w:szCs w:val="22"/>
        </w:rPr>
        <w:tab/>
        <w:t>xxxxxx</w:t>
      </w:r>
    </w:p>
    <w:p w:rsidR="00D438FC" w:rsidRPr="00887027" w:rsidRDefault="00887027" w:rsidP="00D438FC">
      <w:pPr>
        <w:spacing w:line="264" w:lineRule="auto"/>
        <w:rPr>
          <w:sz w:val="22"/>
          <w:szCs w:val="22"/>
        </w:rPr>
      </w:pPr>
      <w:r w:rsidRPr="00887027">
        <w:rPr>
          <w:sz w:val="22"/>
          <w:szCs w:val="22"/>
        </w:rPr>
        <w:t>xxxxx</w:t>
      </w:r>
      <w:r w:rsidRPr="00887027">
        <w:rPr>
          <w:sz w:val="22"/>
          <w:szCs w:val="22"/>
        </w:rPr>
        <w:tab/>
      </w:r>
      <w:r w:rsidRPr="00887027">
        <w:rPr>
          <w:sz w:val="22"/>
          <w:szCs w:val="22"/>
        </w:rPr>
        <w:tab/>
      </w:r>
      <w:r w:rsidR="00D438FC" w:rsidRPr="00887027">
        <w:rPr>
          <w:sz w:val="22"/>
          <w:szCs w:val="22"/>
        </w:rPr>
        <w:tab/>
      </w:r>
      <w:r w:rsidR="00D438FC" w:rsidRPr="00887027">
        <w:rPr>
          <w:sz w:val="22"/>
          <w:szCs w:val="22"/>
        </w:rPr>
        <w:tab/>
      </w:r>
      <w:r w:rsidR="00D438FC" w:rsidRPr="00887027">
        <w:rPr>
          <w:sz w:val="22"/>
          <w:szCs w:val="22"/>
        </w:rPr>
        <w:tab/>
      </w:r>
      <w:r w:rsidR="00D438FC" w:rsidRPr="00887027">
        <w:rPr>
          <w:sz w:val="22"/>
          <w:szCs w:val="22"/>
        </w:rPr>
        <w:tab/>
      </w:r>
      <w:r w:rsidR="00D438FC" w:rsidRPr="00887027">
        <w:rPr>
          <w:sz w:val="22"/>
          <w:szCs w:val="22"/>
        </w:rPr>
        <w:tab/>
      </w:r>
      <w:r w:rsidRPr="00887027">
        <w:rPr>
          <w:sz w:val="22"/>
          <w:szCs w:val="22"/>
        </w:rPr>
        <w:t>xxxxxxx</w:t>
      </w:r>
      <w:r w:rsidR="00D438FC" w:rsidRPr="00887027">
        <w:rPr>
          <w:sz w:val="22"/>
          <w:szCs w:val="22"/>
        </w:rPr>
        <w:tab/>
      </w:r>
      <w:r w:rsidR="00D438FC" w:rsidRPr="00887027">
        <w:rPr>
          <w:sz w:val="22"/>
          <w:szCs w:val="22"/>
        </w:rPr>
        <w:tab/>
      </w:r>
      <w:r w:rsidR="00D438FC" w:rsidRPr="00887027">
        <w:rPr>
          <w:sz w:val="22"/>
          <w:szCs w:val="22"/>
        </w:rPr>
        <w:tab/>
      </w:r>
    </w:p>
    <w:p w:rsidR="00D438FC" w:rsidRPr="00887027" w:rsidRDefault="00D438FC" w:rsidP="00D438FC">
      <w:pPr>
        <w:spacing w:line="264" w:lineRule="auto"/>
        <w:rPr>
          <w:sz w:val="22"/>
          <w:szCs w:val="22"/>
        </w:rPr>
      </w:pPr>
    </w:p>
    <w:p w:rsidR="00D438FC" w:rsidRPr="00887027" w:rsidRDefault="00D438FC" w:rsidP="00D438FC">
      <w:pPr>
        <w:spacing w:line="264" w:lineRule="auto"/>
        <w:rPr>
          <w:sz w:val="22"/>
          <w:szCs w:val="22"/>
        </w:rPr>
      </w:pPr>
    </w:p>
    <w:p w:rsidR="00D438FC" w:rsidRPr="00887027" w:rsidRDefault="00D438FC" w:rsidP="00D438FC">
      <w:pPr>
        <w:spacing w:line="264" w:lineRule="auto"/>
        <w:rPr>
          <w:sz w:val="22"/>
          <w:szCs w:val="22"/>
        </w:rPr>
      </w:pPr>
    </w:p>
    <w:p w:rsidR="00D438FC" w:rsidRPr="00887027" w:rsidRDefault="00D438FC" w:rsidP="00D438FC">
      <w:pPr>
        <w:spacing w:line="264" w:lineRule="auto"/>
        <w:ind w:left="4248" w:firstLine="708"/>
        <w:rPr>
          <w:sz w:val="22"/>
          <w:szCs w:val="22"/>
        </w:rPr>
      </w:pPr>
      <w:r w:rsidRPr="00887027">
        <w:rPr>
          <w:sz w:val="22"/>
          <w:szCs w:val="22"/>
        </w:rPr>
        <w:t>______________________________</w:t>
      </w:r>
    </w:p>
    <w:p w:rsidR="00D438FC" w:rsidRPr="00887027" w:rsidRDefault="00D438FC" w:rsidP="00D438FC">
      <w:pPr>
        <w:spacing w:line="264" w:lineRule="auto"/>
        <w:ind w:left="4248" w:firstLine="708"/>
        <w:rPr>
          <w:b/>
          <w:sz w:val="22"/>
          <w:szCs w:val="22"/>
        </w:rPr>
      </w:pPr>
      <w:r w:rsidRPr="00887027">
        <w:rPr>
          <w:b/>
          <w:sz w:val="22"/>
          <w:szCs w:val="22"/>
        </w:rPr>
        <w:t>TV Nova s.r.o.</w:t>
      </w:r>
      <w:r w:rsidRPr="00887027">
        <w:rPr>
          <w:b/>
          <w:sz w:val="22"/>
          <w:szCs w:val="22"/>
        </w:rPr>
        <w:tab/>
      </w:r>
    </w:p>
    <w:p w:rsidR="00D438FC" w:rsidRPr="00887027" w:rsidRDefault="00887027" w:rsidP="00D438FC">
      <w:pPr>
        <w:spacing w:line="264" w:lineRule="auto"/>
        <w:ind w:left="4248" w:firstLine="708"/>
        <w:rPr>
          <w:sz w:val="22"/>
          <w:szCs w:val="22"/>
        </w:rPr>
      </w:pPr>
      <w:r w:rsidRPr="00887027">
        <w:rPr>
          <w:sz w:val="22"/>
          <w:szCs w:val="22"/>
        </w:rPr>
        <w:t>xxxxxx</w:t>
      </w:r>
    </w:p>
    <w:p w:rsidR="00D438FC" w:rsidRPr="00887027" w:rsidRDefault="00887027" w:rsidP="00D438FC">
      <w:pPr>
        <w:spacing w:line="264" w:lineRule="auto"/>
        <w:ind w:left="4248" w:firstLine="708"/>
        <w:rPr>
          <w:b/>
          <w:sz w:val="22"/>
          <w:szCs w:val="22"/>
        </w:rPr>
      </w:pPr>
      <w:r w:rsidRPr="00887027">
        <w:rPr>
          <w:sz w:val="22"/>
          <w:szCs w:val="22"/>
        </w:rPr>
        <w:t>xxxxxxxxx</w:t>
      </w:r>
      <w:r w:rsidR="00D438FC" w:rsidRPr="00887027">
        <w:rPr>
          <w:sz w:val="22"/>
          <w:szCs w:val="22"/>
        </w:rPr>
        <w:tab/>
      </w:r>
      <w:r w:rsidR="00D438FC" w:rsidRPr="00887027">
        <w:rPr>
          <w:sz w:val="22"/>
          <w:szCs w:val="22"/>
        </w:rPr>
        <w:tab/>
      </w:r>
    </w:p>
    <w:p w:rsidR="006E4E42" w:rsidRPr="00887027" w:rsidRDefault="006E4E42">
      <w:pPr>
        <w:spacing w:line="264" w:lineRule="auto"/>
        <w:rPr>
          <w:b/>
          <w:sz w:val="22"/>
          <w:szCs w:val="22"/>
        </w:rPr>
      </w:pPr>
    </w:p>
    <w:p w:rsidR="006E4E42" w:rsidRPr="00887027" w:rsidRDefault="006E4E42">
      <w:pPr>
        <w:spacing w:line="264" w:lineRule="auto"/>
        <w:rPr>
          <w:b/>
          <w:sz w:val="22"/>
          <w:szCs w:val="22"/>
        </w:rPr>
      </w:pPr>
    </w:p>
    <w:p w:rsidR="006E4E42" w:rsidRPr="00887027" w:rsidRDefault="006E4E42">
      <w:pPr>
        <w:spacing w:line="264" w:lineRule="auto"/>
        <w:rPr>
          <w:b/>
          <w:sz w:val="22"/>
          <w:szCs w:val="22"/>
        </w:rPr>
      </w:pPr>
    </w:p>
    <w:p w:rsidR="00B14536" w:rsidRPr="00887027" w:rsidRDefault="00B14536">
      <w:pPr>
        <w:rPr>
          <w:b/>
          <w:sz w:val="22"/>
          <w:szCs w:val="22"/>
        </w:rPr>
      </w:pPr>
    </w:p>
    <w:p w:rsidR="00007941" w:rsidRPr="00887027" w:rsidRDefault="00007941">
      <w:pPr>
        <w:rPr>
          <w:b/>
          <w:sz w:val="22"/>
          <w:szCs w:val="22"/>
        </w:rPr>
      </w:pPr>
      <w:r w:rsidRPr="00887027">
        <w:rPr>
          <w:b/>
          <w:sz w:val="22"/>
          <w:szCs w:val="22"/>
        </w:rPr>
        <w:br w:type="page"/>
      </w:r>
    </w:p>
    <w:p w:rsidR="00B14536" w:rsidRPr="00887027" w:rsidRDefault="00B14536" w:rsidP="00B14536">
      <w:pPr>
        <w:rPr>
          <w:b/>
          <w:bCs/>
          <w:color w:val="000000"/>
        </w:rPr>
        <w:sectPr w:rsidR="00B14536" w:rsidRPr="00887027" w:rsidSect="00B14536">
          <w:footerReference w:type="default" r:id="rId8"/>
          <w:pgSz w:w="11906" w:h="16838"/>
          <w:pgMar w:top="1418" w:right="1418" w:bottom="1418" w:left="1418" w:header="709" w:footer="709" w:gutter="0"/>
          <w:pgNumType w:start="1"/>
          <w:cols w:space="708"/>
        </w:sectPr>
      </w:pPr>
    </w:p>
    <w:p w:rsidR="00B14536" w:rsidRPr="00887027" w:rsidRDefault="00B14536" w:rsidP="00B14536">
      <w:r w:rsidRPr="00887027">
        <w:rPr>
          <w:b/>
          <w:bCs/>
          <w:color w:val="000000"/>
        </w:rPr>
        <w:lastRenderedPageBreak/>
        <w:t>PŘÍLOHA A ke smlouvě č. 23905SML046619</w:t>
      </w:r>
    </w:p>
    <w:p w:rsidR="00007941" w:rsidRPr="00887027" w:rsidRDefault="00007941" w:rsidP="00007941">
      <w:pPr>
        <w:rPr>
          <w:sz w:val="24"/>
          <w:szCs w:val="24"/>
        </w:rPr>
      </w:pPr>
    </w:p>
    <w:tbl>
      <w:tblPr>
        <w:tblW w:w="5116" w:type="pct"/>
        <w:tblInd w:w="-5" w:type="dxa"/>
        <w:tblLayout w:type="fixed"/>
        <w:tblCellMar>
          <w:left w:w="70" w:type="dxa"/>
          <w:right w:w="70" w:type="dxa"/>
        </w:tblCellMar>
        <w:tblLook w:val="04A0"/>
      </w:tblPr>
      <w:tblGrid>
        <w:gridCol w:w="574"/>
        <w:gridCol w:w="2581"/>
        <w:gridCol w:w="1001"/>
        <w:gridCol w:w="1146"/>
        <w:gridCol w:w="1146"/>
        <w:gridCol w:w="1244"/>
        <w:gridCol w:w="2911"/>
        <w:gridCol w:w="1291"/>
        <w:gridCol w:w="1433"/>
        <w:gridCol w:w="1143"/>
      </w:tblGrid>
      <w:tr w:rsidR="00BE2521" w:rsidRPr="00887027" w:rsidTr="006452E0">
        <w:trPr>
          <w:trHeight w:val="615"/>
          <w:tblHeader/>
        </w:trPr>
        <w:tc>
          <w:tcPr>
            <w:tcW w:w="198" w:type="pct"/>
            <w:tcBorders>
              <w:top w:val="single" w:sz="4" w:space="0" w:color="000000"/>
              <w:left w:val="single" w:sz="4" w:space="0" w:color="000000"/>
              <w:bottom w:val="nil"/>
              <w:right w:val="single" w:sz="4" w:space="0" w:color="000000"/>
            </w:tcBorders>
            <w:shd w:val="clear" w:color="auto" w:fill="auto"/>
            <w:noWrap/>
            <w:vAlign w:val="bottom"/>
            <w:hideMark/>
          </w:tcPr>
          <w:p w:rsidR="00007941" w:rsidRPr="00887027" w:rsidRDefault="00007941" w:rsidP="006452E0">
            <w:pPr>
              <w:rPr>
                <w:color w:val="000000"/>
              </w:rPr>
            </w:pPr>
            <w:bookmarkStart w:id="8" w:name="_Hlk138837453"/>
            <w:r w:rsidRPr="00887027">
              <w:rPr>
                <w:color w:val="000000"/>
              </w:rPr>
              <w:t> </w:t>
            </w:r>
          </w:p>
        </w:tc>
        <w:tc>
          <w:tcPr>
            <w:tcW w:w="892" w:type="pct"/>
            <w:tcBorders>
              <w:top w:val="nil"/>
              <w:left w:val="nil"/>
              <w:bottom w:val="nil"/>
              <w:right w:val="single" w:sz="4" w:space="0" w:color="000000"/>
            </w:tcBorders>
            <w:shd w:val="clear" w:color="FFCC99" w:fill="FFCC99"/>
            <w:vAlign w:val="bottom"/>
            <w:hideMark/>
          </w:tcPr>
          <w:p w:rsidR="00007941" w:rsidRPr="00887027" w:rsidRDefault="00007941" w:rsidP="006452E0">
            <w:pPr>
              <w:rPr>
                <w:b/>
                <w:bCs/>
                <w:color w:val="000000"/>
              </w:rPr>
            </w:pPr>
            <w:r w:rsidRPr="00887027">
              <w:rPr>
                <w:b/>
                <w:bCs/>
                <w:color w:val="000000"/>
              </w:rPr>
              <w:t>Originální název</w:t>
            </w:r>
          </w:p>
        </w:tc>
        <w:tc>
          <w:tcPr>
            <w:tcW w:w="346" w:type="pct"/>
            <w:tcBorders>
              <w:top w:val="nil"/>
              <w:left w:val="nil"/>
              <w:bottom w:val="nil"/>
              <w:right w:val="single" w:sz="4" w:space="0" w:color="000000"/>
            </w:tcBorders>
            <w:shd w:val="clear" w:color="FFCC99" w:fill="FFCC99"/>
            <w:vAlign w:val="bottom"/>
            <w:hideMark/>
          </w:tcPr>
          <w:p w:rsidR="00007941" w:rsidRPr="00887027" w:rsidRDefault="00007941" w:rsidP="006452E0">
            <w:pPr>
              <w:rPr>
                <w:b/>
                <w:bCs/>
                <w:color w:val="000000"/>
              </w:rPr>
            </w:pPr>
            <w:r w:rsidRPr="00887027">
              <w:rPr>
                <w:b/>
                <w:bCs/>
                <w:color w:val="000000"/>
              </w:rPr>
              <w:t>AIS číslo</w:t>
            </w:r>
          </w:p>
        </w:tc>
        <w:tc>
          <w:tcPr>
            <w:tcW w:w="396" w:type="pct"/>
            <w:tcBorders>
              <w:top w:val="nil"/>
              <w:left w:val="nil"/>
              <w:bottom w:val="nil"/>
              <w:right w:val="single" w:sz="4" w:space="0" w:color="000000"/>
            </w:tcBorders>
            <w:shd w:val="clear" w:color="FFCC99" w:fill="FFCC99"/>
            <w:vAlign w:val="bottom"/>
            <w:hideMark/>
          </w:tcPr>
          <w:p w:rsidR="00007941" w:rsidRPr="00887027" w:rsidRDefault="00007941" w:rsidP="006452E0">
            <w:pPr>
              <w:rPr>
                <w:b/>
                <w:bCs/>
                <w:color w:val="000000"/>
              </w:rPr>
            </w:pPr>
            <w:r w:rsidRPr="00887027">
              <w:rPr>
                <w:b/>
                <w:bCs/>
                <w:color w:val="000000"/>
              </w:rPr>
              <w:t>Rok produkce</w:t>
            </w:r>
          </w:p>
        </w:tc>
        <w:tc>
          <w:tcPr>
            <w:tcW w:w="396" w:type="pct"/>
            <w:tcBorders>
              <w:top w:val="nil"/>
              <w:left w:val="nil"/>
              <w:bottom w:val="nil"/>
              <w:right w:val="single" w:sz="4" w:space="0" w:color="000000"/>
            </w:tcBorders>
            <w:shd w:val="clear" w:color="FFCC99" w:fill="FFCC99"/>
            <w:vAlign w:val="bottom"/>
            <w:hideMark/>
          </w:tcPr>
          <w:p w:rsidR="00007941" w:rsidRPr="00887027" w:rsidRDefault="00007941" w:rsidP="006452E0">
            <w:pPr>
              <w:rPr>
                <w:b/>
                <w:bCs/>
                <w:color w:val="000000"/>
              </w:rPr>
            </w:pPr>
            <w:r w:rsidRPr="00887027">
              <w:rPr>
                <w:b/>
                <w:bCs/>
                <w:color w:val="000000"/>
              </w:rPr>
              <w:t xml:space="preserve">Začátek licence </w:t>
            </w:r>
          </w:p>
        </w:tc>
        <w:tc>
          <w:tcPr>
            <w:tcW w:w="430" w:type="pct"/>
            <w:tcBorders>
              <w:top w:val="nil"/>
              <w:left w:val="nil"/>
              <w:bottom w:val="nil"/>
              <w:right w:val="single" w:sz="4" w:space="0" w:color="000000"/>
            </w:tcBorders>
            <w:shd w:val="clear" w:color="FFCC99" w:fill="FFCC99"/>
            <w:vAlign w:val="bottom"/>
            <w:hideMark/>
          </w:tcPr>
          <w:p w:rsidR="00007941" w:rsidRPr="00887027" w:rsidRDefault="00007941" w:rsidP="006452E0">
            <w:pPr>
              <w:rPr>
                <w:b/>
                <w:bCs/>
              </w:rPr>
            </w:pPr>
            <w:r w:rsidRPr="00887027">
              <w:rPr>
                <w:b/>
                <w:bCs/>
              </w:rPr>
              <w:t xml:space="preserve">Konec licence </w:t>
            </w:r>
          </w:p>
        </w:tc>
        <w:tc>
          <w:tcPr>
            <w:tcW w:w="1006" w:type="pct"/>
            <w:tcBorders>
              <w:top w:val="nil"/>
              <w:left w:val="nil"/>
              <w:bottom w:val="nil"/>
              <w:right w:val="single" w:sz="4" w:space="0" w:color="000000"/>
            </w:tcBorders>
            <w:shd w:val="clear" w:color="FFCC99" w:fill="FFCC99"/>
            <w:noWrap/>
            <w:vAlign w:val="bottom"/>
            <w:hideMark/>
          </w:tcPr>
          <w:p w:rsidR="00007941" w:rsidRPr="00887027" w:rsidRDefault="00007941" w:rsidP="006452E0">
            <w:pPr>
              <w:rPr>
                <w:b/>
                <w:bCs/>
                <w:color w:val="000000"/>
              </w:rPr>
            </w:pPr>
            <w:r w:rsidRPr="00887027">
              <w:rPr>
                <w:b/>
                <w:bCs/>
                <w:color w:val="000000"/>
              </w:rPr>
              <w:t xml:space="preserve"> Režie </w:t>
            </w:r>
          </w:p>
        </w:tc>
        <w:tc>
          <w:tcPr>
            <w:tcW w:w="446" w:type="pct"/>
            <w:tcBorders>
              <w:top w:val="nil"/>
              <w:left w:val="nil"/>
              <w:bottom w:val="nil"/>
              <w:right w:val="single" w:sz="4" w:space="0" w:color="000000"/>
            </w:tcBorders>
            <w:shd w:val="clear" w:color="FFCC99" w:fill="FFCC99"/>
            <w:vAlign w:val="bottom"/>
            <w:hideMark/>
          </w:tcPr>
          <w:p w:rsidR="00007941" w:rsidRPr="00887027" w:rsidRDefault="00007941" w:rsidP="006452E0">
            <w:pPr>
              <w:rPr>
                <w:b/>
                <w:bCs/>
                <w:color w:val="000000"/>
              </w:rPr>
            </w:pPr>
            <w:r w:rsidRPr="00887027">
              <w:rPr>
                <w:b/>
                <w:bCs/>
                <w:color w:val="000000"/>
              </w:rPr>
              <w:t>Počet epizod</w:t>
            </w:r>
          </w:p>
        </w:tc>
        <w:tc>
          <w:tcPr>
            <w:tcW w:w="495" w:type="pct"/>
            <w:tcBorders>
              <w:top w:val="nil"/>
              <w:left w:val="nil"/>
              <w:bottom w:val="nil"/>
              <w:right w:val="single" w:sz="4" w:space="0" w:color="000000"/>
            </w:tcBorders>
            <w:shd w:val="clear" w:color="FFCC99" w:fill="FFCC99"/>
            <w:vAlign w:val="bottom"/>
            <w:hideMark/>
          </w:tcPr>
          <w:p w:rsidR="00007941" w:rsidRPr="00887027" w:rsidRDefault="00007941" w:rsidP="006452E0">
            <w:pPr>
              <w:rPr>
                <w:b/>
                <w:bCs/>
                <w:color w:val="000000"/>
              </w:rPr>
            </w:pPr>
            <w:r w:rsidRPr="00887027">
              <w:rPr>
                <w:b/>
                <w:bCs/>
                <w:color w:val="000000"/>
              </w:rPr>
              <w:t>Teritorium</w:t>
            </w:r>
          </w:p>
        </w:tc>
        <w:tc>
          <w:tcPr>
            <w:tcW w:w="395" w:type="pct"/>
            <w:tcBorders>
              <w:top w:val="nil"/>
              <w:left w:val="nil"/>
              <w:bottom w:val="nil"/>
              <w:right w:val="single" w:sz="4" w:space="0" w:color="000000"/>
            </w:tcBorders>
            <w:shd w:val="clear" w:color="FFCC99" w:fill="FFCC99"/>
            <w:vAlign w:val="bottom"/>
            <w:hideMark/>
          </w:tcPr>
          <w:p w:rsidR="00007941" w:rsidRPr="00887027" w:rsidRDefault="00007941" w:rsidP="006452E0">
            <w:pPr>
              <w:rPr>
                <w:b/>
                <w:bCs/>
                <w:color w:val="000000"/>
              </w:rPr>
            </w:pPr>
            <w:r w:rsidRPr="00887027">
              <w:rPr>
                <w:b/>
                <w:bCs/>
                <w:color w:val="000000"/>
              </w:rPr>
              <w:t>Teritorium</w:t>
            </w:r>
          </w:p>
        </w:tc>
      </w:tr>
      <w:bookmarkEnd w:id="8"/>
      <w:tr w:rsidR="00B14536" w:rsidRPr="00887027" w:rsidTr="006452E0">
        <w:trPr>
          <w:trHeight w:val="315"/>
        </w:trPr>
        <w:tc>
          <w:tcPr>
            <w:tcW w:w="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941" w:rsidRPr="00887027" w:rsidRDefault="00007941" w:rsidP="006452E0">
            <w:pPr>
              <w:rPr>
                <w:color w:val="000000"/>
              </w:rPr>
            </w:pPr>
            <w:r w:rsidRPr="00887027">
              <w:rPr>
                <w:color w:val="000000"/>
              </w:rPr>
              <w:t>1</w:t>
            </w:r>
          </w:p>
        </w:tc>
        <w:tc>
          <w:tcPr>
            <w:tcW w:w="892" w:type="pct"/>
            <w:tcBorders>
              <w:top w:val="single" w:sz="4" w:space="0" w:color="auto"/>
              <w:left w:val="nil"/>
              <w:bottom w:val="single" w:sz="4" w:space="0" w:color="auto"/>
              <w:right w:val="single" w:sz="4" w:space="0" w:color="auto"/>
            </w:tcBorders>
            <w:shd w:val="clear" w:color="auto" w:fill="auto"/>
            <w:noWrap/>
            <w:vAlign w:val="bottom"/>
            <w:hideMark/>
          </w:tcPr>
          <w:p w:rsidR="00007941" w:rsidRPr="00887027" w:rsidRDefault="00887027" w:rsidP="006452E0">
            <w:r w:rsidRPr="00887027">
              <w:t>xxxxxx-</w:t>
            </w:r>
          </w:p>
        </w:tc>
        <w:tc>
          <w:tcPr>
            <w:tcW w:w="346" w:type="pct"/>
            <w:tcBorders>
              <w:top w:val="single" w:sz="4" w:space="0" w:color="auto"/>
              <w:left w:val="nil"/>
              <w:bottom w:val="single" w:sz="4" w:space="0" w:color="auto"/>
              <w:right w:val="single" w:sz="4" w:space="0" w:color="auto"/>
            </w:tcBorders>
            <w:shd w:val="clear" w:color="auto" w:fill="auto"/>
            <w:noWrap/>
            <w:vAlign w:val="bottom"/>
            <w:hideMark/>
          </w:tcPr>
          <w:p w:rsidR="00007941" w:rsidRPr="00887027" w:rsidRDefault="00887027" w:rsidP="006452E0">
            <w:r w:rsidRPr="00887027">
              <w:t>xxxxxxx</w:t>
            </w:r>
          </w:p>
        </w:tc>
        <w:tc>
          <w:tcPr>
            <w:tcW w:w="396" w:type="pct"/>
            <w:tcBorders>
              <w:top w:val="single" w:sz="4" w:space="0" w:color="auto"/>
              <w:left w:val="nil"/>
              <w:bottom w:val="single" w:sz="4" w:space="0" w:color="auto"/>
              <w:right w:val="single" w:sz="4" w:space="0" w:color="auto"/>
            </w:tcBorders>
            <w:shd w:val="clear" w:color="auto" w:fill="auto"/>
            <w:noWrap/>
            <w:vAlign w:val="bottom"/>
            <w:hideMark/>
          </w:tcPr>
          <w:p w:rsidR="00007941" w:rsidRPr="00887027" w:rsidRDefault="00887027" w:rsidP="006452E0">
            <w:r w:rsidRPr="00887027">
              <w:t>xxxx</w:t>
            </w:r>
          </w:p>
        </w:tc>
        <w:tc>
          <w:tcPr>
            <w:tcW w:w="396" w:type="pct"/>
            <w:tcBorders>
              <w:top w:val="single" w:sz="4" w:space="0" w:color="auto"/>
              <w:left w:val="nil"/>
              <w:bottom w:val="single" w:sz="4" w:space="0" w:color="auto"/>
              <w:right w:val="single" w:sz="4" w:space="0" w:color="auto"/>
            </w:tcBorders>
            <w:shd w:val="clear" w:color="auto" w:fill="auto"/>
            <w:noWrap/>
            <w:vAlign w:val="bottom"/>
            <w:hideMark/>
          </w:tcPr>
          <w:p w:rsidR="00007941" w:rsidRPr="00887027" w:rsidRDefault="00887027" w:rsidP="006452E0">
            <w:r w:rsidRPr="00887027">
              <w:t>xxxxxxxxx</w:t>
            </w:r>
          </w:p>
        </w:tc>
        <w:tc>
          <w:tcPr>
            <w:tcW w:w="430" w:type="pct"/>
            <w:tcBorders>
              <w:top w:val="single" w:sz="4" w:space="0" w:color="auto"/>
              <w:left w:val="nil"/>
              <w:bottom w:val="single" w:sz="4" w:space="0" w:color="auto"/>
              <w:right w:val="single" w:sz="4" w:space="0" w:color="auto"/>
            </w:tcBorders>
            <w:shd w:val="clear" w:color="auto" w:fill="auto"/>
            <w:noWrap/>
            <w:vAlign w:val="bottom"/>
            <w:hideMark/>
          </w:tcPr>
          <w:p w:rsidR="00007941" w:rsidRPr="00887027" w:rsidRDefault="00887027" w:rsidP="006452E0">
            <w:r w:rsidRPr="00887027">
              <w:t>xxxxxx</w:t>
            </w:r>
          </w:p>
        </w:tc>
        <w:tc>
          <w:tcPr>
            <w:tcW w:w="1006" w:type="pct"/>
            <w:tcBorders>
              <w:top w:val="single" w:sz="4" w:space="0" w:color="auto"/>
              <w:left w:val="nil"/>
              <w:bottom w:val="single" w:sz="4" w:space="0" w:color="auto"/>
              <w:right w:val="single" w:sz="4" w:space="0" w:color="auto"/>
            </w:tcBorders>
            <w:shd w:val="clear" w:color="000000" w:fill="FFFFFF"/>
            <w:noWrap/>
            <w:vAlign w:val="bottom"/>
            <w:hideMark/>
          </w:tcPr>
          <w:p w:rsidR="00007941" w:rsidRPr="00887027" w:rsidRDefault="00887027" w:rsidP="006452E0">
            <w:pPr>
              <w:rPr>
                <w:color w:val="000000"/>
              </w:rPr>
            </w:pPr>
            <w:r w:rsidRPr="00887027">
              <w:rPr>
                <w:color w:val="000000"/>
              </w:rPr>
              <w:t>xxxxxx</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007941" w:rsidRPr="00887027" w:rsidRDefault="00887027" w:rsidP="006452E0">
            <w:pPr>
              <w:rPr>
                <w:color w:val="000000"/>
              </w:rPr>
            </w:pPr>
            <w:r w:rsidRPr="00887027">
              <w:rPr>
                <w:color w:val="000000"/>
              </w:rPr>
              <w:t>xxxx</w:t>
            </w:r>
          </w:p>
        </w:tc>
        <w:tc>
          <w:tcPr>
            <w:tcW w:w="495" w:type="pct"/>
            <w:tcBorders>
              <w:top w:val="single" w:sz="4" w:space="0" w:color="auto"/>
              <w:left w:val="nil"/>
              <w:bottom w:val="single" w:sz="4" w:space="0" w:color="auto"/>
              <w:right w:val="single" w:sz="4" w:space="0" w:color="auto"/>
            </w:tcBorders>
            <w:shd w:val="clear" w:color="auto" w:fill="auto"/>
            <w:noWrap/>
            <w:vAlign w:val="bottom"/>
            <w:hideMark/>
          </w:tcPr>
          <w:p w:rsidR="00007941" w:rsidRPr="00887027" w:rsidRDefault="00887027" w:rsidP="006452E0">
            <w:pPr>
              <w:rPr>
                <w:color w:val="000000"/>
              </w:rPr>
            </w:pPr>
            <w:r w:rsidRPr="00887027">
              <w:rPr>
                <w:color w:val="000000"/>
              </w:rPr>
              <w:t>xxxx</w:t>
            </w:r>
          </w:p>
        </w:tc>
        <w:tc>
          <w:tcPr>
            <w:tcW w:w="395" w:type="pct"/>
            <w:tcBorders>
              <w:top w:val="single" w:sz="4" w:space="0" w:color="auto"/>
              <w:left w:val="nil"/>
              <w:bottom w:val="single" w:sz="4" w:space="0" w:color="auto"/>
              <w:right w:val="single" w:sz="4" w:space="0" w:color="auto"/>
            </w:tcBorders>
            <w:shd w:val="clear" w:color="auto" w:fill="auto"/>
            <w:noWrap/>
            <w:vAlign w:val="bottom"/>
            <w:hideMark/>
          </w:tcPr>
          <w:p w:rsidR="00007941" w:rsidRPr="00887027" w:rsidRDefault="00887027" w:rsidP="006452E0">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4</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5</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6</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7</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8</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9</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10</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11</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12</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13</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14</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15</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16</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17</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18</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19</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20</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21</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22</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23</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24</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lastRenderedPageBreak/>
              <w:t>25</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26</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27</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28</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29</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30</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31</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32</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33</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34</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35</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36</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37</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38</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39</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40</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41</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42</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43</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44</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45</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46</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47</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48</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49</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lastRenderedPageBreak/>
              <w:t>50</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51</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52</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53</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54</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55</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56</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57</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58</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59</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60</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61</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62</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63</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64</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65</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66</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67</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68</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69</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70</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71</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72</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73</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74</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lastRenderedPageBreak/>
              <w:t>75</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76</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77</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78</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79</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80</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81</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82</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83</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84</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85</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86</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87</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88</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89</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90</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91</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92</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93</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94</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95</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96</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97</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98</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99</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lastRenderedPageBreak/>
              <w:t>100</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101</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102</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103</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104</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105</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106</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107</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108</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109</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110</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111</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112</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113</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114</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115</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116</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117</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118</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119</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120</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121</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122</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123</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124</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lastRenderedPageBreak/>
              <w:t>125</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126</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127</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128</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129</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130</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131</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132</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133</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134</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135</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136</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137</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138</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139</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140</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141</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142</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143</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144</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145</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146</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147</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148</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149</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lastRenderedPageBreak/>
              <w:t>150</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151</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152</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153</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154</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155</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156</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157</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158</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159</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160</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161</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162</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163</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164</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165</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166</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167</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168</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169</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170</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171</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172</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173</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174</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lastRenderedPageBreak/>
              <w:t>175</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176</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177</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178</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179</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180</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181</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182</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183</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184</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185</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186</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187</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188</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189</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190</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191</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192</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193</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194</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195</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196</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197</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198</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199</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lastRenderedPageBreak/>
              <w:t>200</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201</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202</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203</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204</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205</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206</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207</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208</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209</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210</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211</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212</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213</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214</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215</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216</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217</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218</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219</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220</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221</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222</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223</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224</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lastRenderedPageBreak/>
              <w:t>225</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226</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227</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228</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229</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230</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231</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232</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233</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234</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235</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236</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237</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238</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239</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240</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241</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242</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243</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244</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245</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246</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247</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248</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249</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lastRenderedPageBreak/>
              <w:t>250</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251</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252</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253</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254</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255</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256</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257</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258</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259</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260</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261</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262</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263</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264</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265</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266</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267</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268</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269</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270</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271</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272</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273</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274</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lastRenderedPageBreak/>
              <w:t>275</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276</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277</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278</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279</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280</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281</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282</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283</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284</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285</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286</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287</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288</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289</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290</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291</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292</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293</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294</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295</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296</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297</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298</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299</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lastRenderedPageBreak/>
              <w:t>300</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301</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302</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303</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304</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305</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306</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307</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308</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309</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310</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311</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312</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313</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314</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315</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316</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317</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318</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319</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320</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321</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322</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323</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324</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lastRenderedPageBreak/>
              <w:t>325</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326</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327</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328</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329</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330</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331</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332</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333</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334</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335</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336</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337</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338</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339</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340</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341</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342</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343</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344</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345</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346</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347</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348</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349</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lastRenderedPageBreak/>
              <w:t>350</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351</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887027"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352</w:t>
            </w:r>
          </w:p>
        </w:tc>
        <w:tc>
          <w:tcPr>
            <w:tcW w:w="892"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bottom w:val="single" w:sz="4" w:space="0" w:color="auto"/>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bottom w:val="single" w:sz="4" w:space="0" w:color="auto"/>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r w:rsidR="00887027" w:rsidRPr="00007941" w:rsidTr="006452E0">
        <w:trPr>
          <w:trHeight w:val="315"/>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87027" w:rsidRPr="00887027" w:rsidRDefault="00887027" w:rsidP="006452E0">
            <w:pPr>
              <w:rPr>
                <w:color w:val="000000"/>
              </w:rPr>
            </w:pPr>
            <w:r w:rsidRPr="00887027">
              <w:rPr>
                <w:color w:val="000000"/>
              </w:rPr>
              <w:t>353</w:t>
            </w:r>
          </w:p>
        </w:tc>
        <w:tc>
          <w:tcPr>
            <w:tcW w:w="892" w:type="pct"/>
            <w:tcBorders>
              <w:top w:val="nil"/>
              <w:left w:val="nil"/>
              <w:right w:val="single" w:sz="4" w:space="0" w:color="auto"/>
            </w:tcBorders>
            <w:shd w:val="clear" w:color="auto" w:fill="auto"/>
            <w:noWrap/>
            <w:vAlign w:val="bottom"/>
            <w:hideMark/>
          </w:tcPr>
          <w:p w:rsidR="00887027" w:rsidRPr="00887027" w:rsidRDefault="00887027" w:rsidP="00DC620C">
            <w:r w:rsidRPr="00887027">
              <w:t>xxxxxx-</w:t>
            </w:r>
          </w:p>
        </w:tc>
        <w:tc>
          <w:tcPr>
            <w:tcW w:w="346" w:type="pct"/>
            <w:tcBorders>
              <w:top w:val="nil"/>
              <w:left w:val="nil"/>
              <w:right w:val="single" w:sz="4" w:space="0" w:color="auto"/>
            </w:tcBorders>
            <w:shd w:val="clear" w:color="auto" w:fill="auto"/>
            <w:noWrap/>
            <w:vAlign w:val="bottom"/>
            <w:hideMark/>
          </w:tcPr>
          <w:p w:rsidR="00887027" w:rsidRPr="00887027" w:rsidRDefault="00887027" w:rsidP="00DC620C">
            <w:r w:rsidRPr="00887027">
              <w:t>xxxxxxx</w:t>
            </w:r>
          </w:p>
        </w:tc>
        <w:tc>
          <w:tcPr>
            <w:tcW w:w="396" w:type="pct"/>
            <w:tcBorders>
              <w:top w:val="nil"/>
              <w:left w:val="nil"/>
              <w:right w:val="single" w:sz="4" w:space="0" w:color="auto"/>
            </w:tcBorders>
            <w:shd w:val="clear" w:color="auto" w:fill="auto"/>
            <w:noWrap/>
            <w:vAlign w:val="bottom"/>
            <w:hideMark/>
          </w:tcPr>
          <w:p w:rsidR="00887027" w:rsidRPr="00887027" w:rsidRDefault="00887027" w:rsidP="00DC620C">
            <w:r w:rsidRPr="00887027">
              <w:t>xxxx</w:t>
            </w:r>
          </w:p>
        </w:tc>
        <w:tc>
          <w:tcPr>
            <w:tcW w:w="396" w:type="pct"/>
            <w:tcBorders>
              <w:top w:val="nil"/>
              <w:left w:val="nil"/>
              <w:right w:val="single" w:sz="4" w:space="0" w:color="auto"/>
            </w:tcBorders>
            <w:shd w:val="clear" w:color="auto" w:fill="auto"/>
            <w:noWrap/>
            <w:vAlign w:val="bottom"/>
            <w:hideMark/>
          </w:tcPr>
          <w:p w:rsidR="00887027" w:rsidRPr="00887027" w:rsidRDefault="00887027" w:rsidP="00DC620C">
            <w:r w:rsidRPr="00887027">
              <w:t>xxxxxxxxx</w:t>
            </w:r>
          </w:p>
        </w:tc>
        <w:tc>
          <w:tcPr>
            <w:tcW w:w="430" w:type="pct"/>
            <w:tcBorders>
              <w:top w:val="nil"/>
              <w:left w:val="nil"/>
              <w:right w:val="single" w:sz="4" w:space="0" w:color="auto"/>
            </w:tcBorders>
            <w:shd w:val="clear" w:color="auto" w:fill="auto"/>
            <w:noWrap/>
            <w:vAlign w:val="bottom"/>
            <w:hideMark/>
          </w:tcPr>
          <w:p w:rsidR="00887027" w:rsidRPr="00887027" w:rsidRDefault="00887027" w:rsidP="00DC620C">
            <w:r w:rsidRPr="00887027">
              <w:t>xxxxxx</w:t>
            </w:r>
          </w:p>
        </w:tc>
        <w:tc>
          <w:tcPr>
            <w:tcW w:w="1006" w:type="pct"/>
            <w:tcBorders>
              <w:top w:val="nil"/>
              <w:left w:val="nil"/>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xxxxxx</w:t>
            </w:r>
          </w:p>
        </w:tc>
        <w:tc>
          <w:tcPr>
            <w:tcW w:w="446" w:type="pct"/>
            <w:tcBorders>
              <w:top w:val="nil"/>
              <w:left w:val="nil"/>
              <w:right w:val="single" w:sz="4" w:space="0" w:color="auto"/>
            </w:tcBorders>
            <w:shd w:val="clear" w:color="000000" w:fill="FFFFFF"/>
            <w:noWrap/>
            <w:vAlign w:val="bottom"/>
            <w:hideMark/>
          </w:tcPr>
          <w:p w:rsidR="00887027" w:rsidRPr="00887027" w:rsidRDefault="00887027" w:rsidP="00DC620C">
            <w:pPr>
              <w:rPr>
                <w:color w:val="000000"/>
              </w:rPr>
            </w:pPr>
            <w:r w:rsidRPr="00887027">
              <w:rPr>
                <w:color w:val="000000"/>
              </w:rPr>
              <w:t>xxxx</w:t>
            </w:r>
          </w:p>
        </w:tc>
        <w:tc>
          <w:tcPr>
            <w:tcW w:w="495" w:type="pct"/>
            <w:tcBorders>
              <w:top w:val="nil"/>
              <w:left w:val="nil"/>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w:t>
            </w:r>
          </w:p>
        </w:tc>
        <w:tc>
          <w:tcPr>
            <w:tcW w:w="395" w:type="pct"/>
            <w:tcBorders>
              <w:top w:val="nil"/>
              <w:left w:val="nil"/>
              <w:right w:val="single" w:sz="4" w:space="0" w:color="auto"/>
            </w:tcBorders>
            <w:shd w:val="clear" w:color="auto" w:fill="auto"/>
            <w:noWrap/>
            <w:vAlign w:val="bottom"/>
            <w:hideMark/>
          </w:tcPr>
          <w:p w:rsidR="00887027" w:rsidRPr="00887027" w:rsidRDefault="00887027" w:rsidP="00DC620C">
            <w:pPr>
              <w:rPr>
                <w:color w:val="000000"/>
              </w:rPr>
            </w:pPr>
            <w:r w:rsidRPr="00887027">
              <w:rPr>
                <w:color w:val="000000"/>
              </w:rPr>
              <w:t>xxxxx</w:t>
            </w:r>
          </w:p>
        </w:tc>
      </w:tr>
    </w:tbl>
    <w:p w:rsidR="006E4E42" w:rsidRDefault="006E4E42">
      <w:pPr>
        <w:spacing w:line="264" w:lineRule="auto"/>
        <w:rPr>
          <w:b/>
          <w:sz w:val="22"/>
          <w:szCs w:val="22"/>
        </w:rPr>
      </w:pPr>
    </w:p>
    <w:p w:rsidR="006E4E42" w:rsidRDefault="006E4E42">
      <w:pPr>
        <w:spacing w:line="264" w:lineRule="auto"/>
        <w:rPr>
          <w:b/>
          <w:sz w:val="22"/>
          <w:szCs w:val="22"/>
        </w:rPr>
      </w:pPr>
    </w:p>
    <w:p w:rsidR="006E4E42" w:rsidRDefault="006E4E42"/>
    <w:p w:rsidR="006E4E42" w:rsidRDefault="006E4E42"/>
    <w:sectPr w:rsidR="006E4E42" w:rsidSect="00007941">
      <w:pgSz w:w="16838" w:h="11906" w:orient="landscape"/>
      <w:pgMar w:top="1418" w:right="1418" w:bottom="1418" w:left="1418" w:header="709" w:footer="709"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1A9B" w:rsidRDefault="00B61A9B">
      <w:r>
        <w:separator/>
      </w:r>
    </w:p>
  </w:endnote>
  <w:endnote w:type="continuationSeparator" w:id="1">
    <w:p w:rsidR="00B61A9B" w:rsidRDefault="00B61A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941" w:rsidRDefault="00D81952">
    <w:pPr>
      <w:pBdr>
        <w:top w:val="nil"/>
        <w:left w:val="nil"/>
        <w:bottom w:val="nil"/>
        <w:right w:val="nil"/>
        <w:between w:val="nil"/>
      </w:pBdr>
      <w:tabs>
        <w:tab w:val="center" w:pos="4536"/>
        <w:tab w:val="right" w:pos="9072"/>
      </w:tabs>
      <w:jc w:val="center"/>
      <w:rPr>
        <w:color w:val="000000"/>
      </w:rPr>
    </w:pPr>
    <w:r>
      <w:rPr>
        <w:color w:val="000000"/>
      </w:rPr>
      <w:fldChar w:fldCharType="begin"/>
    </w:r>
    <w:r w:rsidR="00007941">
      <w:rPr>
        <w:color w:val="000000"/>
      </w:rPr>
      <w:instrText>PAGE</w:instrText>
    </w:r>
    <w:r>
      <w:rPr>
        <w:color w:val="000000"/>
      </w:rPr>
      <w:fldChar w:fldCharType="separate"/>
    </w:r>
    <w:r w:rsidR="00887027">
      <w:rPr>
        <w:noProof/>
        <w:color w:val="000000"/>
      </w:rPr>
      <w:t>2</w:t>
    </w:r>
    <w:r>
      <w:rPr>
        <w:color w:val="000000"/>
      </w:rPr>
      <w:fldChar w:fldCharType="end"/>
    </w:r>
  </w:p>
  <w:p w:rsidR="00007941" w:rsidRDefault="00D81952">
    <w:pPr>
      <w:pBdr>
        <w:top w:val="nil"/>
        <w:left w:val="nil"/>
        <w:bottom w:val="nil"/>
        <w:right w:val="nil"/>
        <w:between w:val="nil"/>
      </w:pBdr>
      <w:tabs>
        <w:tab w:val="center" w:pos="4536"/>
        <w:tab w:val="right" w:pos="9072"/>
      </w:tabs>
      <w:spacing w:line="20" w:lineRule="auto"/>
      <w:rPr>
        <w:color w:val="000000"/>
      </w:rPr>
    </w:pPr>
    <w:r w:rsidRPr="00D81952">
      <w:rPr>
        <w:noProof/>
      </w:rPr>
      <w:pict>
        <v:rect id="Obdélník 1837012706" o:spid="_x0000_s2049" style="position:absolute;margin-left:0;margin-top:-10pt;width:202.35pt;height:20.9pt;z-index:-25165875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" filled="f" stroked="f">
          <v:textbox inset="0,0,0,0">
            <w:txbxContent>
              <w:p w:rsidR="00007941" w:rsidRDefault="00007941">
                <w:pPr>
                  <w:spacing w:line="180" w:lineRule="auto"/>
                  <w:textDirection w:val="btLr"/>
                </w:pPr>
              </w:p>
            </w:txbxContent>
          </v:textbox>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1A9B" w:rsidRDefault="00B61A9B">
      <w:r>
        <w:separator/>
      </w:r>
    </w:p>
  </w:footnote>
  <w:footnote w:type="continuationSeparator" w:id="1">
    <w:p w:rsidR="00B61A9B" w:rsidRDefault="00B61A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207B5"/>
    <w:multiLevelType w:val="multilevel"/>
    <w:tmpl w:val="8728739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03F64F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3F585D5A"/>
    <w:multiLevelType w:val="multilevel"/>
    <w:tmpl w:val="3B1E7010"/>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476530E0"/>
    <w:multiLevelType w:val="multilevel"/>
    <w:tmpl w:val="9E6E7DDA"/>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4AD64AF9"/>
    <w:multiLevelType w:val="multilevel"/>
    <w:tmpl w:val="DDBE527C"/>
    <w:lvl w:ilvl="0">
      <w:start w:val="2"/>
      <w:numFmt w:val="decimal"/>
      <w:lvlText w:val="%1"/>
      <w:lvlJc w:val="left"/>
      <w:pPr>
        <w:ind w:left="360" w:hanging="360"/>
      </w:p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532A389E"/>
    <w:multiLevelType w:val="multilevel"/>
    <w:tmpl w:val="854EA7BC"/>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6">
    <w:nsid w:val="6AA34AE5"/>
    <w:multiLevelType w:val="multilevel"/>
    <w:tmpl w:val="090EDD4A"/>
    <w:lvl w:ilvl="0">
      <w:start w:val="2"/>
      <w:numFmt w:val="decimal"/>
      <w:lvlText w:val="%1"/>
      <w:lvlJc w:val="left"/>
      <w:pPr>
        <w:ind w:left="360" w:hanging="360"/>
      </w:p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nsid w:val="71701735"/>
    <w:multiLevelType w:val="multilevel"/>
    <w:tmpl w:val="FF0636D6"/>
    <w:lvl w:ilvl="0">
      <w:start w:val="1"/>
      <w:numFmt w:val="lowerRoman"/>
      <w:lvlText w:val="(%1)"/>
      <w:lvlJc w:val="right"/>
      <w:pPr>
        <w:ind w:left="360" w:hanging="360"/>
      </w:pPr>
      <w:rPr>
        <w:rFonts w:hint="default"/>
      </w:r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nsid w:val="73573089"/>
    <w:multiLevelType w:val="multilevel"/>
    <w:tmpl w:val="4090568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76742112"/>
    <w:multiLevelType w:val="multilevel"/>
    <w:tmpl w:val="E9D05D4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nsid w:val="78936240"/>
    <w:multiLevelType w:val="multilevel"/>
    <w:tmpl w:val="DC5423F6"/>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11">
    <w:nsid w:val="79E87D24"/>
    <w:multiLevelType w:val="multilevel"/>
    <w:tmpl w:val="4AAABC9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nsid w:val="7DF902C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0"/>
  </w:num>
  <w:num w:numId="3">
    <w:abstractNumId w:val="12"/>
  </w:num>
  <w:num w:numId="4">
    <w:abstractNumId w:val="10"/>
  </w:num>
  <w:num w:numId="5">
    <w:abstractNumId w:val="6"/>
  </w:num>
  <w:num w:numId="6">
    <w:abstractNumId w:val="9"/>
  </w:num>
  <w:num w:numId="7">
    <w:abstractNumId w:val="5"/>
  </w:num>
  <w:num w:numId="8">
    <w:abstractNumId w:val="4"/>
  </w:num>
  <w:num w:numId="9">
    <w:abstractNumId w:val="11"/>
  </w:num>
  <w:num w:numId="10">
    <w:abstractNumId w:val="2"/>
  </w:num>
  <w:num w:numId="11">
    <w:abstractNumId w:val="7"/>
  </w:num>
  <w:num w:numId="12">
    <w:abstractNumId w:val="1"/>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6E4E42"/>
    <w:rsid w:val="00007941"/>
    <w:rsid w:val="0002566E"/>
    <w:rsid w:val="00191F4F"/>
    <w:rsid w:val="002B3421"/>
    <w:rsid w:val="002C023F"/>
    <w:rsid w:val="00321C36"/>
    <w:rsid w:val="00392271"/>
    <w:rsid w:val="0043359E"/>
    <w:rsid w:val="004F4DF6"/>
    <w:rsid w:val="005034DC"/>
    <w:rsid w:val="005211E0"/>
    <w:rsid w:val="00642469"/>
    <w:rsid w:val="00643FC0"/>
    <w:rsid w:val="006452E0"/>
    <w:rsid w:val="00651A1B"/>
    <w:rsid w:val="006A4F88"/>
    <w:rsid w:val="006E25EE"/>
    <w:rsid w:val="006E4E42"/>
    <w:rsid w:val="006F5A79"/>
    <w:rsid w:val="00761778"/>
    <w:rsid w:val="007E113D"/>
    <w:rsid w:val="00887027"/>
    <w:rsid w:val="00897061"/>
    <w:rsid w:val="008C3932"/>
    <w:rsid w:val="00995C87"/>
    <w:rsid w:val="009B5A37"/>
    <w:rsid w:val="00A64F62"/>
    <w:rsid w:val="00A74AA2"/>
    <w:rsid w:val="00B14536"/>
    <w:rsid w:val="00B61A9B"/>
    <w:rsid w:val="00B653E0"/>
    <w:rsid w:val="00BE2521"/>
    <w:rsid w:val="00CE2940"/>
    <w:rsid w:val="00CF498B"/>
    <w:rsid w:val="00D40843"/>
    <w:rsid w:val="00D438FC"/>
    <w:rsid w:val="00D81952"/>
    <w:rsid w:val="00E10444"/>
    <w:rsid w:val="00EA17F3"/>
    <w:rsid w:val="00EB33A7"/>
    <w:rsid w:val="00EB57E5"/>
    <w:rsid w:val="00EF0B6C"/>
    <w:rsid w:val="00FA2B7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2444"/>
  </w:style>
  <w:style w:type="paragraph" w:styleId="Nadpis1">
    <w:name w:val="heading 1"/>
    <w:basedOn w:val="Normln"/>
    <w:next w:val="Normln"/>
    <w:uiPriority w:val="9"/>
    <w:qFormat/>
    <w:rsid w:val="00D81952"/>
    <w:pPr>
      <w:keepNext/>
      <w:keepLines/>
      <w:spacing w:before="480" w:after="120"/>
      <w:outlineLvl w:val="0"/>
    </w:pPr>
    <w:rPr>
      <w:b/>
      <w:sz w:val="48"/>
      <w:szCs w:val="48"/>
    </w:rPr>
  </w:style>
  <w:style w:type="paragraph" w:styleId="Nadpis2">
    <w:name w:val="heading 2"/>
    <w:basedOn w:val="Normln"/>
    <w:next w:val="Normln"/>
    <w:link w:val="Nadpis2Char"/>
    <w:uiPriority w:val="9"/>
    <w:unhideWhenUsed/>
    <w:qFormat/>
    <w:rsid w:val="00382444"/>
    <w:pPr>
      <w:keepNext/>
      <w:outlineLvl w:val="1"/>
    </w:pPr>
    <w:rPr>
      <w:b/>
    </w:rPr>
  </w:style>
  <w:style w:type="paragraph" w:styleId="Nadpis3">
    <w:name w:val="heading 3"/>
    <w:basedOn w:val="Normln"/>
    <w:next w:val="Normln"/>
    <w:link w:val="Nadpis3Char"/>
    <w:uiPriority w:val="9"/>
    <w:unhideWhenUsed/>
    <w:qFormat/>
    <w:rsid w:val="00382444"/>
    <w:pPr>
      <w:keepNext/>
      <w:outlineLvl w:val="2"/>
    </w:pPr>
    <w:rPr>
      <w:sz w:val="24"/>
    </w:rPr>
  </w:style>
  <w:style w:type="paragraph" w:styleId="Nadpis4">
    <w:name w:val="heading 4"/>
    <w:basedOn w:val="Normln"/>
    <w:next w:val="Normln"/>
    <w:link w:val="Nadpis4Char"/>
    <w:uiPriority w:val="9"/>
    <w:unhideWhenUsed/>
    <w:qFormat/>
    <w:rsid w:val="00382444"/>
    <w:pPr>
      <w:keepNext/>
      <w:spacing w:line="240" w:lineRule="atLeast"/>
      <w:ind w:left="2880" w:right="1184"/>
      <w:outlineLvl w:val="3"/>
    </w:pPr>
    <w:rPr>
      <w:b/>
      <w:sz w:val="22"/>
    </w:rPr>
  </w:style>
  <w:style w:type="paragraph" w:styleId="Nadpis5">
    <w:name w:val="heading 5"/>
    <w:basedOn w:val="Normln"/>
    <w:next w:val="Normln"/>
    <w:uiPriority w:val="9"/>
    <w:unhideWhenUsed/>
    <w:qFormat/>
    <w:rsid w:val="00D81952"/>
    <w:pPr>
      <w:keepNext/>
      <w:keepLines/>
      <w:spacing w:before="220" w:after="40"/>
      <w:outlineLvl w:val="4"/>
    </w:pPr>
    <w:rPr>
      <w:b/>
      <w:sz w:val="22"/>
      <w:szCs w:val="22"/>
    </w:rPr>
  </w:style>
  <w:style w:type="paragraph" w:styleId="Nadpis6">
    <w:name w:val="heading 6"/>
    <w:basedOn w:val="Normln"/>
    <w:next w:val="Normln"/>
    <w:link w:val="Nadpis6Char"/>
    <w:uiPriority w:val="9"/>
    <w:unhideWhenUsed/>
    <w:qFormat/>
    <w:rsid w:val="00382444"/>
    <w:pPr>
      <w:keepNext/>
      <w:spacing w:line="240" w:lineRule="atLeast"/>
      <w:ind w:left="2160" w:firstLine="720"/>
      <w:outlineLvl w:val="5"/>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D81952"/>
    <w:tblPr>
      <w:tblCellMar>
        <w:top w:w="0" w:type="dxa"/>
        <w:left w:w="0" w:type="dxa"/>
        <w:bottom w:w="0" w:type="dxa"/>
        <w:right w:w="0" w:type="dxa"/>
      </w:tblCellMar>
    </w:tblPr>
  </w:style>
  <w:style w:type="paragraph" w:styleId="Nzev">
    <w:name w:val="Title"/>
    <w:basedOn w:val="Normln"/>
    <w:next w:val="Normln"/>
    <w:uiPriority w:val="10"/>
    <w:qFormat/>
    <w:rsid w:val="00D81952"/>
    <w:pPr>
      <w:keepNext/>
      <w:keepLines/>
      <w:spacing w:before="480" w:after="120"/>
    </w:pPr>
    <w:rPr>
      <w:b/>
      <w:sz w:val="72"/>
      <w:szCs w:val="72"/>
    </w:rPr>
  </w:style>
  <w:style w:type="character" w:customStyle="1" w:styleId="Nadpis2Char">
    <w:name w:val="Nadpis 2 Char"/>
    <w:basedOn w:val="Standardnpsmoodstavce"/>
    <w:link w:val="Nadpis2"/>
    <w:uiPriority w:val="99"/>
    <w:rsid w:val="00382444"/>
    <w:rPr>
      <w:rFonts w:ascii="Times New Roman" w:eastAsia="Times New Roman" w:hAnsi="Times New Roman" w:cs="Times New Roman"/>
      <w:b/>
      <w:sz w:val="20"/>
      <w:szCs w:val="20"/>
      <w:lang w:eastAsia="cs-CZ"/>
    </w:rPr>
  </w:style>
  <w:style w:type="character" w:customStyle="1" w:styleId="Nadpis3Char">
    <w:name w:val="Nadpis 3 Char"/>
    <w:basedOn w:val="Standardnpsmoodstavce"/>
    <w:link w:val="Nadpis3"/>
    <w:uiPriority w:val="99"/>
    <w:rsid w:val="00382444"/>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uiPriority w:val="99"/>
    <w:rsid w:val="00382444"/>
    <w:rPr>
      <w:rFonts w:ascii="Times New Roman" w:eastAsia="Times New Roman" w:hAnsi="Times New Roman" w:cs="Times New Roman"/>
      <w:b/>
      <w:szCs w:val="20"/>
      <w:lang w:eastAsia="cs-CZ"/>
    </w:rPr>
  </w:style>
  <w:style w:type="character" w:customStyle="1" w:styleId="Nadpis6Char">
    <w:name w:val="Nadpis 6 Char"/>
    <w:basedOn w:val="Standardnpsmoodstavce"/>
    <w:link w:val="Nadpis6"/>
    <w:uiPriority w:val="99"/>
    <w:rsid w:val="00382444"/>
    <w:rPr>
      <w:rFonts w:ascii="Times New Roman" w:eastAsia="Times New Roman" w:hAnsi="Times New Roman" w:cs="Times New Roman"/>
      <w:b/>
      <w:sz w:val="24"/>
      <w:szCs w:val="20"/>
      <w:lang w:eastAsia="cs-CZ"/>
    </w:rPr>
  </w:style>
  <w:style w:type="paragraph" w:styleId="Zkladntext2">
    <w:name w:val="Body Text 2"/>
    <w:basedOn w:val="Normln"/>
    <w:link w:val="Zkladntext2Char"/>
    <w:uiPriority w:val="99"/>
    <w:rsid w:val="00382444"/>
    <w:pPr>
      <w:spacing w:line="240" w:lineRule="atLeast"/>
    </w:pPr>
    <w:rPr>
      <w:sz w:val="22"/>
    </w:rPr>
  </w:style>
  <w:style w:type="character" w:customStyle="1" w:styleId="Zkladntext2Char">
    <w:name w:val="Základní text 2 Char"/>
    <w:basedOn w:val="Standardnpsmoodstavce"/>
    <w:link w:val="Zkladntext2"/>
    <w:uiPriority w:val="99"/>
    <w:rsid w:val="00382444"/>
    <w:rPr>
      <w:rFonts w:ascii="Times New Roman" w:eastAsia="Times New Roman" w:hAnsi="Times New Roman" w:cs="Times New Roman"/>
      <w:szCs w:val="20"/>
      <w:lang w:eastAsia="cs-CZ"/>
    </w:rPr>
  </w:style>
  <w:style w:type="paragraph" w:styleId="Odstavecseseznamem">
    <w:name w:val="List Paragraph"/>
    <w:basedOn w:val="Normln"/>
    <w:uiPriority w:val="34"/>
    <w:qFormat/>
    <w:rsid w:val="00382444"/>
    <w:pPr>
      <w:ind w:left="720"/>
      <w:contextualSpacing/>
    </w:pPr>
  </w:style>
  <w:style w:type="paragraph" w:styleId="Zhlav">
    <w:name w:val="header"/>
    <w:basedOn w:val="Normln"/>
    <w:link w:val="ZhlavChar"/>
    <w:uiPriority w:val="99"/>
    <w:unhideWhenUsed/>
    <w:rsid w:val="00382444"/>
    <w:pPr>
      <w:tabs>
        <w:tab w:val="center" w:pos="4536"/>
        <w:tab w:val="right" w:pos="9072"/>
      </w:tabs>
    </w:pPr>
  </w:style>
  <w:style w:type="character" w:customStyle="1" w:styleId="ZhlavChar">
    <w:name w:val="Záhlaví Char"/>
    <w:basedOn w:val="Standardnpsmoodstavce"/>
    <w:link w:val="Zhlav"/>
    <w:uiPriority w:val="99"/>
    <w:rsid w:val="00382444"/>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382444"/>
    <w:pPr>
      <w:tabs>
        <w:tab w:val="center" w:pos="4536"/>
        <w:tab w:val="right" w:pos="9072"/>
      </w:tabs>
    </w:pPr>
  </w:style>
  <w:style w:type="character" w:customStyle="1" w:styleId="ZpatChar">
    <w:name w:val="Zápatí Char"/>
    <w:basedOn w:val="Standardnpsmoodstavce"/>
    <w:link w:val="Zpat"/>
    <w:uiPriority w:val="99"/>
    <w:rsid w:val="00382444"/>
    <w:rPr>
      <w:rFonts w:ascii="Times New Roman" w:eastAsia="Times New Roman" w:hAnsi="Times New Roman" w:cs="Times New Roman"/>
      <w:sz w:val="20"/>
      <w:szCs w:val="20"/>
      <w:lang w:eastAsia="cs-CZ"/>
    </w:rPr>
  </w:style>
  <w:style w:type="paragraph" w:customStyle="1" w:styleId="MacPacTrailer">
    <w:name w:val="MacPac Trailer"/>
    <w:rsid w:val="00382444"/>
    <w:pPr>
      <w:widowControl w:val="0"/>
      <w:spacing w:line="170" w:lineRule="exact"/>
    </w:pPr>
    <w:rPr>
      <w:sz w:val="14"/>
      <w:lang w:val="en-US"/>
    </w:rPr>
  </w:style>
  <w:style w:type="character" w:styleId="Odkaznakoment">
    <w:name w:val="annotation reference"/>
    <w:basedOn w:val="Standardnpsmoodstavce"/>
    <w:uiPriority w:val="99"/>
    <w:semiHidden/>
    <w:unhideWhenUsed/>
    <w:rsid w:val="00382444"/>
    <w:rPr>
      <w:sz w:val="16"/>
      <w:szCs w:val="16"/>
    </w:rPr>
  </w:style>
  <w:style w:type="paragraph" w:styleId="Textkomente">
    <w:name w:val="annotation text"/>
    <w:basedOn w:val="Normln"/>
    <w:link w:val="TextkomenteChar"/>
    <w:uiPriority w:val="99"/>
    <w:unhideWhenUsed/>
    <w:rsid w:val="00382444"/>
  </w:style>
  <w:style w:type="character" w:customStyle="1" w:styleId="TextkomenteChar">
    <w:name w:val="Text komentáře Char"/>
    <w:basedOn w:val="Standardnpsmoodstavce"/>
    <w:link w:val="Textkomente"/>
    <w:uiPriority w:val="99"/>
    <w:rsid w:val="00382444"/>
    <w:rPr>
      <w:rFonts w:ascii="Times New Roman" w:eastAsia="Times New Roman" w:hAnsi="Times New Roman" w:cs="Times New Roman"/>
      <w:sz w:val="20"/>
      <w:szCs w:val="20"/>
      <w:lang w:eastAsia="cs-CZ"/>
    </w:rPr>
  </w:style>
  <w:style w:type="paragraph" w:styleId="Revize">
    <w:name w:val="Revision"/>
    <w:hidden/>
    <w:uiPriority w:val="99"/>
    <w:semiHidden/>
    <w:rsid w:val="00382444"/>
  </w:style>
  <w:style w:type="paragraph" w:customStyle="1" w:styleId="Stednmka1zvraznn21">
    <w:name w:val="Střední mřížka 1 – zvýraznění 21"/>
    <w:basedOn w:val="Normln"/>
    <w:uiPriority w:val="34"/>
    <w:qFormat/>
    <w:rsid w:val="009870EF"/>
    <w:pPr>
      <w:ind w:left="720"/>
      <w:contextualSpacing/>
    </w:pPr>
    <w:rPr>
      <w:rFonts w:eastAsia="Calibri"/>
      <w:sz w:val="22"/>
      <w:szCs w:val="22"/>
      <w:lang w:eastAsia="en-US"/>
    </w:rPr>
  </w:style>
  <w:style w:type="paragraph" w:styleId="Podtitul">
    <w:name w:val="Subtitle"/>
    <w:basedOn w:val="Normln"/>
    <w:next w:val="Normln"/>
    <w:uiPriority w:val="11"/>
    <w:qFormat/>
    <w:rsid w:val="00D81952"/>
    <w:pPr>
      <w:keepNext/>
      <w:keepLines/>
      <w:spacing w:before="360" w:after="80"/>
    </w:pPr>
    <w:rPr>
      <w:rFonts w:ascii="Georgia" w:eastAsia="Georgia" w:hAnsi="Georgia" w:cs="Georgia"/>
      <w:i/>
      <w:color w:val="666666"/>
      <w:sz w:val="48"/>
      <w:szCs w:val="48"/>
    </w:rPr>
  </w:style>
  <w:style w:type="paragraph" w:styleId="Pedmtkomente">
    <w:name w:val="annotation subject"/>
    <w:basedOn w:val="Textkomente"/>
    <w:next w:val="Textkomente"/>
    <w:link w:val="PedmtkomenteChar"/>
    <w:uiPriority w:val="99"/>
    <w:semiHidden/>
    <w:unhideWhenUsed/>
    <w:rsid w:val="00FA2B7E"/>
    <w:rPr>
      <w:b/>
      <w:bCs/>
    </w:rPr>
  </w:style>
  <w:style w:type="character" w:customStyle="1" w:styleId="PedmtkomenteChar">
    <w:name w:val="Předmět komentáře Char"/>
    <w:basedOn w:val="TextkomenteChar"/>
    <w:link w:val="Pedmtkomente"/>
    <w:uiPriority w:val="99"/>
    <w:semiHidden/>
    <w:rsid w:val="00FA2B7E"/>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semiHidden/>
    <w:unhideWhenUsed/>
    <w:rsid w:val="00007941"/>
    <w:rPr>
      <w:color w:val="0563C1"/>
      <w:u w:val="single"/>
    </w:rPr>
  </w:style>
  <w:style w:type="character" w:styleId="Sledovanodkaz">
    <w:name w:val="FollowedHyperlink"/>
    <w:basedOn w:val="Standardnpsmoodstavce"/>
    <w:uiPriority w:val="99"/>
    <w:semiHidden/>
    <w:unhideWhenUsed/>
    <w:rsid w:val="00007941"/>
    <w:rPr>
      <w:color w:val="0563C1"/>
      <w:u w:val="single"/>
    </w:rPr>
  </w:style>
  <w:style w:type="paragraph" w:customStyle="1" w:styleId="msonormal0">
    <w:name w:val="msonormal"/>
    <w:basedOn w:val="Normln"/>
    <w:rsid w:val="00007941"/>
    <w:pPr>
      <w:spacing w:before="100" w:beforeAutospacing="1" w:after="100" w:afterAutospacing="1"/>
    </w:pPr>
    <w:rPr>
      <w:sz w:val="24"/>
      <w:szCs w:val="24"/>
    </w:rPr>
  </w:style>
  <w:style w:type="paragraph" w:customStyle="1" w:styleId="xl68">
    <w:name w:val="xl68"/>
    <w:basedOn w:val="Normln"/>
    <w:rsid w:val="0000794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ln"/>
    <w:rsid w:val="0000794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Normln"/>
    <w:rsid w:val="0000794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1">
    <w:name w:val="xl71"/>
    <w:basedOn w:val="Normln"/>
    <w:rsid w:val="0000794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ln"/>
    <w:rsid w:val="000079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3">
    <w:name w:val="xl73"/>
    <w:basedOn w:val="Normln"/>
    <w:rsid w:val="000079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4">
    <w:name w:val="xl74"/>
    <w:basedOn w:val="Normln"/>
    <w:rsid w:val="0000794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Normln"/>
    <w:rsid w:val="0000794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Normln"/>
    <w:rsid w:val="00007941"/>
    <w:pPr>
      <w:spacing w:before="100" w:beforeAutospacing="1" w:after="100" w:afterAutospacing="1"/>
    </w:pPr>
  </w:style>
  <w:style w:type="paragraph" w:customStyle="1" w:styleId="xl77">
    <w:name w:val="xl77"/>
    <w:basedOn w:val="Normln"/>
    <w:rsid w:val="00007941"/>
    <w:pPr>
      <w:spacing w:before="100" w:beforeAutospacing="1" w:after="100" w:afterAutospacing="1"/>
    </w:pPr>
  </w:style>
  <w:style w:type="paragraph" w:customStyle="1" w:styleId="xl78">
    <w:name w:val="xl78"/>
    <w:basedOn w:val="Normln"/>
    <w:rsid w:val="00007941"/>
    <w:pPr>
      <w:pBdr>
        <w:top w:val="single" w:sz="4" w:space="0" w:color="000000"/>
        <w:left w:val="single" w:sz="4" w:space="0" w:color="000000"/>
        <w:right w:val="single" w:sz="4" w:space="0" w:color="000000"/>
      </w:pBdr>
      <w:spacing w:before="100" w:beforeAutospacing="1" w:after="100" w:afterAutospacing="1"/>
    </w:pPr>
  </w:style>
  <w:style w:type="paragraph" w:customStyle="1" w:styleId="xl79">
    <w:name w:val="xl79"/>
    <w:basedOn w:val="Normln"/>
    <w:rsid w:val="0000794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rsid w:val="00007941"/>
    <w:pPr>
      <w:pBdr>
        <w:top w:val="single" w:sz="4" w:space="0" w:color="000000"/>
        <w:left w:val="single" w:sz="4" w:space="0" w:color="000000"/>
        <w:right w:val="single" w:sz="4" w:space="0" w:color="000000"/>
      </w:pBdr>
      <w:shd w:val="clear" w:color="FFCC99" w:fill="FFCC99"/>
      <w:spacing w:before="100" w:beforeAutospacing="1" w:after="100" w:afterAutospacing="1"/>
      <w:textAlignment w:val="center"/>
    </w:pPr>
    <w:rPr>
      <w:b/>
      <w:bCs/>
    </w:rPr>
  </w:style>
  <w:style w:type="paragraph" w:customStyle="1" w:styleId="xl81">
    <w:name w:val="xl81"/>
    <w:basedOn w:val="Normln"/>
    <w:rsid w:val="00007941"/>
    <w:pPr>
      <w:pBdr>
        <w:top w:val="single" w:sz="4" w:space="0" w:color="000000"/>
        <w:left w:val="single" w:sz="4" w:space="0" w:color="000000"/>
        <w:right w:val="single" w:sz="4" w:space="0" w:color="000000"/>
      </w:pBdr>
      <w:shd w:val="clear" w:color="FFCC99" w:fill="FFCC99"/>
      <w:spacing w:before="100" w:beforeAutospacing="1" w:after="100" w:afterAutospacing="1"/>
      <w:jc w:val="center"/>
      <w:textAlignment w:val="center"/>
    </w:pPr>
    <w:rPr>
      <w:b/>
      <w:bCs/>
    </w:rPr>
  </w:style>
  <w:style w:type="paragraph" w:customStyle="1" w:styleId="xl82">
    <w:name w:val="xl82"/>
    <w:basedOn w:val="Normln"/>
    <w:rsid w:val="00007941"/>
    <w:pPr>
      <w:pBdr>
        <w:top w:val="single" w:sz="4" w:space="0" w:color="000000"/>
        <w:left w:val="single" w:sz="4" w:space="0" w:color="000000"/>
        <w:right w:val="single" w:sz="4" w:space="0" w:color="000000"/>
      </w:pBdr>
      <w:shd w:val="clear" w:color="FFCC99" w:fill="FFCC99"/>
      <w:spacing w:before="100" w:beforeAutospacing="1" w:after="100" w:afterAutospacing="1"/>
      <w:jc w:val="center"/>
      <w:textAlignment w:val="center"/>
    </w:pPr>
    <w:rPr>
      <w:b/>
      <w:bCs/>
    </w:rPr>
  </w:style>
  <w:style w:type="paragraph" w:customStyle="1" w:styleId="xl83">
    <w:name w:val="xl83"/>
    <w:basedOn w:val="Normln"/>
    <w:rsid w:val="00007941"/>
    <w:pPr>
      <w:pBdr>
        <w:top w:val="single" w:sz="4" w:space="0" w:color="000000"/>
        <w:left w:val="single" w:sz="4" w:space="0" w:color="000000"/>
        <w:right w:val="single" w:sz="4" w:space="0" w:color="000000"/>
      </w:pBdr>
      <w:shd w:val="clear" w:color="FFCC99" w:fill="FFCC99"/>
      <w:spacing w:before="100" w:beforeAutospacing="1" w:after="100" w:afterAutospacing="1"/>
      <w:textAlignment w:val="center"/>
    </w:pPr>
    <w:rPr>
      <w:b/>
      <w:bCs/>
    </w:rPr>
  </w:style>
  <w:style w:type="paragraph" w:customStyle="1" w:styleId="xl84">
    <w:name w:val="xl84"/>
    <w:basedOn w:val="Normln"/>
    <w:rsid w:val="00007941"/>
    <w:pPr>
      <w:pBdr>
        <w:left w:val="single" w:sz="4" w:space="0" w:color="000000"/>
        <w:bottom w:val="single" w:sz="4" w:space="0" w:color="000000"/>
      </w:pBdr>
      <w:shd w:val="clear" w:color="FFCC99" w:fill="FFCC99"/>
      <w:spacing w:before="100" w:beforeAutospacing="1" w:after="100" w:afterAutospacing="1"/>
      <w:jc w:val="center"/>
      <w:textAlignment w:val="center"/>
    </w:pPr>
    <w:rPr>
      <w:b/>
      <w:bCs/>
    </w:rPr>
  </w:style>
  <w:style w:type="paragraph" w:customStyle="1" w:styleId="xl85">
    <w:name w:val="xl85"/>
    <w:basedOn w:val="Normln"/>
    <w:rsid w:val="00007941"/>
    <w:pPr>
      <w:pBdr>
        <w:bottom w:val="single" w:sz="4" w:space="0" w:color="000000"/>
      </w:pBdr>
      <w:shd w:val="clear" w:color="FFCC99" w:fill="FFCC99"/>
      <w:spacing w:before="100" w:beforeAutospacing="1" w:after="100" w:afterAutospacing="1"/>
      <w:jc w:val="center"/>
      <w:textAlignment w:val="center"/>
    </w:pPr>
    <w:rPr>
      <w:b/>
      <w:bCs/>
    </w:rPr>
  </w:style>
  <w:style w:type="paragraph" w:styleId="Textbubliny">
    <w:name w:val="Balloon Text"/>
    <w:basedOn w:val="Normln"/>
    <w:link w:val="TextbublinyChar"/>
    <w:uiPriority w:val="99"/>
    <w:semiHidden/>
    <w:unhideWhenUsed/>
    <w:rsid w:val="00887027"/>
    <w:rPr>
      <w:rFonts w:ascii="Tahoma" w:hAnsi="Tahoma" w:cs="Tahoma"/>
      <w:sz w:val="16"/>
      <w:szCs w:val="16"/>
    </w:rPr>
  </w:style>
  <w:style w:type="character" w:customStyle="1" w:styleId="TextbublinyChar">
    <w:name w:val="Text bubliny Char"/>
    <w:basedOn w:val="Standardnpsmoodstavce"/>
    <w:link w:val="Textbubliny"/>
    <w:uiPriority w:val="99"/>
    <w:semiHidden/>
    <w:rsid w:val="008870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34764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qVCKoUla24Va8gwST3JUkdJTk0w==">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21</Pages>
  <Words>5494</Words>
  <Characters>32417</Characters>
  <Application>Microsoft Office Word</Application>
  <DocSecurity>0</DocSecurity>
  <Lines>270</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Hrdinková Lenka</dc:creator>
  <cp:lastModifiedBy>Hana Soudková</cp:lastModifiedBy>
  <cp:revision>13</cp:revision>
  <dcterms:created xsi:type="dcterms:W3CDTF">2023-06-26T04:51:00Z</dcterms:created>
  <dcterms:modified xsi:type="dcterms:W3CDTF">2023-07-24T09:06:00Z</dcterms:modified>
</cp:coreProperties>
</file>