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91E1D6" w14:textId="77777777" w:rsidR="00084765" w:rsidRPr="004256E5" w:rsidRDefault="00C1639B" w:rsidP="008513BF">
      <w:pPr>
        <w:jc w:val="both"/>
        <w:rPr>
          <w:b/>
          <w:sz w:val="24"/>
          <w:szCs w:val="24"/>
        </w:rPr>
      </w:pPr>
      <w:r w:rsidRPr="004256E5">
        <w:rPr>
          <w:b/>
          <w:sz w:val="24"/>
          <w:szCs w:val="24"/>
        </w:rPr>
        <w:t xml:space="preserve">Městská část Praha </w:t>
      </w:r>
      <w:r w:rsidR="004115E1" w:rsidRPr="004256E5">
        <w:rPr>
          <w:b/>
          <w:sz w:val="24"/>
          <w:szCs w:val="24"/>
        </w:rPr>
        <w:t>19</w:t>
      </w:r>
      <w:r w:rsidR="00CD47DF" w:rsidRPr="004256E5">
        <w:rPr>
          <w:b/>
          <w:sz w:val="24"/>
          <w:szCs w:val="24"/>
        </w:rPr>
        <w:t xml:space="preserve">, </w:t>
      </w:r>
      <w:r w:rsidR="004115E1" w:rsidRPr="004256E5">
        <w:rPr>
          <w:b/>
          <w:sz w:val="24"/>
          <w:szCs w:val="24"/>
        </w:rPr>
        <w:t>IČ 00231304, se sídlem Semilská 43/1, 197 04, Praha 9 – Kbely, zastoupena starostou Pavlem Žďárským</w:t>
      </w:r>
    </w:p>
    <w:p w14:paraId="7791843D" w14:textId="0D35FB55" w:rsidR="00C1639B" w:rsidRPr="004256E5" w:rsidRDefault="00C1639B" w:rsidP="00C1639B">
      <w:pPr>
        <w:rPr>
          <w:sz w:val="24"/>
          <w:szCs w:val="24"/>
        </w:rPr>
      </w:pPr>
      <w:r w:rsidRPr="004256E5">
        <w:rPr>
          <w:sz w:val="24"/>
          <w:szCs w:val="24"/>
        </w:rPr>
        <w:t xml:space="preserve">dále také jen </w:t>
      </w:r>
      <w:r w:rsidR="00062730" w:rsidRPr="004256E5">
        <w:rPr>
          <w:sz w:val="24"/>
          <w:szCs w:val="24"/>
        </w:rPr>
        <w:t>„</w:t>
      </w:r>
      <w:r w:rsidR="0007078C">
        <w:rPr>
          <w:b/>
          <w:sz w:val="24"/>
          <w:szCs w:val="24"/>
        </w:rPr>
        <w:t>pronajímatel</w:t>
      </w:r>
      <w:r w:rsidR="004256E5">
        <w:rPr>
          <w:sz w:val="24"/>
          <w:szCs w:val="24"/>
        </w:rPr>
        <w:t>“</w:t>
      </w:r>
      <w:r w:rsidRPr="004256E5">
        <w:rPr>
          <w:sz w:val="24"/>
          <w:szCs w:val="24"/>
        </w:rPr>
        <w:t xml:space="preserve"> na straně jedné</w:t>
      </w:r>
    </w:p>
    <w:p w14:paraId="248B0C87" w14:textId="77777777" w:rsidR="004256E5" w:rsidRDefault="004256E5" w:rsidP="00C1639B">
      <w:pPr>
        <w:rPr>
          <w:sz w:val="24"/>
          <w:szCs w:val="24"/>
        </w:rPr>
      </w:pPr>
    </w:p>
    <w:p w14:paraId="056C5982" w14:textId="77777777" w:rsidR="00C1639B" w:rsidRPr="004256E5" w:rsidRDefault="00C1639B" w:rsidP="00C1639B">
      <w:pPr>
        <w:rPr>
          <w:sz w:val="24"/>
          <w:szCs w:val="24"/>
        </w:rPr>
      </w:pPr>
      <w:r w:rsidRPr="004256E5">
        <w:rPr>
          <w:sz w:val="24"/>
          <w:szCs w:val="24"/>
        </w:rPr>
        <w:t>a</w:t>
      </w:r>
    </w:p>
    <w:p w14:paraId="28B28820" w14:textId="77777777" w:rsidR="004256E5" w:rsidRDefault="004256E5" w:rsidP="00C1639B">
      <w:pPr>
        <w:rPr>
          <w:b/>
          <w:sz w:val="24"/>
          <w:szCs w:val="24"/>
        </w:rPr>
      </w:pPr>
    </w:p>
    <w:p w14:paraId="13A77E8D" w14:textId="2E894840" w:rsidR="0007078C" w:rsidRDefault="0007078C" w:rsidP="0007078C">
      <w:pPr>
        <w:pStyle w:val="Odstavecseseznamem"/>
        <w:spacing w:line="276" w:lineRule="auto"/>
        <w:ind w:left="0"/>
        <w:jc w:val="both"/>
        <w:rPr>
          <w:b/>
          <w:color w:val="000000" w:themeColor="text1"/>
          <w:sz w:val="24"/>
          <w:szCs w:val="24"/>
        </w:rPr>
      </w:pPr>
      <w:r w:rsidRPr="00411751">
        <w:rPr>
          <w:b/>
          <w:color w:val="000000" w:themeColor="text1"/>
          <w:sz w:val="24"/>
          <w:szCs w:val="24"/>
        </w:rPr>
        <w:t>Základní škol</w:t>
      </w:r>
      <w:r>
        <w:rPr>
          <w:b/>
          <w:color w:val="000000" w:themeColor="text1"/>
          <w:sz w:val="24"/>
          <w:szCs w:val="24"/>
        </w:rPr>
        <w:t>a</w:t>
      </w:r>
      <w:r w:rsidRPr="00411751">
        <w:rPr>
          <w:b/>
          <w:color w:val="000000" w:themeColor="text1"/>
          <w:sz w:val="24"/>
          <w:szCs w:val="24"/>
        </w:rPr>
        <w:t xml:space="preserve"> Praha – Kbely, příspěvkov</w:t>
      </w:r>
      <w:r>
        <w:rPr>
          <w:b/>
          <w:color w:val="000000" w:themeColor="text1"/>
          <w:sz w:val="24"/>
          <w:szCs w:val="24"/>
        </w:rPr>
        <w:t>á</w:t>
      </w:r>
      <w:r w:rsidRPr="00411751">
        <w:rPr>
          <w:b/>
          <w:color w:val="000000" w:themeColor="text1"/>
          <w:sz w:val="24"/>
          <w:szCs w:val="24"/>
        </w:rPr>
        <w:t xml:space="preserve"> organizace</w:t>
      </w:r>
      <w:r w:rsidRPr="00411751">
        <w:rPr>
          <w:b/>
          <w:sz w:val="24"/>
          <w:szCs w:val="24"/>
        </w:rPr>
        <w:t>, IČ 61384780, se sídlem Albrechti</w:t>
      </w:r>
      <w:r>
        <w:rPr>
          <w:b/>
          <w:sz w:val="24"/>
          <w:szCs w:val="24"/>
        </w:rPr>
        <w:t xml:space="preserve">cká 732/1, 197 00, Praha 9 – Kbely, </w:t>
      </w:r>
      <w:r w:rsidRPr="00411751">
        <w:rPr>
          <w:b/>
          <w:color w:val="000000" w:themeColor="text1"/>
          <w:sz w:val="24"/>
          <w:szCs w:val="24"/>
        </w:rPr>
        <w:t>zastoupen</w:t>
      </w:r>
      <w:r>
        <w:rPr>
          <w:b/>
          <w:color w:val="000000" w:themeColor="text1"/>
          <w:sz w:val="24"/>
          <w:szCs w:val="24"/>
        </w:rPr>
        <w:t>a</w:t>
      </w:r>
      <w:r w:rsidRPr="00411751">
        <w:rPr>
          <w:b/>
          <w:color w:val="000000" w:themeColor="text1"/>
          <w:sz w:val="24"/>
          <w:szCs w:val="24"/>
        </w:rPr>
        <w:t xml:space="preserve"> statutárním zástupcem Mgr. Bc. Květoslavem Přibilem,</w:t>
      </w:r>
      <w:r>
        <w:rPr>
          <w:b/>
          <w:color w:val="000000" w:themeColor="text1"/>
          <w:sz w:val="24"/>
          <w:szCs w:val="24"/>
        </w:rPr>
        <w:t xml:space="preserve"> MBA, </w:t>
      </w:r>
      <w:r w:rsidRPr="00411751">
        <w:rPr>
          <w:b/>
          <w:color w:val="000000" w:themeColor="text1"/>
          <w:sz w:val="24"/>
          <w:szCs w:val="24"/>
        </w:rPr>
        <w:t>ředitelem</w:t>
      </w:r>
    </w:p>
    <w:p w14:paraId="46C040C0" w14:textId="46567E65" w:rsidR="002650E3" w:rsidRPr="004256E5" w:rsidRDefault="002650E3" w:rsidP="00C1639B">
      <w:pPr>
        <w:rPr>
          <w:sz w:val="24"/>
          <w:szCs w:val="24"/>
        </w:rPr>
      </w:pPr>
      <w:r w:rsidRPr="004256E5">
        <w:rPr>
          <w:sz w:val="24"/>
          <w:szCs w:val="24"/>
        </w:rPr>
        <w:t>dále také jen „</w:t>
      </w:r>
      <w:r w:rsidR="0007078C" w:rsidRPr="0007078C">
        <w:rPr>
          <w:b/>
          <w:sz w:val="24"/>
          <w:szCs w:val="24"/>
        </w:rPr>
        <w:t>dočasný</w:t>
      </w:r>
      <w:r w:rsidR="0007078C">
        <w:rPr>
          <w:sz w:val="24"/>
          <w:szCs w:val="24"/>
        </w:rPr>
        <w:t xml:space="preserve"> </w:t>
      </w:r>
      <w:r w:rsidR="0007078C" w:rsidRPr="0007078C">
        <w:rPr>
          <w:b/>
          <w:sz w:val="24"/>
          <w:szCs w:val="24"/>
        </w:rPr>
        <w:t>pronajímatel</w:t>
      </w:r>
      <w:r w:rsidR="004256E5">
        <w:rPr>
          <w:sz w:val="24"/>
          <w:szCs w:val="24"/>
        </w:rPr>
        <w:t>“</w:t>
      </w:r>
      <w:r w:rsidRPr="004256E5">
        <w:rPr>
          <w:sz w:val="24"/>
          <w:szCs w:val="24"/>
        </w:rPr>
        <w:t xml:space="preserve"> na straně druhé</w:t>
      </w:r>
    </w:p>
    <w:p w14:paraId="5880EA14" w14:textId="77777777" w:rsidR="004256E5" w:rsidRDefault="004256E5" w:rsidP="00C1639B">
      <w:pPr>
        <w:rPr>
          <w:sz w:val="24"/>
          <w:szCs w:val="24"/>
        </w:rPr>
      </w:pPr>
    </w:p>
    <w:p w14:paraId="64A0E36B" w14:textId="77777777" w:rsidR="00C1639B" w:rsidRPr="004256E5" w:rsidRDefault="004256E5" w:rsidP="00C1639B">
      <w:pPr>
        <w:rPr>
          <w:sz w:val="24"/>
          <w:szCs w:val="24"/>
        </w:rPr>
      </w:pPr>
      <w:r w:rsidRPr="004256E5">
        <w:rPr>
          <w:sz w:val="24"/>
          <w:szCs w:val="24"/>
        </w:rPr>
        <w:t>a</w:t>
      </w:r>
    </w:p>
    <w:p w14:paraId="0B417E21" w14:textId="77777777" w:rsidR="004256E5" w:rsidRDefault="004256E5" w:rsidP="004256E5">
      <w:pPr>
        <w:rPr>
          <w:b/>
          <w:sz w:val="24"/>
          <w:szCs w:val="24"/>
        </w:rPr>
      </w:pPr>
    </w:p>
    <w:p w14:paraId="6A906DEF" w14:textId="58AE8EF7" w:rsidR="004256E5" w:rsidRPr="004256E5" w:rsidRDefault="00131A7A" w:rsidP="001D0922">
      <w:pPr>
        <w:jc w:val="both"/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Iatros</w:t>
      </w:r>
      <w:proofErr w:type="spellEnd"/>
      <w:r>
        <w:rPr>
          <w:b/>
          <w:sz w:val="24"/>
          <w:szCs w:val="24"/>
        </w:rPr>
        <w:t>,</w:t>
      </w:r>
      <w:r w:rsidR="0007078C">
        <w:rPr>
          <w:b/>
          <w:sz w:val="24"/>
          <w:szCs w:val="24"/>
        </w:rPr>
        <w:t xml:space="preserve"> s.r.o., IČ </w:t>
      </w:r>
      <w:r w:rsidRPr="00131A7A">
        <w:rPr>
          <w:b/>
          <w:sz w:val="24"/>
          <w:szCs w:val="24"/>
        </w:rPr>
        <w:t>27131912</w:t>
      </w:r>
      <w:r>
        <w:rPr>
          <w:b/>
          <w:sz w:val="24"/>
          <w:szCs w:val="24"/>
        </w:rPr>
        <w:t xml:space="preserve">, </w:t>
      </w:r>
      <w:r w:rsidR="0007078C">
        <w:rPr>
          <w:b/>
          <w:sz w:val="24"/>
          <w:szCs w:val="24"/>
        </w:rPr>
        <w:t>se sídlem</w:t>
      </w:r>
      <w:r w:rsidR="004256E5" w:rsidRPr="004256E5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Na Truhlářce 9/1457, 180 00, Praha 8,</w:t>
      </w:r>
      <w:r w:rsidR="0007078C">
        <w:rPr>
          <w:b/>
          <w:sz w:val="24"/>
          <w:szCs w:val="24"/>
        </w:rPr>
        <w:t xml:space="preserve"> jednající </w:t>
      </w:r>
      <w:r>
        <w:rPr>
          <w:b/>
          <w:sz w:val="24"/>
          <w:szCs w:val="24"/>
        </w:rPr>
        <w:t xml:space="preserve">jednatelem MUDr. Robertem </w:t>
      </w:r>
      <w:proofErr w:type="spellStart"/>
      <w:r>
        <w:rPr>
          <w:b/>
          <w:sz w:val="24"/>
          <w:szCs w:val="24"/>
        </w:rPr>
        <w:t>Jatelem</w:t>
      </w:r>
      <w:proofErr w:type="spellEnd"/>
    </w:p>
    <w:p w14:paraId="41D661A3" w14:textId="251A0023" w:rsidR="004256E5" w:rsidRPr="004256E5" w:rsidRDefault="004256E5" w:rsidP="004256E5">
      <w:pPr>
        <w:rPr>
          <w:sz w:val="24"/>
          <w:szCs w:val="24"/>
        </w:rPr>
      </w:pPr>
      <w:r w:rsidRPr="004256E5">
        <w:rPr>
          <w:sz w:val="24"/>
          <w:szCs w:val="24"/>
        </w:rPr>
        <w:t>dále také jen „</w:t>
      </w:r>
      <w:r w:rsidR="0007078C">
        <w:rPr>
          <w:b/>
          <w:sz w:val="24"/>
          <w:szCs w:val="24"/>
        </w:rPr>
        <w:t>nájemce</w:t>
      </w:r>
      <w:r>
        <w:rPr>
          <w:sz w:val="24"/>
          <w:szCs w:val="24"/>
        </w:rPr>
        <w:t>“</w:t>
      </w:r>
      <w:r w:rsidRPr="004256E5">
        <w:rPr>
          <w:sz w:val="24"/>
          <w:szCs w:val="24"/>
        </w:rPr>
        <w:t xml:space="preserve"> na straně třetí</w:t>
      </w:r>
    </w:p>
    <w:p w14:paraId="586C6EB3" w14:textId="77777777" w:rsidR="004256E5" w:rsidRPr="004256E5" w:rsidRDefault="004256E5" w:rsidP="00C1639B">
      <w:pPr>
        <w:rPr>
          <w:b/>
          <w:sz w:val="24"/>
          <w:szCs w:val="24"/>
        </w:rPr>
      </w:pPr>
    </w:p>
    <w:p w14:paraId="6EDDA684" w14:textId="22EFBD0E" w:rsidR="00EB1FCE" w:rsidRPr="00D47664" w:rsidRDefault="00EB1FCE" w:rsidP="00EB1FCE">
      <w:pPr>
        <w:rPr>
          <w:sz w:val="24"/>
          <w:szCs w:val="24"/>
        </w:rPr>
      </w:pPr>
      <w:r w:rsidRPr="00D47664">
        <w:rPr>
          <w:sz w:val="24"/>
          <w:szCs w:val="24"/>
        </w:rPr>
        <w:t xml:space="preserve">uzavírají na základě usnesení RMČ ze dne </w:t>
      </w:r>
      <w:proofErr w:type="gramStart"/>
      <w:r w:rsidR="00741BAA" w:rsidRPr="00741BAA">
        <w:rPr>
          <w:sz w:val="24"/>
          <w:szCs w:val="24"/>
        </w:rPr>
        <w:t>14.1.</w:t>
      </w:r>
      <w:r w:rsidRPr="00741BAA">
        <w:rPr>
          <w:sz w:val="24"/>
          <w:szCs w:val="24"/>
        </w:rPr>
        <w:t>2021</w:t>
      </w:r>
      <w:proofErr w:type="gramEnd"/>
      <w:r w:rsidRPr="00741BAA">
        <w:rPr>
          <w:sz w:val="24"/>
          <w:szCs w:val="24"/>
        </w:rPr>
        <w:t xml:space="preserve"> č. </w:t>
      </w:r>
      <w:r w:rsidR="00741BAA" w:rsidRPr="00741BAA">
        <w:rPr>
          <w:sz w:val="24"/>
          <w:szCs w:val="24"/>
        </w:rPr>
        <w:t>773/</w:t>
      </w:r>
      <w:r w:rsidRPr="00741BAA">
        <w:rPr>
          <w:sz w:val="24"/>
          <w:szCs w:val="24"/>
        </w:rPr>
        <w:t>21/OMIBNH, níže</w:t>
      </w:r>
      <w:r w:rsidRPr="00D47664">
        <w:rPr>
          <w:sz w:val="24"/>
          <w:szCs w:val="24"/>
        </w:rPr>
        <w:t xml:space="preserve"> uvedeného dne, měsíce a roku tuto </w:t>
      </w:r>
    </w:p>
    <w:p w14:paraId="484A1182" w14:textId="77777777" w:rsidR="00EB1FCE" w:rsidRPr="006D31C7" w:rsidRDefault="00EB1FCE" w:rsidP="00EB1FCE">
      <w:pPr>
        <w:rPr>
          <w:b/>
          <w:sz w:val="24"/>
          <w:szCs w:val="24"/>
        </w:rPr>
      </w:pPr>
    </w:p>
    <w:p w14:paraId="6894AF06" w14:textId="77777777" w:rsidR="00C1639B" w:rsidRPr="004256E5" w:rsidRDefault="00C1639B" w:rsidP="00C1639B">
      <w:pPr>
        <w:rPr>
          <w:b/>
          <w:sz w:val="24"/>
          <w:szCs w:val="24"/>
        </w:rPr>
      </w:pPr>
    </w:p>
    <w:p w14:paraId="2B0B7616" w14:textId="1100D280" w:rsidR="004256E5" w:rsidRPr="004256E5" w:rsidRDefault="0007078C" w:rsidP="00E53C03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smlouvu</w:t>
      </w:r>
      <w:r w:rsidR="00E53C03" w:rsidRPr="004256E5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o dočasné změně předmětu nájmu</w:t>
      </w:r>
    </w:p>
    <w:p w14:paraId="207801A2" w14:textId="3F678AA2" w:rsidR="00C1639B" w:rsidRPr="004256E5" w:rsidRDefault="004256E5" w:rsidP="00E53C03">
      <w:pPr>
        <w:jc w:val="center"/>
      </w:pPr>
      <w:r w:rsidRPr="004256E5">
        <w:t>uzavřená ve smyslu § 1</w:t>
      </w:r>
      <w:r w:rsidR="0007078C">
        <w:t>746</w:t>
      </w:r>
      <w:r w:rsidRPr="004256E5">
        <w:t xml:space="preserve"> zákona č. 89/2012 Sb., v platném znění</w:t>
      </w:r>
      <w:r w:rsidR="00BE433C" w:rsidRPr="004256E5">
        <w:t xml:space="preserve"> </w:t>
      </w:r>
    </w:p>
    <w:p w14:paraId="36E361AB" w14:textId="77777777" w:rsidR="00C1639B" w:rsidRPr="004256E5" w:rsidRDefault="00C1639B" w:rsidP="00C1639B">
      <w:pPr>
        <w:rPr>
          <w:b/>
          <w:sz w:val="24"/>
          <w:szCs w:val="24"/>
        </w:rPr>
      </w:pPr>
    </w:p>
    <w:p w14:paraId="4C26B157" w14:textId="77777777" w:rsidR="001650D7" w:rsidRDefault="00C1639B" w:rsidP="002650E3">
      <w:pPr>
        <w:jc w:val="center"/>
        <w:rPr>
          <w:b/>
          <w:sz w:val="24"/>
          <w:szCs w:val="24"/>
        </w:rPr>
      </w:pPr>
      <w:r w:rsidRPr="004256E5">
        <w:rPr>
          <w:b/>
          <w:sz w:val="24"/>
          <w:szCs w:val="24"/>
        </w:rPr>
        <w:t>I.</w:t>
      </w:r>
    </w:p>
    <w:p w14:paraId="67261A9E" w14:textId="0F41D499" w:rsidR="000A4AC4" w:rsidRDefault="000A4AC4" w:rsidP="004256E5">
      <w:pPr>
        <w:pStyle w:val="Nzev"/>
        <w:numPr>
          <w:ilvl w:val="0"/>
          <w:numId w:val="15"/>
        </w:numPr>
        <w:ind w:left="36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Pronajímatel a nájemce konstatují, že d</w:t>
      </w:r>
      <w:r w:rsidR="004256E5" w:rsidRPr="005760C8">
        <w:rPr>
          <w:b w:val="0"/>
          <w:sz w:val="24"/>
          <w:szCs w:val="24"/>
        </w:rPr>
        <w:t xml:space="preserve">ne </w:t>
      </w:r>
      <w:proofErr w:type="gramStart"/>
      <w:r w:rsidR="00131A7A">
        <w:rPr>
          <w:b w:val="0"/>
          <w:sz w:val="24"/>
          <w:szCs w:val="24"/>
        </w:rPr>
        <w:t>1</w:t>
      </w:r>
      <w:r w:rsidR="004256E5">
        <w:rPr>
          <w:b w:val="0"/>
          <w:sz w:val="24"/>
          <w:szCs w:val="24"/>
        </w:rPr>
        <w:t>.</w:t>
      </w:r>
      <w:r w:rsidR="00131A7A">
        <w:rPr>
          <w:b w:val="0"/>
          <w:sz w:val="24"/>
          <w:szCs w:val="24"/>
        </w:rPr>
        <w:t>3</w:t>
      </w:r>
      <w:r w:rsidR="004256E5">
        <w:rPr>
          <w:b w:val="0"/>
          <w:sz w:val="24"/>
          <w:szCs w:val="24"/>
        </w:rPr>
        <w:t>.20</w:t>
      </w:r>
      <w:r w:rsidR="00131A7A">
        <w:rPr>
          <w:b w:val="0"/>
          <w:sz w:val="24"/>
          <w:szCs w:val="24"/>
        </w:rPr>
        <w:t>0</w:t>
      </w:r>
      <w:r>
        <w:rPr>
          <w:b w:val="0"/>
          <w:sz w:val="24"/>
          <w:szCs w:val="24"/>
        </w:rPr>
        <w:t>4</w:t>
      </w:r>
      <w:proofErr w:type="gramEnd"/>
      <w:r w:rsidR="004256E5" w:rsidRPr="005760C8">
        <w:rPr>
          <w:b w:val="0"/>
          <w:sz w:val="24"/>
          <w:szCs w:val="24"/>
        </w:rPr>
        <w:t xml:space="preserve"> uzavřel </w:t>
      </w:r>
      <w:r w:rsidR="004256E5">
        <w:rPr>
          <w:b w:val="0"/>
          <w:sz w:val="24"/>
          <w:szCs w:val="24"/>
        </w:rPr>
        <w:t>pro</w:t>
      </w:r>
      <w:r>
        <w:rPr>
          <w:b w:val="0"/>
          <w:sz w:val="24"/>
          <w:szCs w:val="24"/>
        </w:rPr>
        <w:t>najímatel s nájemcem smlouvu o nájmu prostoru sloužícího podnikání v </w:t>
      </w:r>
      <w:r w:rsidR="00131A7A">
        <w:rPr>
          <w:b w:val="0"/>
          <w:sz w:val="24"/>
          <w:szCs w:val="24"/>
        </w:rPr>
        <w:t>2</w:t>
      </w:r>
      <w:r>
        <w:rPr>
          <w:b w:val="0"/>
          <w:sz w:val="24"/>
          <w:szCs w:val="24"/>
        </w:rPr>
        <w:t xml:space="preserve">. </w:t>
      </w:r>
      <w:r w:rsidR="00131A7A">
        <w:rPr>
          <w:b w:val="0"/>
          <w:sz w:val="24"/>
          <w:szCs w:val="24"/>
        </w:rPr>
        <w:t>nadzemním podlaží</w:t>
      </w:r>
      <w:r>
        <w:rPr>
          <w:b w:val="0"/>
          <w:sz w:val="24"/>
          <w:szCs w:val="24"/>
        </w:rPr>
        <w:t xml:space="preserve"> domu č. p. 764, který je součástí pozemku </w:t>
      </w:r>
      <w:proofErr w:type="spellStart"/>
      <w:r>
        <w:rPr>
          <w:b w:val="0"/>
          <w:sz w:val="24"/>
          <w:szCs w:val="24"/>
        </w:rPr>
        <w:t>parc</w:t>
      </w:r>
      <w:proofErr w:type="spellEnd"/>
      <w:r>
        <w:rPr>
          <w:b w:val="0"/>
          <w:sz w:val="24"/>
          <w:szCs w:val="24"/>
        </w:rPr>
        <w:t xml:space="preserve">. č. 869/1, k. </w:t>
      </w:r>
      <w:proofErr w:type="spellStart"/>
      <w:r>
        <w:rPr>
          <w:b w:val="0"/>
          <w:sz w:val="24"/>
          <w:szCs w:val="24"/>
        </w:rPr>
        <w:t>ú.</w:t>
      </w:r>
      <w:proofErr w:type="spellEnd"/>
      <w:r w:rsidR="004256E5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 xml:space="preserve">Kbely, obec Praha, a to za účelem provozování zdravotních služeb </w:t>
      </w:r>
      <w:r w:rsidR="00131A7A">
        <w:rPr>
          <w:b w:val="0"/>
          <w:sz w:val="24"/>
          <w:szCs w:val="24"/>
        </w:rPr>
        <w:t>otorinolaryngologie</w:t>
      </w:r>
      <w:r>
        <w:rPr>
          <w:b w:val="0"/>
          <w:sz w:val="24"/>
          <w:szCs w:val="24"/>
        </w:rPr>
        <w:t xml:space="preserve">. </w:t>
      </w:r>
      <w:r w:rsidR="00131A7A">
        <w:rPr>
          <w:b w:val="0"/>
          <w:sz w:val="24"/>
          <w:szCs w:val="24"/>
        </w:rPr>
        <w:t>K předmětné smlouvě byl dne </w:t>
      </w:r>
      <w:proofErr w:type="gramStart"/>
      <w:r w:rsidR="00131A7A">
        <w:rPr>
          <w:b w:val="0"/>
          <w:sz w:val="24"/>
          <w:szCs w:val="24"/>
        </w:rPr>
        <w:t>7</w:t>
      </w:r>
      <w:r w:rsidR="00AE4D22">
        <w:rPr>
          <w:b w:val="0"/>
          <w:sz w:val="24"/>
          <w:szCs w:val="24"/>
        </w:rPr>
        <w:t>.</w:t>
      </w:r>
      <w:r w:rsidR="00131A7A">
        <w:rPr>
          <w:b w:val="0"/>
          <w:sz w:val="24"/>
          <w:szCs w:val="24"/>
        </w:rPr>
        <w:t>11.2005</w:t>
      </w:r>
      <w:proofErr w:type="gramEnd"/>
      <w:r>
        <w:rPr>
          <w:b w:val="0"/>
          <w:sz w:val="24"/>
          <w:szCs w:val="24"/>
        </w:rPr>
        <w:t xml:space="preserve"> uzavřen dodatek č. 1 </w:t>
      </w:r>
      <w:r w:rsidR="00131A7A">
        <w:rPr>
          <w:b w:val="0"/>
          <w:sz w:val="24"/>
          <w:szCs w:val="24"/>
        </w:rPr>
        <w:t>a dne 1.2.2016 dodatek č. 2</w:t>
      </w:r>
      <w:r>
        <w:rPr>
          <w:b w:val="0"/>
          <w:sz w:val="24"/>
          <w:szCs w:val="24"/>
        </w:rPr>
        <w:t>.</w:t>
      </w:r>
    </w:p>
    <w:p w14:paraId="684AA1C7" w14:textId="77777777" w:rsidR="000A4AC4" w:rsidRDefault="000A4AC4" w:rsidP="000A4AC4">
      <w:pPr>
        <w:pStyle w:val="Nzev"/>
        <w:ind w:left="360"/>
        <w:jc w:val="both"/>
        <w:rPr>
          <w:b w:val="0"/>
          <w:sz w:val="24"/>
          <w:szCs w:val="24"/>
        </w:rPr>
      </w:pPr>
    </w:p>
    <w:p w14:paraId="3B20FBF6" w14:textId="6A04CC06" w:rsidR="000A4AC4" w:rsidRDefault="000A4AC4" w:rsidP="000A4AC4">
      <w:pPr>
        <w:pStyle w:val="Nzev"/>
        <w:numPr>
          <w:ilvl w:val="0"/>
          <w:numId w:val="15"/>
        </w:numPr>
        <w:ind w:left="36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Pronajímatel a dočasný </w:t>
      </w:r>
      <w:r w:rsidR="008A0083">
        <w:rPr>
          <w:b w:val="0"/>
          <w:sz w:val="24"/>
          <w:szCs w:val="24"/>
        </w:rPr>
        <w:t>pronajímatel</w:t>
      </w:r>
      <w:r w:rsidR="001650D7">
        <w:rPr>
          <w:b w:val="0"/>
          <w:sz w:val="24"/>
          <w:szCs w:val="24"/>
        </w:rPr>
        <w:t xml:space="preserve"> konstatují, že </w:t>
      </w:r>
      <w:r>
        <w:rPr>
          <w:b w:val="0"/>
          <w:sz w:val="24"/>
          <w:szCs w:val="24"/>
        </w:rPr>
        <w:t xml:space="preserve">dne </w:t>
      </w:r>
      <w:proofErr w:type="gramStart"/>
      <w:r>
        <w:rPr>
          <w:b w:val="0"/>
          <w:sz w:val="24"/>
          <w:szCs w:val="24"/>
        </w:rPr>
        <w:t>15.9.2020</w:t>
      </w:r>
      <w:proofErr w:type="gramEnd"/>
      <w:r>
        <w:rPr>
          <w:b w:val="0"/>
          <w:sz w:val="24"/>
          <w:szCs w:val="24"/>
        </w:rPr>
        <w:t xml:space="preserve"> uzavřel pronajímatel jako </w:t>
      </w:r>
      <w:proofErr w:type="spellStart"/>
      <w:r>
        <w:rPr>
          <w:b w:val="0"/>
          <w:sz w:val="24"/>
          <w:szCs w:val="24"/>
        </w:rPr>
        <w:t>půjčitel</w:t>
      </w:r>
      <w:proofErr w:type="spellEnd"/>
      <w:r>
        <w:rPr>
          <w:b w:val="0"/>
          <w:sz w:val="24"/>
          <w:szCs w:val="24"/>
        </w:rPr>
        <w:t xml:space="preserve"> s dočasným pronajímatelem </w:t>
      </w:r>
      <w:r w:rsidR="001650D7">
        <w:rPr>
          <w:b w:val="0"/>
          <w:sz w:val="24"/>
          <w:szCs w:val="24"/>
        </w:rPr>
        <w:t>smlouv</w:t>
      </w:r>
      <w:r>
        <w:rPr>
          <w:b w:val="0"/>
          <w:sz w:val="24"/>
          <w:szCs w:val="24"/>
        </w:rPr>
        <w:t xml:space="preserve">u o výpůjčce, když předmětem výpůjčky je mimo jiné </w:t>
      </w:r>
      <w:r w:rsidRPr="000A4AC4">
        <w:rPr>
          <w:b w:val="0"/>
          <w:sz w:val="24"/>
          <w:szCs w:val="24"/>
        </w:rPr>
        <w:t>budov</w:t>
      </w:r>
      <w:r>
        <w:rPr>
          <w:b w:val="0"/>
          <w:sz w:val="24"/>
          <w:szCs w:val="24"/>
        </w:rPr>
        <w:t>a</w:t>
      </w:r>
      <w:r w:rsidRPr="000A4AC4">
        <w:rPr>
          <w:b w:val="0"/>
          <w:sz w:val="24"/>
          <w:szCs w:val="24"/>
        </w:rPr>
        <w:t xml:space="preserve"> nové sportovní haly Kbely č. p. 732</w:t>
      </w:r>
      <w:r>
        <w:rPr>
          <w:b w:val="0"/>
          <w:sz w:val="24"/>
          <w:szCs w:val="24"/>
        </w:rPr>
        <w:t xml:space="preserve"> (adresní místo Toužimská </w:t>
      </w:r>
      <w:r w:rsidRPr="000A4AC4">
        <w:rPr>
          <w:b w:val="0"/>
          <w:sz w:val="24"/>
          <w:szCs w:val="24"/>
        </w:rPr>
        <w:t xml:space="preserve">732/24i), která je </w:t>
      </w:r>
      <w:r w:rsidR="00AE4D22">
        <w:rPr>
          <w:b w:val="0"/>
          <w:sz w:val="24"/>
          <w:szCs w:val="24"/>
        </w:rPr>
        <w:t>součástí</w:t>
      </w:r>
      <w:r w:rsidRPr="000A4AC4">
        <w:rPr>
          <w:b w:val="0"/>
          <w:sz w:val="24"/>
          <w:szCs w:val="24"/>
        </w:rPr>
        <w:t xml:space="preserve"> pozemku </w:t>
      </w:r>
      <w:proofErr w:type="spellStart"/>
      <w:r w:rsidRPr="000A4AC4">
        <w:rPr>
          <w:b w:val="0"/>
          <w:sz w:val="24"/>
          <w:szCs w:val="24"/>
        </w:rPr>
        <w:t>parc</w:t>
      </w:r>
      <w:proofErr w:type="spellEnd"/>
      <w:r w:rsidRPr="000A4AC4">
        <w:rPr>
          <w:b w:val="0"/>
          <w:sz w:val="24"/>
          <w:szCs w:val="24"/>
        </w:rPr>
        <w:t xml:space="preserve">. </w:t>
      </w:r>
      <w:proofErr w:type="gramStart"/>
      <w:r w:rsidRPr="000A4AC4">
        <w:rPr>
          <w:b w:val="0"/>
          <w:sz w:val="24"/>
          <w:szCs w:val="24"/>
        </w:rPr>
        <w:t>č.</w:t>
      </w:r>
      <w:proofErr w:type="gramEnd"/>
      <w:r w:rsidRPr="000A4AC4">
        <w:rPr>
          <w:b w:val="0"/>
          <w:sz w:val="24"/>
          <w:szCs w:val="24"/>
        </w:rPr>
        <w:t xml:space="preserve"> 24</w:t>
      </w:r>
      <w:r>
        <w:rPr>
          <w:b w:val="0"/>
          <w:sz w:val="24"/>
          <w:szCs w:val="24"/>
        </w:rPr>
        <w:t>8,</w:t>
      </w:r>
      <w:r w:rsidRPr="000A4AC4">
        <w:rPr>
          <w:b w:val="0"/>
          <w:sz w:val="24"/>
          <w:szCs w:val="24"/>
        </w:rPr>
        <w:t xml:space="preserve"> </w:t>
      </w:r>
      <w:r w:rsidR="00AE4D22">
        <w:rPr>
          <w:b w:val="0"/>
          <w:sz w:val="24"/>
          <w:szCs w:val="24"/>
        </w:rPr>
        <w:t xml:space="preserve">vše </w:t>
      </w:r>
      <w:r w:rsidRPr="000A4AC4">
        <w:rPr>
          <w:b w:val="0"/>
          <w:sz w:val="24"/>
          <w:szCs w:val="24"/>
        </w:rPr>
        <w:t xml:space="preserve">k. </w:t>
      </w:r>
      <w:proofErr w:type="spellStart"/>
      <w:r w:rsidRPr="000A4AC4">
        <w:rPr>
          <w:b w:val="0"/>
          <w:sz w:val="24"/>
          <w:szCs w:val="24"/>
        </w:rPr>
        <w:t>ú.</w:t>
      </w:r>
      <w:proofErr w:type="spellEnd"/>
      <w:r w:rsidRPr="000A4AC4">
        <w:rPr>
          <w:b w:val="0"/>
          <w:sz w:val="24"/>
          <w:szCs w:val="24"/>
        </w:rPr>
        <w:t xml:space="preserve"> Kbely, obec Praha</w:t>
      </w:r>
      <w:r>
        <w:rPr>
          <w:b w:val="0"/>
          <w:sz w:val="24"/>
          <w:szCs w:val="24"/>
        </w:rPr>
        <w:t>.</w:t>
      </w:r>
    </w:p>
    <w:p w14:paraId="021D5946" w14:textId="77777777" w:rsidR="000A4AC4" w:rsidRDefault="000A4AC4" w:rsidP="000A4AC4">
      <w:pPr>
        <w:pStyle w:val="Nzev"/>
        <w:ind w:left="360"/>
        <w:jc w:val="both"/>
        <w:rPr>
          <w:b w:val="0"/>
          <w:sz w:val="24"/>
          <w:szCs w:val="24"/>
        </w:rPr>
      </w:pPr>
    </w:p>
    <w:p w14:paraId="69FAB57D" w14:textId="7D0EC759" w:rsidR="000A4AC4" w:rsidRDefault="000A4AC4" w:rsidP="000A4AC4">
      <w:pPr>
        <w:pStyle w:val="Nzev"/>
        <w:numPr>
          <w:ilvl w:val="0"/>
          <w:numId w:val="15"/>
        </w:numPr>
        <w:ind w:left="36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Smluvní strany konstatují, že začne probíhat rekonstrukce domu č. p. 764</w:t>
      </w:r>
      <w:r w:rsidR="00AE4D22">
        <w:rPr>
          <w:b w:val="0"/>
          <w:sz w:val="24"/>
          <w:szCs w:val="24"/>
        </w:rPr>
        <w:t>,</w:t>
      </w:r>
      <w:r>
        <w:rPr>
          <w:b w:val="0"/>
          <w:sz w:val="24"/>
          <w:szCs w:val="24"/>
        </w:rPr>
        <w:t xml:space="preserve"> </w:t>
      </w:r>
      <w:r w:rsidR="00AE4D22">
        <w:rPr>
          <w:b w:val="0"/>
          <w:sz w:val="24"/>
          <w:szCs w:val="24"/>
        </w:rPr>
        <w:t xml:space="preserve">který je součástí pozemku </w:t>
      </w:r>
      <w:proofErr w:type="spellStart"/>
      <w:r w:rsidR="00AE4D22">
        <w:rPr>
          <w:b w:val="0"/>
          <w:sz w:val="24"/>
          <w:szCs w:val="24"/>
        </w:rPr>
        <w:t>parc</w:t>
      </w:r>
      <w:proofErr w:type="spellEnd"/>
      <w:r w:rsidR="00AE4D22">
        <w:rPr>
          <w:b w:val="0"/>
          <w:sz w:val="24"/>
          <w:szCs w:val="24"/>
        </w:rPr>
        <w:t xml:space="preserve">. </w:t>
      </w:r>
      <w:proofErr w:type="gramStart"/>
      <w:r w:rsidR="00AE4D22">
        <w:rPr>
          <w:b w:val="0"/>
          <w:sz w:val="24"/>
          <w:szCs w:val="24"/>
        </w:rPr>
        <w:t>č.</w:t>
      </w:r>
      <w:proofErr w:type="gramEnd"/>
      <w:r w:rsidR="00AE4D22">
        <w:rPr>
          <w:b w:val="0"/>
          <w:sz w:val="24"/>
          <w:szCs w:val="24"/>
        </w:rPr>
        <w:t xml:space="preserve"> 869/1, k. </w:t>
      </w:r>
      <w:proofErr w:type="spellStart"/>
      <w:r w:rsidR="00AE4D22">
        <w:rPr>
          <w:b w:val="0"/>
          <w:sz w:val="24"/>
          <w:szCs w:val="24"/>
        </w:rPr>
        <w:t>ú.</w:t>
      </w:r>
      <w:proofErr w:type="spellEnd"/>
      <w:r w:rsidR="00AE4D22">
        <w:rPr>
          <w:b w:val="0"/>
          <w:sz w:val="24"/>
          <w:szCs w:val="24"/>
        </w:rPr>
        <w:t xml:space="preserve"> Kbely, obec Praha, když sta</w:t>
      </w:r>
      <w:r w:rsidR="00131A7A">
        <w:rPr>
          <w:b w:val="0"/>
          <w:sz w:val="24"/>
          <w:szCs w:val="24"/>
        </w:rPr>
        <w:t>vební práce budou probíhat i ve 2</w:t>
      </w:r>
      <w:r w:rsidR="00AE4D22">
        <w:rPr>
          <w:b w:val="0"/>
          <w:sz w:val="24"/>
          <w:szCs w:val="24"/>
        </w:rPr>
        <w:t xml:space="preserve">. </w:t>
      </w:r>
      <w:r w:rsidR="00131A7A">
        <w:rPr>
          <w:b w:val="0"/>
          <w:sz w:val="24"/>
          <w:szCs w:val="24"/>
        </w:rPr>
        <w:t>nadzemním podlaží</w:t>
      </w:r>
      <w:r w:rsidR="00AE4D22">
        <w:rPr>
          <w:b w:val="0"/>
          <w:sz w:val="24"/>
          <w:szCs w:val="24"/>
        </w:rPr>
        <w:t xml:space="preserve"> této budovy, tj. dotknou se výše uvedeného </w:t>
      </w:r>
      <w:r w:rsidR="008A0083">
        <w:rPr>
          <w:b w:val="0"/>
          <w:sz w:val="24"/>
          <w:szCs w:val="24"/>
        </w:rPr>
        <w:t xml:space="preserve">předmětu </w:t>
      </w:r>
      <w:r w:rsidR="00AE4D22">
        <w:rPr>
          <w:b w:val="0"/>
          <w:sz w:val="24"/>
          <w:szCs w:val="24"/>
        </w:rPr>
        <w:t xml:space="preserve">nájmu. Práce v tomto patře by měly být dokončeny do dne </w:t>
      </w:r>
      <w:proofErr w:type="gramStart"/>
      <w:r w:rsidR="00AE4D22">
        <w:rPr>
          <w:b w:val="0"/>
          <w:sz w:val="24"/>
          <w:szCs w:val="24"/>
        </w:rPr>
        <w:t>31.5.2021</w:t>
      </w:r>
      <w:proofErr w:type="gramEnd"/>
      <w:r w:rsidR="00AE4D22">
        <w:rPr>
          <w:b w:val="0"/>
          <w:sz w:val="24"/>
          <w:szCs w:val="24"/>
        </w:rPr>
        <w:t>.</w:t>
      </w:r>
    </w:p>
    <w:p w14:paraId="3BAD48D0" w14:textId="77777777" w:rsidR="00AE4D22" w:rsidRDefault="00AE4D22" w:rsidP="00AE4D22">
      <w:pPr>
        <w:pStyle w:val="Nzev"/>
        <w:ind w:left="360"/>
        <w:jc w:val="both"/>
        <w:rPr>
          <w:b w:val="0"/>
          <w:sz w:val="24"/>
          <w:szCs w:val="24"/>
        </w:rPr>
      </w:pPr>
    </w:p>
    <w:p w14:paraId="4DE76C0D" w14:textId="43E02F09" w:rsidR="00AE4D22" w:rsidRPr="000A4AC4" w:rsidRDefault="00AE4D22" w:rsidP="000A4AC4">
      <w:pPr>
        <w:pStyle w:val="Nzev"/>
        <w:numPr>
          <w:ilvl w:val="0"/>
          <w:numId w:val="15"/>
        </w:numPr>
        <w:ind w:left="36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Pronajímatel a dočasný </w:t>
      </w:r>
      <w:r w:rsidR="008A0083">
        <w:rPr>
          <w:b w:val="0"/>
          <w:sz w:val="24"/>
          <w:szCs w:val="24"/>
        </w:rPr>
        <w:t>pronajímatel</w:t>
      </w:r>
      <w:r>
        <w:rPr>
          <w:b w:val="0"/>
          <w:sz w:val="24"/>
          <w:szCs w:val="24"/>
        </w:rPr>
        <w:t xml:space="preserve"> konstatují, že ve výše uvedené smlouvě o výpůjčce je uvedeno právo vypůjčitele přenechat předmět výpůjčky nebo jeho část do užívání třetí osoby pouze pro realizaci školní výuky a činností s ní související, resp. jako sportoviště a s ohledem na předmět této smlouvy o dočasné změně předmětu nájmu se tyto strany dohodly, že do dne </w:t>
      </w:r>
      <w:proofErr w:type="gramStart"/>
      <w:r>
        <w:rPr>
          <w:b w:val="0"/>
          <w:sz w:val="24"/>
          <w:szCs w:val="24"/>
        </w:rPr>
        <w:t>31.5.2021</w:t>
      </w:r>
      <w:proofErr w:type="gramEnd"/>
      <w:r>
        <w:rPr>
          <w:b w:val="0"/>
          <w:sz w:val="24"/>
          <w:szCs w:val="24"/>
        </w:rPr>
        <w:t xml:space="preserve"> je vypůjčitel oprávněn přenechat část prostor předmětné budovy i pro poskytování zdravotních služeb.</w:t>
      </w:r>
    </w:p>
    <w:p w14:paraId="66CE64C3" w14:textId="20754308" w:rsidR="004256E5" w:rsidRDefault="000A4AC4" w:rsidP="004256E5">
      <w:pPr>
        <w:pStyle w:val="Nzev"/>
        <w:ind w:left="36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</w:t>
      </w:r>
    </w:p>
    <w:p w14:paraId="4D995BCD" w14:textId="77777777" w:rsidR="00E95346" w:rsidRDefault="00E95346" w:rsidP="004256E5">
      <w:pPr>
        <w:pStyle w:val="Nzev"/>
        <w:ind w:left="360"/>
        <w:jc w:val="both"/>
        <w:rPr>
          <w:b w:val="0"/>
          <w:sz w:val="24"/>
          <w:szCs w:val="24"/>
        </w:rPr>
      </w:pPr>
    </w:p>
    <w:p w14:paraId="4CA3F899" w14:textId="77777777" w:rsidR="00842D88" w:rsidRDefault="00842D88" w:rsidP="004256E5">
      <w:pPr>
        <w:pStyle w:val="Nzev"/>
        <w:ind w:left="360"/>
        <w:jc w:val="both"/>
        <w:rPr>
          <w:b w:val="0"/>
          <w:sz w:val="24"/>
          <w:szCs w:val="24"/>
        </w:rPr>
      </w:pPr>
    </w:p>
    <w:p w14:paraId="0F63B5C5" w14:textId="77777777" w:rsidR="00E95346" w:rsidRDefault="00E95346" w:rsidP="004256E5">
      <w:pPr>
        <w:pStyle w:val="Nzev"/>
        <w:ind w:left="360"/>
        <w:jc w:val="both"/>
        <w:rPr>
          <w:b w:val="0"/>
          <w:sz w:val="24"/>
          <w:szCs w:val="24"/>
        </w:rPr>
      </w:pPr>
    </w:p>
    <w:p w14:paraId="7F41086D" w14:textId="77777777" w:rsidR="00E95346" w:rsidRDefault="00E95346" w:rsidP="004256E5">
      <w:pPr>
        <w:pStyle w:val="Nzev"/>
        <w:ind w:left="360"/>
        <w:jc w:val="both"/>
        <w:rPr>
          <w:b w:val="0"/>
          <w:sz w:val="24"/>
          <w:szCs w:val="24"/>
        </w:rPr>
      </w:pPr>
    </w:p>
    <w:p w14:paraId="16FC7AB0" w14:textId="77777777" w:rsidR="004256E5" w:rsidRDefault="004256E5" w:rsidP="004256E5">
      <w:pPr>
        <w:pStyle w:val="Zkladntext"/>
        <w:jc w:val="center"/>
        <w:rPr>
          <w:b/>
          <w:sz w:val="24"/>
          <w:szCs w:val="24"/>
        </w:rPr>
      </w:pPr>
      <w:r w:rsidRPr="005760C8">
        <w:rPr>
          <w:b/>
          <w:sz w:val="24"/>
          <w:szCs w:val="24"/>
        </w:rPr>
        <w:t>II.</w:t>
      </w:r>
    </w:p>
    <w:p w14:paraId="1982D383" w14:textId="01F7683E" w:rsidR="00AE4D22" w:rsidRDefault="00AE4D22" w:rsidP="00AE4D22">
      <w:pPr>
        <w:pStyle w:val="Zkladntext"/>
        <w:numPr>
          <w:ilvl w:val="0"/>
          <w:numId w:val="16"/>
        </w:numPr>
        <w:ind w:left="360"/>
        <w:rPr>
          <w:sz w:val="24"/>
          <w:szCs w:val="24"/>
        </w:rPr>
      </w:pPr>
      <w:r>
        <w:rPr>
          <w:sz w:val="24"/>
          <w:szCs w:val="24"/>
        </w:rPr>
        <w:t xml:space="preserve">Smluvní strany se dohodly, že ode dne </w:t>
      </w:r>
      <w:proofErr w:type="gramStart"/>
      <w:r w:rsidR="004D2E95">
        <w:rPr>
          <w:sz w:val="24"/>
          <w:szCs w:val="24"/>
        </w:rPr>
        <w:t>1.1.2021</w:t>
      </w:r>
      <w:proofErr w:type="gramEnd"/>
      <w:r>
        <w:rPr>
          <w:sz w:val="24"/>
          <w:szCs w:val="24"/>
        </w:rPr>
        <w:t xml:space="preserve"> do dne 31.5.2021 nájemce nebude užívat předmět nájmu uvedený ve výše uvedené smlouvě ze dne </w:t>
      </w:r>
      <w:r w:rsidR="00131A7A">
        <w:rPr>
          <w:sz w:val="24"/>
          <w:szCs w:val="24"/>
        </w:rPr>
        <w:t>1</w:t>
      </w:r>
      <w:r>
        <w:rPr>
          <w:sz w:val="24"/>
          <w:szCs w:val="24"/>
        </w:rPr>
        <w:t>.</w:t>
      </w:r>
      <w:r w:rsidR="00131A7A">
        <w:rPr>
          <w:sz w:val="24"/>
          <w:szCs w:val="24"/>
        </w:rPr>
        <w:t>3</w:t>
      </w:r>
      <w:r>
        <w:rPr>
          <w:sz w:val="24"/>
          <w:szCs w:val="24"/>
        </w:rPr>
        <w:t>.20</w:t>
      </w:r>
      <w:r w:rsidR="00131A7A">
        <w:rPr>
          <w:sz w:val="24"/>
          <w:szCs w:val="24"/>
        </w:rPr>
        <w:t>0</w:t>
      </w:r>
      <w:r>
        <w:rPr>
          <w:sz w:val="24"/>
          <w:szCs w:val="24"/>
        </w:rPr>
        <w:t xml:space="preserve">4, ve znění dodatku č. 1 ze dne </w:t>
      </w:r>
      <w:r w:rsidR="00131A7A">
        <w:rPr>
          <w:sz w:val="24"/>
          <w:szCs w:val="24"/>
        </w:rPr>
        <w:t>7</w:t>
      </w:r>
      <w:r>
        <w:rPr>
          <w:sz w:val="24"/>
          <w:szCs w:val="24"/>
        </w:rPr>
        <w:t>.</w:t>
      </w:r>
      <w:r w:rsidR="00131A7A">
        <w:rPr>
          <w:sz w:val="24"/>
          <w:szCs w:val="24"/>
        </w:rPr>
        <w:t>11</w:t>
      </w:r>
      <w:r>
        <w:rPr>
          <w:sz w:val="24"/>
          <w:szCs w:val="24"/>
        </w:rPr>
        <w:t>.201</w:t>
      </w:r>
      <w:r w:rsidR="00131A7A">
        <w:rPr>
          <w:sz w:val="24"/>
          <w:szCs w:val="24"/>
        </w:rPr>
        <w:t>5 a dodatku č. 2 ze dne 1.2.2016</w:t>
      </w:r>
      <w:r>
        <w:rPr>
          <w:sz w:val="24"/>
          <w:szCs w:val="24"/>
        </w:rPr>
        <w:t xml:space="preserve">, přede dnem </w:t>
      </w:r>
      <w:r w:rsidR="004D2E95">
        <w:rPr>
          <w:sz w:val="24"/>
          <w:szCs w:val="24"/>
        </w:rPr>
        <w:t>8.1.2021</w:t>
      </w:r>
      <w:r>
        <w:rPr>
          <w:sz w:val="24"/>
          <w:szCs w:val="24"/>
        </w:rPr>
        <w:t xml:space="preserve"> tento předmět nájmu zcela vyklidí a umožní provést rekonstrukci v předmětném podlaží předmětné budovy, když po tuto dobu mu dočasný pronajímatel přenechá k užívání prostory (jejich prostorové zakreslení je uvedeno na plánku, který tvoří nedílnou </w:t>
      </w:r>
      <w:r w:rsidR="007557FB">
        <w:rPr>
          <w:sz w:val="24"/>
          <w:szCs w:val="24"/>
        </w:rPr>
        <w:t>sou</w:t>
      </w:r>
      <w:r>
        <w:rPr>
          <w:sz w:val="24"/>
          <w:szCs w:val="24"/>
        </w:rPr>
        <w:t>část této smlouvy) v budově nové sportovní haly Kbely č. p. </w:t>
      </w:r>
      <w:r w:rsidRPr="00AE4D22">
        <w:rPr>
          <w:sz w:val="24"/>
          <w:szCs w:val="24"/>
        </w:rPr>
        <w:t xml:space="preserve">732 (adresní místo Toužimská 732/24i), která je </w:t>
      </w:r>
      <w:r>
        <w:rPr>
          <w:sz w:val="24"/>
          <w:szCs w:val="24"/>
        </w:rPr>
        <w:t>součástí</w:t>
      </w:r>
      <w:r w:rsidRPr="00AE4D22">
        <w:rPr>
          <w:sz w:val="24"/>
          <w:szCs w:val="24"/>
        </w:rPr>
        <w:t xml:space="preserve"> pozemku </w:t>
      </w:r>
      <w:proofErr w:type="spellStart"/>
      <w:r w:rsidRPr="00AE4D22">
        <w:rPr>
          <w:sz w:val="24"/>
          <w:szCs w:val="24"/>
        </w:rPr>
        <w:t>parc</w:t>
      </w:r>
      <w:proofErr w:type="spellEnd"/>
      <w:r w:rsidRPr="00AE4D22">
        <w:rPr>
          <w:sz w:val="24"/>
          <w:szCs w:val="24"/>
        </w:rPr>
        <w:t xml:space="preserve">. č. 248, vše </w:t>
      </w:r>
      <w:r>
        <w:rPr>
          <w:sz w:val="24"/>
          <w:szCs w:val="24"/>
        </w:rPr>
        <w:t xml:space="preserve">k. </w:t>
      </w:r>
      <w:proofErr w:type="spellStart"/>
      <w:r>
        <w:rPr>
          <w:sz w:val="24"/>
          <w:szCs w:val="24"/>
        </w:rPr>
        <w:t>ú.</w:t>
      </w:r>
      <w:proofErr w:type="spellEnd"/>
      <w:r>
        <w:rPr>
          <w:sz w:val="24"/>
          <w:szCs w:val="24"/>
        </w:rPr>
        <w:t xml:space="preserve"> Kbely, obec Praha, za těchto podmínek:</w:t>
      </w:r>
    </w:p>
    <w:p w14:paraId="1256FC17" w14:textId="77777777" w:rsidR="00AE4D22" w:rsidRDefault="00AE4D22" w:rsidP="00AE4D22">
      <w:pPr>
        <w:pStyle w:val="Zkladntext"/>
        <w:ind w:left="360"/>
        <w:rPr>
          <w:sz w:val="24"/>
          <w:szCs w:val="24"/>
        </w:rPr>
      </w:pPr>
    </w:p>
    <w:p w14:paraId="2E11CBFC" w14:textId="748AB6A5" w:rsidR="00AE4D22" w:rsidRDefault="00AE4D22" w:rsidP="00AE4D22">
      <w:pPr>
        <w:pStyle w:val="Zkladntext"/>
        <w:numPr>
          <w:ilvl w:val="0"/>
          <w:numId w:val="18"/>
        </w:numPr>
        <w:rPr>
          <w:sz w:val="24"/>
          <w:szCs w:val="24"/>
        </w:rPr>
      </w:pPr>
      <w:r>
        <w:rPr>
          <w:sz w:val="24"/>
          <w:szCs w:val="24"/>
        </w:rPr>
        <w:t xml:space="preserve">Prostory budou využívány pro provozování zdravotních služeb </w:t>
      </w:r>
      <w:r w:rsidR="00131A7A">
        <w:rPr>
          <w:sz w:val="24"/>
          <w:szCs w:val="24"/>
        </w:rPr>
        <w:t>otorinolaryngologie</w:t>
      </w:r>
      <w:r>
        <w:rPr>
          <w:sz w:val="24"/>
          <w:szCs w:val="24"/>
        </w:rPr>
        <w:t>.</w:t>
      </w:r>
    </w:p>
    <w:p w14:paraId="75F2BD8E" w14:textId="77777777" w:rsidR="00842D88" w:rsidRDefault="00842D88" w:rsidP="00842D88">
      <w:pPr>
        <w:pStyle w:val="Zkladntext"/>
        <w:ind w:left="1080"/>
        <w:rPr>
          <w:sz w:val="24"/>
          <w:szCs w:val="24"/>
        </w:rPr>
      </w:pPr>
    </w:p>
    <w:p w14:paraId="040604CC" w14:textId="5B068C46" w:rsidR="00842D88" w:rsidRDefault="00842D88" w:rsidP="00AE4D22">
      <w:pPr>
        <w:pStyle w:val="Zkladntext"/>
        <w:numPr>
          <w:ilvl w:val="0"/>
          <w:numId w:val="18"/>
        </w:numPr>
        <w:rPr>
          <w:sz w:val="24"/>
          <w:szCs w:val="24"/>
        </w:rPr>
      </w:pPr>
      <w:r>
        <w:rPr>
          <w:sz w:val="24"/>
          <w:szCs w:val="24"/>
        </w:rPr>
        <w:t>Přístup k tomuto dočasnému předmětu nájmu je zakreslen na výše uvedeném plánku a nájemce je povinen respektovat tento přístup jak pro sebe, tak pro své návštěvníky.</w:t>
      </w:r>
    </w:p>
    <w:p w14:paraId="742E0956" w14:textId="77777777" w:rsidR="00E95346" w:rsidRDefault="00E95346" w:rsidP="00E95346">
      <w:pPr>
        <w:pStyle w:val="Zkladntext"/>
        <w:ind w:left="1080"/>
        <w:rPr>
          <w:sz w:val="24"/>
          <w:szCs w:val="24"/>
        </w:rPr>
      </w:pPr>
    </w:p>
    <w:p w14:paraId="4F9B2797" w14:textId="7C8F93B5" w:rsidR="00AE4D22" w:rsidRDefault="00AE4D22" w:rsidP="00AE4D22">
      <w:pPr>
        <w:pStyle w:val="Zkladntext"/>
        <w:numPr>
          <w:ilvl w:val="0"/>
          <w:numId w:val="18"/>
        </w:numPr>
        <w:rPr>
          <w:sz w:val="24"/>
          <w:szCs w:val="24"/>
        </w:rPr>
      </w:pPr>
      <w:r>
        <w:rPr>
          <w:sz w:val="24"/>
          <w:szCs w:val="24"/>
        </w:rPr>
        <w:t>Nájemné bude ve výš</w:t>
      </w:r>
      <w:r w:rsidR="00842D88">
        <w:rPr>
          <w:sz w:val="24"/>
          <w:szCs w:val="24"/>
        </w:rPr>
        <w:t>e</w:t>
      </w:r>
      <w:r>
        <w:rPr>
          <w:sz w:val="24"/>
          <w:szCs w:val="24"/>
        </w:rPr>
        <w:t xml:space="preserve"> </w:t>
      </w:r>
      <w:r w:rsidR="00E738D8">
        <w:rPr>
          <w:sz w:val="24"/>
          <w:szCs w:val="24"/>
        </w:rPr>
        <w:t>3.348</w:t>
      </w:r>
      <w:r w:rsidR="004D2E95">
        <w:rPr>
          <w:sz w:val="24"/>
          <w:szCs w:val="24"/>
        </w:rPr>
        <w:t xml:space="preserve"> Kč</w:t>
      </w:r>
      <w:r w:rsidR="00131A7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a bude hrazeno </w:t>
      </w:r>
      <w:r w:rsidR="00887DAA">
        <w:rPr>
          <w:sz w:val="24"/>
          <w:szCs w:val="24"/>
        </w:rPr>
        <w:t xml:space="preserve">dočasnému </w:t>
      </w:r>
      <w:r>
        <w:rPr>
          <w:sz w:val="24"/>
          <w:szCs w:val="24"/>
        </w:rPr>
        <w:t>pronajímateli</w:t>
      </w:r>
      <w:r w:rsidR="00E95346">
        <w:rPr>
          <w:sz w:val="24"/>
          <w:szCs w:val="24"/>
        </w:rPr>
        <w:t xml:space="preserve"> na účet číslo </w:t>
      </w:r>
      <w:bookmarkStart w:id="0" w:name="_GoBack"/>
      <w:bookmarkEnd w:id="0"/>
      <w:proofErr w:type="spellStart"/>
      <w:r w:rsidR="00B343CB" w:rsidRPr="00B343CB">
        <w:rPr>
          <w:sz w:val="24"/>
          <w:szCs w:val="24"/>
          <w:highlight w:val="black"/>
        </w:rPr>
        <w:t>xxxxxxxxxxxxxxx</w:t>
      </w:r>
      <w:proofErr w:type="spellEnd"/>
      <w:r w:rsidR="00E95346">
        <w:rPr>
          <w:sz w:val="24"/>
          <w:szCs w:val="24"/>
        </w:rPr>
        <w:t xml:space="preserve"> vedený u </w:t>
      </w:r>
      <w:r w:rsidR="004D2E95">
        <w:rPr>
          <w:sz w:val="24"/>
          <w:szCs w:val="24"/>
        </w:rPr>
        <w:t>Česká spořitelna a.s.</w:t>
      </w:r>
      <w:r w:rsidR="00E95346">
        <w:rPr>
          <w:sz w:val="24"/>
          <w:szCs w:val="24"/>
        </w:rPr>
        <w:t>, a to v termínu vždy do 15. dne běžného měsíce</w:t>
      </w:r>
      <w:r w:rsidR="00887DAA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  <w:p w14:paraId="25290DFF" w14:textId="77777777" w:rsidR="00E95346" w:rsidRDefault="00E95346" w:rsidP="00E95346">
      <w:pPr>
        <w:pStyle w:val="Zkladntext"/>
        <w:ind w:left="1080"/>
        <w:rPr>
          <w:sz w:val="24"/>
          <w:szCs w:val="24"/>
        </w:rPr>
      </w:pPr>
    </w:p>
    <w:p w14:paraId="33F87A3A" w14:textId="3BFD3091" w:rsidR="00E95346" w:rsidRDefault="00E95346" w:rsidP="00AE4D22">
      <w:pPr>
        <w:pStyle w:val="Zkladntext"/>
        <w:numPr>
          <w:ilvl w:val="0"/>
          <w:numId w:val="18"/>
        </w:numPr>
        <w:rPr>
          <w:sz w:val="24"/>
          <w:szCs w:val="24"/>
        </w:rPr>
      </w:pPr>
      <w:r>
        <w:rPr>
          <w:sz w:val="24"/>
          <w:szCs w:val="24"/>
        </w:rPr>
        <w:t xml:space="preserve">Zálohy na služby po předmětnou dobu </w:t>
      </w:r>
      <w:r w:rsidR="00842D88">
        <w:rPr>
          <w:sz w:val="24"/>
          <w:szCs w:val="24"/>
        </w:rPr>
        <w:t xml:space="preserve">za původní předmět nájmu </w:t>
      </w:r>
      <w:r>
        <w:rPr>
          <w:sz w:val="24"/>
          <w:szCs w:val="24"/>
        </w:rPr>
        <w:t>nebudou pronajímateli</w:t>
      </w:r>
      <w:r w:rsidR="00842D88">
        <w:rPr>
          <w:sz w:val="24"/>
          <w:szCs w:val="24"/>
        </w:rPr>
        <w:t xml:space="preserve"> hrazeny</w:t>
      </w:r>
      <w:r>
        <w:rPr>
          <w:sz w:val="24"/>
          <w:szCs w:val="24"/>
        </w:rPr>
        <w:t>.</w:t>
      </w:r>
      <w:r w:rsidR="00842D88">
        <w:rPr>
          <w:sz w:val="24"/>
          <w:szCs w:val="24"/>
        </w:rPr>
        <w:t xml:space="preserve"> </w:t>
      </w:r>
    </w:p>
    <w:p w14:paraId="1EE67D5B" w14:textId="77777777" w:rsidR="00E45F87" w:rsidRDefault="00E45F87" w:rsidP="00E45F87">
      <w:pPr>
        <w:pStyle w:val="Odstavecseseznamem"/>
        <w:rPr>
          <w:sz w:val="24"/>
          <w:szCs w:val="24"/>
        </w:rPr>
      </w:pPr>
    </w:p>
    <w:p w14:paraId="60C273EF" w14:textId="4C78565B" w:rsidR="00E45F87" w:rsidRPr="00EB1FCE" w:rsidRDefault="00E45F87" w:rsidP="00E45F87">
      <w:pPr>
        <w:pStyle w:val="Zkladntext"/>
        <w:numPr>
          <w:ilvl w:val="0"/>
          <w:numId w:val="18"/>
        </w:numPr>
        <w:rPr>
          <w:sz w:val="24"/>
          <w:szCs w:val="24"/>
        </w:rPr>
      </w:pPr>
      <w:r w:rsidRPr="00EB1FCE">
        <w:rPr>
          <w:sz w:val="24"/>
          <w:szCs w:val="24"/>
        </w:rPr>
        <w:t>Platba za nájem prostor původního předmětu nájmu po předmětnou dobu nebude pronajímateli hrazen.</w:t>
      </w:r>
    </w:p>
    <w:p w14:paraId="330ABCE4" w14:textId="77777777" w:rsidR="00E95346" w:rsidRDefault="00E95346" w:rsidP="00E45F87">
      <w:pPr>
        <w:pStyle w:val="Zkladntext"/>
        <w:rPr>
          <w:sz w:val="24"/>
          <w:szCs w:val="24"/>
        </w:rPr>
      </w:pPr>
    </w:p>
    <w:p w14:paraId="44ACB75B" w14:textId="4051D044" w:rsidR="00E95346" w:rsidRDefault="00E95346" w:rsidP="00AE4D22">
      <w:pPr>
        <w:pStyle w:val="Zkladntext"/>
        <w:numPr>
          <w:ilvl w:val="0"/>
          <w:numId w:val="18"/>
        </w:numPr>
        <w:rPr>
          <w:sz w:val="24"/>
          <w:szCs w:val="24"/>
        </w:rPr>
      </w:pPr>
      <w:r>
        <w:rPr>
          <w:sz w:val="24"/>
          <w:szCs w:val="24"/>
        </w:rPr>
        <w:t xml:space="preserve">Za služby spojené s užíváním dočasného předmětu nájmu, a to za dodávku studené vody, teplé užitkové vody, tepla a elektrické energie, bude hradit nájemce dočasnému pronajímateli měsíčně částku </w:t>
      </w:r>
      <w:r w:rsidR="00E738D8">
        <w:rPr>
          <w:sz w:val="24"/>
          <w:szCs w:val="24"/>
        </w:rPr>
        <w:t xml:space="preserve">1.626 </w:t>
      </w:r>
      <w:r>
        <w:rPr>
          <w:sz w:val="24"/>
          <w:szCs w:val="24"/>
        </w:rPr>
        <w:t>Kč na výše uvedený účet dočasného pronajímatele vždy do 15. dne běžného měsíce.</w:t>
      </w:r>
    </w:p>
    <w:p w14:paraId="3DFD34B8" w14:textId="77777777" w:rsidR="00E95346" w:rsidRDefault="00E95346" w:rsidP="00E95346">
      <w:pPr>
        <w:pStyle w:val="Zkladntext"/>
        <w:ind w:left="1080"/>
        <w:rPr>
          <w:sz w:val="24"/>
          <w:szCs w:val="24"/>
        </w:rPr>
      </w:pPr>
    </w:p>
    <w:p w14:paraId="043FA700" w14:textId="1D9FD3DB" w:rsidR="006D7F1A" w:rsidRDefault="00E45F87" w:rsidP="006D7F1A">
      <w:pPr>
        <w:pStyle w:val="Zkladntext"/>
        <w:numPr>
          <w:ilvl w:val="0"/>
          <w:numId w:val="19"/>
        </w:numPr>
        <w:rPr>
          <w:sz w:val="24"/>
          <w:szCs w:val="24"/>
        </w:rPr>
      </w:pPr>
      <w:r w:rsidRPr="00EB1FCE">
        <w:rPr>
          <w:sz w:val="24"/>
          <w:szCs w:val="24"/>
        </w:rPr>
        <w:t>Ú</w:t>
      </w:r>
      <w:r w:rsidR="006D7F1A" w:rsidRPr="00EB1FCE">
        <w:rPr>
          <w:sz w:val="24"/>
          <w:szCs w:val="24"/>
        </w:rPr>
        <w:t xml:space="preserve">klid dočasného předmětu nájmu </w:t>
      </w:r>
      <w:r w:rsidRPr="00EB1FCE">
        <w:rPr>
          <w:sz w:val="24"/>
          <w:szCs w:val="24"/>
        </w:rPr>
        <w:t xml:space="preserve">si </w:t>
      </w:r>
      <w:r w:rsidR="008330EF" w:rsidRPr="00EB1FCE">
        <w:rPr>
          <w:sz w:val="24"/>
          <w:szCs w:val="24"/>
        </w:rPr>
        <w:t xml:space="preserve">zajistí nájemce a nájemce </w:t>
      </w:r>
      <w:r w:rsidR="0060129C" w:rsidRPr="00EB1FCE">
        <w:rPr>
          <w:sz w:val="24"/>
          <w:szCs w:val="24"/>
        </w:rPr>
        <w:t xml:space="preserve">si bude </w:t>
      </w:r>
      <w:r w:rsidRPr="00EB1FCE">
        <w:rPr>
          <w:sz w:val="24"/>
          <w:szCs w:val="24"/>
        </w:rPr>
        <w:t xml:space="preserve">hradit na své náklady. Za úklid </w:t>
      </w:r>
      <w:r w:rsidR="006D7F1A" w:rsidRPr="00EB1FCE">
        <w:rPr>
          <w:sz w:val="24"/>
          <w:szCs w:val="24"/>
        </w:rPr>
        <w:t xml:space="preserve">přístupových společných prostor bude nájemce hradit dočasnému pronajímateli částku </w:t>
      </w:r>
      <w:r w:rsidR="008330EF" w:rsidRPr="00EB1FCE">
        <w:rPr>
          <w:sz w:val="24"/>
          <w:szCs w:val="24"/>
        </w:rPr>
        <w:t>300</w:t>
      </w:r>
      <w:r w:rsidR="006D7F1A" w:rsidRPr="00EB1FCE">
        <w:rPr>
          <w:sz w:val="24"/>
          <w:szCs w:val="24"/>
        </w:rPr>
        <w:t xml:space="preserve"> Kč měsíčně,</w:t>
      </w:r>
      <w:r w:rsidR="006D7F1A">
        <w:rPr>
          <w:sz w:val="24"/>
          <w:szCs w:val="24"/>
        </w:rPr>
        <w:t xml:space="preserve"> a to na výše uvedený účet dočasného pronajímatele vždy do 15. dne běžného měsíce. </w:t>
      </w:r>
    </w:p>
    <w:p w14:paraId="35DC5208" w14:textId="77777777" w:rsidR="00E95346" w:rsidRPr="00E95346" w:rsidRDefault="00E95346" w:rsidP="00E95346">
      <w:pPr>
        <w:pStyle w:val="Zkladntext"/>
        <w:ind w:left="1080"/>
        <w:rPr>
          <w:sz w:val="24"/>
          <w:szCs w:val="24"/>
        </w:rPr>
      </w:pPr>
    </w:p>
    <w:p w14:paraId="11F334E9" w14:textId="2134EB3E" w:rsidR="00842D88" w:rsidRDefault="00E45F87" w:rsidP="00E95346">
      <w:pPr>
        <w:pStyle w:val="Zkladntext"/>
        <w:numPr>
          <w:ilvl w:val="0"/>
          <w:numId w:val="18"/>
        </w:numPr>
        <w:rPr>
          <w:sz w:val="24"/>
          <w:szCs w:val="24"/>
        </w:rPr>
      </w:pPr>
      <w:r w:rsidRPr="00EB1FCE">
        <w:rPr>
          <w:sz w:val="24"/>
          <w:szCs w:val="24"/>
        </w:rPr>
        <w:t>Dočasný pronajímatel zajistí</w:t>
      </w:r>
      <w:r w:rsidR="00842D88">
        <w:rPr>
          <w:sz w:val="24"/>
          <w:szCs w:val="24"/>
        </w:rPr>
        <w:t xml:space="preserve"> vedení telefonních a datových linek do dočasného předmětu nájmu.</w:t>
      </w:r>
    </w:p>
    <w:p w14:paraId="3A41790E" w14:textId="77777777" w:rsidR="00842D88" w:rsidRDefault="00842D88" w:rsidP="00842D88">
      <w:pPr>
        <w:pStyle w:val="Zkladntext"/>
        <w:ind w:left="1080"/>
        <w:rPr>
          <w:sz w:val="24"/>
          <w:szCs w:val="24"/>
        </w:rPr>
      </w:pPr>
    </w:p>
    <w:p w14:paraId="6043D8EB" w14:textId="1BDC5E14" w:rsidR="00E95346" w:rsidRDefault="00E95346" w:rsidP="00B71ECB">
      <w:pPr>
        <w:pStyle w:val="Zkladntext"/>
        <w:numPr>
          <w:ilvl w:val="0"/>
          <w:numId w:val="18"/>
        </w:numPr>
        <w:rPr>
          <w:sz w:val="24"/>
          <w:szCs w:val="24"/>
        </w:rPr>
      </w:pPr>
      <w:r w:rsidRPr="00B50ACC">
        <w:rPr>
          <w:sz w:val="24"/>
          <w:szCs w:val="24"/>
        </w:rPr>
        <w:t xml:space="preserve">Provozní doba, resp. ordinační doba nájemce nesmí začít dříve, než </w:t>
      </w:r>
      <w:r w:rsidRPr="00EB1FCE">
        <w:rPr>
          <w:sz w:val="24"/>
          <w:szCs w:val="24"/>
        </w:rPr>
        <w:t xml:space="preserve">před </w:t>
      </w:r>
      <w:r w:rsidR="00E45F87" w:rsidRPr="00EB1FCE">
        <w:rPr>
          <w:sz w:val="24"/>
          <w:szCs w:val="24"/>
        </w:rPr>
        <w:t>7:</w:t>
      </w:r>
      <w:r w:rsidRPr="00EB1FCE">
        <w:rPr>
          <w:sz w:val="24"/>
          <w:szCs w:val="24"/>
        </w:rPr>
        <w:t>00</w:t>
      </w:r>
      <w:r w:rsidRPr="00B50ACC">
        <w:rPr>
          <w:sz w:val="24"/>
          <w:szCs w:val="24"/>
        </w:rPr>
        <w:t xml:space="preserve"> hod. a skončit později než </w:t>
      </w:r>
      <w:r w:rsidR="00842D88" w:rsidRPr="00B50ACC">
        <w:rPr>
          <w:sz w:val="24"/>
          <w:szCs w:val="24"/>
        </w:rPr>
        <w:t xml:space="preserve">v </w:t>
      </w:r>
      <w:r w:rsidRPr="00B50ACC">
        <w:rPr>
          <w:sz w:val="24"/>
          <w:szCs w:val="24"/>
        </w:rPr>
        <w:t xml:space="preserve">18:00 hod. </w:t>
      </w:r>
    </w:p>
    <w:p w14:paraId="7011EBEC" w14:textId="77777777" w:rsidR="00B50ACC" w:rsidRPr="00B50ACC" w:rsidRDefault="00B50ACC" w:rsidP="00B50ACC">
      <w:pPr>
        <w:pStyle w:val="Zkladntext"/>
        <w:rPr>
          <w:sz w:val="24"/>
          <w:szCs w:val="24"/>
        </w:rPr>
      </w:pPr>
    </w:p>
    <w:p w14:paraId="4BF64B01" w14:textId="35F3B97F" w:rsidR="00E95346" w:rsidRDefault="00E95346" w:rsidP="00E95346">
      <w:pPr>
        <w:pStyle w:val="Zkladntext"/>
        <w:numPr>
          <w:ilvl w:val="0"/>
          <w:numId w:val="18"/>
        </w:numPr>
        <w:rPr>
          <w:sz w:val="24"/>
          <w:szCs w:val="24"/>
        </w:rPr>
      </w:pPr>
      <w:r>
        <w:rPr>
          <w:sz w:val="24"/>
          <w:szCs w:val="24"/>
        </w:rPr>
        <w:t>V budově, kde bude dočasný nájem, bude uvedeno označení ordinací s rozpisem ordinačních hodin na hlavním vchodu do nové sportovní haly Kbely (toto zajistí dočasný pronajímatel</w:t>
      </w:r>
      <w:r w:rsidR="00F258D9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Označení nájemce </w:t>
      </w:r>
      <w:r w:rsidR="00B31FE5" w:rsidRPr="00EB1FCE">
        <w:rPr>
          <w:sz w:val="24"/>
          <w:szCs w:val="24"/>
        </w:rPr>
        <w:t>musí</w:t>
      </w:r>
      <w:r>
        <w:rPr>
          <w:sz w:val="24"/>
          <w:szCs w:val="24"/>
        </w:rPr>
        <w:t xml:space="preserve"> být uvedeno i na dveřích do dočasného předmětu nájmu</w:t>
      </w:r>
      <w:r w:rsidR="00842D88">
        <w:rPr>
          <w:sz w:val="24"/>
          <w:szCs w:val="24"/>
        </w:rPr>
        <w:t xml:space="preserve"> (toto si zajistí na své náklady nájemce)</w:t>
      </w:r>
      <w:r>
        <w:rPr>
          <w:sz w:val="24"/>
          <w:szCs w:val="24"/>
        </w:rPr>
        <w:t xml:space="preserve">, avšak pouze tak, aby bylo uchyceno snímatelným způsobem bez jakéhokoliv poškození dveří či předmětné budovy. </w:t>
      </w:r>
    </w:p>
    <w:p w14:paraId="721E2AAA" w14:textId="77777777" w:rsidR="00E95346" w:rsidRDefault="00E95346" w:rsidP="00E95346">
      <w:pPr>
        <w:pStyle w:val="Zkladntext"/>
        <w:ind w:left="1080"/>
        <w:rPr>
          <w:sz w:val="24"/>
          <w:szCs w:val="24"/>
        </w:rPr>
      </w:pPr>
    </w:p>
    <w:p w14:paraId="25E58B4F" w14:textId="76651472" w:rsidR="00E95346" w:rsidRDefault="00E95346" w:rsidP="00E95346">
      <w:pPr>
        <w:pStyle w:val="Zkladntext"/>
        <w:numPr>
          <w:ilvl w:val="0"/>
          <w:numId w:val="18"/>
        </w:numPr>
        <w:rPr>
          <w:sz w:val="24"/>
          <w:szCs w:val="24"/>
        </w:rPr>
      </w:pPr>
      <w:r>
        <w:rPr>
          <w:sz w:val="24"/>
          <w:szCs w:val="24"/>
        </w:rPr>
        <w:lastRenderedPageBreak/>
        <w:t>Nájemce obdrží od dočasného pronajímatele čip od hlavního vchodu a klíč o dočasného předmětu nájmu, který ke dni skončení užívání dočasného předmětu nájmu vrátí dočasnému pronajímateli.</w:t>
      </w:r>
    </w:p>
    <w:p w14:paraId="38F5E6CC" w14:textId="77777777" w:rsidR="00842D88" w:rsidRDefault="00842D88" w:rsidP="00842D88">
      <w:pPr>
        <w:pStyle w:val="Zkladntext"/>
        <w:ind w:left="1080"/>
        <w:rPr>
          <w:sz w:val="24"/>
          <w:szCs w:val="24"/>
        </w:rPr>
      </w:pPr>
    </w:p>
    <w:p w14:paraId="4B6AEE49" w14:textId="64566458" w:rsidR="008A0083" w:rsidRDefault="008A0083" w:rsidP="00E95346">
      <w:pPr>
        <w:pStyle w:val="Zkladntext"/>
        <w:numPr>
          <w:ilvl w:val="0"/>
          <w:numId w:val="18"/>
        </w:numPr>
        <w:rPr>
          <w:sz w:val="24"/>
          <w:szCs w:val="24"/>
        </w:rPr>
      </w:pPr>
      <w:r>
        <w:rPr>
          <w:sz w:val="24"/>
          <w:szCs w:val="24"/>
        </w:rPr>
        <w:t>Ke dni skončení dočasného užívání nájemce předmět dočasného nájmu vyklidí a vyklizený v řádném stavu předá dočasnému pronajímateli.</w:t>
      </w:r>
    </w:p>
    <w:p w14:paraId="4BD9E0A2" w14:textId="77777777" w:rsidR="00A06779" w:rsidRDefault="00A06779" w:rsidP="00A06779">
      <w:pPr>
        <w:pStyle w:val="Zkladntext"/>
        <w:ind w:left="1080"/>
        <w:rPr>
          <w:sz w:val="24"/>
          <w:szCs w:val="24"/>
        </w:rPr>
      </w:pPr>
    </w:p>
    <w:p w14:paraId="54B5EC10" w14:textId="77777777" w:rsidR="00A06779" w:rsidRDefault="00A06779" w:rsidP="00A06779">
      <w:pPr>
        <w:pStyle w:val="Zkladntext"/>
        <w:numPr>
          <w:ilvl w:val="0"/>
          <w:numId w:val="18"/>
        </w:numPr>
        <w:rPr>
          <w:sz w:val="24"/>
          <w:szCs w:val="24"/>
        </w:rPr>
      </w:pPr>
      <w:r>
        <w:rPr>
          <w:sz w:val="24"/>
          <w:szCs w:val="24"/>
        </w:rPr>
        <w:t>Smluvní strany se dohodly, že nezbytné náklady na odstěhování předmětných věcí z dosavadního předmětu nájmu (smluvní strany konstatují, že se jedná i o zdravotnický materiál) do dočasného předmětu nájmu a zpět, uhradí nájemci pronajímatel.</w:t>
      </w:r>
    </w:p>
    <w:p w14:paraId="615480B9" w14:textId="77777777" w:rsidR="008A0083" w:rsidRDefault="008A0083" w:rsidP="008A0083">
      <w:pPr>
        <w:pStyle w:val="Zkladntext"/>
        <w:ind w:left="1080"/>
        <w:rPr>
          <w:sz w:val="24"/>
          <w:szCs w:val="24"/>
        </w:rPr>
      </w:pPr>
    </w:p>
    <w:p w14:paraId="2988133A" w14:textId="6A4C4A4C" w:rsidR="008A0083" w:rsidRDefault="008A0083" w:rsidP="00E95346">
      <w:pPr>
        <w:pStyle w:val="Zkladntext"/>
        <w:numPr>
          <w:ilvl w:val="0"/>
          <w:numId w:val="18"/>
        </w:numPr>
        <w:rPr>
          <w:sz w:val="24"/>
          <w:szCs w:val="24"/>
        </w:rPr>
      </w:pPr>
      <w:r>
        <w:rPr>
          <w:sz w:val="24"/>
          <w:szCs w:val="24"/>
        </w:rPr>
        <w:t xml:space="preserve">Ve věcech neupravených touto smlouvou se ve vztahu dočasného pronajímatele a nájemce použijí ustanovení smlouvy o nájmu ze dne </w:t>
      </w:r>
      <w:proofErr w:type="gramStart"/>
      <w:r w:rsidR="00131A7A">
        <w:rPr>
          <w:sz w:val="24"/>
          <w:szCs w:val="24"/>
        </w:rPr>
        <w:t>1.3.200</w:t>
      </w:r>
      <w:r w:rsidR="007557FB">
        <w:rPr>
          <w:sz w:val="24"/>
          <w:szCs w:val="24"/>
        </w:rPr>
        <w:t>4</w:t>
      </w:r>
      <w:proofErr w:type="gramEnd"/>
      <w:r w:rsidR="007557FB">
        <w:rPr>
          <w:sz w:val="24"/>
          <w:szCs w:val="24"/>
        </w:rPr>
        <w:t>, ve znění dodatku č. </w:t>
      </w:r>
      <w:r w:rsidR="00131A7A">
        <w:rPr>
          <w:sz w:val="24"/>
          <w:szCs w:val="24"/>
        </w:rPr>
        <w:t>1 ze dne 7.11.2015 a dodatku č. 2 ze dne 1.2.2016</w:t>
      </w:r>
      <w:r>
        <w:rPr>
          <w:sz w:val="24"/>
          <w:szCs w:val="24"/>
        </w:rPr>
        <w:t>.</w:t>
      </w:r>
    </w:p>
    <w:p w14:paraId="76CF9345" w14:textId="77777777" w:rsidR="008A0083" w:rsidRDefault="008A0083" w:rsidP="008A0083">
      <w:pPr>
        <w:pStyle w:val="Zkladntext"/>
        <w:ind w:left="1080"/>
        <w:rPr>
          <w:sz w:val="24"/>
          <w:szCs w:val="24"/>
        </w:rPr>
      </w:pPr>
    </w:p>
    <w:p w14:paraId="5513E1F0" w14:textId="1D7B1925" w:rsidR="008A0083" w:rsidRDefault="008A0083" w:rsidP="008A0083">
      <w:pPr>
        <w:pStyle w:val="Zkladntext"/>
        <w:numPr>
          <w:ilvl w:val="0"/>
          <w:numId w:val="18"/>
        </w:numPr>
        <w:rPr>
          <w:sz w:val="24"/>
          <w:szCs w:val="24"/>
        </w:rPr>
      </w:pPr>
      <w:r>
        <w:rPr>
          <w:sz w:val="24"/>
          <w:szCs w:val="24"/>
        </w:rPr>
        <w:t xml:space="preserve">Pokud bude zřejmé, že rekonstrukce </w:t>
      </w:r>
      <w:r w:rsidR="004A563E">
        <w:rPr>
          <w:sz w:val="24"/>
          <w:szCs w:val="24"/>
        </w:rPr>
        <w:t>prostor navrhovaných jako umístění ORL ambulance</w:t>
      </w:r>
      <w:r>
        <w:rPr>
          <w:sz w:val="24"/>
          <w:szCs w:val="24"/>
        </w:rPr>
        <w:t xml:space="preserve"> domu </w:t>
      </w:r>
      <w:r w:rsidRPr="008A0083">
        <w:rPr>
          <w:sz w:val="24"/>
          <w:szCs w:val="24"/>
        </w:rPr>
        <w:t xml:space="preserve">č. p. 764, který je součástí pozemku </w:t>
      </w:r>
      <w:proofErr w:type="spellStart"/>
      <w:r w:rsidRPr="008A0083">
        <w:rPr>
          <w:sz w:val="24"/>
          <w:szCs w:val="24"/>
        </w:rPr>
        <w:t>parc</w:t>
      </w:r>
      <w:proofErr w:type="spellEnd"/>
      <w:r w:rsidRPr="008A0083">
        <w:rPr>
          <w:sz w:val="24"/>
          <w:szCs w:val="24"/>
        </w:rPr>
        <w:t xml:space="preserve">. </w:t>
      </w:r>
      <w:proofErr w:type="gramStart"/>
      <w:r w:rsidRPr="008A0083">
        <w:rPr>
          <w:sz w:val="24"/>
          <w:szCs w:val="24"/>
        </w:rPr>
        <w:t>č.</w:t>
      </w:r>
      <w:proofErr w:type="gramEnd"/>
      <w:r w:rsidRPr="008A0083">
        <w:rPr>
          <w:sz w:val="24"/>
          <w:szCs w:val="24"/>
        </w:rPr>
        <w:t xml:space="preserve"> 869/1, k. </w:t>
      </w:r>
      <w:proofErr w:type="spellStart"/>
      <w:r w:rsidRPr="008A0083">
        <w:rPr>
          <w:sz w:val="24"/>
          <w:szCs w:val="24"/>
        </w:rPr>
        <w:t>ú.</w:t>
      </w:r>
      <w:proofErr w:type="spellEnd"/>
      <w:r w:rsidRPr="008A0083">
        <w:rPr>
          <w:sz w:val="24"/>
          <w:szCs w:val="24"/>
        </w:rPr>
        <w:t xml:space="preserve"> Kbely, obec Praha</w:t>
      </w:r>
      <w:r>
        <w:rPr>
          <w:sz w:val="24"/>
          <w:szCs w:val="24"/>
        </w:rPr>
        <w:t xml:space="preserve">, nebude moci být dokončena </w:t>
      </w:r>
      <w:r w:rsidR="004A563E">
        <w:rPr>
          <w:sz w:val="24"/>
          <w:szCs w:val="24"/>
        </w:rPr>
        <w:t>v plánovaném termínu</w:t>
      </w:r>
      <w:r>
        <w:rPr>
          <w:sz w:val="24"/>
          <w:szCs w:val="24"/>
        </w:rPr>
        <w:t xml:space="preserve">, uzavřou smluvní strany </w:t>
      </w:r>
      <w:r w:rsidR="00971028">
        <w:rPr>
          <w:sz w:val="24"/>
          <w:szCs w:val="24"/>
        </w:rPr>
        <w:t xml:space="preserve">do </w:t>
      </w:r>
      <w:proofErr w:type="gramStart"/>
      <w:r w:rsidR="00971028">
        <w:rPr>
          <w:sz w:val="24"/>
          <w:szCs w:val="24"/>
        </w:rPr>
        <w:t>31.5.2021</w:t>
      </w:r>
      <w:proofErr w:type="gramEnd"/>
      <w:r w:rsidR="0097102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dodatek k této smlouvě, kterým </w:t>
      </w:r>
      <w:r w:rsidR="00971028">
        <w:rPr>
          <w:sz w:val="24"/>
          <w:szCs w:val="24"/>
        </w:rPr>
        <w:t>dobu dočasného pronájmu</w:t>
      </w:r>
      <w:r>
        <w:rPr>
          <w:sz w:val="24"/>
          <w:szCs w:val="24"/>
        </w:rPr>
        <w:t xml:space="preserve"> přiměřeně prodlouží.</w:t>
      </w:r>
    </w:p>
    <w:p w14:paraId="7BA2D5C0" w14:textId="77777777" w:rsidR="008A0083" w:rsidRDefault="008A0083" w:rsidP="00C813BD">
      <w:pPr>
        <w:tabs>
          <w:tab w:val="left" w:pos="993"/>
        </w:tabs>
        <w:jc w:val="center"/>
        <w:rPr>
          <w:b/>
          <w:sz w:val="24"/>
          <w:szCs w:val="24"/>
        </w:rPr>
      </w:pPr>
    </w:p>
    <w:p w14:paraId="548C0A92" w14:textId="77777777" w:rsidR="004549E2" w:rsidRDefault="004256E5" w:rsidP="00C813BD">
      <w:pPr>
        <w:tabs>
          <w:tab w:val="left" w:pos="993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III</w:t>
      </w:r>
      <w:r w:rsidR="004549E2" w:rsidRPr="004256E5">
        <w:rPr>
          <w:b/>
          <w:sz w:val="24"/>
          <w:szCs w:val="24"/>
        </w:rPr>
        <w:t>.</w:t>
      </w:r>
    </w:p>
    <w:p w14:paraId="2DA5E84B" w14:textId="77777777" w:rsidR="008A0083" w:rsidRDefault="00B25BDE" w:rsidP="008A0083">
      <w:pPr>
        <w:pStyle w:val="Odstavecseseznamem"/>
        <w:numPr>
          <w:ilvl w:val="0"/>
          <w:numId w:val="17"/>
        </w:numPr>
        <w:tabs>
          <w:tab w:val="left" w:pos="993"/>
        </w:tabs>
        <w:ind w:left="360"/>
        <w:jc w:val="both"/>
        <w:rPr>
          <w:sz w:val="24"/>
          <w:szCs w:val="24"/>
        </w:rPr>
      </w:pPr>
      <w:r w:rsidRPr="008A0083">
        <w:rPr>
          <w:sz w:val="24"/>
          <w:szCs w:val="24"/>
        </w:rPr>
        <w:t xml:space="preserve">Tato </w:t>
      </w:r>
      <w:r w:rsidR="008A0083" w:rsidRPr="008A0083">
        <w:rPr>
          <w:sz w:val="24"/>
          <w:szCs w:val="24"/>
        </w:rPr>
        <w:t>smlouva</w:t>
      </w:r>
      <w:r w:rsidR="00BE433C" w:rsidRPr="008A0083">
        <w:rPr>
          <w:sz w:val="24"/>
          <w:szCs w:val="24"/>
        </w:rPr>
        <w:t xml:space="preserve"> je vyhotovena ve </w:t>
      </w:r>
      <w:r w:rsidR="004256E5" w:rsidRPr="008A0083">
        <w:rPr>
          <w:sz w:val="24"/>
          <w:szCs w:val="24"/>
        </w:rPr>
        <w:t>3</w:t>
      </w:r>
      <w:r w:rsidR="00BE433C" w:rsidRPr="008A0083">
        <w:rPr>
          <w:sz w:val="24"/>
          <w:szCs w:val="24"/>
        </w:rPr>
        <w:t xml:space="preserve"> stejnopisech, z nichž </w:t>
      </w:r>
      <w:r w:rsidR="00226FC7" w:rsidRPr="008A0083">
        <w:rPr>
          <w:sz w:val="24"/>
          <w:szCs w:val="24"/>
        </w:rPr>
        <w:t>kaž</w:t>
      </w:r>
      <w:r w:rsidR="00490BB1" w:rsidRPr="008A0083">
        <w:rPr>
          <w:sz w:val="24"/>
          <w:szCs w:val="24"/>
        </w:rPr>
        <w:t>dá ze smluvních stran obdrží po 1</w:t>
      </w:r>
      <w:r w:rsidR="008A0083" w:rsidRPr="008A0083">
        <w:rPr>
          <w:sz w:val="24"/>
          <w:szCs w:val="24"/>
        </w:rPr>
        <w:t xml:space="preserve"> podepsaném</w:t>
      </w:r>
      <w:r w:rsidR="00226FC7" w:rsidRPr="008A0083">
        <w:rPr>
          <w:sz w:val="24"/>
          <w:szCs w:val="24"/>
        </w:rPr>
        <w:t xml:space="preserve"> vyhotovení</w:t>
      </w:r>
      <w:r w:rsidR="00BE433C" w:rsidRPr="008A0083">
        <w:rPr>
          <w:sz w:val="24"/>
          <w:szCs w:val="24"/>
        </w:rPr>
        <w:t xml:space="preserve">. </w:t>
      </w:r>
    </w:p>
    <w:p w14:paraId="6EB7C3D7" w14:textId="77777777" w:rsidR="008A0083" w:rsidRDefault="008A0083" w:rsidP="008A0083">
      <w:pPr>
        <w:pStyle w:val="Odstavecseseznamem"/>
        <w:tabs>
          <w:tab w:val="left" w:pos="993"/>
        </w:tabs>
        <w:ind w:left="360"/>
        <w:jc w:val="both"/>
        <w:rPr>
          <w:sz w:val="24"/>
          <w:szCs w:val="24"/>
        </w:rPr>
      </w:pPr>
    </w:p>
    <w:p w14:paraId="25C63B29" w14:textId="77777777" w:rsidR="008A0083" w:rsidRDefault="00B20B4B" w:rsidP="008A0083">
      <w:pPr>
        <w:pStyle w:val="Odstavecseseznamem"/>
        <w:numPr>
          <w:ilvl w:val="0"/>
          <w:numId w:val="17"/>
        </w:numPr>
        <w:tabs>
          <w:tab w:val="left" w:pos="993"/>
        </w:tabs>
        <w:ind w:left="360"/>
        <w:jc w:val="both"/>
        <w:rPr>
          <w:sz w:val="24"/>
          <w:szCs w:val="24"/>
        </w:rPr>
      </w:pPr>
      <w:r w:rsidRPr="008A0083">
        <w:rPr>
          <w:sz w:val="24"/>
          <w:szCs w:val="24"/>
        </w:rPr>
        <w:t xml:space="preserve">Obě smluvní strany prohlašují, že tato </w:t>
      </w:r>
      <w:r w:rsidR="008A0083" w:rsidRPr="008A0083">
        <w:rPr>
          <w:sz w:val="24"/>
          <w:szCs w:val="24"/>
        </w:rPr>
        <w:t>smlouva</w:t>
      </w:r>
      <w:r w:rsidRPr="008A0083">
        <w:rPr>
          <w:sz w:val="24"/>
          <w:szCs w:val="24"/>
        </w:rPr>
        <w:t xml:space="preserve"> odpovídá jejich svobodné a pravé vůli, že ji neuzavřely v tísni ani za nápadně nevýhodných podmínek, že si </w:t>
      </w:r>
      <w:r w:rsidR="008A0083" w:rsidRPr="008A0083">
        <w:rPr>
          <w:sz w:val="24"/>
          <w:szCs w:val="24"/>
        </w:rPr>
        <w:t>smlouvu</w:t>
      </w:r>
      <w:r w:rsidRPr="008A0083">
        <w:rPr>
          <w:sz w:val="24"/>
          <w:szCs w:val="24"/>
        </w:rPr>
        <w:t xml:space="preserve"> po jejím sepsání řádně přečetly a na důkaz souhlasu s jejím obsahem připojují své podpisy.</w:t>
      </w:r>
    </w:p>
    <w:p w14:paraId="45B2481D" w14:textId="77777777" w:rsidR="008A0083" w:rsidRDefault="008A0083" w:rsidP="008A0083">
      <w:pPr>
        <w:pStyle w:val="Odstavecseseznamem"/>
        <w:tabs>
          <w:tab w:val="left" w:pos="993"/>
        </w:tabs>
        <w:ind w:left="360"/>
        <w:jc w:val="both"/>
        <w:rPr>
          <w:sz w:val="24"/>
          <w:szCs w:val="24"/>
        </w:rPr>
      </w:pPr>
    </w:p>
    <w:p w14:paraId="452F9DA7" w14:textId="40D85143" w:rsidR="00C813BD" w:rsidRPr="008A0083" w:rsidRDefault="00C813BD" w:rsidP="008A0083">
      <w:pPr>
        <w:pStyle w:val="Odstavecseseznamem"/>
        <w:numPr>
          <w:ilvl w:val="0"/>
          <w:numId w:val="17"/>
        </w:numPr>
        <w:tabs>
          <w:tab w:val="left" w:pos="993"/>
        </w:tabs>
        <w:ind w:left="360"/>
        <w:jc w:val="both"/>
        <w:rPr>
          <w:sz w:val="24"/>
          <w:szCs w:val="24"/>
        </w:rPr>
      </w:pPr>
      <w:r w:rsidRPr="008A0083">
        <w:rPr>
          <w:sz w:val="24"/>
          <w:szCs w:val="24"/>
        </w:rPr>
        <w:t>Ve smyslu zákona č. 340/2015 Sb., o registru smluv, v platném znění, je s ohledem na výši hodnoty předmětu plnění povinná registrace této smlouvy a smlouva nabývá účinnosti dnem uveřejnění dle tohoto zákona.</w:t>
      </w:r>
    </w:p>
    <w:p w14:paraId="4EBFD93F" w14:textId="77777777" w:rsidR="001650D7" w:rsidRPr="004256E5" w:rsidRDefault="001650D7" w:rsidP="00BE433C">
      <w:pPr>
        <w:jc w:val="both"/>
        <w:rPr>
          <w:sz w:val="24"/>
          <w:szCs w:val="24"/>
        </w:rPr>
      </w:pPr>
    </w:p>
    <w:p w14:paraId="30FE2DF7" w14:textId="77777777" w:rsidR="00BE433C" w:rsidRPr="004256E5" w:rsidRDefault="00BE433C" w:rsidP="00BE433C">
      <w:pPr>
        <w:jc w:val="both"/>
        <w:rPr>
          <w:sz w:val="24"/>
          <w:szCs w:val="24"/>
        </w:rPr>
      </w:pPr>
      <w:r w:rsidRPr="004256E5">
        <w:rPr>
          <w:sz w:val="24"/>
          <w:szCs w:val="24"/>
        </w:rPr>
        <w:t>V Praze dne _____________________</w:t>
      </w:r>
      <w:r w:rsidRPr="004256E5">
        <w:rPr>
          <w:sz w:val="24"/>
          <w:szCs w:val="24"/>
        </w:rPr>
        <w:tab/>
      </w:r>
      <w:r w:rsidRPr="004256E5">
        <w:rPr>
          <w:sz w:val="24"/>
          <w:szCs w:val="24"/>
        </w:rPr>
        <w:tab/>
        <w:t>V Praze dne _____________________</w:t>
      </w:r>
    </w:p>
    <w:p w14:paraId="22361BAC" w14:textId="77777777" w:rsidR="00AA5D6E" w:rsidRDefault="00AA5D6E" w:rsidP="00BE433C">
      <w:pPr>
        <w:jc w:val="both"/>
        <w:rPr>
          <w:sz w:val="24"/>
          <w:szCs w:val="24"/>
        </w:rPr>
      </w:pPr>
    </w:p>
    <w:p w14:paraId="02931B8B" w14:textId="77777777" w:rsidR="008A0083" w:rsidRDefault="008A0083" w:rsidP="00BE433C">
      <w:pPr>
        <w:jc w:val="both"/>
        <w:rPr>
          <w:sz w:val="24"/>
          <w:szCs w:val="24"/>
        </w:rPr>
      </w:pPr>
    </w:p>
    <w:p w14:paraId="0E2FE3A9" w14:textId="77777777" w:rsidR="00BE433C" w:rsidRPr="004256E5" w:rsidRDefault="00BE433C" w:rsidP="00BE433C">
      <w:pPr>
        <w:jc w:val="both"/>
        <w:rPr>
          <w:sz w:val="24"/>
          <w:szCs w:val="24"/>
        </w:rPr>
      </w:pPr>
      <w:r w:rsidRPr="004256E5">
        <w:rPr>
          <w:sz w:val="24"/>
          <w:szCs w:val="24"/>
        </w:rPr>
        <w:t>_</w:t>
      </w:r>
      <w:r w:rsidR="004256E5">
        <w:rPr>
          <w:sz w:val="24"/>
          <w:szCs w:val="24"/>
        </w:rPr>
        <w:t>______________________________</w:t>
      </w:r>
      <w:r w:rsidR="004256E5">
        <w:rPr>
          <w:sz w:val="24"/>
          <w:szCs w:val="24"/>
        </w:rPr>
        <w:tab/>
      </w:r>
      <w:r w:rsidR="001A5DEA" w:rsidRPr="004256E5">
        <w:rPr>
          <w:sz w:val="24"/>
          <w:szCs w:val="24"/>
        </w:rPr>
        <w:tab/>
      </w:r>
      <w:r w:rsidRPr="004256E5">
        <w:rPr>
          <w:sz w:val="24"/>
          <w:szCs w:val="24"/>
        </w:rPr>
        <w:t>________________________________</w:t>
      </w:r>
    </w:p>
    <w:p w14:paraId="5E3D946C" w14:textId="7A4B5DC0" w:rsidR="00BE433C" w:rsidRPr="004256E5" w:rsidRDefault="00BE433C" w:rsidP="00BE433C">
      <w:pPr>
        <w:jc w:val="both"/>
        <w:rPr>
          <w:sz w:val="24"/>
          <w:szCs w:val="24"/>
        </w:rPr>
      </w:pPr>
      <w:r w:rsidRPr="004256E5">
        <w:rPr>
          <w:sz w:val="24"/>
          <w:szCs w:val="24"/>
        </w:rPr>
        <w:t xml:space="preserve">Městská část Praha </w:t>
      </w:r>
      <w:r w:rsidR="004115E1" w:rsidRPr="004256E5">
        <w:rPr>
          <w:sz w:val="24"/>
          <w:szCs w:val="24"/>
        </w:rPr>
        <w:t>19</w:t>
      </w:r>
      <w:r w:rsidR="004115E1" w:rsidRPr="004256E5">
        <w:rPr>
          <w:sz w:val="24"/>
          <w:szCs w:val="24"/>
        </w:rPr>
        <w:tab/>
      </w:r>
      <w:r w:rsidRPr="004256E5">
        <w:rPr>
          <w:sz w:val="24"/>
          <w:szCs w:val="24"/>
        </w:rPr>
        <w:t xml:space="preserve"> </w:t>
      </w:r>
      <w:r w:rsidRPr="004256E5">
        <w:rPr>
          <w:sz w:val="24"/>
          <w:szCs w:val="24"/>
        </w:rPr>
        <w:tab/>
      </w:r>
      <w:r w:rsidRPr="004256E5">
        <w:rPr>
          <w:sz w:val="24"/>
          <w:szCs w:val="24"/>
        </w:rPr>
        <w:tab/>
      </w:r>
      <w:r w:rsidRPr="004256E5">
        <w:rPr>
          <w:sz w:val="24"/>
          <w:szCs w:val="24"/>
        </w:rPr>
        <w:tab/>
      </w:r>
      <w:r w:rsidR="0007078C">
        <w:rPr>
          <w:sz w:val="24"/>
          <w:szCs w:val="24"/>
        </w:rPr>
        <w:t xml:space="preserve">Základní škola Praha – Kbely </w:t>
      </w:r>
    </w:p>
    <w:p w14:paraId="1B53DE0C" w14:textId="0ABFFE80" w:rsidR="0007078C" w:rsidRPr="0007078C" w:rsidRDefault="004115E1" w:rsidP="008A0083">
      <w:pPr>
        <w:pStyle w:val="Odstavecseseznamem"/>
        <w:spacing w:line="276" w:lineRule="auto"/>
        <w:ind w:left="0"/>
        <w:jc w:val="both"/>
        <w:rPr>
          <w:color w:val="000000" w:themeColor="text1"/>
          <w:sz w:val="24"/>
          <w:szCs w:val="24"/>
        </w:rPr>
      </w:pPr>
      <w:r w:rsidRPr="004256E5">
        <w:rPr>
          <w:sz w:val="24"/>
          <w:szCs w:val="24"/>
        </w:rPr>
        <w:t xml:space="preserve">Pavel Žďárský, </w:t>
      </w:r>
      <w:r w:rsidR="00BE433C" w:rsidRPr="004256E5">
        <w:rPr>
          <w:sz w:val="24"/>
          <w:szCs w:val="24"/>
        </w:rPr>
        <w:t>starosta</w:t>
      </w:r>
      <w:r w:rsidR="0007078C">
        <w:rPr>
          <w:sz w:val="24"/>
          <w:szCs w:val="24"/>
        </w:rPr>
        <w:tab/>
      </w:r>
      <w:r w:rsidR="0007078C">
        <w:rPr>
          <w:sz w:val="24"/>
          <w:szCs w:val="24"/>
        </w:rPr>
        <w:tab/>
      </w:r>
      <w:r w:rsidR="0007078C">
        <w:rPr>
          <w:sz w:val="24"/>
          <w:szCs w:val="24"/>
        </w:rPr>
        <w:tab/>
      </w:r>
      <w:r w:rsidR="0007078C">
        <w:rPr>
          <w:sz w:val="24"/>
          <w:szCs w:val="24"/>
        </w:rPr>
        <w:tab/>
      </w:r>
      <w:r w:rsidR="0007078C" w:rsidRPr="0007078C">
        <w:rPr>
          <w:color w:val="000000" w:themeColor="text1"/>
          <w:sz w:val="24"/>
          <w:szCs w:val="24"/>
        </w:rPr>
        <w:t>Mgr. Bc. Květoslav Přibil, MBA,</w:t>
      </w:r>
      <w:r w:rsidR="008A0083">
        <w:rPr>
          <w:color w:val="000000" w:themeColor="text1"/>
          <w:sz w:val="24"/>
          <w:szCs w:val="24"/>
        </w:rPr>
        <w:t xml:space="preserve"> </w:t>
      </w:r>
      <w:r w:rsidR="0007078C" w:rsidRPr="0007078C">
        <w:rPr>
          <w:color w:val="000000" w:themeColor="text1"/>
          <w:sz w:val="24"/>
          <w:szCs w:val="24"/>
        </w:rPr>
        <w:t>ředitel</w:t>
      </w:r>
    </w:p>
    <w:p w14:paraId="7B73DEC1" w14:textId="1736B879" w:rsidR="001A5DEA" w:rsidRDefault="001A5DEA" w:rsidP="00BE433C">
      <w:pPr>
        <w:jc w:val="both"/>
        <w:rPr>
          <w:sz w:val="24"/>
          <w:szCs w:val="24"/>
        </w:rPr>
      </w:pPr>
    </w:p>
    <w:p w14:paraId="2CAFC491" w14:textId="77777777" w:rsidR="004256E5" w:rsidRPr="004256E5" w:rsidRDefault="004256E5" w:rsidP="004256E5">
      <w:pPr>
        <w:ind w:left="4956"/>
        <w:jc w:val="both"/>
        <w:rPr>
          <w:sz w:val="24"/>
          <w:szCs w:val="24"/>
        </w:rPr>
      </w:pPr>
      <w:r w:rsidRPr="004256E5">
        <w:rPr>
          <w:sz w:val="24"/>
          <w:szCs w:val="24"/>
        </w:rPr>
        <w:t>V Praze dne _____________________</w:t>
      </w:r>
    </w:p>
    <w:p w14:paraId="2CF311EC" w14:textId="77777777" w:rsidR="004256E5" w:rsidRDefault="004256E5" w:rsidP="00BE433C">
      <w:pPr>
        <w:jc w:val="both"/>
        <w:rPr>
          <w:sz w:val="24"/>
          <w:szCs w:val="24"/>
        </w:rPr>
      </w:pPr>
    </w:p>
    <w:p w14:paraId="0403524B" w14:textId="77777777" w:rsidR="001650D7" w:rsidRDefault="001650D7" w:rsidP="00BE433C">
      <w:pPr>
        <w:jc w:val="both"/>
        <w:rPr>
          <w:sz w:val="24"/>
          <w:szCs w:val="24"/>
        </w:rPr>
      </w:pPr>
    </w:p>
    <w:p w14:paraId="0BF67283" w14:textId="77777777" w:rsidR="0007078C" w:rsidRDefault="004256E5" w:rsidP="004256E5">
      <w:pPr>
        <w:ind w:left="4956"/>
        <w:jc w:val="both"/>
        <w:rPr>
          <w:sz w:val="24"/>
          <w:szCs w:val="24"/>
        </w:rPr>
      </w:pPr>
      <w:r w:rsidRPr="004256E5">
        <w:rPr>
          <w:sz w:val="24"/>
          <w:szCs w:val="24"/>
        </w:rPr>
        <w:t>________________________________</w:t>
      </w:r>
    </w:p>
    <w:p w14:paraId="0E78CCA2" w14:textId="303F06A8" w:rsidR="004256E5" w:rsidRDefault="00131A7A" w:rsidP="004256E5">
      <w:pPr>
        <w:ind w:left="4956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Iatros</w:t>
      </w:r>
      <w:proofErr w:type="spellEnd"/>
      <w:r>
        <w:rPr>
          <w:sz w:val="24"/>
          <w:szCs w:val="24"/>
        </w:rPr>
        <w:t>,</w:t>
      </w:r>
      <w:r w:rsidR="0007078C">
        <w:rPr>
          <w:sz w:val="24"/>
          <w:szCs w:val="24"/>
        </w:rPr>
        <w:t xml:space="preserve"> s.r.o.</w:t>
      </w:r>
    </w:p>
    <w:p w14:paraId="3FB75DB0" w14:textId="5647054C" w:rsidR="0007078C" w:rsidRDefault="0007078C" w:rsidP="004256E5">
      <w:pPr>
        <w:ind w:left="495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MUDr. </w:t>
      </w:r>
      <w:r w:rsidR="00131A7A">
        <w:rPr>
          <w:sz w:val="24"/>
          <w:szCs w:val="24"/>
        </w:rPr>
        <w:t>Robert Jatel,</w:t>
      </w:r>
      <w:r>
        <w:rPr>
          <w:sz w:val="24"/>
          <w:szCs w:val="24"/>
        </w:rPr>
        <w:t xml:space="preserve"> jednatel</w:t>
      </w:r>
    </w:p>
    <w:sectPr w:rsidR="0007078C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701039C" w14:textId="77777777" w:rsidR="00A33265" w:rsidRDefault="00A33265" w:rsidP="008A0083">
      <w:r>
        <w:separator/>
      </w:r>
    </w:p>
  </w:endnote>
  <w:endnote w:type="continuationSeparator" w:id="0">
    <w:p w14:paraId="140D3E95" w14:textId="77777777" w:rsidR="00A33265" w:rsidRDefault="00A33265" w:rsidP="008A00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71654495"/>
      <w:docPartObj>
        <w:docPartGallery w:val="Page Numbers (Bottom of Page)"/>
        <w:docPartUnique/>
      </w:docPartObj>
    </w:sdtPr>
    <w:sdtEndPr/>
    <w:sdtContent>
      <w:p w14:paraId="34389494" w14:textId="57C68DF4" w:rsidR="008A0083" w:rsidRDefault="008A0083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343CB">
          <w:rPr>
            <w:noProof/>
          </w:rPr>
          <w:t>3</w:t>
        </w:r>
        <w:r>
          <w:fldChar w:fldCharType="end"/>
        </w:r>
      </w:p>
    </w:sdtContent>
  </w:sdt>
  <w:p w14:paraId="6DC3BFCD" w14:textId="77777777" w:rsidR="008A0083" w:rsidRDefault="008A0083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F6BA1FE" w14:textId="77777777" w:rsidR="00A33265" w:rsidRDefault="00A33265" w:rsidP="008A0083">
      <w:r>
        <w:separator/>
      </w:r>
    </w:p>
  </w:footnote>
  <w:footnote w:type="continuationSeparator" w:id="0">
    <w:p w14:paraId="2FE64474" w14:textId="77777777" w:rsidR="00A33265" w:rsidRDefault="00A33265" w:rsidP="008A00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191EB6"/>
    <w:multiLevelType w:val="hybridMultilevel"/>
    <w:tmpl w:val="9606FE12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3493683"/>
    <w:multiLevelType w:val="hybridMultilevel"/>
    <w:tmpl w:val="F69EAFB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775B04"/>
    <w:multiLevelType w:val="hybridMultilevel"/>
    <w:tmpl w:val="91E6A798"/>
    <w:lvl w:ilvl="0" w:tplc="74348AD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F814A13"/>
    <w:multiLevelType w:val="hybridMultilevel"/>
    <w:tmpl w:val="E730B0BE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A053BBD"/>
    <w:multiLevelType w:val="hybridMultilevel"/>
    <w:tmpl w:val="A56C927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4269CA"/>
    <w:multiLevelType w:val="hybridMultilevel"/>
    <w:tmpl w:val="80803408"/>
    <w:lvl w:ilvl="0" w:tplc="056C67BE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5" w:hanging="360"/>
      </w:pPr>
    </w:lvl>
    <w:lvl w:ilvl="2" w:tplc="0405001B" w:tentative="1">
      <w:start w:val="1"/>
      <w:numFmt w:val="lowerRoman"/>
      <w:lvlText w:val="%3."/>
      <w:lvlJc w:val="right"/>
      <w:pPr>
        <w:ind w:left="2505" w:hanging="180"/>
      </w:pPr>
    </w:lvl>
    <w:lvl w:ilvl="3" w:tplc="0405000F" w:tentative="1">
      <w:start w:val="1"/>
      <w:numFmt w:val="decimal"/>
      <w:lvlText w:val="%4."/>
      <w:lvlJc w:val="left"/>
      <w:pPr>
        <w:ind w:left="3225" w:hanging="360"/>
      </w:pPr>
    </w:lvl>
    <w:lvl w:ilvl="4" w:tplc="04050019" w:tentative="1">
      <w:start w:val="1"/>
      <w:numFmt w:val="lowerLetter"/>
      <w:lvlText w:val="%5."/>
      <w:lvlJc w:val="left"/>
      <w:pPr>
        <w:ind w:left="3945" w:hanging="360"/>
      </w:pPr>
    </w:lvl>
    <w:lvl w:ilvl="5" w:tplc="0405001B" w:tentative="1">
      <w:start w:val="1"/>
      <w:numFmt w:val="lowerRoman"/>
      <w:lvlText w:val="%6."/>
      <w:lvlJc w:val="right"/>
      <w:pPr>
        <w:ind w:left="4665" w:hanging="180"/>
      </w:pPr>
    </w:lvl>
    <w:lvl w:ilvl="6" w:tplc="0405000F" w:tentative="1">
      <w:start w:val="1"/>
      <w:numFmt w:val="decimal"/>
      <w:lvlText w:val="%7."/>
      <w:lvlJc w:val="left"/>
      <w:pPr>
        <w:ind w:left="5385" w:hanging="360"/>
      </w:pPr>
    </w:lvl>
    <w:lvl w:ilvl="7" w:tplc="04050019" w:tentative="1">
      <w:start w:val="1"/>
      <w:numFmt w:val="lowerLetter"/>
      <w:lvlText w:val="%8."/>
      <w:lvlJc w:val="left"/>
      <w:pPr>
        <w:ind w:left="6105" w:hanging="360"/>
      </w:pPr>
    </w:lvl>
    <w:lvl w:ilvl="8" w:tplc="040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399E10E3"/>
    <w:multiLevelType w:val="hybridMultilevel"/>
    <w:tmpl w:val="45B21382"/>
    <w:lvl w:ilvl="0" w:tplc="45E27A5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3FC76892"/>
    <w:multiLevelType w:val="hybridMultilevel"/>
    <w:tmpl w:val="A9665500"/>
    <w:lvl w:ilvl="0" w:tplc="5D4C93D2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19416D"/>
    <w:multiLevelType w:val="hybridMultilevel"/>
    <w:tmpl w:val="5300A5D0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33C1BB6"/>
    <w:multiLevelType w:val="hybridMultilevel"/>
    <w:tmpl w:val="78247FF6"/>
    <w:lvl w:ilvl="0" w:tplc="8552016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7C5BC5"/>
    <w:multiLevelType w:val="hybridMultilevel"/>
    <w:tmpl w:val="CB90E54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186593D"/>
    <w:multiLevelType w:val="hybridMultilevel"/>
    <w:tmpl w:val="A56C927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6B1402"/>
    <w:multiLevelType w:val="multilevel"/>
    <w:tmpl w:val="07D82C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52" w:hanging="1800"/>
      </w:pPr>
      <w:rPr>
        <w:rFonts w:hint="default"/>
      </w:rPr>
    </w:lvl>
  </w:abstractNum>
  <w:abstractNum w:abstractNumId="13" w15:restartNumberingAfterBreak="0">
    <w:nsid w:val="5C41653C"/>
    <w:multiLevelType w:val="hybridMultilevel"/>
    <w:tmpl w:val="F0EC424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4633E6"/>
    <w:multiLevelType w:val="hybridMultilevel"/>
    <w:tmpl w:val="0E961754"/>
    <w:lvl w:ilvl="0" w:tplc="E182FA32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5" w:hanging="360"/>
      </w:pPr>
    </w:lvl>
    <w:lvl w:ilvl="2" w:tplc="0405001B" w:tentative="1">
      <w:start w:val="1"/>
      <w:numFmt w:val="lowerRoman"/>
      <w:lvlText w:val="%3."/>
      <w:lvlJc w:val="right"/>
      <w:pPr>
        <w:ind w:left="2505" w:hanging="180"/>
      </w:pPr>
    </w:lvl>
    <w:lvl w:ilvl="3" w:tplc="0405000F" w:tentative="1">
      <w:start w:val="1"/>
      <w:numFmt w:val="decimal"/>
      <w:lvlText w:val="%4."/>
      <w:lvlJc w:val="left"/>
      <w:pPr>
        <w:ind w:left="3225" w:hanging="360"/>
      </w:pPr>
    </w:lvl>
    <w:lvl w:ilvl="4" w:tplc="04050019" w:tentative="1">
      <w:start w:val="1"/>
      <w:numFmt w:val="lowerLetter"/>
      <w:lvlText w:val="%5."/>
      <w:lvlJc w:val="left"/>
      <w:pPr>
        <w:ind w:left="3945" w:hanging="360"/>
      </w:pPr>
    </w:lvl>
    <w:lvl w:ilvl="5" w:tplc="0405001B" w:tentative="1">
      <w:start w:val="1"/>
      <w:numFmt w:val="lowerRoman"/>
      <w:lvlText w:val="%6."/>
      <w:lvlJc w:val="right"/>
      <w:pPr>
        <w:ind w:left="4665" w:hanging="180"/>
      </w:pPr>
    </w:lvl>
    <w:lvl w:ilvl="6" w:tplc="0405000F" w:tentative="1">
      <w:start w:val="1"/>
      <w:numFmt w:val="decimal"/>
      <w:lvlText w:val="%7."/>
      <w:lvlJc w:val="left"/>
      <w:pPr>
        <w:ind w:left="5385" w:hanging="360"/>
      </w:pPr>
    </w:lvl>
    <w:lvl w:ilvl="7" w:tplc="04050019" w:tentative="1">
      <w:start w:val="1"/>
      <w:numFmt w:val="lowerLetter"/>
      <w:lvlText w:val="%8."/>
      <w:lvlJc w:val="left"/>
      <w:pPr>
        <w:ind w:left="6105" w:hanging="360"/>
      </w:pPr>
    </w:lvl>
    <w:lvl w:ilvl="8" w:tplc="040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5" w15:restartNumberingAfterBreak="0">
    <w:nsid w:val="64B54405"/>
    <w:multiLevelType w:val="hybridMultilevel"/>
    <w:tmpl w:val="75107FC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7BB3CCF"/>
    <w:multiLevelType w:val="hybridMultilevel"/>
    <w:tmpl w:val="4894A8B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910493D"/>
    <w:multiLevelType w:val="hybridMultilevel"/>
    <w:tmpl w:val="F0EC424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14"/>
  </w:num>
  <w:num w:numId="4">
    <w:abstractNumId w:val="12"/>
  </w:num>
  <w:num w:numId="5">
    <w:abstractNumId w:val="2"/>
  </w:num>
  <w:num w:numId="6">
    <w:abstractNumId w:val="16"/>
  </w:num>
  <w:num w:numId="7">
    <w:abstractNumId w:val="11"/>
  </w:num>
  <w:num w:numId="8">
    <w:abstractNumId w:val="17"/>
  </w:num>
  <w:num w:numId="9">
    <w:abstractNumId w:val="13"/>
  </w:num>
  <w:num w:numId="10">
    <w:abstractNumId w:val="1"/>
  </w:num>
  <w:num w:numId="11">
    <w:abstractNumId w:val="3"/>
  </w:num>
  <w:num w:numId="12">
    <w:abstractNumId w:val="9"/>
  </w:num>
  <w:num w:numId="13">
    <w:abstractNumId w:val="4"/>
  </w:num>
  <w:num w:numId="14">
    <w:abstractNumId w:val="8"/>
  </w:num>
  <w:num w:numId="15">
    <w:abstractNumId w:val="7"/>
  </w:num>
  <w:num w:numId="16">
    <w:abstractNumId w:val="10"/>
  </w:num>
  <w:num w:numId="17">
    <w:abstractNumId w:val="15"/>
  </w:num>
  <w:num w:numId="18">
    <w:abstractNumId w:val="0"/>
  </w:num>
  <w:num w:numId="19">
    <w:abstractNumId w:val="0"/>
  </w:num>
  <w:num w:numId="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43BF"/>
    <w:rsid w:val="00030ED1"/>
    <w:rsid w:val="00062730"/>
    <w:rsid w:val="0007078C"/>
    <w:rsid w:val="000728BC"/>
    <w:rsid w:val="00084765"/>
    <w:rsid w:val="000A4AC4"/>
    <w:rsid w:val="000D1C81"/>
    <w:rsid w:val="00131A7A"/>
    <w:rsid w:val="001650D7"/>
    <w:rsid w:val="00181DD7"/>
    <w:rsid w:val="001A5DEA"/>
    <w:rsid w:val="001D0922"/>
    <w:rsid w:val="00226FC7"/>
    <w:rsid w:val="002650E3"/>
    <w:rsid w:val="003B7991"/>
    <w:rsid w:val="004115E1"/>
    <w:rsid w:val="00416FF7"/>
    <w:rsid w:val="004256E5"/>
    <w:rsid w:val="004549E2"/>
    <w:rsid w:val="00490BB1"/>
    <w:rsid w:val="004A3B50"/>
    <w:rsid w:val="004A563E"/>
    <w:rsid w:val="004D2E95"/>
    <w:rsid w:val="004D7C18"/>
    <w:rsid w:val="0050671C"/>
    <w:rsid w:val="005144BF"/>
    <w:rsid w:val="00555BD3"/>
    <w:rsid w:val="00573002"/>
    <w:rsid w:val="00594B37"/>
    <w:rsid w:val="0060129C"/>
    <w:rsid w:val="00670B9B"/>
    <w:rsid w:val="006A5842"/>
    <w:rsid w:val="006A7596"/>
    <w:rsid w:val="006D7F1A"/>
    <w:rsid w:val="00741BAA"/>
    <w:rsid w:val="00751093"/>
    <w:rsid w:val="007557FB"/>
    <w:rsid w:val="007B5E10"/>
    <w:rsid w:val="008330EF"/>
    <w:rsid w:val="00842D88"/>
    <w:rsid w:val="008513BF"/>
    <w:rsid w:val="00887DAA"/>
    <w:rsid w:val="008A0083"/>
    <w:rsid w:val="008C4794"/>
    <w:rsid w:val="008D62B7"/>
    <w:rsid w:val="00971028"/>
    <w:rsid w:val="009F043D"/>
    <w:rsid w:val="00A06779"/>
    <w:rsid w:val="00A33265"/>
    <w:rsid w:val="00A53BC8"/>
    <w:rsid w:val="00A66F94"/>
    <w:rsid w:val="00AA5D6E"/>
    <w:rsid w:val="00AE4D22"/>
    <w:rsid w:val="00AF0526"/>
    <w:rsid w:val="00B17DA6"/>
    <w:rsid w:val="00B20B4B"/>
    <w:rsid w:val="00B25BDE"/>
    <w:rsid w:val="00B27018"/>
    <w:rsid w:val="00B31FE5"/>
    <w:rsid w:val="00B343CB"/>
    <w:rsid w:val="00B50ACC"/>
    <w:rsid w:val="00B5137F"/>
    <w:rsid w:val="00BA61D0"/>
    <w:rsid w:val="00BC5859"/>
    <w:rsid w:val="00BE433C"/>
    <w:rsid w:val="00BE73DA"/>
    <w:rsid w:val="00C1639B"/>
    <w:rsid w:val="00C343BF"/>
    <w:rsid w:val="00C555FB"/>
    <w:rsid w:val="00C813BD"/>
    <w:rsid w:val="00CC6F5A"/>
    <w:rsid w:val="00CD47DF"/>
    <w:rsid w:val="00D20960"/>
    <w:rsid w:val="00D7380B"/>
    <w:rsid w:val="00D767F7"/>
    <w:rsid w:val="00E45F87"/>
    <w:rsid w:val="00E53C03"/>
    <w:rsid w:val="00E53FAE"/>
    <w:rsid w:val="00E738D8"/>
    <w:rsid w:val="00E95346"/>
    <w:rsid w:val="00EB1FCE"/>
    <w:rsid w:val="00F0392D"/>
    <w:rsid w:val="00F258D9"/>
    <w:rsid w:val="00F637A4"/>
    <w:rsid w:val="00FA72C0"/>
    <w:rsid w:val="00FE0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965DB9"/>
  <w15:docId w15:val="{1E26F13A-BDD0-479F-A264-E8BDD8253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C163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2650E3"/>
    <w:pPr>
      <w:ind w:left="720"/>
      <w:contextualSpacing/>
    </w:pPr>
  </w:style>
  <w:style w:type="character" w:styleId="Odkaznakoment">
    <w:name w:val="annotation reference"/>
    <w:basedOn w:val="Standardnpsmoodstavce"/>
    <w:uiPriority w:val="99"/>
    <w:semiHidden/>
    <w:unhideWhenUsed/>
    <w:rsid w:val="00BE433C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BE433C"/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BE433C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E433C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E433C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E433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E433C"/>
    <w:rPr>
      <w:rFonts w:ascii="Tahoma" w:eastAsia="Times New Roman" w:hAnsi="Tahoma" w:cs="Tahoma"/>
      <w:sz w:val="16"/>
      <w:szCs w:val="16"/>
      <w:lang w:eastAsia="cs-CZ"/>
    </w:rPr>
  </w:style>
  <w:style w:type="paragraph" w:styleId="Nzev">
    <w:name w:val="Title"/>
    <w:basedOn w:val="Normln"/>
    <w:link w:val="NzevChar"/>
    <w:qFormat/>
    <w:rsid w:val="004256E5"/>
    <w:pPr>
      <w:jc w:val="center"/>
    </w:pPr>
    <w:rPr>
      <w:b/>
      <w:color w:val="000000"/>
      <w:sz w:val="28"/>
    </w:rPr>
  </w:style>
  <w:style w:type="character" w:customStyle="1" w:styleId="NzevChar">
    <w:name w:val="Název Char"/>
    <w:basedOn w:val="Standardnpsmoodstavce"/>
    <w:link w:val="Nzev"/>
    <w:rsid w:val="004256E5"/>
    <w:rPr>
      <w:rFonts w:ascii="Times New Roman" w:eastAsia="Times New Roman" w:hAnsi="Times New Roman" w:cs="Times New Roman"/>
      <w:b/>
      <w:color w:val="000000"/>
      <w:sz w:val="28"/>
      <w:szCs w:val="20"/>
      <w:lang w:eastAsia="cs-CZ"/>
    </w:rPr>
  </w:style>
  <w:style w:type="paragraph" w:styleId="Zkladntext">
    <w:name w:val="Body Text"/>
    <w:basedOn w:val="Normln"/>
    <w:link w:val="ZkladntextChar"/>
    <w:rsid w:val="004256E5"/>
    <w:pPr>
      <w:jc w:val="both"/>
    </w:pPr>
    <w:rPr>
      <w:color w:val="000000"/>
      <w:sz w:val="28"/>
    </w:rPr>
  </w:style>
  <w:style w:type="character" w:customStyle="1" w:styleId="ZkladntextChar">
    <w:name w:val="Základní text Char"/>
    <w:basedOn w:val="Standardnpsmoodstavce"/>
    <w:link w:val="Zkladntext"/>
    <w:rsid w:val="004256E5"/>
    <w:rPr>
      <w:rFonts w:ascii="Times New Roman" w:eastAsia="Times New Roman" w:hAnsi="Times New Roman" w:cs="Times New Roman"/>
      <w:color w:val="000000"/>
      <w:sz w:val="28"/>
      <w:szCs w:val="20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8A0083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8A0083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8A0083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8A0083"/>
    <w:rPr>
      <w:rFonts w:ascii="Times New Roman" w:eastAsia="Times New Roman" w:hAnsi="Times New Roman" w:cs="Times New Roman"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014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36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15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36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7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B97CE6-CD7F-4B1D-8200-DEA6AE83DB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996</Words>
  <Characters>5883</Characters>
  <Application>Microsoft Office Word</Application>
  <DocSecurity>0</DocSecurity>
  <Lines>49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Tomáš Kocourek</dc:creator>
  <cp:lastModifiedBy>Krejčí Veronika (ÚMČ Kbely)</cp:lastModifiedBy>
  <cp:revision>10</cp:revision>
  <cp:lastPrinted>2020-12-16T12:24:00Z</cp:lastPrinted>
  <dcterms:created xsi:type="dcterms:W3CDTF">2021-01-11T11:13:00Z</dcterms:created>
  <dcterms:modified xsi:type="dcterms:W3CDTF">2021-01-15T10:29:00Z</dcterms:modified>
</cp:coreProperties>
</file>