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6A906DEF" w14:textId="58AE8EF7" w:rsidR="004256E5" w:rsidRPr="004256E5" w:rsidRDefault="00131A7A" w:rsidP="006A6C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Iatros,</w:t>
      </w:r>
      <w:r w:rsidR="0007078C">
        <w:rPr>
          <w:b/>
          <w:sz w:val="24"/>
          <w:szCs w:val="24"/>
        </w:rPr>
        <w:t xml:space="preserve"> s.r.o., IČ </w:t>
      </w:r>
      <w:r w:rsidRPr="00131A7A">
        <w:rPr>
          <w:b/>
          <w:sz w:val="24"/>
          <w:szCs w:val="24"/>
        </w:rPr>
        <w:t>27131912</w:t>
      </w:r>
      <w:r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Truhlářce 9/1457, 180 00, Praha 8,</w:t>
      </w:r>
      <w:r w:rsidR="0007078C">
        <w:rPr>
          <w:b/>
          <w:sz w:val="24"/>
          <w:szCs w:val="24"/>
        </w:rPr>
        <w:t xml:space="preserve"> jednající </w:t>
      </w:r>
      <w:r>
        <w:rPr>
          <w:b/>
          <w:sz w:val="24"/>
          <w:szCs w:val="24"/>
        </w:rPr>
        <w:t>jednatelem MUDr. Robertem Jatelem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6E29050B" w14:textId="23C9F767" w:rsidR="006A6C9E" w:rsidRDefault="006A6C9E" w:rsidP="006A6C9E">
      <w:pPr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B2621E">
        <w:rPr>
          <w:sz w:val="24"/>
          <w:szCs w:val="24"/>
        </w:rPr>
        <w:t xml:space="preserve">na základě usnesení mimořádné RMČ ze dne 25.3.2022 č. 1171/22/OMIBNH, </w:t>
      </w:r>
      <w:r>
        <w:rPr>
          <w:sz w:val="24"/>
          <w:szCs w:val="24"/>
        </w:rPr>
        <w:t>níže uvedeného dne, měsíce a roku tento</w:t>
      </w: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40701ACB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24211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</w:p>
    <w:p w14:paraId="3BFECB68" w14:textId="27C0BB7C" w:rsidR="006A6C9E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24211D">
        <w:rPr>
          <w:b/>
          <w:sz w:val="28"/>
          <w:szCs w:val="28"/>
        </w:rPr>
        <w:t xml:space="preserve"> ze dne 15.1.2021, ve znění dodatku č. 1 ze dne 14.5.2021 a dodatku č. 2 ze dne 30.8.2021</w:t>
      </w:r>
    </w:p>
    <w:p w14:paraId="38CE32AB" w14:textId="77777777" w:rsidR="006A6C9E" w:rsidRDefault="006A6C9E" w:rsidP="006A6C9E">
      <w:pPr>
        <w:jc w:val="center"/>
      </w:pPr>
      <w:r>
        <w:t xml:space="preserve">uzavřená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C662499" w14:textId="77777777" w:rsidR="006A6C9E" w:rsidRDefault="006A6C9E" w:rsidP="006A6C9E">
      <w:pPr>
        <w:rPr>
          <w:b/>
          <w:sz w:val="24"/>
          <w:szCs w:val="24"/>
        </w:rPr>
      </w:pPr>
    </w:p>
    <w:p w14:paraId="4E9DE0CF" w14:textId="46D091A4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15.1.2021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 otorinolaryngologie. </w:t>
      </w:r>
      <w:r w:rsidR="0024211D">
        <w:rPr>
          <w:b w:val="0"/>
          <w:sz w:val="24"/>
          <w:szCs w:val="24"/>
        </w:rPr>
        <w:t>K předmětné smlouvě byl d</w:t>
      </w:r>
      <w:r w:rsidR="00B312B1">
        <w:rPr>
          <w:b w:val="0"/>
          <w:sz w:val="24"/>
          <w:szCs w:val="24"/>
        </w:rPr>
        <w:t>ne 14.5.2021 uzavřen dodatek č. 1</w:t>
      </w:r>
      <w:r w:rsidR="0024211D">
        <w:rPr>
          <w:b w:val="0"/>
          <w:sz w:val="24"/>
          <w:szCs w:val="24"/>
        </w:rPr>
        <w:t xml:space="preserve"> a dne 30.8.2021 uzavřen dodatek č. 2</w:t>
      </w:r>
      <w:r w:rsidR="00B312B1">
        <w:rPr>
          <w:b w:val="0"/>
          <w:sz w:val="24"/>
          <w:szCs w:val="24"/>
        </w:rPr>
        <w:t>.</w:t>
      </w:r>
    </w:p>
    <w:p w14:paraId="19C647A8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98A0E56" w14:textId="77777777" w:rsidR="0024211D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se dohodly, že s ohledem na to, že rekonstrukce původního předmětu nájmu v domě č. p. 764, který je součástí pozemku parc. č. 869/1, k. ú. Kbely, obec Praha, nebude dokončena tak, aby se nájemce zpět přestěhoval ke dni </w:t>
      </w:r>
      <w:r w:rsidR="0024211D">
        <w:rPr>
          <w:b w:val="0"/>
          <w:sz w:val="24"/>
          <w:szCs w:val="24"/>
        </w:rPr>
        <w:t>15</w:t>
      </w:r>
      <w:r>
        <w:rPr>
          <w:b w:val="0"/>
          <w:sz w:val="24"/>
          <w:szCs w:val="24"/>
        </w:rPr>
        <w:t>.</w:t>
      </w:r>
      <w:r w:rsidR="0024211D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.202</w:t>
      </w:r>
      <w:r w:rsidR="0024211D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, uzavírají tento dodatek č. </w:t>
      </w:r>
      <w:r w:rsidR="0024211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24211D">
        <w:rPr>
          <w:b w:val="0"/>
          <w:sz w:val="24"/>
          <w:szCs w:val="24"/>
        </w:rPr>
        <w:t>30.6.2022.</w:t>
      </w:r>
    </w:p>
    <w:p w14:paraId="369DE8C2" w14:textId="77777777" w:rsidR="0024211D" w:rsidRDefault="0024211D" w:rsidP="0024211D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62F726AD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15.1.2021</w:t>
      </w:r>
      <w:r w:rsidR="00B312B1">
        <w:rPr>
          <w:b w:val="0"/>
          <w:sz w:val="24"/>
          <w:szCs w:val="24"/>
        </w:rPr>
        <w:t>, ve znění dodatku č. 1 ze dne 14.5.2021</w:t>
      </w:r>
      <w:r w:rsidR="0024211D">
        <w:rPr>
          <w:b w:val="0"/>
          <w:sz w:val="24"/>
          <w:szCs w:val="24"/>
        </w:rPr>
        <w:t xml:space="preserve"> a dodatku č. 2 ze dne 30.8.2021</w:t>
      </w:r>
      <w:r w:rsidR="00B312B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42EC255F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24211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69D037FD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Smluvní strany prohlašují, že tento dodatek č. </w:t>
      </w:r>
      <w:r w:rsidR="0024211D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24211D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02515617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lastRenderedPageBreak/>
        <w:t xml:space="preserve">Ve smyslu zákona č. 340/2015 Sb., o registru smluv, v platném znění, je s ohledem na výši hodnoty předmětu plnění povinná registrace tohoto dodatku č. </w:t>
      </w:r>
      <w:r w:rsidR="0024211D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a dodatek č. </w:t>
      </w:r>
      <w:r w:rsidR="0024211D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34213C2F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B93A23">
        <w:rPr>
          <w:sz w:val="24"/>
          <w:szCs w:val="24"/>
        </w:rPr>
        <w:t>5.4.2022</w:t>
      </w:r>
      <w:r w:rsidR="00B93A23">
        <w:rPr>
          <w:sz w:val="24"/>
          <w:szCs w:val="24"/>
        </w:rPr>
        <w:tab/>
      </w:r>
      <w:r w:rsidR="00B93A23">
        <w:rPr>
          <w:sz w:val="24"/>
          <w:szCs w:val="24"/>
        </w:rPr>
        <w:tab/>
      </w:r>
      <w:r w:rsidR="00B93A23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B93A23">
        <w:rPr>
          <w:sz w:val="24"/>
          <w:szCs w:val="24"/>
        </w:rPr>
        <w:t>5.4.2022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1F5861AF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B93A23">
        <w:rPr>
          <w:sz w:val="24"/>
          <w:szCs w:val="24"/>
        </w:rPr>
        <w:t>5.4.2022</w:t>
      </w:r>
      <w:bookmarkStart w:id="0" w:name="_GoBack"/>
      <w:bookmarkEnd w:id="0"/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303F06A8" w:rsidR="004256E5" w:rsidRDefault="00131A7A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Iatros,</w:t>
      </w:r>
      <w:r w:rsidR="0007078C">
        <w:rPr>
          <w:sz w:val="24"/>
          <w:szCs w:val="24"/>
        </w:rPr>
        <w:t xml:space="preserve"> s.r.o.</w:t>
      </w:r>
    </w:p>
    <w:p w14:paraId="3FB75DB0" w14:textId="5647054C" w:rsidR="0007078C" w:rsidRDefault="0007078C" w:rsidP="006A6C9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r w:rsidR="00131A7A">
        <w:rPr>
          <w:sz w:val="24"/>
          <w:szCs w:val="24"/>
        </w:rPr>
        <w:t>Robert Jatel,</w:t>
      </w:r>
      <w:r>
        <w:rPr>
          <w:sz w:val="24"/>
          <w:szCs w:val="24"/>
        </w:rPr>
        <w:t xml:space="preserve"> jednatel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73784" w14:textId="77777777" w:rsidR="006F50B4" w:rsidRDefault="006F50B4" w:rsidP="008A0083">
      <w:r>
        <w:separator/>
      </w:r>
    </w:p>
  </w:endnote>
  <w:endnote w:type="continuationSeparator" w:id="0">
    <w:p w14:paraId="7DD41A27" w14:textId="77777777" w:rsidR="006F50B4" w:rsidRDefault="006F50B4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23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5278D" w14:textId="77777777" w:rsidR="006F50B4" w:rsidRDefault="006F50B4" w:rsidP="008A0083">
      <w:r>
        <w:separator/>
      </w:r>
    </w:p>
  </w:footnote>
  <w:footnote w:type="continuationSeparator" w:id="0">
    <w:p w14:paraId="6563B29A" w14:textId="77777777" w:rsidR="006F50B4" w:rsidRDefault="006F50B4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31A7A"/>
    <w:rsid w:val="001650D7"/>
    <w:rsid w:val="00184760"/>
    <w:rsid w:val="001A5DEA"/>
    <w:rsid w:val="001D0922"/>
    <w:rsid w:val="00226FC7"/>
    <w:rsid w:val="0024211D"/>
    <w:rsid w:val="002650E3"/>
    <w:rsid w:val="00283C19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670B9B"/>
    <w:rsid w:val="006A6C9E"/>
    <w:rsid w:val="006A7596"/>
    <w:rsid w:val="006D7F1A"/>
    <w:rsid w:val="006F50B4"/>
    <w:rsid w:val="00751093"/>
    <w:rsid w:val="007557FB"/>
    <w:rsid w:val="007B5E10"/>
    <w:rsid w:val="00842D88"/>
    <w:rsid w:val="008513BF"/>
    <w:rsid w:val="00887DAA"/>
    <w:rsid w:val="008A0083"/>
    <w:rsid w:val="008D62B7"/>
    <w:rsid w:val="009004E8"/>
    <w:rsid w:val="009F043D"/>
    <w:rsid w:val="00A06779"/>
    <w:rsid w:val="00A53BC8"/>
    <w:rsid w:val="00A66F94"/>
    <w:rsid w:val="00AA5D6E"/>
    <w:rsid w:val="00AE4D22"/>
    <w:rsid w:val="00AF0526"/>
    <w:rsid w:val="00B17DA6"/>
    <w:rsid w:val="00B20B4B"/>
    <w:rsid w:val="00B25BDE"/>
    <w:rsid w:val="00B2621E"/>
    <w:rsid w:val="00B27018"/>
    <w:rsid w:val="00B312B1"/>
    <w:rsid w:val="00B5137F"/>
    <w:rsid w:val="00B93A23"/>
    <w:rsid w:val="00BA61D0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DC0A45"/>
    <w:rsid w:val="00E53C03"/>
    <w:rsid w:val="00E53FAE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3F42-D1BA-4B95-B74C-DE02D03A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6</cp:revision>
  <cp:lastPrinted>2022-03-28T09:54:00Z</cp:lastPrinted>
  <dcterms:created xsi:type="dcterms:W3CDTF">2022-03-22T11:16:00Z</dcterms:created>
  <dcterms:modified xsi:type="dcterms:W3CDTF">2022-04-05T10:31:00Z</dcterms:modified>
</cp:coreProperties>
</file>