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FFB226" w14:textId="675ED1F6" w:rsidR="009517D3" w:rsidRDefault="003F6807" w:rsidP="003F6807">
      <w:pPr>
        <w:jc w:val="center"/>
        <w:rPr>
          <w:rStyle w:val="Bodytext315pt"/>
          <w:rFonts w:ascii="Tahoma" w:eastAsiaTheme="minorHAnsi" w:hAnsi="Tahoma" w:cs="Tahoma"/>
          <w:b/>
          <w:bCs/>
          <w:sz w:val="24"/>
          <w:szCs w:val="24"/>
        </w:rPr>
      </w:pPr>
      <w:r>
        <w:rPr>
          <w:rStyle w:val="Bodytext315pt"/>
          <w:rFonts w:ascii="Tahoma" w:eastAsiaTheme="minorHAnsi" w:hAnsi="Tahoma" w:cs="Tahoma"/>
          <w:b/>
          <w:bCs/>
          <w:sz w:val="24"/>
          <w:szCs w:val="24"/>
        </w:rPr>
        <w:t>DODATEK</w:t>
      </w:r>
      <w:r w:rsidR="009517D3">
        <w:rPr>
          <w:rStyle w:val="Bodytext315pt"/>
          <w:rFonts w:ascii="Tahoma" w:eastAsiaTheme="minorHAnsi" w:hAnsi="Tahoma" w:cs="Tahoma"/>
          <w:b/>
          <w:bCs/>
          <w:sz w:val="24"/>
          <w:szCs w:val="24"/>
        </w:rPr>
        <w:t xml:space="preserve"> č. 1</w:t>
      </w:r>
    </w:p>
    <w:p w14:paraId="158FCFF3" w14:textId="7756C7B2" w:rsidR="00314CCD" w:rsidRPr="00397DD0" w:rsidRDefault="009517D3" w:rsidP="00765D8C">
      <w:pPr>
        <w:spacing w:after="0"/>
        <w:jc w:val="center"/>
        <w:rPr>
          <w:rStyle w:val="Bodytext315pt"/>
          <w:rFonts w:ascii="Tahoma" w:eastAsiaTheme="minorHAnsi" w:hAnsi="Tahoma" w:cs="Tahoma"/>
          <w:b/>
          <w:bCs/>
          <w:sz w:val="24"/>
          <w:szCs w:val="24"/>
        </w:rPr>
      </w:pPr>
      <w:r>
        <w:rPr>
          <w:rStyle w:val="Bodytext315pt"/>
          <w:rFonts w:ascii="Tahoma" w:eastAsiaTheme="minorHAnsi" w:hAnsi="Tahoma" w:cs="Tahoma"/>
          <w:b/>
          <w:bCs/>
          <w:sz w:val="24"/>
          <w:szCs w:val="24"/>
        </w:rPr>
        <w:t>ke</w:t>
      </w:r>
      <w:r w:rsidR="0096269A" w:rsidRPr="00397DD0">
        <w:rPr>
          <w:rStyle w:val="Bodytext315pt"/>
          <w:rFonts w:ascii="Tahoma" w:eastAsiaTheme="minorHAnsi" w:hAnsi="Tahoma" w:cs="Tahoma"/>
          <w:b/>
          <w:bCs/>
          <w:sz w:val="24"/>
          <w:szCs w:val="24"/>
        </w:rPr>
        <w:t xml:space="preserve"> </w:t>
      </w:r>
      <w:r w:rsidR="00314CCD" w:rsidRPr="00397DD0">
        <w:rPr>
          <w:rStyle w:val="Bodytext315pt"/>
          <w:rFonts w:ascii="Tahoma" w:eastAsiaTheme="minorHAnsi" w:hAnsi="Tahoma" w:cs="Tahoma"/>
          <w:b/>
          <w:bCs/>
          <w:sz w:val="24"/>
          <w:szCs w:val="24"/>
        </w:rPr>
        <w:t>Smlouv</w:t>
      </w:r>
      <w:r>
        <w:rPr>
          <w:rStyle w:val="Bodytext315pt"/>
          <w:rFonts w:ascii="Tahoma" w:eastAsiaTheme="minorHAnsi" w:hAnsi="Tahoma" w:cs="Tahoma"/>
          <w:b/>
          <w:bCs/>
          <w:sz w:val="24"/>
          <w:szCs w:val="24"/>
        </w:rPr>
        <w:t>ě</w:t>
      </w:r>
      <w:r w:rsidR="00314CCD" w:rsidRPr="00397DD0">
        <w:rPr>
          <w:rStyle w:val="Bodytext315pt"/>
          <w:rFonts w:ascii="Tahoma" w:eastAsiaTheme="minorHAnsi" w:hAnsi="Tahoma" w:cs="Tahoma"/>
          <w:b/>
          <w:bCs/>
          <w:sz w:val="24"/>
          <w:szCs w:val="24"/>
        </w:rPr>
        <w:t xml:space="preserve"> o </w:t>
      </w:r>
      <w:r w:rsidR="008F7A94" w:rsidRPr="00397DD0">
        <w:rPr>
          <w:rStyle w:val="Bodytext315pt"/>
          <w:rFonts w:ascii="Tahoma" w:eastAsiaTheme="minorHAnsi" w:hAnsi="Tahoma" w:cs="Tahoma"/>
          <w:b/>
          <w:bCs/>
          <w:sz w:val="24"/>
          <w:szCs w:val="24"/>
        </w:rPr>
        <w:t xml:space="preserve">budoucí </w:t>
      </w:r>
      <w:r w:rsidR="00687FEA" w:rsidRPr="00397DD0">
        <w:rPr>
          <w:rStyle w:val="Bodytext315pt"/>
          <w:rFonts w:ascii="Tahoma" w:eastAsiaTheme="minorHAnsi" w:hAnsi="Tahoma" w:cs="Tahoma"/>
          <w:b/>
          <w:bCs/>
          <w:sz w:val="24"/>
          <w:szCs w:val="24"/>
        </w:rPr>
        <w:t xml:space="preserve">smlouvě </w:t>
      </w:r>
      <w:r w:rsidR="004F1F98" w:rsidRPr="00397DD0">
        <w:rPr>
          <w:rStyle w:val="Bodytext315pt"/>
          <w:rFonts w:ascii="Tahoma" w:eastAsiaTheme="minorHAnsi" w:hAnsi="Tahoma" w:cs="Tahoma"/>
          <w:b/>
          <w:bCs/>
          <w:sz w:val="24"/>
          <w:szCs w:val="24"/>
        </w:rPr>
        <w:t>darovací</w:t>
      </w:r>
      <w:r w:rsidR="00687FEA" w:rsidRPr="00397DD0">
        <w:rPr>
          <w:rStyle w:val="Bodytext315pt"/>
          <w:rFonts w:ascii="Tahoma" w:eastAsiaTheme="minorHAnsi" w:hAnsi="Tahoma" w:cs="Tahoma"/>
          <w:b/>
          <w:bCs/>
          <w:sz w:val="24"/>
          <w:szCs w:val="24"/>
        </w:rPr>
        <w:t xml:space="preserve"> ze dne </w:t>
      </w:r>
      <w:r w:rsidR="004F1F98" w:rsidRPr="00397DD0">
        <w:rPr>
          <w:rStyle w:val="Bodytext315pt"/>
          <w:rFonts w:ascii="Tahoma" w:eastAsiaTheme="minorHAnsi" w:hAnsi="Tahoma" w:cs="Tahoma"/>
          <w:b/>
          <w:bCs/>
          <w:sz w:val="24"/>
          <w:szCs w:val="24"/>
        </w:rPr>
        <w:t>15. 8. 2022</w:t>
      </w:r>
      <w:r w:rsidR="00314CCD" w:rsidRPr="00397DD0">
        <w:rPr>
          <w:rStyle w:val="Bodytext315pt"/>
          <w:rFonts w:ascii="Tahoma" w:eastAsiaTheme="minorHAnsi" w:hAnsi="Tahoma" w:cs="Tahoma"/>
          <w:b/>
          <w:bCs/>
          <w:sz w:val="24"/>
          <w:szCs w:val="24"/>
        </w:rPr>
        <w:t xml:space="preserve"> </w:t>
      </w:r>
    </w:p>
    <w:p w14:paraId="071042A2" w14:textId="77777777" w:rsidR="002D7E22" w:rsidRDefault="002D7E22"/>
    <w:p w14:paraId="3F83C7CA" w14:textId="77777777" w:rsidR="0096269A" w:rsidRPr="004F1F98" w:rsidRDefault="0096269A" w:rsidP="004F1F98">
      <w:pPr>
        <w:pStyle w:val="Bodytext40"/>
        <w:shd w:val="clear" w:color="auto" w:fill="auto"/>
        <w:spacing w:before="0"/>
        <w:ind w:left="440"/>
        <w:rPr>
          <w:rFonts w:ascii="Tahoma" w:hAnsi="Tahoma" w:cs="Tahoma"/>
          <w:sz w:val="20"/>
          <w:szCs w:val="20"/>
        </w:rPr>
      </w:pPr>
      <w:r w:rsidRPr="004F1F98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Město Bruntál</w:t>
      </w:r>
    </w:p>
    <w:p w14:paraId="3D94771C" w14:textId="6D6A0442" w:rsidR="0096269A" w:rsidRPr="004F1F98" w:rsidRDefault="008F7A94" w:rsidP="004F1F98">
      <w:pPr>
        <w:pStyle w:val="Bodytext20"/>
        <w:shd w:val="clear" w:color="auto" w:fill="auto"/>
        <w:ind w:firstLine="0"/>
        <w:rPr>
          <w:rFonts w:ascii="Tahoma" w:hAnsi="Tahoma" w:cs="Tahoma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se sídlem:</w:t>
      </w:r>
      <w:r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ab/>
      </w:r>
      <w:r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ab/>
      </w:r>
      <w:r w:rsidR="0096269A" w:rsidRPr="004F1F98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Nádražní 994/20, Bruntál, PSČ 792 01 </w:t>
      </w:r>
    </w:p>
    <w:p w14:paraId="03AA4824" w14:textId="200D6B7D" w:rsidR="0096269A" w:rsidRPr="004F1F98" w:rsidRDefault="0096269A" w:rsidP="004F1F98">
      <w:pPr>
        <w:pStyle w:val="Bodytext20"/>
        <w:shd w:val="clear" w:color="auto" w:fill="auto"/>
        <w:ind w:firstLine="0"/>
        <w:rPr>
          <w:rFonts w:ascii="Tahoma" w:hAnsi="Tahoma" w:cs="Tahoma"/>
          <w:sz w:val="20"/>
          <w:szCs w:val="20"/>
        </w:rPr>
      </w:pPr>
      <w:r w:rsidRPr="004F1F98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IČ</w:t>
      </w:r>
      <w:r w:rsidR="008F7A94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O</w:t>
      </w:r>
      <w:r w:rsidRPr="004F1F98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: </w:t>
      </w:r>
      <w:r w:rsidR="008F7A94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ab/>
      </w:r>
      <w:r w:rsidR="008F7A94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ab/>
      </w:r>
      <w:r w:rsidR="008F7A94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ab/>
      </w:r>
      <w:r w:rsidRPr="004F1F98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00295892 </w:t>
      </w:r>
    </w:p>
    <w:p w14:paraId="6D50B996" w14:textId="4A8FC2A5" w:rsidR="0096269A" w:rsidRPr="004F1F98" w:rsidRDefault="0096269A" w:rsidP="004F1F98">
      <w:pPr>
        <w:pStyle w:val="Bodytext20"/>
        <w:shd w:val="clear" w:color="auto" w:fill="auto"/>
        <w:ind w:firstLine="0"/>
        <w:rPr>
          <w:rFonts w:ascii="Tahoma" w:hAnsi="Tahoma" w:cs="Tahoma"/>
          <w:sz w:val="20"/>
          <w:szCs w:val="20"/>
        </w:rPr>
      </w:pPr>
      <w:r w:rsidRPr="004F1F98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DIČ: </w:t>
      </w:r>
      <w:r w:rsidR="008F7A94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ab/>
      </w:r>
      <w:r w:rsidR="008F7A94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ab/>
      </w:r>
      <w:r w:rsidR="008F7A94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ab/>
      </w:r>
      <w:r w:rsidRPr="004F1F98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CZ00295892</w:t>
      </w:r>
    </w:p>
    <w:p w14:paraId="4CECA9B3" w14:textId="4909C1AA" w:rsidR="0096269A" w:rsidRPr="00397DD0" w:rsidRDefault="008F7A94" w:rsidP="004F1F98">
      <w:pPr>
        <w:pStyle w:val="Bodytext20"/>
        <w:shd w:val="clear" w:color="auto" w:fill="auto"/>
        <w:ind w:firstLine="0"/>
        <w:rPr>
          <w:rStyle w:val="Bodytext2Bold"/>
          <w:rFonts w:ascii="Tahoma" w:eastAsiaTheme="minorHAnsi" w:hAnsi="Tahoma" w:cs="Tahoma"/>
          <w:b w:val="0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z</w:t>
      </w:r>
      <w:r w:rsidR="0096269A" w:rsidRPr="004F1F98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astoupené</w:t>
      </w:r>
      <w:r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:</w:t>
      </w:r>
      <w:r w:rsidR="0096269A" w:rsidRPr="004F1F98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 </w:t>
      </w:r>
      <w:r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ab/>
      </w:r>
      <w:r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ab/>
      </w:r>
      <w:r w:rsidR="004F1F98" w:rsidRPr="00397DD0">
        <w:rPr>
          <w:rStyle w:val="Bodytext2Bold"/>
          <w:rFonts w:ascii="Tahoma" w:eastAsiaTheme="minorHAnsi" w:hAnsi="Tahoma" w:cs="Tahoma"/>
          <w:b w:val="0"/>
          <w:sz w:val="20"/>
          <w:szCs w:val="20"/>
        </w:rPr>
        <w:t>Bc. Martin</w:t>
      </w:r>
      <w:r w:rsidRPr="00397DD0">
        <w:rPr>
          <w:rStyle w:val="Bodytext2Bold"/>
          <w:rFonts w:ascii="Tahoma" w:eastAsiaTheme="minorHAnsi" w:hAnsi="Tahoma" w:cs="Tahoma"/>
          <w:b w:val="0"/>
          <w:sz w:val="20"/>
          <w:szCs w:val="20"/>
        </w:rPr>
        <w:t>em</w:t>
      </w:r>
      <w:r w:rsidR="004F1F98" w:rsidRPr="00397DD0">
        <w:rPr>
          <w:rStyle w:val="Bodytext2Bold"/>
          <w:rFonts w:ascii="Tahoma" w:eastAsiaTheme="minorHAnsi" w:hAnsi="Tahoma" w:cs="Tahoma"/>
          <w:b w:val="0"/>
          <w:sz w:val="20"/>
          <w:szCs w:val="20"/>
        </w:rPr>
        <w:t xml:space="preserve"> </w:t>
      </w:r>
      <w:proofErr w:type="spellStart"/>
      <w:r w:rsidR="004F1F98" w:rsidRPr="00397DD0">
        <w:rPr>
          <w:rStyle w:val="Bodytext2Bold"/>
          <w:rFonts w:ascii="Tahoma" w:eastAsiaTheme="minorHAnsi" w:hAnsi="Tahoma" w:cs="Tahoma"/>
          <w:b w:val="0"/>
          <w:sz w:val="20"/>
          <w:szCs w:val="20"/>
        </w:rPr>
        <w:t>Henč</w:t>
      </w:r>
      <w:r w:rsidRPr="00397DD0">
        <w:rPr>
          <w:rStyle w:val="Bodytext2Bold"/>
          <w:rFonts w:ascii="Tahoma" w:eastAsiaTheme="minorHAnsi" w:hAnsi="Tahoma" w:cs="Tahoma"/>
          <w:b w:val="0"/>
          <w:sz w:val="20"/>
          <w:szCs w:val="20"/>
        </w:rPr>
        <w:t>em</w:t>
      </w:r>
      <w:proofErr w:type="spellEnd"/>
      <w:r w:rsidRPr="00397DD0">
        <w:rPr>
          <w:rStyle w:val="Bodytext2Bold"/>
          <w:rFonts w:ascii="Tahoma" w:eastAsiaTheme="minorHAnsi" w:hAnsi="Tahoma" w:cs="Tahoma"/>
          <w:b w:val="0"/>
          <w:sz w:val="20"/>
          <w:szCs w:val="20"/>
        </w:rPr>
        <w:t>, starostou</w:t>
      </w:r>
      <w:r w:rsidR="0096269A" w:rsidRPr="00397DD0">
        <w:rPr>
          <w:rStyle w:val="Bodytext2Bold"/>
          <w:rFonts w:ascii="Tahoma" w:eastAsiaTheme="minorHAnsi" w:hAnsi="Tahoma" w:cs="Tahoma"/>
          <w:b w:val="0"/>
          <w:sz w:val="20"/>
          <w:szCs w:val="20"/>
        </w:rPr>
        <w:t xml:space="preserve"> </w:t>
      </w:r>
    </w:p>
    <w:p w14:paraId="23EE26AB" w14:textId="77777777" w:rsidR="008F7A94" w:rsidRDefault="008F7A94" w:rsidP="004F1F98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4F5CEECC" w14:textId="26C9B9EB" w:rsidR="004F1F98" w:rsidRPr="004F1F98" w:rsidRDefault="004F1F98" w:rsidP="004F1F98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4F1F98">
        <w:rPr>
          <w:rFonts w:ascii="Tahoma" w:hAnsi="Tahoma" w:cs="Tahoma"/>
          <w:sz w:val="20"/>
          <w:szCs w:val="20"/>
        </w:rPr>
        <w:t>dále jen „</w:t>
      </w:r>
      <w:r w:rsidRPr="004F1F98">
        <w:rPr>
          <w:rFonts w:ascii="Tahoma" w:hAnsi="Tahoma" w:cs="Tahoma"/>
          <w:b/>
          <w:sz w:val="20"/>
          <w:szCs w:val="20"/>
        </w:rPr>
        <w:t>budoucí dárce</w:t>
      </w:r>
      <w:r w:rsidRPr="004F1F98">
        <w:rPr>
          <w:rFonts w:ascii="Tahoma" w:hAnsi="Tahoma" w:cs="Tahoma"/>
          <w:sz w:val="20"/>
          <w:szCs w:val="20"/>
        </w:rPr>
        <w:t>“</w:t>
      </w:r>
      <w:r w:rsidRPr="004F1F98">
        <w:rPr>
          <w:rFonts w:ascii="Tahoma" w:hAnsi="Tahoma" w:cs="Tahoma"/>
          <w:b/>
          <w:sz w:val="20"/>
          <w:szCs w:val="20"/>
        </w:rPr>
        <w:t xml:space="preserve"> </w:t>
      </w:r>
      <w:r w:rsidRPr="004F1F98">
        <w:rPr>
          <w:rFonts w:ascii="Tahoma" w:hAnsi="Tahoma" w:cs="Tahoma"/>
          <w:sz w:val="20"/>
          <w:szCs w:val="20"/>
        </w:rPr>
        <w:t>na straně jedné</w:t>
      </w:r>
    </w:p>
    <w:p w14:paraId="4E3313BF" w14:textId="77777777" w:rsidR="0096269A" w:rsidRPr="003F6807" w:rsidRDefault="0096269A" w:rsidP="0096269A">
      <w:pPr>
        <w:jc w:val="center"/>
        <w:rPr>
          <w:rFonts w:ascii="Tahoma" w:hAnsi="Tahoma" w:cs="Tahoma"/>
          <w:sz w:val="20"/>
          <w:szCs w:val="20"/>
        </w:rPr>
      </w:pPr>
      <w:r w:rsidRPr="003F6807">
        <w:rPr>
          <w:rFonts w:ascii="Tahoma" w:hAnsi="Tahoma" w:cs="Tahoma"/>
          <w:sz w:val="20"/>
          <w:szCs w:val="20"/>
        </w:rPr>
        <w:t>--a--</w:t>
      </w:r>
    </w:p>
    <w:p w14:paraId="674071A9" w14:textId="77777777" w:rsidR="004F1F98" w:rsidRPr="0093158D" w:rsidRDefault="004F1F98" w:rsidP="004F1F98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r w:rsidRPr="0093158D">
        <w:rPr>
          <w:rFonts w:ascii="Tahoma" w:hAnsi="Tahoma" w:cs="Tahoma"/>
          <w:b/>
          <w:sz w:val="20"/>
          <w:szCs w:val="20"/>
        </w:rPr>
        <w:t>Moravskoslezský kraj</w:t>
      </w:r>
    </w:p>
    <w:p w14:paraId="2E555971" w14:textId="77777777" w:rsidR="004F1F98" w:rsidRPr="0093158D" w:rsidRDefault="004F1F98" w:rsidP="004F1F98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93158D">
        <w:rPr>
          <w:rFonts w:ascii="Tahoma" w:hAnsi="Tahoma" w:cs="Tahoma"/>
          <w:sz w:val="20"/>
          <w:szCs w:val="20"/>
        </w:rPr>
        <w:t>se sídlem:</w:t>
      </w:r>
      <w:r w:rsidRPr="0093158D">
        <w:rPr>
          <w:rFonts w:ascii="Tahoma" w:hAnsi="Tahoma" w:cs="Tahoma"/>
          <w:sz w:val="20"/>
          <w:szCs w:val="20"/>
        </w:rPr>
        <w:tab/>
        <w:t>28.</w:t>
      </w:r>
      <w:r>
        <w:rPr>
          <w:rFonts w:ascii="Tahoma" w:hAnsi="Tahoma" w:cs="Tahoma"/>
          <w:sz w:val="20"/>
          <w:szCs w:val="20"/>
        </w:rPr>
        <w:t xml:space="preserve"> </w:t>
      </w:r>
      <w:r w:rsidRPr="0093158D">
        <w:rPr>
          <w:rFonts w:ascii="Tahoma" w:hAnsi="Tahoma" w:cs="Tahoma"/>
          <w:sz w:val="20"/>
          <w:szCs w:val="20"/>
        </w:rPr>
        <w:t xml:space="preserve">října </w:t>
      </w:r>
      <w:r>
        <w:rPr>
          <w:rFonts w:ascii="Tahoma" w:hAnsi="Tahoma" w:cs="Tahoma"/>
          <w:sz w:val="20"/>
          <w:szCs w:val="20"/>
        </w:rPr>
        <w:t>2771/</w:t>
      </w:r>
      <w:r w:rsidRPr="0093158D">
        <w:rPr>
          <w:rFonts w:ascii="Tahoma" w:hAnsi="Tahoma" w:cs="Tahoma"/>
          <w:sz w:val="20"/>
          <w:szCs w:val="20"/>
        </w:rPr>
        <w:t>117, 702 00 Ostrava</w:t>
      </w:r>
    </w:p>
    <w:p w14:paraId="1B551B92" w14:textId="77777777" w:rsidR="004F1F98" w:rsidRPr="0093158D" w:rsidRDefault="004F1F98" w:rsidP="004F1F98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93158D">
        <w:rPr>
          <w:rFonts w:ascii="Tahoma" w:hAnsi="Tahoma" w:cs="Tahoma"/>
          <w:sz w:val="20"/>
          <w:szCs w:val="20"/>
        </w:rPr>
        <w:t>IČO:</w:t>
      </w:r>
      <w:r w:rsidRPr="0093158D">
        <w:rPr>
          <w:rFonts w:ascii="Tahoma" w:hAnsi="Tahoma" w:cs="Tahoma"/>
          <w:sz w:val="20"/>
          <w:szCs w:val="20"/>
        </w:rPr>
        <w:tab/>
      </w:r>
      <w:r w:rsidRPr="0093158D">
        <w:rPr>
          <w:rFonts w:ascii="Tahoma" w:hAnsi="Tahoma" w:cs="Tahoma"/>
          <w:sz w:val="20"/>
          <w:szCs w:val="20"/>
        </w:rPr>
        <w:tab/>
        <w:t>70890692</w:t>
      </w:r>
    </w:p>
    <w:p w14:paraId="2B0F6983" w14:textId="77777777" w:rsidR="004F1F98" w:rsidRPr="0093158D" w:rsidRDefault="004F1F98" w:rsidP="004F1F98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93158D">
        <w:rPr>
          <w:rFonts w:ascii="Tahoma" w:hAnsi="Tahoma" w:cs="Tahoma"/>
          <w:sz w:val="20"/>
          <w:szCs w:val="20"/>
        </w:rPr>
        <w:t>DIČ:</w:t>
      </w:r>
      <w:r w:rsidRPr="0093158D">
        <w:rPr>
          <w:rFonts w:ascii="Tahoma" w:hAnsi="Tahoma" w:cs="Tahoma"/>
          <w:sz w:val="20"/>
          <w:szCs w:val="20"/>
        </w:rPr>
        <w:tab/>
      </w:r>
      <w:r w:rsidRPr="0093158D">
        <w:rPr>
          <w:rFonts w:ascii="Tahoma" w:hAnsi="Tahoma" w:cs="Tahoma"/>
          <w:sz w:val="20"/>
          <w:szCs w:val="20"/>
        </w:rPr>
        <w:tab/>
        <w:t>CZ70890692</w:t>
      </w:r>
    </w:p>
    <w:p w14:paraId="094F8648" w14:textId="37A26993" w:rsidR="004F1F98" w:rsidRDefault="004F1F98" w:rsidP="004F1F98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93158D">
        <w:rPr>
          <w:rFonts w:ascii="Tahoma" w:hAnsi="Tahoma" w:cs="Tahoma"/>
          <w:sz w:val="20"/>
          <w:szCs w:val="20"/>
        </w:rPr>
        <w:t>zastoupený:</w:t>
      </w:r>
      <w:r w:rsidRPr="0093158D">
        <w:rPr>
          <w:rFonts w:ascii="Tahoma" w:hAnsi="Tahoma" w:cs="Tahoma"/>
          <w:sz w:val="20"/>
          <w:szCs w:val="20"/>
        </w:rPr>
        <w:tab/>
      </w:r>
      <w:r w:rsidR="007B6D04">
        <w:rPr>
          <w:rFonts w:ascii="Tahoma" w:hAnsi="Tahoma" w:cs="Tahoma"/>
          <w:sz w:val="20"/>
          <w:szCs w:val="20"/>
        </w:rPr>
        <w:t>Janem Krkoškou, MBA,</w:t>
      </w:r>
      <w:r w:rsidRPr="0093158D">
        <w:rPr>
          <w:rFonts w:ascii="Tahoma" w:hAnsi="Tahoma" w:cs="Tahoma"/>
          <w:sz w:val="20"/>
          <w:szCs w:val="20"/>
        </w:rPr>
        <w:t xml:space="preserve"> hejtmanem kraje</w:t>
      </w:r>
    </w:p>
    <w:p w14:paraId="3A2FD5F9" w14:textId="77777777" w:rsidR="008F7A94" w:rsidRDefault="008F7A94" w:rsidP="004F1F98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70DE5D66" w14:textId="7178966D" w:rsidR="004F1F98" w:rsidRPr="0093158D" w:rsidRDefault="004F1F98" w:rsidP="004F1F98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93158D">
        <w:rPr>
          <w:rFonts w:ascii="Tahoma" w:hAnsi="Tahoma" w:cs="Tahoma"/>
          <w:sz w:val="20"/>
          <w:szCs w:val="20"/>
        </w:rPr>
        <w:t>dále jen „</w:t>
      </w:r>
      <w:r>
        <w:rPr>
          <w:rFonts w:ascii="Tahoma" w:hAnsi="Tahoma" w:cs="Tahoma"/>
          <w:b/>
          <w:sz w:val="20"/>
          <w:szCs w:val="20"/>
        </w:rPr>
        <w:t>budoucí obdarovaný</w:t>
      </w:r>
      <w:r w:rsidRPr="0093158D">
        <w:rPr>
          <w:rFonts w:ascii="Tahoma" w:hAnsi="Tahoma" w:cs="Tahoma"/>
          <w:sz w:val="20"/>
          <w:szCs w:val="20"/>
        </w:rPr>
        <w:t>“</w:t>
      </w:r>
      <w:r>
        <w:rPr>
          <w:rFonts w:ascii="Tahoma" w:hAnsi="Tahoma" w:cs="Tahoma"/>
          <w:sz w:val="20"/>
          <w:szCs w:val="20"/>
        </w:rPr>
        <w:t xml:space="preserve"> </w:t>
      </w:r>
      <w:r w:rsidRPr="0093158D">
        <w:rPr>
          <w:rFonts w:ascii="Tahoma" w:hAnsi="Tahoma" w:cs="Tahoma"/>
          <w:sz w:val="20"/>
          <w:szCs w:val="20"/>
        </w:rPr>
        <w:t>na straně druhé</w:t>
      </w:r>
    </w:p>
    <w:p w14:paraId="5DE19618" w14:textId="77777777" w:rsidR="0073518D" w:rsidRDefault="0073518D" w:rsidP="0096269A">
      <w:pPr>
        <w:pStyle w:val="Bodytext20"/>
        <w:shd w:val="clear" w:color="auto" w:fill="auto"/>
        <w:ind w:left="440"/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</w:pPr>
    </w:p>
    <w:p w14:paraId="7ED48DC9" w14:textId="76C4258D" w:rsidR="0090263F" w:rsidRPr="003F6807" w:rsidRDefault="0073518D" w:rsidP="0096269A">
      <w:pPr>
        <w:pStyle w:val="Bodytext20"/>
        <w:shd w:val="clear" w:color="auto" w:fill="auto"/>
        <w:ind w:left="440"/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</w:pPr>
      <w:r w:rsidRPr="003F6807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(oba též jako „smluvní strana“ nebo společně jako „smluvní strany“)</w:t>
      </w:r>
    </w:p>
    <w:p w14:paraId="0733ADE0" w14:textId="77777777" w:rsidR="00512D5F" w:rsidRDefault="00512D5F" w:rsidP="0096269A">
      <w:pPr>
        <w:pStyle w:val="Bodytext20"/>
        <w:shd w:val="clear" w:color="auto" w:fill="auto"/>
        <w:ind w:left="440"/>
        <w:rPr>
          <w:rFonts w:ascii="Times New Roman" w:eastAsia="Times New Roman" w:hAnsi="Times New Roman" w:cs="Times New Roman"/>
          <w:color w:val="000000"/>
          <w:sz w:val="24"/>
          <w:szCs w:val="24"/>
          <w:lang w:eastAsia="cs-CZ" w:bidi="cs-CZ"/>
        </w:rPr>
      </w:pPr>
    </w:p>
    <w:p w14:paraId="3B5048CA" w14:textId="77777777" w:rsidR="0090263F" w:rsidRPr="0096269A" w:rsidRDefault="0090263F" w:rsidP="0096269A">
      <w:pPr>
        <w:pStyle w:val="Bodytext20"/>
        <w:shd w:val="clear" w:color="auto" w:fill="auto"/>
        <w:ind w:left="440"/>
        <w:rPr>
          <w:rFonts w:ascii="Times New Roman" w:eastAsia="Times New Roman" w:hAnsi="Times New Roman" w:cs="Times New Roman"/>
          <w:color w:val="000000"/>
          <w:sz w:val="24"/>
          <w:szCs w:val="24"/>
          <w:lang w:eastAsia="cs-CZ" w:bidi="cs-CZ"/>
        </w:rPr>
      </w:pPr>
    </w:p>
    <w:p w14:paraId="7363BDD7" w14:textId="77777777" w:rsidR="0096269A" w:rsidRPr="008812E2" w:rsidRDefault="0096269A" w:rsidP="0096269A">
      <w:pPr>
        <w:pStyle w:val="Bodytext40"/>
        <w:shd w:val="clear" w:color="auto" w:fill="auto"/>
        <w:spacing w:before="0" w:line="232" w:lineRule="exact"/>
        <w:ind w:firstLine="0"/>
        <w:jc w:val="center"/>
        <w:rPr>
          <w:rFonts w:ascii="Tahoma" w:hAnsi="Tahoma" w:cs="Tahoma"/>
          <w:sz w:val="20"/>
          <w:szCs w:val="20"/>
        </w:rPr>
      </w:pPr>
      <w:r w:rsidRPr="008812E2">
        <w:rPr>
          <w:rFonts w:ascii="Tahoma" w:hAnsi="Tahoma" w:cs="Tahoma"/>
          <w:sz w:val="20"/>
          <w:szCs w:val="20"/>
        </w:rPr>
        <w:t>I.</w:t>
      </w:r>
    </w:p>
    <w:p w14:paraId="5476C8BB" w14:textId="1A3DDAD0" w:rsidR="0096269A" w:rsidRPr="008812E2" w:rsidRDefault="0096269A" w:rsidP="0096269A">
      <w:pPr>
        <w:pStyle w:val="Bodytext40"/>
        <w:shd w:val="clear" w:color="auto" w:fill="auto"/>
        <w:spacing w:before="0" w:line="240" w:lineRule="exact"/>
        <w:ind w:firstLine="0"/>
        <w:jc w:val="center"/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</w:pPr>
      <w:r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Účel dodatku</w:t>
      </w:r>
    </w:p>
    <w:p w14:paraId="52001FCC" w14:textId="77777777" w:rsidR="00FD684F" w:rsidRPr="008812E2" w:rsidRDefault="00FD684F" w:rsidP="0096269A">
      <w:pPr>
        <w:pStyle w:val="Bodytext40"/>
        <w:shd w:val="clear" w:color="auto" w:fill="auto"/>
        <w:spacing w:before="0" w:line="240" w:lineRule="exact"/>
        <w:ind w:firstLine="0"/>
        <w:jc w:val="center"/>
        <w:rPr>
          <w:rFonts w:ascii="Tahoma" w:hAnsi="Tahoma" w:cs="Tahoma"/>
          <w:sz w:val="20"/>
          <w:szCs w:val="20"/>
        </w:rPr>
      </w:pPr>
    </w:p>
    <w:p w14:paraId="0FAE7EF8" w14:textId="76560D27" w:rsidR="0073518D" w:rsidRDefault="000F6434" w:rsidP="00282AED">
      <w:pPr>
        <w:pStyle w:val="Bodytext20"/>
        <w:numPr>
          <w:ilvl w:val="0"/>
          <w:numId w:val="13"/>
        </w:numPr>
        <w:shd w:val="clear" w:color="auto" w:fill="auto"/>
        <w:spacing w:after="246" w:line="240" w:lineRule="exact"/>
        <w:jc w:val="both"/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Smluvní strany prohlašují, že mezi sebou uzavřely dne 15. 8. 2022 Smlouvu o budoucí smlouvě darovací</w:t>
      </w:r>
      <w:r w:rsidR="00032F53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,</w:t>
      </w:r>
      <w:r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 dle evidence budoucího dárce č. </w:t>
      </w:r>
      <w:r w:rsidR="003A082A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353/1S/202</w:t>
      </w:r>
      <w:r w:rsidR="003A082A" w:rsidRPr="003A082A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2 </w:t>
      </w:r>
      <w:r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dle evidence budoucího obdarovaného č. 02682/2022/IM (dále jen „Smlouva“), na základě které </w:t>
      </w:r>
      <w:r w:rsidR="0073518D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se smluvní strany zavázaly uzavř</w:t>
      </w:r>
      <w:r w:rsidR="003F6807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ít</w:t>
      </w:r>
      <w:r w:rsidR="0073518D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 </w:t>
      </w:r>
      <w:r w:rsidR="00F210C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budoucí </w:t>
      </w:r>
      <w:r w:rsidR="0073518D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darovací smlouv</w:t>
      </w:r>
      <w:r w:rsidR="003F6807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u</w:t>
      </w:r>
      <w:r w:rsidR="00F210C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, jejímž předmětem bude bezúplatný převod vlastnického práva k </w:t>
      </w:r>
      <w:r w:rsidR="0073518D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části pozemku </w:t>
      </w:r>
      <w:proofErr w:type="spellStart"/>
      <w:r w:rsidR="0073518D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parc</w:t>
      </w:r>
      <w:proofErr w:type="spellEnd"/>
      <w:r w:rsidR="0073518D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. č. 2654/1 ostatní plocha, včetně všech součástí a příslušenství tohoto pozemku, v k. </w:t>
      </w:r>
      <w:proofErr w:type="spellStart"/>
      <w:r w:rsidR="0073518D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ú.</w:t>
      </w:r>
      <w:proofErr w:type="spellEnd"/>
      <w:r w:rsidR="0073518D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 Bruntál-město a obci Bruntál</w:t>
      </w:r>
      <w:r w:rsidR="00F210C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,</w:t>
      </w:r>
      <w:r w:rsidR="0073518D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 v rozsahu vyznačeném v katastrálním situačním výkresu, který tvoří přílohu č. 1 Smlouvy (dále jen „Předmět budoucího daru“). </w:t>
      </w:r>
    </w:p>
    <w:p w14:paraId="7213EC35" w14:textId="462189C1" w:rsidR="000F6434" w:rsidRDefault="0073518D" w:rsidP="00282AED">
      <w:pPr>
        <w:pStyle w:val="Bodytext20"/>
        <w:numPr>
          <w:ilvl w:val="0"/>
          <w:numId w:val="13"/>
        </w:numPr>
        <w:shd w:val="clear" w:color="auto" w:fill="auto"/>
        <w:spacing w:after="246" w:line="240" w:lineRule="exact"/>
        <w:jc w:val="both"/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B</w:t>
      </w:r>
      <w:r w:rsidR="000F6434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udoucí obdarovaný </w:t>
      </w:r>
      <w:r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má </w:t>
      </w:r>
      <w:r w:rsidR="000F6434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v úmyslu </w:t>
      </w:r>
      <w:r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na Předmětu budoucího daru </w:t>
      </w:r>
      <w:r w:rsidR="000F6434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realizovat stavbu zařízení pro organizaci Centrum psychologické pomoci, příspěvková organizace, Na Bělidle 815/12, Fryštát, 733 01 Karviná, IČO 00847267 a pro Zařízení pro děti vyžadující okamžitou pomoc (dále jen „Stavba“).</w:t>
      </w:r>
    </w:p>
    <w:p w14:paraId="716EF47F" w14:textId="2291A785" w:rsidR="002629B3" w:rsidRDefault="002629B3" w:rsidP="003F6807">
      <w:pPr>
        <w:pStyle w:val="Bodytext20"/>
        <w:numPr>
          <w:ilvl w:val="0"/>
          <w:numId w:val="13"/>
        </w:numPr>
        <w:shd w:val="clear" w:color="auto" w:fill="auto"/>
        <w:spacing w:line="240" w:lineRule="exact"/>
        <w:jc w:val="both"/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</w:pPr>
      <w:r w:rsidRPr="002629B3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Ke změně Smlouvy dochází z </w:t>
      </w:r>
      <w:r w:rsidR="00282AED" w:rsidRPr="002629B3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důvodu </w:t>
      </w:r>
      <w:r w:rsidR="00282AED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zpracování architektonické studie připravované </w:t>
      </w:r>
      <w:r w:rsidR="000F6434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S</w:t>
      </w:r>
      <w:r w:rsidR="00282AED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tavby, ze které vyplývá, že realizace </w:t>
      </w:r>
      <w:r w:rsidR="000F6434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S</w:t>
      </w:r>
      <w:r w:rsidR="00282AED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tavby vyžaduje změnu rozsahu plochy </w:t>
      </w:r>
      <w:r w:rsidR="0073518D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Předmětu budoucího daru</w:t>
      </w:r>
      <w:r w:rsidR="008F7A94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 a změnu podmínek budoucího daru</w:t>
      </w:r>
      <w:r w:rsidR="00282AED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.</w:t>
      </w:r>
    </w:p>
    <w:p w14:paraId="6096901E" w14:textId="77777777" w:rsidR="009517D3" w:rsidRDefault="009517D3" w:rsidP="009517D3">
      <w:pPr>
        <w:pStyle w:val="Bodytext20"/>
        <w:shd w:val="clear" w:color="auto" w:fill="auto"/>
        <w:spacing w:line="240" w:lineRule="exact"/>
        <w:ind w:firstLine="0"/>
        <w:jc w:val="center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cs-CZ" w:bidi="cs-CZ"/>
        </w:rPr>
      </w:pPr>
    </w:p>
    <w:p w14:paraId="7ADF795B" w14:textId="0F26DA6F" w:rsidR="009517D3" w:rsidRPr="009517D3" w:rsidRDefault="009517D3" w:rsidP="009517D3">
      <w:pPr>
        <w:pStyle w:val="Bodytext20"/>
        <w:shd w:val="clear" w:color="auto" w:fill="auto"/>
        <w:spacing w:line="240" w:lineRule="exact"/>
        <w:ind w:firstLine="0"/>
        <w:jc w:val="center"/>
        <w:rPr>
          <w:rFonts w:ascii="Tahoma" w:eastAsia="Times New Roman" w:hAnsi="Tahoma" w:cs="Tahoma"/>
          <w:b/>
          <w:bCs/>
          <w:color w:val="000000"/>
          <w:sz w:val="20"/>
          <w:szCs w:val="20"/>
          <w:lang w:eastAsia="cs-CZ" w:bidi="cs-CZ"/>
        </w:rPr>
      </w:pPr>
      <w:r w:rsidRPr="009517D3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cs-CZ" w:bidi="cs-CZ"/>
        </w:rPr>
        <w:t>II.</w:t>
      </w:r>
    </w:p>
    <w:p w14:paraId="330F9394" w14:textId="6098D119" w:rsidR="00282AED" w:rsidRPr="008812E2" w:rsidRDefault="009517D3" w:rsidP="003F6E2E">
      <w:pPr>
        <w:pStyle w:val="Bodytext20"/>
        <w:shd w:val="clear" w:color="auto" w:fill="auto"/>
        <w:spacing w:after="240" w:line="240" w:lineRule="exact"/>
        <w:ind w:firstLine="0"/>
        <w:jc w:val="center"/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</w:pPr>
      <w:r w:rsidRPr="009517D3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cs-CZ" w:bidi="cs-CZ"/>
        </w:rPr>
        <w:t>Změna Smlouvy</w:t>
      </w:r>
    </w:p>
    <w:p w14:paraId="76BE40E5" w14:textId="2744D997" w:rsidR="00397DD0" w:rsidRPr="008812E2" w:rsidRDefault="00397DD0" w:rsidP="00397DD0">
      <w:pPr>
        <w:pStyle w:val="Bodytext20"/>
        <w:numPr>
          <w:ilvl w:val="0"/>
          <w:numId w:val="15"/>
        </w:numPr>
        <w:shd w:val="clear" w:color="auto" w:fill="auto"/>
        <w:tabs>
          <w:tab w:val="left" w:pos="401"/>
        </w:tabs>
        <w:spacing w:line="240" w:lineRule="exact"/>
        <w:jc w:val="both"/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Čl. II. odst. 1. Smlouvy se</w:t>
      </w:r>
      <w:r w:rsidR="00B321B9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 ruší a</w:t>
      </w:r>
      <w:r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 nahrazuje</w:t>
      </w:r>
      <w:r w:rsidR="00B321B9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 se</w:t>
      </w:r>
      <w:r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 tímto zněním:</w:t>
      </w:r>
    </w:p>
    <w:p w14:paraId="7BCC9643" w14:textId="4404F08E" w:rsidR="00397DD0" w:rsidRPr="003F6E2E" w:rsidRDefault="00397DD0" w:rsidP="00397DD0">
      <w:pPr>
        <w:pStyle w:val="Bodytext20"/>
        <w:shd w:val="clear" w:color="auto" w:fill="auto"/>
        <w:tabs>
          <w:tab w:val="left" w:pos="401"/>
        </w:tabs>
        <w:spacing w:before="240" w:after="240" w:line="240" w:lineRule="exact"/>
        <w:ind w:left="360" w:firstLine="0"/>
        <w:jc w:val="both"/>
        <w:rPr>
          <w:rFonts w:ascii="Tahoma" w:hAnsi="Tahoma" w:cs="Tahoma"/>
          <w:i/>
          <w:iCs/>
          <w:sz w:val="20"/>
          <w:szCs w:val="20"/>
        </w:rPr>
      </w:pPr>
      <w:r w:rsidRPr="003F6E2E">
        <w:rPr>
          <w:rFonts w:ascii="Tahoma" w:hAnsi="Tahoma" w:cs="Tahoma"/>
          <w:i/>
          <w:iCs/>
          <w:sz w:val="20"/>
          <w:szCs w:val="20"/>
        </w:rPr>
        <w:t xml:space="preserve">Předmět budoucího daru bude část pozemku </w:t>
      </w:r>
      <w:proofErr w:type="spellStart"/>
      <w:r w:rsidRPr="003F6E2E">
        <w:rPr>
          <w:rFonts w:ascii="Tahoma" w:hAnsi="Tahoma" w:cs="Tahoma"/>
          <w:i/>
          <w:iCs/>
          <w:sz w:val="20"/>
          <w:szCs w:val="20"/>
        </w:rPr>
        <w:t>parc</w:t>
      </w:r>
      <w:proofErr w:type="spellEnd"/>
      <w:r w:rsidRPr="003F6E2E">
        <w:rPr>
          <w:rFonts w:ascii="Tahoma" w:hAnsi="Tahoma" w:cs="Tahoma"/>
          <w:i/>
          <w:iCs/>
          <w:sz w:val="20"/>
          <w:szCs w:val="20"/>
        </w:rPr>
        <w:t>. č. 2654/1 ostatní plocha, včetně všech součástí a příslušenství tohoto pozemku, s výjimkou betonových panel</w:t>
      </w:r>
      <w:r w:rsidR="00B321B9" w:rsidRPr="003F6E2E">
        <w:rPr>
          <w:rFonts w:ascii="Tahoma" w:hAnsi="Tahoma" w:cs="Tahoma"/>
          <w:i/>
          <w:iCs/>
          <w:sz w:val="20"/>
          <w:szCs w:val="20"/>
        </w:rPr>
        <w:t xml:space="preserve">ů, </w:t>
      </w:r>
      <w:r w:rsidRPr="003F6E2E">
        <w:rPr>
          <w:rFonts w:ascii="Tahoma" w:hAnsi="Tahoma" w:cs="Tahoma"/>
          <w:i/>
          <w:iCs/>
          <w:sz w:val="20"/>
          <w:szCs w:val="20"/>
        </w:rPr>
        <w:t xml:space="preserve">v k. </w:t>
      </w:r>
      <w:proofErr w:type="spellStart"/>
      <w:r w:rsidRPr="003F6E2E">
        <w:rPr>
          <w:rFonts w:ascii="Tahoma" w:hAnsi="Tahoma" w:cs="Tahoma"/>
          <w:i/>
          <w:iCs/>
          <w:sz w:val="20"/>
          <w:szCs w:val="20"/>
        </w:rPr>
        <w:t>ú.</w:t>
      </w:r>
      <w:proofErr w:type="spellEnd"/>
      <w:r w:rsidRPr="003F6E2E">
        <w:rPr>
          <w:rFonts w:ascii="Tahoma" w:hAnsi="Tahoma" w:cs="Tahoma"/>
          <w:i/>
          <w:iCs/>
          <w:sz w:val="20"/>
          <w:szCs w:val="20"/>
        </w:rPr>
        <w:t xml:space="preserve"> Bruntál-město a obci Bruntál, a to v rozsahu vyznačeném v katastrálním situačním výkresu, který tvoří přílohu č. 1 této smlouvy (dále jen „</w:t>
      </w:r>
      <w:r w:rsidRPr="003F6E2E">
        <w:rPr>
          <w:rFonts w:ascii="Tahoma" w:hAnsi="Tahoma" w:cs="Tahoma"/>
          <w:b/>
          <w:bCs/>
          <w:i/>
          <w:iCs/>
          <w:sz w:val="20"/>
          <w:szCs w:val="20"/>
        </w:rPr>
        <w:t>Předmět budoucího daru</w:t>
      </w:r>
      <w:r w:rsidRPr="003F6E2E">
        <w:rPr>
          <w:rFonts w:ascii="Tahoma" w:hAnsi="Tahoma" w:cs="Tahoma"/>
          <w:i/>
          <w:iCs/>
          <w:sz w:val="20"/>
          <w:szCs w:val="20"/>
        </w:rPr>
        <w:t>“).</w:t>
      </w:r>
    </w:p>
    <w:p w14:paraId="0C8D4C1C" w14:textId="0D0A8F58" w:rsidR="00B321B9" w:rsidRPr="003F6E2E" w:rsidRDefault="00B321B9" w:rsidP="00397DD0">
      <w:pPr>
        <w:pStyle w:val="Bodytext20"/>
        <w:shd w:val="clear" w:color="auto" w:fill="auto"/>
        <w:tabs>
          <w:tab w:val="left" w:pos="401"/>
        </w:tabs>
        <w:spacing w:before="240" w:after="240" w:line="240" w:lineRule="exact"/>
        <w:ind w:left="360" w:firstLine="0"/>
        <w:jc w:val="both"/>
        <w:rPr>
          <w:rFonts w:ascii="Tahoma" w:hAnsi="Tahoma" w:cs="Tahoma"/>
          <w:i/>
          <w:iCs/>
          <w:sz w:val="20"/>
          <w:szCs w:val="20"/>
        </w:rPr>
      </w:pPr>
      <w:r w:rsidRPr="003F6E2E">
        <w:rPr>
          <w:rFonts w:ascii="Tahoma" w:hAnsi="Tahoma" w:cs="Tahoma"/>
          <w:i/>
          <w:iCs/>
          <w:sz w:val="20"/>
          <w:szCs w:val="20"/>
        </w:rPr>
        <w:t xml:space="preserve">Betonové panely nacházející se na pozemku </w:t>
      </w:r>
      <w:proofErr w:type="spellStart"/>
      <w:r w:rsidRPr="003F6E2E">
        <w:rPr>
          <w:rFonts w:ascii="Tahoma" w:hAnsi="Tahoma" w:cs="Tahoma"/>
          <w:i/>
          <w:iCs/>
          <w:sz w:val="20"/>
          <w:szCs w:val="20"/>
        </w:rPr>
        <w:t>parc</w:t>
      </w:r>
      <w:proofErr w:type="spellEnd"/>
      <w:r w:rsidRPr="003F6E2E">
        <w:rPr>
          <w:rFonts w:ascii="Tahoma" w:hAnsi="Tahoma" w:cs="Tahoma"/>
          <w:i/>
          <w:iCs/>
          <w:sz w:val="20"/>
          <w:szCs w:val="20"/>
        </w:rPr>
        <w:t xml:space="preserve">. č. 2654/1 v k. </w:t>
      </w:r>
      <w:proofErr w:type="spellStart"/>
      <w:r w:rsidRPr="003F6E2E">
        <w:rPr>
          <w:rFonts w:ascii="Tahoma" w:hAnsi="Tahoma" w:cs="Tahoma"/>
          <w:i/>
          <w:iCs/>
          <w:sz w:val="20"/>
          <w:szCs w:val="20"/>
        </w:rPr>
        <w:t>ú.</w:t>
      </w:r>
      <w:proofErr w:type="spellEnd"/>
      <w:r w:rsidRPr="003F6E2E">
        <w:rPr>
          <w:rFonts w:ascii="Tahoma" w:hAnsi="Tahoma" w:cs="Tahoma"/>
          <w:i/>
          <w:iCs/>
          <w:sz w:val="20"/>
          <w:szCs w:val="20"/>
        </w:rPr>
        <w:t xml:space="preserve"> Bruntál-město budou odvezeny budoucím dárcem před zahájením Stavby. Termín zahájení Stavby oznámí budoucí obdarovaný budoucímu dárci minimálně 15 dnů přede dnem zahájení Stavby.</w:t>
      </w:r>
    </w:p>
    <w:p w14:paraId="11DAAB74" w14:textId="78038A66" w:rsidR="00397DD0" w:rsidRPr="003F6E2E" w:rsidRDefault="00397DD0" w:rsidP="00397DD0">
      <w:pPr>
        <w:pStyle w:val="Bodytext20"/>
        <w:shd w:val="clear" w:color="auto" w:fill="auto"/>
        <w:tabs>
          <w:tab w:val="left" w:pos="401"/>
        </w:tabs>
        <w:spacing w:after="240" w:line="240" w:lineRule="exact"/>
        <w:ind w:left="360" w:firstLine="0"/>
        <w:jc w:val="both"/>
        <w:rPr>
          <w:rFonts w:ascii="Tahoma" w:hAnsi="Tahoma" w:cs="Tahoma"/>
          <w:i/>
          <w:iCs/>
          <w:sz w:val="20"/>
          <w:szCs w:val="20"/>
        </w:rPr>
      </w:pPr>
      <w:r w:rsidRPr="003F6E2E">
        <w:rPr>
          <w:rFonts w:ascii="Tahoma" w:hAnsi="Tahoma" w:cs="Tahoma"/>
          <w:i/>
          <w:iCs/>
          <w:sz w:val="20"/>
          <w:szCs w:val="20"/>
        </w:rPr>
        <w:lastRenderedPageBreak/>
        <w:t>Předmět budoucího daru bude po realizaci Stavby geometricky zaměřen a geometrický plán bude nedílnou součástí vlastní darovací smlouvy. Geometrický plán zajistí na své náklady budoucí obdarovaný.</w:t>
      </w:r>
    </w:p>
    <w:p w14:paraId="3AE16CAE" w14:textId="0BE67B53" w:rsidR="00E020BB" w:rsidRPr="00E020BB" w:rsidRDefault="00E020BB" w:rsidP="003F6E2E">
      <w:pPr>
        <w:pStyle w:val="Bodytext20"/>
        <w:numPr>
          <w:ilvl w:val="0"/>
          <w:numId w:val="15"/>
        </w:numPr>
        <w:shd w:val="clear" w:color="auto" w:fill="auto"/>
        <w:tabs>
          <w:tab w:val="left" w:pos="401"/>
        </w:tabs>
        <w:spacing w:after="240" w:line="240" w:lineRule="exact"/>
        <w:jc w:val="both"/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Katastrální situační výkres, který tvoří přílohu č. 1 Smlouvy, se ruší a nahrazuje se novým katastrálním situačním výkresem, který je nedílnou součástí tohoto dodatku a který se s účinností tohoto dodatku stane novou přílohou č. 1 Smlouvy.</w:t>
      </w:r>
    </w:p>
    <w:p w14:paraId="1F1D51DD" w14:textId="6F8BF55D" w:rsidR="00E020BB" w:rsidRDefault="00E020BB" w:rsidP="00E020BB">
      <w:pPr>
        <w:pStyle w:val="Bodytext20"/>
        <w:numPr>
          <w:ilvl w:val="0"/>
          <w:numId w:val="15"/>
        </w:numPr>
        <w:shd w:val="clear" w:color="auto" w:fill="auto"/>
        <w:tabs>
          <w:tab w:val="left" w:pos="401"/>
        </w:tabs>
        <w:spacing w:after="240" w:line="240" w:lineRule="exact"/>
        <w:jc w:val="both"/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Č</w:t>
      </w:r>
      <w:r w:rsidR="00282AED"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l</w:t>
      </w:r>
      <w:r w:rsidR="00B321B9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.</w:t>
      </w:r>
      <w:r w:rsidR="00282AED"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 IV. </w:t>
      </w:r>
      <w:r w:rsidR="009517D3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Smlouvy </w:t>
      </w:r>
      <w:r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se ruší a nahrazuje se tímto zněním:</w:t>
      </w:r>
    </w:p>
    <w:p w14:paraId="1ADBA11B" w14:textId="7F7F847D" w:rsidR="00E020BB" w:rsidRPr="003F6E2E" w:rsidRDefault="00E020BB" w:rsidP="00E020BB">
      <w:pPr>
        <w:pStyle w:val="Bodytext20"/>
        <w:numPr>
          <w:ilvl w:val="0"/>
          <w:numId w:val="16"/>
        </w:numPr>
        <w:shd w:val="clear" w:color="auto" w:fill="auto"/>
        <w:tabs>
          <w:tab w:val="left" w:pos="401"/>
        </w:tabs>
        <w:spacing w:after="240" w:line="240" w:lineRule="exact"/>
        <w:jc w:val="both"/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cs-CZ" w:bidi="cs-CZ"/>
        </w:rPr>
      </w:pPr>
      <w:r w:rsidRPr="003F6E2E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cs-CZ" w:bidi="cs-CZ"/>
        </w:rPr>
        <w:t>Budoucí obdarovaný se zavazuje, že bez předchozího písemného souhlasu budoucího dárce nebude Předmět budoucího daru využívat k jinému účelu než k provozování Centra psychologické pomoci a Zařízení pro děti vyžadující okamžitou pomoc („ZDVOP“).</w:t>
      </w:r>
    </w:p>
    <w:p w14:paraId="39BD9551" w14:textId="757B6B98" w:rsidR="00397DD0" w:rsidRPr="003F6E2E" w:rsidRDefault="00397DD0" w:rsidP="003F6E2E">
      <w:pPr>
        <w:pStyle w:val="Bodytext20"/>
        <w:numPr>
          <w:ilvl w:val="0"/>
          <w:numId w:val="16"/>
        </w:numPr>
        <w:shd w:val="clear" w:color="auto" w:fill="auto"/>
        <w:tabs>
          <w:tab w:val="left" w:pos="401"/>
        </w:tabs>
        <w:spacing w:after="240" w:line="240" w:lineRule="exact"/>
        <w:jc w:val="both"/>
        <w:rPr>
          <w:rFonts w:ascii="Tahoma" w:eastAsia="Times New Roman" w:hAnsi="Tahoma" w:cs="Tahoma"/>
          <w:b/>
          <w:bCs/>
          <w:i/>
          <w:iCs/>
          <w:color w:val="000000"/>
          <w:sz w:val="20"/>
          <w:szCs w:val="20"/>
          <w:lang w:eastAsia="cs-CZ" w:bidi="cs-CZ"/>
        </w:rPr>
      </w:pPr>
      <w:r w:rsidRPr="003F6E2E">
        <w:rPr>
          <w:rFonts w:ascii="Tahoma" w:eastAsia="Times New Roman" w:hAnsi="Tahoma" w:cs="Tahoma"/>
          <w:i/>
          <w:iCs/>
          <w:color w:val="000000"/>
          <w:sz w:val="20"/>
          <w:szCs w:val="20"/>
          <w:lang w:eastAsia="cs-CZ" w:bidi="cs-CZ"/>
        </w:rPr>
        <w:t>V případě, že budoucí obdarovaný poruší povinnost dle odst. 1. tohoto článku a tento stav nenapraví ani v budoucím dárcem poskytnuté době ne kratší než 30 dnů, je budoucí dárce oprávněn od smlouvy odstoupit.</w:t>
      </w:r>
    </w:p>
    <w:p w14:paraId="183CB793" w14:textId="77777777" w:rsidR="0090263F" w:rsidRPr="008812E2" w:rsidRDefault="0090263F" w:rsidP="003F6807">
      <w:pPr>
        <w:pStyle w:val="Bodytext20"/>
        <w:shd w:val="clear" w:color="auto" w:fill="auto"/>
        <w:ind w:firstLine="0"/>
        <w:rPr>
          <w:rFonts w:ascii="Tahoma" w:hAnsi="Tahoma" w:cs="Tahoma"/>
          <w:sz w:val="20"/>
          <w:szCs w:val="20"/>
        </w:rPr>
      </w:pPr>
    </w:p>
    <w:p w14:paraId="6BCE848F" w14:textId="61662018" w:rsidR="0096269A" w:rsidRPr="008812E2" w:rsidRDefault="00096DBD" w:rsidP="0096269A">
      <w:pPr>
        <w:pStyle w:val="Heading110"/>
        <w:shd w:val="clear" w:color="auto" w:fill="auto"/>
        <w:spacing w:before="0"/>
        <w:rPr>
          <w:rFonts w:ascii="Tahoma" w:hAnsi="Tahoma" w:cs="Tahoma"/>
          <w:b/>
          <w:sz w:val="20"/>
          <w:szCs w:val="20"/>
        </w:rPr>
      </w:pPr>
      <w:bookmarkStart w:id="0" w:name="bookmark0"/>
      <w:r w:rsidRPr="008812E2">
        <w:rPr>
          <w:rFonts w:ascii="Tahoma" w:eastAsia="Times New Roman" w:hAnsi="Tahoma" w:cs="Tahoma"/>
          <w:b/>
          <w:color w:val="000000"/>
          <w:sz w:val="20"/>
          <w:szCs w:val="20"/>
          <w:lang w:eastAsia="cs-CZ" w:bidi="cs-CZ"/>
        </w:rPr>
        <w:t>I</w:t>
      </w:r>
      <w:r w:rsidR="0073518D">
        <w:rPr>
          <w:rFonts w:ascii="Tahoma" w:eastAsia="Times New Roman" w:hAnsi="Tahoma" w:cs="Tahoma"/>
          <w:b/>
          <w:color w:val="000000"/>
          <w:sz w:val="20"/>
          <w:szCs w:val="20"/>
          <w:lang w:eastAsia="cs-CZ" w:bidi="cs-CZ"/>
        </w:rPr>
        <w:t>I</w:t>
      </w:r>
      <w:r w:rsidRPr="008812E2">
        <w:rPr>
          <w:rFonts w:ascii="Tahoma" w:eastAsia="Times New Roman" w:hAnsi="Tahoma" w:cs="Tahoma"/>
          <w:b/>
          <w:color w:val="000000"/>
          <w:sz w:val="20"/>
          <w:szCs w:val="20"/>
          <w:lang w:eastAsia="cs-CZ" w:bidi="cs-CZ"/>
        </w:rPr>
        <w:t>I</w:t>
      </w:r>
      <w:r w:rsidR="0096269A" w:rsidRPr="008812E2">
        <w:rPr>
          <w:rFonts w:ascii="Tahoma" w:eastAsia="Times New Roman" w:hAnsi="Tahoma" w:cs="Tahoma"/>
          <w:b/>
          <w:color w:val="000000"/>
          <w:sz w:val="20"/>
          <w:szCs w:val="20"/>
          <w:lang w:eastAsia="cs-CZ" w:bidi="cs-CZ"/>
        </w:rPr>
        <w:t>.</w:t>
      </w:r>
      <w:bookmarkEnd w:id="0"/>
    </w:p>
    <w:p w14:paraId="6CC05928" w14:textId="77777777" w:rsidR="0096269A" w:rsidRPr="008812E2" w:rsidRDefault="0096269A" w:rsidP="0096269A">
      <w:pPr>
        <w:pStyle w:val="Bodytext40"/>
        <w:shd w:val="clear" w:color="auto" w:fill="auto"/>
        <w:spacing w:before="0" w:line="240" w:lineRule="exact"/>
        <w:ind w:firstLine="0"/>
        <w:jc w:val="center"/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</w:pPr>
      <w:r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Závěrečná ustanovení</w:t>
      </w:r>
    </w:p>
    <w:p w14:paraId="331B03CB" w14:textId="77777777" w:rsidR="0090263F" w:rsidRPr="008812E2" w:rsidRDefault="0090263F" w:rsidP="0096269A">
      <w:pPr>
        <w:pStyle w:val="Bodytext40"/>
        <w:shd w:val="clear" w:color="auto" w:fill="auto"/>
        <w:spacing w:before="0" w:line="240" w:lineRule="exact"/>
        <w:ind w:firstLine="0"/>
        <w:jc w:val="center"/>
        <w:rPr>
          <w:rFonts w:ascii="Tahoma" w:hAnsi="Tahoma" w:cs="Tahoma"/>
          <w:sz w:val="20"/>
          <w:szCs w:val="20"/>
        </w:rPr>
      </w:pPr>
    </w:p>
    <w:p w14:paraId="2A29536F" w14:textId="21CB7BA5" w:rsidR="0096269A" w:rsidRPr="008812E2" w:rsidRDefault="0090263F" w:rsidP="00512D5F">
      <w:pPr>
        <w:pStyle w:val="Bodytext20"/>
        <w:numPr>
          <w:ilvl w:val="0"/>
          <w:numId w:val="9"/>
        </w:numPr>
        <w:shd w:val="clear" w:color="auto" w:fill="auto"/>
        <w:tabs>
          <w:tab w:val="left" w:pos="401"/>
        </w:tabs>
        <w:spacing w:line="240" w:lineRule="exact"/>
        <w:jc w:val="both"/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</w:pPr>
      <w:r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Ostatní ustanovení </w:t>
      </w:r>
      <w:r w:rsidR="003F6807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Smlouvy</w:t>
      </w:r>
      <w:r w:rsidR="00512D5F"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 nedotčené tímto </w:t>
      </w:r>
      <w:r w:rsidR="003F6807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dodatkem</w:t>
      </w:r>
      <w:r w:rsidR="00512D5F"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 se</w:t>
      </w:r>
      <w:r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 nemění a zůstávají v platnosti</w:t>
      </w:r>
      <w:r w:rsidR="0096269A"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.</w:t>
      </w:r>
    </w:p>
    <w:p w14:paraId="665D3267" w14:textId="77777777" w:rsidR="00512D5F" w:rsidRPr="008812E2" w:rsidRDefault="00512D5F" w:rsidP="00512D5F">
      <w:pPr>
        <w:pStyle w:val="Bodytext20"/>
        <w:shd w:val="clear" w:color="auto" w:fill="auto"/>
        <w:tabs>
          <w:tab w:val="left" w:pos="401"/>
        </w:tabs>
        <w:spacing w:line="240" w:lineRule="exact"/>
        <w:ind w:left="720" w:firstLine="0"/>
        <w:jc w:val="both"/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</w:pPr>
    </w:p>
    <w:p w14:paraId="1EAE2127" w14:textId="67D005B5" w:rsidR="00FD684F" w:rsidRPr="008812E2" w:rsidRDefault="00512D5F" w:rsidP="00512D5F">
      <w:pPr>
        <w:pStyle w:val="Bodytext20"/>
        <w:numPr>
          <w:ilvl w:val="0"/>
          <w:numId w:val="9"/>
        </w:numPr>
        <w:shd w:val="clear" w:color="auto" w:fill="auto"/>
        <w:tabs>
          <w:tab w:val="left" w:pos="401"/>
        </w:tabs>
        <w:spacing w:line="240" w:lineRule="exact"/>
        <w:jc w:val="both"/>
        <w:rPr>
          <w:rFonts w:ascii="Tahoma" w:hAnsi="Tahoma" w:cs="Tahoma"/>
          <w:sz w:val="20"/>
          <w:szCs w:val="20"/>
        </w:rPr>
      </w:pPr>
      <w:r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Tento </w:t>
      </w:r>
      <w:r w:rsidR="003F6807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dodatek</w:t>
      </w:r>
      <w:r w:rsidR="0096269A"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 je vyhotoven ve </w:t>
      </w:r>
      <w:r w:rsid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čtyřech</w:t>
      </w:r>
      <w:r w:rsidR="0096269A"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 stejnopisech, z nichž </w:t>
      </w:r>
      <w:r w:rsidR="00C1488C"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budoucí </w:t>
      </w:r>
      <w:r w:rsid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dárce</w:t>
      </w:r>
      <w:r w:rsidR="00B74A0C"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 </w:t>
      </w:r>
      <w:r w:rsidR="0096269A"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obdrží dvě </w:t>
      </w:r>
      <w:r w:rsidR="008A5D46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vyhotovení </w:t>
      </w:r>
      <w:r w:rsidR="0096269A"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a </w:t>
      </w:r>
      <w:r w:rsidR="00C1488C"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budoucí </w:t>
      </w:r>
      <w:r w:rsid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obdarovaný</w:t>
      </w:r>
      <w:r w:rsidR="0096269A"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 obdrží </w:t>
      </w:r>
      <w:r w:rsid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dvě</w:t>
      </w:r>
      <w:r w:rsidR="0096269A"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 vyhotovení.</w:t>
      </w:r>
    </w:p>
    <w:p w14:paraId="20637728" w14:textId="77777777" w:rsidR="00512D5F" w:rsidRPr="008812E2" w:rsidRDefault="00512D5F" w:rsidP="00512D5F">
      <w:pPr>
        <w:pStyle w:val="Bodytext20"/>
        <w:shd w:val="clear" w:color="auto" w:fill="auto"/>
        <w:tabs>
          <w:tab w:val="left" w:pos="401"/>
        </w:tabs>
        <w:spacing w:line="240" w:lineRule="exact"/>
        <w:ind w:left="720" w:firstLine="0"/>
        <w:jc w:val="both"/>
        <w:rPr>
          <w:rFonts w:ascii="Tahoma" w:hAnsi="Tahoma" w:cs="Tahoma"/>
          <w:sz w:val="20"/>
          <w:szCs w:val="20"/>
        </w:rPr>
      </w:pPr>
    </w:p>
    <w:p w14:paraId="0B0B41EA" w14:textId="1AFDE954" w:rsidR="00096DBD" w:rsidRPr="001C2266" w:rsidRDefault="00512D5F" w:rsidP="001C2266">
      <w:pPr>
        <w:pStyle w:val="Bodytext20"/>
        <w:numPr>
          <w:ilvl w:val="0"/>
          <w:numId w:val="9"/>
        </w:numPr>
        <w:shd w:val="clear" w:color="auto" w:fill="auto"/>
        <w:tabs>
          <w:tab w:val="left" w:pos="401"/>
        </w:tabs>
        <w:spacing w:after="240" w:line="240" w:lineRule="exact"/>
        <w:jc w:val="both"/>
        <w:rPr>
          <w:rFonts w:ascii="Tahoma" w:hAnsi="Tahoma" w:cs="Tahoma"/>
          <w:sz w:val="20"/>
          <w:szCs w:val="20"/>
        </w:rPr>
      </w:pPr>
      <w:r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Tento </w:t>
      </w:r>
      <w:r w:rsidR="003F6807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d</w:t>
      </w:r>
      <w:r w:rsidR="0096269A"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odatek </w:t>
      </w:r>
      <w:r w:rsidR="001C2266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nabývá platnosti</w:t>
      </w:r>
      <w:r w:rsidR="0096269A"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 dnem jeho pod</w:t>
      </w:r>
      <w:r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pisu oběma smluvními stranami a </w:t>
      </w:r>
      <w:r w:rsidR="0096269A"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účinnosti nabývá dnem zveřejnění v registru smluv</w:t>
      </w:r>
      <w:r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, dle zákona č. 340/2015 Sb., o </w:t>
      </w:r>
      <w:r w:rsidR="0096269A"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registru smluv v platn</w:t>
      </w:r>
      <w:r w:rsidR="004C2C2E"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ém znění.</w:t>
      </w:r>
    </w:p>
    <w:p w14:paraId="0000C6BE" w14:textId="04F259EE" w:rsidR="001C2266" w:rsidRPr="008812E2" w:rsidRDefault="001C2266" w:rsidP="001C2266">
      <w:pPr>
        <w:pStyle w:val="Bodytext20"/>
        <w:shd w:val="clear" w:color="auto" w:fill="auto"/>
        <w:tabs>
          <w:tab w:val="left" w:pos="401"/>
        </w:tabs>
        <w:spacing w:line="240" w:lineRule="exact"/>
        <w:ind w:left="360" w:firstLine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Smluvní strany se dohodly, že tento dodatek bude zveřejněn v registru smluv budoucím dárcem, a to nejpozději do 10 pracovních dnů ode dne uzavření tohoto dodatku.</w:t>
      </w:r>
    </w:p>
    <w:p w14:paraId="22DEF5ED" w14:textId="77777777" w:rsidR="00512D5F" w:rsidRPr="008812E2" w:rsidRDefault="00512D5F" w:rsidP="00512D5F">
      <w:pPr>
        <w:pStyle w:val="Bodytext20"/>
        <w:shd w:val="clear" w:color="auto" w:fill="auto"/>
        <w:tabs>
          <w:tab w:val="left" w:pos="401"/>
        </w:tabs>
        <w:spacing w:line="240" w:lineRule="exact"/>
        <w:ind w:left="720" w:firstLine="0"/>
        <w:jc w:val="both"/>
        <w:rPr>
          <w:rFonts w:ascii="Tahoma" w:hAnsi="Tahoma" w:cs="Tahoma"/>
          <w:sz w:val="20"/>
          <w:szCs w:val="20"/>
        </w:rPr>
      </w:pPr>
    </w:p>
    <w:p w14:paraId="0077042D" w14:textId="32A4ABEB" w:rsidR="00FD684F" w:rsidRPr="00A36862" w:rsidRDefault="0096269A" w:rsidP="00512D5F">
      <w:pPr>
        <w:pStyle w:val="Bodytext20"/>
        <w:numPr>
          <w:ilvl w:val="0"/>
          <w:numId w:val="9"/>
        </w:numPr>
        <w:shd w:val="clear" w:color="auto" w:fill="auto"/>
        <w:tabs>
          <w:tab w:val="left" w:pos="401"/>
        </w:tabs>
        <w:spacing w:line="240" w:lineRule="exact"/>
        <w:jc w:val="both"/>
        <w:rPr>
          <w:rFonts w:ascii="Tahoma" w:hAnsi="Tahoma" w:cs="Tahoma"/>
          <w:sz w:val="20"/>
          <w:szCs w:val="20"/>
        </w:rPr>
      </w:pPr>
      <w:r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Sml</w:t>
      </w:r>
      <w:r w:rsidR="00512D5F"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uvní strany po přečtení tohoto </w:t>
      </w:r>
      <w:r w:rsidR="001F143B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d</w:t>
      </w:r>
      <w:r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odatku prohlašují, že souhlasí s jeho obsahem, že smlouva byla sepsána určitě, srozumitelně, na základě jejich pravé a svobodné vůle, bez nátlaků na některou ze stran. Na důkaz toho připojují své podpisy.</w:t>
      </w:r>
    </w:p>
    <w:p w14:paraId="0308EE21" w14:textId="77777777" w:rsidR="008A5D46" w:rsidRDefault="008A5D46" w:rsidP="003F6807">
      <w:pPr>
        <w:pStyle w:val="Odstavecseseznamem"/>
        <w:spacing w:after="0"/>
        <w:rPr>
          <w:rFonts w:ascii="Tahoma" w:hAnsi="Tahoma" w:cs="Tahoma"/>
          <w:sz w:val="20"/>
          <w:szCs w:val="20"/>
        </w:rPr>
      </w:pPr>
    </w:p>
    <w:p w14:paraId="173B6FCA" w14:textId="066CE72E" w:rsidR="008A5D46" w:rsidRPr="00A36862" w:rsidRDefault="008A5D46" w:rsidP="00A36862">
      <w:pPr>
        <w:pStyle w:val="Bodytext20"/>
        <w:shd w:val="clear" w:color="auto" w:fill="auto"/>
        <w:tabs>
          <w:tab w:val="left" w:pos="401"/>
        </w:tabs>
        <w:spacing w:line="240" w:lineRule="exact"/>
        <w:ind w:firstLine="0"/>
        <w:jc w:val="center"/>
        <w:rPr>
          <w:rFonts w:ascii="Tahoma" w:hAnsi="Tahoma" w:cs="Tahoma"/>
          <w:b/>
          <w:bCs/>
          <w:sz w:val="20"/>
          <w:szCs w:val="20"/>
        </w:rPr>
      </w:pPr>
      <w:r w:rsidRPr="00A36862">
        <w:rPr>
          <w:rFonts w:ascii="Tahoma" w:hAnsi="Tahoma" w:cs="Tahoma"/>
          <w:b/>
          <w:bCs/>
          <w:sz w:val="20"/>
          <w:szCs w:val="20"/>
        </w:rPr>
        <w:t>I</w:t>
      </w:r>
      <w:r w:rsidR="0073518D">
        <w:rPr>
          <w:rFonts w:ascii="Tahoma" w:hAnsi="Tahoma" w:cs="Tahoma"/>
          <w:b/>
          <w:bCs/>
          <w:sz w:val="20"/>
          <w:szCs w:val="20"/>
        </w:rPr>
        <w:t>V</w:t>
      </w:r>
      <w:r w:rsidRPr="00A36862">
        <w:rPr>
          <w:rFonts w:ascii="Tahoma" w:hAnsi="Tahoma" w:cs="Tahoma"/>
          <w:b/>
          <w:bCs/>
          <w:sz w:val="20"/>
          <w:szCs w:val="20"/>
        </w:rPr>
        <w:t>.</w:t>
      </w:r>
    </w:p>
    <w:p w14:paraId="73A1034F" w14:textId="75D6818A" w:rsidR="008A5D46" w:rsidRDefault="008A5D46" w:rsidP="008A5D46">
      <w:pPr>
        <w:pStyle w:val="Bodytext20"/>
        <w:shd w:val="clear" w:color="auto" w:fill="auto"/>
        <w:tabs>
          <w:tab w:val="left" w:pos="401"/>
        </w:tabs>
        <w:spacing w:line="240" w:lineRule="exact"/>
        <w:ind w:firstLine="0"/>
        <w:jc w:val="center"/>
        <w:rPr>
          <w:rFonts w:ascii="Tahoma" w:hAnsi="Tahoma" w:cs="Tahoma"/>
          <w:b/>
          <w:bCs/>
          <w:sz w:val="20"/>
          <w:szCs w:val="20"/>
        </w:rPr>
      </w:pPr>
      <w:r w:rsidRPr="00A36862">
        <w:rPr>
          <w:rFonts w:ascii="Tahoma" w:hAnsi="Tahoma" w:cs="Tahoma"/>
          <w:b/>
          <w:bCs/>
          <w:sz w:val="20"/>
          <w:szCs w:val="20"/>
        </w:rPr>
        <w:t>Doložka platnosti právního jednání</w:t>
      </w:r>
    </w:p>
    <w:p w14:paraId="413491C8" w14:textId="2AFC1AD0" w:rsidR="008A5D46" w:rsidRPr="00A36862" w:rsidRDefault="008A5D46" w:rsidP="00A36862">
      <w:pPr>
        <w:pStyle w:val="Bodytext20"/>
        <w:numPr>
          <w:ilvl w:val="0"/>
          <w:numId w:val="14"/>
        </w:numPr>
        <w:shd w:val="clear" w:color="auto" w:fill="auto"/>
        <w:tabs>
          <w:tab w:val="left" w:pos="401"/>
        </w:tabs>
        <w:spacing w:before="240" w:line="240" w:lineRule="exact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Doložka platnosti právního jednání podle § 23 zákona č. 129/2000 Sb., o krajích (krajské zřízení), ve znění pozdějších předpisů:</w:t>
      </w:r>
    </w:p>
    <w:p w14:paraId="249D553C" w14:textId="0F627484" w:rsidR="008A5D46" w:rsidRPr="00A36862" w:rsidRDefault="008A5D46" w:rsidP="00A36862">
      <w:pPr>
        <w:pStyle w:val="Bodytext20"/>
        <w:numPr>
          <w:ilvl w:val="1"/>
          <w:numId w:val="14"/>
        </w:numPr>
        <w:shd w:val="clear" w:color="auto" w:fill="auto"/>
        <w:tabs>
          <w:tab w:val="left" w:pos="401"/>
        </w:tabs>
        <w:spacing w:before="240" w:line="240" w:lineRule="exact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O uzavření tohoto </w:t>
      </w:r>
      <w:r w:rsidR="001F143B">
        <w:rPr>
          <w:rFonts w:ascii="Tahoma" w:hAnsi="Tahoma" w:cs="Tahoma"/>
          <w:sz w:val="20"/>
          <w:szCs w:val="20"/>
        </w:rPr>
        <w:t>d</w:t>
      </w:r>
      <w:r>
        <w:rPr>
          <w:rFonts w:ascii="Tahoma" w:hAnsi="Tahoma" w:cs="Tahoma"/>
          <w:sz w:val="20"/>
          <w:szCs w:val="20"/>
        </w:rPr>
        <w:t>odatku</w:t>
      </w:r>
      <w:r w:rsidR="00A36862">
        <w:rPr>
          <w:rFonts w:ascii="Tahoma" w:hAnsi="Tahoma" w:cs="Tahoma"/>
          <w:sz w:val="20"/>
          <w:szCs w:val="20"/>
        </w:rPr>
        <w:t xml:space="preserve"> rozhodlo zastupitelstvo kraje svým usnesením č. </w:t>
      </w:r>
      <w:r w:rsidR="007B6D04">
        <w:rPr>
          <w:rFonts w:ascii="Tahoma" w:hAnsi="Tahoma" w:cs="Tahoma"/>
          <w:sz w:val="20"/>
          <w:szCs w:val="20"/>
        </w:rPr>
        <w:t xml:space="preserve">12/1266 </w:t>
      </w:r>
      <w:r w:rsidR="00A36862">
        <w:rPr>
          <w:rFonts w:ascii="Tahoma" w:hAnsi="Tahoma" w:cs="Tahoma"/>
          <w:sz w:val="20"/>
          <w:szCs w:val="20"/>
        </w:rPr>
        <w:t xml:space="preserve">ze dne </w:t>
      </w:r>
      <w:r w:rsidR="007B6D04">
        <w:rPr>
          <w:rFonts w:ascii="Tahoma" w:hAnsi="Tahoma" w:cs="Tahoma"/>
          <w:sz w:val="20"/>
          <w:szCs w:val="20"/>
        </w:rPr>
        <w:t>8. 6. 2023.</w:t>
      </w:r>
    </w:p>
    <w:p w14:paraId="5E8D4802" w14:textId="77777777" w:rsidR="00512D5F" w:rsidRPr="008812E2" w:rsidRDefault="00512D5F" w:rsidP="00512D5F">
      <w:pPr>
        <w:pStyle w:val="Bodytext20"/>
        <w:shd w:val="clear" w:color="auto" w:fill="auto"/>
        <w:tabs>
          <w:tab w:val="left" w:pos="401"/>
        </w:tabs>
        <w:spacing w:line="240" w:lineRule="exact"/>
        <w:ind w:left="720" w:firstLine="0"/>
        <w:jc w:val="both"/>
        <w:rPr>
          <w:rFonts w:ascii="Tahoma" w:hAnsi="Tahoma" w:cs="Tahoma"/>
          <w:sz w:val="20"/>
          <w:szCs w:val="20"/>
        </w:rPr>
      </w:pPr>
    </w:p>
    <w:p w14:paraId="77895DC3" w14:textId="28063240" w:rsidR="00A36862" w:rsidRPr="00A36862" w:rsidRDefault="00A36862" w:rsidP="00A36862">
      <w:pPr>
        <w:pStyle w:val="Bodytext20"/>
        <w:numPr>
          <w:ilvl w:val="0"/>
          <w:numId w:val="14"/>
        </w:numPr>
        <w:shd w:val="clear" w:color="auto" w:fill="auto"/>
        <w:tabs>
          <w:tab w:val="left" w:pos="401"/>
        </w:tabs>
        <w:spacing w:line="240" w:lineRule="exact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Doložka platnosti právního jednání podle § 41 zákona č. 128/2000 Sb., o obcích (obecné zřízení), ve znění pozdějších předpisů:</w:t>
      </w:r>
    </w:p>
    <w:p w14:paraId="2E1B327B" w14:textId="37AADF74" w:rsidR="00223291" w:rsidRDefault="00223291" w:rsidP="00A36862">
      <w:pPr>
        <w:pStyle w:val="Bodytext20"/>
        <w:numPr>
          <w:ilvl w:val="1"/>
          <w:numId w:val="14"/>
        </w:numPr>
        <w:shd w:val="clear" w:color="auto" w:fill="auto"/>
        <w:tabs>
          <w:tab w:val="left" w:pos="401"/>
        </w:tabs>
        <w:spacing w:before="240" w:line="240" w:lineRule="exact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 záměru změny Smlouvy o smlouvě budoucí darovací ze dne 15. 8. 2022 rozhodla rada města svým usnesením č. 411/10R/2023 ze dne 5. 4. 2023.</w:t>
      </w:r>
    </w:p>
    <w:p w14:paraId="048A92E2" w14:textId="16FB78D0" w:rsidR="00223291" w:rsidRPr="00223291" w:rsidRDefault="00223291" w:rsidP="00A36862">
      <w:pPr>
        <w:pStyle w:val="Bodytext20"/>
        <w:numPr>
          <w:ilvl w:val="1"/>
          <w:numId w:val="14"/>
        </w:numPr>
        <w:shd w:val="clear" w:color="auto" w:fill="auto"/>
        <w:tabs>
          <w:tab w:val="left" w:pos="401"/>
        </w:tabs>
        <w:spacing w:before="240" w:line="240" w:lineRule="exact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Záměr změny Smlouvy o smlouvě budoucí darovací ze dne 15. 8. 2022 byl zveřejněn na úřední desce od 6. 4. 2023 </w:t>
      </w:r>
      <w:r w:rsidRPr="00B240A3">
        <w:rPr>
          <w:rFonts w:ascii="Tahoma" w:hAnsi="Tahoma" w:cs="Tahoma"/>
          <w:sz w:val="20"/>
          <w:szCs w:val="20"/>
        </w:rPr>
        <w:t xml:space="preserve">do </w:t>
      </w:r>
      <w:r w:rsidR="00B240A3" w:rsidRPr="00B240A3">
        <w:rPr>
          <w:rFonts w:ascii="Tahoma" w:hAnsi="Tahoma" w:cs="Tahoma"/>
          <w:sz w:val="20"/>
          <w:szCs w:val="20"/>
        </w:rPr>
        <w:t>24. 4. 2023.</w:t>
      </w:r>
    </w:p>
    <w:p w14:paraId="59011C4A" w14:textId="5480C34D" w:rsidR="0096269A" w:rsidRPr="00B550A3" w:rsidRDefault="00A36862" w:rsidP="00A36862">
      <w:pPr>
        <w:pStyle w:val="Bodytext20"/>
        <w:numPr>
          <w:ilvl w:val="1"/>
          <w:numId w:val="14"/>
        </w:numPr>
        <w:shd w:val="clear" w:color="auto" w:fill="auto"/>
        <w:tabs>
          <w:tab w:val="left" w:pos="401"/>
        </w:tabs>
        <w:spacing w:before="240" w:line="240" w:lineRule="exact"/>
        <w:jc w:val="both"/>
        <w:rPr>
          <w:rFonts w:ascii="Tahoma" w:hAnsi="Tahoma" w:cs="Tahoma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O u</w:t>
      </w:r>
      <w:r w:rsidR="0096269A"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zavření tohoto </w:t>
      </w:r>
      <w:r w:rsidR="00223291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d</w:t>
      </w:r>
      <w:r w:rsidR="0096269A"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odatku </w:t>
      </w:r>
      <w:r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rozhodlo</w:t>
      </w:r>
      <w:r w:rsidR="0096269A"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 </w:t>
      </w:r>
      <w:r w:rsidR="00223291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z</w:t>
      </w:r>
      <w:r w:rsidR="002629B3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astupitelstv</w:t>
      </w:r>
      <w:r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o</w:t>
      </w:r>
      <w:r w:rsidR="0096269A"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 města </w:t>
      </w:r>
      <w:r w:rsidR="0096269A" w:rsidRPr="00B550A3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dne</w:t>
      </w:r>
      <w:r w:rsidR="002629B3" w:rsidRPr="00B550A3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 </w:t>
      </w:r>
      <w:r w:rsidR="00B240A3" w:rsidRPr="00B550A3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13. 6. 2023 </w:t>
      </w:r>
      <w:r w:rsidR="0096269A" w:rsidRPr="00B550A3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usnesením č.</w:t>
      </w:r>
      <w:r w:rsidR="0096269A" w:rsidRPr="00B550A3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ab/>
      </w:r>
      <w:r w:rsidR="00B240A3" w:rsidRPr="00B550A3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151/5Z/2023</w:t>
      </w:r>
      <w:r w:rsidR="00C1488C" w:rsidRPr="00B550A3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.</w:t>
      </w:r>
    </w:p>
    <w:p w14:paraId="19058B5F" w14:textId="77777777" w:rsidR="004C2C2E" w:rsidRPr="008812E2" w:rsidRDefault="004C2C2E" w:rsidP="0096269A">
      <w:pPr>
        <w:pStyle w:val="Bodytext20"/>
        <w:shd w:val="clear" w:color="auto" w:fill="auto"/>
        <w:tabs>
          <w:tab w:val="left" w:leader="dot" w:pos="2525"/>
          <w:tab w:val="left" w:leader="dot" w:pos="8194"/>
        </w:tabs>
        <w:spacing w:after="240" w:line="232" w:lineRule="exact"/>
        <w:ind w:left="440"/>
        <w:jc w:val="both"/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</w:pPr>
    </w:p>
    <w:p w14:paraId="7843F814" w14:textId="3AFD1A43" w:rsidR="00512D5F" w:rsidRDefault="00032F53" w:rsidP="0096269A">
      <w:pPr>
        <w:pStyle w:val="Bodytext20"/>
        <w:shd w:val="clear" w:color="auto" w:fill="auto"/>
        <w:tabs>
          <w:tab w:val="left" w:leader="dot" w:pos="2525"/>
          <w:tab w:val="left" w:leader="dot" w:pos="8194"/>
        </w:tabs>
        <w:spacing w:after="240" w:line="232" w:lineRule="exact"/>
        <w:ind w:left="440"/>
        <w:jc w:val="both"/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lastRenderedPageBreak/>
        <w:t xml:space="preserve">Příloha: Katastrální situační výkres </w:t>
      </w:r>
    </w:p>
    <w:p w14:paraId="6589F078" w14:textId="77777777" w:rsidR="00032F53" w:rsidRPr="008812E2" w:rsidRDefault="00032F53" w:rsidP="0096269A">
      <w:pPr>
        <w:pStyle w:val="Bodytext20"/>
        <w:shd w:val="clear" w:color="auto" w:fill="auto"/>
        <w:tabs>
          <w:tab w:val="left" w:leader="dot" w:pos="2525"/>
          <w:tab w:val="left" w:leader="dot" w:pos="8194"/>
        </w:tabs>
        <w:spacing w:after="240" w:line="232" w:lineRule="exact"/>
        <w:ind w:left="440"/>
        <w:jc w:val="both"/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</w:pPr>
    </w:p>
    <w:p w14:paraId="04C07F67" w14:textId="7FCB838C" w:rsidR="0096269A" w:rsidRPr="008812E2" w:rsidRDefault="00096DBD" w:rsidP="0096269A">
      <w:pPr>
        <w:pStyle w:val="Bodytext20"/>
        <w:shd w:val="clear" w:color="auto" w:fill="auto"/>
        <w:tabs>
          <w:tab w:val="left" w:leader="dot" w:pos="2525"/>
          <w:tab w:val="left" w:leader="dot" w:pos="8194"/>
        </w:tabs>
        <w:spacing w:after="240" w:line="232" w:lineRule="exact"/>
        <w:ind w:left="440"/>
        <w:jc w:val="both"/>
        <w:rPr>
          <w:rFonts w:ascii="Tahoma" w:hAnsi="Tahoma" w:cs="Tahoma"/>
          <w:sz w:val="20"/>
          <w:szCs w:val="20"/>
        </w:rPr>
      </w:pPr>
      <w:r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V Bruntále dne:</w:t>
      </w:r>
      <w:r w:rsidRPr="008812E2">
        <w:rPr>
          <w:rFonts w:ascii="Tahoma" w:hAnsi="Tahoma" w:cs="Tahoma"/>
          <w:sz w:val="20"/>
          <w:szCs w:val="20"/>
        </w:rPr>
        <w:t xml:space="preserve"> </w:t>
      </w:r>
      <w:r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ab/>
        <w:t xml:space="preserve">                                            </w:t>
      </w:r>
      <w:r w:rsidR="0096352E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          </w:t>
      </w:r>
      <w:r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   V </w:t>
      </w:r>
      <w:r w:rsidR="0096352E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Ostravě</w:t>
      </w:r>
      <w:r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 xml:space="preserve"> dne: </w:t>
      </w:r>
      <w:r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ab/>
      </w:r>
    </w:p>
    <w:p w14:paraId="67E43542" w14:textId="17B50C5A" w:rsidR="0096269A" w:rsidRPr="008812E2" w:rsidRDefault="00D53D7C" w:rsidP="0096269A">
      <w:pPr>
        <w:pStyle w:val="Bodytext60"/>
        <w:shd w:val="clear" w:color="auto" w:fill="auto"/>
        <w:tabs>
          <w:tab w:val="left" w:pos="6109"/>
        </w:tabs>
        <w:spacing w:before="0" w:after="0"/>
        <w:ind w:left="200"/>
        <w:rPr>
          <w:rFonts w:ascii="Tahoma" w:eastAsia="Times New Roman" w:hAnsi="Tahoma" w:cs="Tahoma"/>
          <w:i w:val="0"/>
          <w:color w:val="000000"/>
          <w:sz w:val="20"/>
          <w:szCs w:val="20"/>
          <w:lang w:eastAsia="cs-CZ" w:bidi="cs-CZ"/>
        </w:rPr>
      </w:pPr>
      <w:r w:rsidRPr="008812E2">
        <w:rPr>
          <w:rFonts w:ascii="Tahoma" w:eastAsia="Times New Roman" w:hAnsi="Tahoma" w:cs="Tahoma"/>
          <w:i w:val="0"/>
          <w:color w:val="000000"/>
          <w:sz w:val="20"/>
          <w:szCs w:val="20"/>
          <w:lang w:eastAsia="cs-CZ" w:bidi="cs-CZ"/>
        </w:rPr>
        <w:t xml:space="preserve">Budoucí </w:t>
      </w:r>
      <w:r w:rsidR="008812E2">
        <w:rPr>
          <w:rFonts w:ascii="Tahoma" w:eastAsia="Times New Roman" w:hAnsi="Tahoma" w:cs="Tahoma"/>
          <w:i w:val="0"/>
          <w:color w:val="000000"/>
          <w:sz w:val="20"/>
          <w:szCs w:val="20"/>
          <w:lang w:eastAsia="cs-CZ" w:bidi="cs-CZ"/>
        </w:rPr>
        <w:t>dárce</w:t>
      </w:r>
      <w:r w:rsidRPr="008812E2">
        <w:rPr>
          <w:rFonts w:ascii="Tahoma" w:eastAsia="Times New Roman" w:hAnsi="Tahoma" w:cs="Tahoma"/>
          <w:i w:val="0"/>
          <w:color w:val="000000"/>
          <w:sz w:val="20"/>
          <w:szCs w:val="20"/>
          <w:lang w:eastAsia="cs-CZ" w:bidi="cs-CZ"/>
        </w:rPr>
        <w:t>:</w:t>
      </w:r>
      <w:r w:rsidR="0096269A" w:rsidRPr="008812E2">
        <w:rPr>
          <w:rFonts w:ascii="Tahoma" w:eastAsia="Times New Roman" w:hAnsi="Tahoma" w:cs="Tahoma"/>
          <w:i w:val="0"/>
          <w:color w:val="000000"/>
          <w:sz w:val="20"/>
          <w:szCs w:val="20"/>
          <w:lang w:eastAsia="cs-CZ" w:bidi="cs-CZ"/>
        </w:rPr>
        <w:tab/>
      </w:r>
      <w:r w:rsidRPr="008812E2">
        <w:rPr>
          <w:rFonts w:ascii="Tahoma" w:eastAsia="Times New Roman" w:hAnsi="Tahoma" w:cs="Tahoma"/>
          <w:i w:val="0"/>
          <w:color w:val="000000"/>
          <w:sz w:val="20"/>
          <w:szCs w:val="20"/>
          <w:lang w:eastAsia="cs-CZ" w:bidi="cs-CZ"/>
        </w:rPr>
        <w:t xml:space="preserve">Budoucí </w:t>
      </w:r>
      <w:r w:rsidR="008812E2">
        <w:rPr>
          <w:rFonts w:ascii="Tahoma" w:eastAsia="Times New Roman" w:hAnsi="Tahoma" w:cs="Tahoma"/>
          <w:i w:val="0"/>
          <w:color w:val="000000"/>
          <w:sz w:val="20"/>
          <w:szCs w:val="20"/>
          <w:lang w:eastAsia="cs-CZ" w:bidi="cs-CZ"/>
        </w:rPr>
        <w:t>obdarovaný</w:t>
      </w:r>
      <w:r w:rsidR="0096269A" w:rsidRPr="008812E2">
        <w:rPr>
          <w:rFonts w:ascii="Tahoma" w:eastAsia="Times New Roman" w:hAnsi="Tahoma" w:cs="Tahoma"/>
          <w:i w:val="0"/>
          <w:color w:val="000000"/>
          <w:sz w:val="20"/>
          <w:szCs w:val="20"/>
          <w:lang w:eastAsia="cs-CZ" w:bidi="cs-CZ"/>
        </w:rPr>
        <w:t>:</w:t>
      </w:r>
    </w:p>
    <w:p w14:paraId="38DC1093" w14:textId="77777777" w:rsidR="00096DBD" w:rsidRPr="008812E2" w:rsidRDefault="00096DBD" w:rsidP="0096269A">
      <w:pPr>
        <w:pStyle w:val="Bodytext60"/>
        <w:shd w:val="clear" w:color="auto" w:fill="auto"/>
        <w:tabs>
          <w:tab w:val="left" w:pos="6109"/>
        </w:tabs>
        <w:spacing w:before="0" w:after="0"/>
        <w:ind w:left="200"/>
        <w:rPr>
          <w:rFonts w:ascii="Tahoma" w:eastAsia="Times New Roman" w:hAnsi="Tahoma" w:cs="Tahoma"/>
          <w:i w:val="0"/>
          <w:color w:val="000000"/>
          <w:sz w:val="20"/>
          <w:szCs w:val="20"/>
          <w:lang w:eastAsia="cs-CZ" w:bidi="cs-CZ"/>
        </w:rPr>
      </w:pPr>
    </w:p>
    <w:p w14:paraId="33664B13" w14:textId="77777777" w:rsidR="00512D5F" w:rsidRPr="008812E2" w:rsidRDefault="00512D5F" w:rsidP="0096269A">
      <w:pPr>
        <w:pStyle w:val="Bodytext60"/>
        <w:shd w:val="clear" w:color="auto" w:fill="auto"/>
        <w:tabs>
          <w:tab w:val="left" w:pos="6109"/>
        </w:tabs>
        <w:spacing w:before="0" w:after="0"/>
        <w:ind w:left="200"/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</w:pPr>
    </w:p>
    <w:p w14:paraId="765AF137" w14:textId="77777777" w:rsidR="00512D5F" w:rsidRPr="008812E2" w:rsidRDefault="00512D5F" w:rsidP="0096269A">
      <w:pPr>
        <w:pStyle w:val="Bodytext60"/>
        <w:shd w:val="clear" w:color="auto" w:fill="auto"/>
        <w:tabs>
          <w:tab w:val="left" w:pos="6109"/>
        </w:tabs>
        <w:spacing w:before="0" w:after="0"/>
        <w:ind w:left="200"/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</w:pPr>
    </w:p>
    <w:p w14:paraId="0D029086" w14:textId="77777777" w:rsidR="0096269A" w:rsidRPr="008812E2" w:rsidRDefault="0096269A" w:rsidP="0096269A">
      <w:pPr>
        <w:pStyle w:val="Bodytext60"/>
        <w:shd w:val="clear" w:color="auto" w:fill="auto"/>
        <w:tabs>
          <w:tab w:val="left" w:pos="6109"/>
        </w:tabs>
        <w:spacing w:before="0" w:after="0"/>
        <w:ind w:left="200"/>
        <w:rPr>
          <w:rFonts w:ascii="Tahoma" w:hAnsi="Tahoma" w:cs="Tahoma"/>
          <w:sz w:val="20"/>
          <w:szCs w:val="20"/>
        </w:rPr>
      </w:pPr>
      <w:r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>……………………………….</w:t>
      </w:r>
      <w:r w:rsidRPr="008812E2">
        <w:rPr>
          <w:rFonts w:ascii="Tahoma" w:eastAsia="Times New Roman" w:hAnsi="Tahoma" w:cs="Tahoma"/>
          <w:color w:val="000000"/>
          <w:sz w:val="20"/>
          <w:szCs w:val="20"/>
          <w:lang w:eastAsia="cs-CZ" w:bidi="cs-CZ"/>
        </w:rPr>
        <w:tab/>
        <w:t>……………………………….</w:t>
      </w:r>
    </w:p>
    <w:p w14:paraId="366F1D1A" w14:textId="53B507FF" w:rsidR="0096269A" w:rsidRPr="008812E2" w:rsidRDefault="008812E2" w:rsidP="0096269A">
      <w:pPr>
        <w:pStyle w:val="Bodytext60"/>
        <w:shd w:val="clear" w:color="auto" w:fill="auto"/>
        <w:tabs>
          <w:tab w:val="left" w:pos="6109"/>
        </w:tabs>
        <w:spacing w:before="0" w:after="0"/>
        <w:ind w:left="200"/>
        <w:rPr>
          <w:rFonts w:ascii="Tahoma" w:hAnsi="Tahoma" w:cs="Tahoma"/>
          <w:i w:val="0"/>
          <w:sz w:val="20"/>
          <w:szCs w:val="20"/>
        </w:rPr>
      </w:pPr>
      <w:r>
        <w:rPr>
          <w:rFonts w:ascii="Tahoma" w:hAnsi="Tahoma" w:cs="Tahoma"/>
          <w:i w:val="0"/>
          <w:sz w:val="20"/>
          <w:szCs w:val="20"/>
        </w:rPr>
        <w:t xml:space="preserve">Bc. Martin </w:t>
      </w:r>
      <w:proofErr w:type="spellStart"/>
      <w:r>
        <w:rPr>
          <w:rFonts w:ascii="Tahoma" w:hAnsi="Tahoma" w:cs="Tahoma"/>
          <w:i w:val="0"/>
          <w:sz w:val="20"/>
          <w:szCs w:val="20"/>
        </w:rPr>
        <w:t>Henč</w:t>
      </w:r>
      <w:proofErr w:type="spellEnd"/>
      <w:r w:rsidR="001E6551" w:rsidRPr="008812E2">
        <w:rPr>
          <w:rFonts w:ascii="Tahoma" w:hAnsi="Tahoma" w:cs="Tahoma"/>
          <w:i w:val="0"/>
          <w:sz w:val="20"/>
          <w:szCs w:val="20"/>
        </w:rPr>
        <w:tab/>
      </w:r>
      <w:r w:rsidR="007B6D04">
        <w:rPr>
          <w:rFonts w:ascii="Tahoma" w:hAnsi="Tahoma" w:cs="Tahoma"/>
          <w:i w:val="0"/>
          <w:sz w:val="20"/>
          <w:szCs w:val="20"/>
        </w:rPr>
        <w:t>Jan Krkoška, MBA</w:t>
      </w:r>
    </w:p>
    <w:p w14:paraId="5FBC3FAA" w14:textId="232AFA4A" w:rsidR="001E6551" w:rsidRPr="008812E2" w:rsidRDefault="008812E2" w:rsidP="0096269A">
      <w:pPr>
        <w:pStyle w:val="Bodytext60"/>
        <w:shd w:val="clear" w:color="auto" w:fill="auto"/>
        <w:tabs>
          <w:tab w:val="left" w:pos="6109"/>
        </w:tabs>
        <w:spacing w:before="0" w:after="0"/>
        <w:ind w:left="200"/>
        <w:rPr>
          <w:rFonts w:ascii="Tahoma" w:hAnsi="Tahoma" w:cs="Tahoma"/>
          <w:i w:val="0"/>
          <w:sz w:val="20"/>
          <w:szCs w:val="20"/>
        </w:rPr>
      </w:pPr>
      <w:r>
        <w:rPr>
          <w:rFonts w:ascii="Tahoma" w:hAnsi="Tahoma" w:cs="Tahoma"/>
          <w:i w:val="0"/>
          <w:sz w:val="20"/>
          <w:szCs w:val="20"/>
        </w:rPr>
        <w:t>sta</w:t>
      </w:r>
      <w:r w:rsidRPr="008812E2">
        <w:rPr>
          <w:rFonts w:ascii="Tahoma" w:hAnsi="Tahoma" w:cs="Tahoma"/>
          <w:i w:val="0"/>
          <w:sz w:val="20"/>
          <w:szCs w:val="20"/>
        </w:rPr>
        <w:t>rosta</w:t>
      </w:r>
      <w:r w:rsidR="001E6551" w:rsidRPr="008812E2">
        <w:rPr>
          <w:rFonts w:ascii="Tahoma" w:hAnsi="Tahoma" w:cs="Tahoma"/>
          <w:i w:val="0"/>
          <w:sz w:val="20"/>
          <w:szCs w:val="20"/>
        </w:rPr>
        <w:tab/>
      </w:r>
      <w:r w:rsidRPr="008812E2">
        <w:rPr>
          <w:rFonts w:ascii="Tahoma" w:hAnsi="Tahoma" w:cs="Tahoma"/>
          <w:i w:val="0"/>
          <w:sz w:val="20"/>
          <w:szCs w:val="20"/>
        </w:rPr>
        <w:t>hejtman kraje</w:t>
      </w:r>
      <w:r w:rsidRPr="008812E2">
        <w:rPr>
          <w:rFonts w:ascii="Tahoma" w:hAnsi="Tahoma" w:cs="Tahoma"/>
          <w:i w:val="0"/>
          <w:sz w:val="20"/>
          <w:szCs w:val="20"/>
        </w:rPr>
        <w:tab/>
      </w:r>
    </w:p>
    <w:p w14:paraId="38295398" w14:textId="77777777" w:rsidR="003B0651" w:rsidRDefault="003B0651" w:rsidP="0096269A">
      <w:pPr>
        <w:pStyle w:val="Bodytext60"/>
        <w:shd w:val="clear" w:color="auto" w:fill="auto"/>
        <w:tabs>
          <w:tab w:val="left" w:pos="6109"/>
        </w:tabs>
        <w:spacing w:before="0" w:after="0"/>
        <w:ind w:left="200"/>
        <w:rPr>
          <w:rFonts w:ascii="Tahoma" w:hAnsi="Tahoma" w:cs="Tahoma"/>
          <w:i w:val="0"/>
          <w:sz w:val="20"/>
          <w:szCs w:val="20"/>
        </w:rPr>
      </w:pPr>
    </w:p>
    <w:p w14:paraId="4774C692" w14:textId="77777777" w:rsidR="003B0651" w:rsidRDefault="003B0651" w:rsidP="0096269A">
      <w:pPr>
        <w:pStyle w:val="Bodytext60"/>
        <w:shd w:val="clear" w:color="auto" w:fill="auto"/>
        <w:tabs>
          <w:tab w:val="left" w:pos="6109"/>
        </w:tabs>
        <w:spacing w:before="0" w:after="0"/>
        <w:ind w:left="200"/>
        <w:rPr>
          <w:rFonts w:ascii="Tahoma" w:hAnsi="Tahoma" w:cs="Tahoma"/>
          <w:i w:val="0"/>
          <w:sz w:val="20"/>
          <w:szCs w:val="20"/>
        </w:rPr>
      </w:pPr>
    </w:p>
    <w:p w14:paraId="728A854F" w14:textId="77777777" w:rsidR="003B0651" w:rsidRDefault="003B0651" w:rsidP="0096269A">
      <w:pPr>
        <w:pStyle w:val="Bodytext60"/>
        <w:shd w:val="clear" w:color="auto" w:fill="auto"/>
        <w:tabs>
          <w:tab w:val="left" w:pos="6109"/>
        </w:tabs>
        <w:spacing w:before="0" w:after="0"/>
        <w:ind w:left="200"/>
        <w:rPr>
          <w:rFonts w:ascii="Tahoma" w:hAnsi="Tahoma" w:cs="Tahoma"/>
          <w:i w:val="0"/>
          <w:sz w:val="20"/>
          <w:szCs w:val="20"/>
        </w:rPr>
      </w:pPr>
      <w:bookmarkStart w:id="1" w:name="_GoBack"/>
      <w:bookmarkEnd w:id="1"/>
    </w:p>
    <w:p w14:paraId="0E09DBFB" w14:textId="77777777" w:rsidR="003B0651" w:rsidRDefault="003B0651" w:rsidP="0096269A">
      <w:pPr>
        <w:pStyle w:val="Bodytext60"/>
        <w:shd w:val="clear" w:color="auto" w:fill="auto"/>
        <w:tabs>
          <w:tab w:val="left" w:pos="6109"/>
        </w:tabs>
        <w:spacing w:before="0" w:after="0"/>
        <w:ind w:left="200"/>
        <w:rPr>
          <w:rFonts w:ascii="Tahoma" w:hAnsi="Tahoma" w:cs="Tahoma"/>
          <w:i w:val="0"/>
          <w:sz w:val="20"/>
          <w:szCs w:val="20"/>
        </w:rPr>
      </w:pPr>
    </w:p>
    <w:p w14:paraId="257CCAC9" w14:textId="14B659CC" w:rsidR="003B0651" w:rsidRDefault="003B0651" w:rsidP="0096269A">
      <w:pPr>
        <w:pStyle w:val="Bodytext60"/>
        <w:shd w:val="clear" w:color="auto" w:fill="auto"/>
        <w:tabs>
          <w:tab w:val="left" w:pos="6109"/>
        </w:tabs>
        <w:spacing w:before="0" w:after="0"/>
        <w:ind w:left="200"/>
        <w:rPr>
          <w:rFonts w:ascii="Tahoma" w:hAnsi="Tahoma" w:cs="Tahoma"/>
          <w:i w:val="0"/>
          <w:sz w:val="20"/>
          <w:szCs w:val="20"/>
        </w:rPr>
      </w:pPr>
    </w:p>
    <w:p w14:paraId="1C5E0DA5" w14:textId="4CE39BEE" w:rsidR="003B0651" w:rsidRDefault="003B0651" w:rsidP="0096269A">
      <w:pPr>
        <w:pStyle w:val="Bodytext60"/>
        <w:shd w:val="clear" w:color="auto" w:fill="auto"/>
        <w:tabs>
          <w:tab w:val="left" w:pos="6109"/>
        </w:tabs>
        <w:spacing w:before="0" w:after="0"/>
        <w:ind w:left="200"/>
        <w:rPr>
          <w:rFonts w:ascii="Tahoma" w:hAnsi="Tahoma" w:cs="Tahoma"/>
          <w:i w:val="0"/>
          <w:sz w:val="20"/>
          <w:szCs w:val="20"/>
        </w:rPr>
      </w:pPr>
      <w:r>
        <w:rPr>
          <w:rFonts w:ascii="Tahoma" w:hAnsi="Tahoma" w:cs="Tahoma"/>
          <w:i w:val="0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0" wp14:anchorId="52E1DC4A" wp14:editId="77D6CE5D">
            <wp:simplePos x="0" y="0"/>
            <wp:positionH relativeFrom="column">
              <wp:posOffset>100330</wp:posOffset>
            </wp:positionH>
            <wp:positionV relativeFrom="page">
              <wp:posOffset>3810000</wp:posOffset>
            </wp:positionV>
            <wp:extent cx="5758180" cy="3648075"/>
            <wp:effectExtent l="0" t="0" r="0" b="9525"/>
            <wp:wrapTopAndBottom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DA36C" w14:textId="77777777" w:rsidR="003B0651" w:rsidRDefault="003B0651" w:rsidP="0096269A">
      <w:pPr>
        <w:pStyle w:val="Bodytext60"/>
        <w:shd w:val="clear" w:color="auto" w:fill="auto"/>
        <w:tabs>
          <w:tab w:val="left" w:pos="6109"/>
        </w:tabs>
        <w:spacing w:before="0" w:after="0"/>
        <w:ind w:left="200"/>
        <w:rPr>
          <w:rFonts w:ascii="Tahoma" w:hAnsi="Tahoma" w:cs="Tahoma"/>
          <w:i w:val="0"/>
          <w:sz w:val="20"/>
          <w:szCs w:val="20"/>
        </w:rPr>
      </w:pPr>
    </w:p>
    <w:p w14:paraId="21267DE3" w14:textId="77777777" w:rsidR="003B0651" w:rsidRDefault="003B0651" w:rsidP="0096269A">
      <w:pPr>
        <w:pStyle w:val="Bodytext60"/>
        <w:shd w:val="clear" w:color="auto" w:fill="auto"/>
        <w:tabs>
          <w:tab w:val="left" w:pos="6109"/>
        </w:tabs>
        <w:spacing w:before="0" w:after="0"/>
        <w:ind w:left="200"/>
        <w:rPr>
          <w:rFonts w:ascii="Tahoma" w:hAnsi="Tahoma" w:cs="Tahoma"/>
          <w:i w:val="0"/>
          <w:sz w:val="20"/>
          <w:szCs w:val="20"/>
        </w:rPr>
      </w:pPr>
    </w:p>
    <w:p w14:paraId="53E35910" w14:textId="46A8ED28" w:rsidR="001E6551" w:rsidRPr="008812E2" w:rsidRDefault="001E6551" w:rsidP="0096269A">
      <w:pPr>
        <w:pStyle w:val="Bodytext60"/>
        <w:shd w:val="clear" w:color="auto" w:fill="auto"/>
        <w:tabs>
          <w:tab w:val="left" w:pos="6109"/>
        </w:tabs>
        <w:spacing w:before="0" w:after="0"/>
        <w:ind w:left="200"/>
        <w:rPr>
          <w:rFonts w:ascii="Tahoma" w:hAnsi="Tahoma" w:cs="Tahoma"/>
          <w:i w:val="0"/>
          <w:sz w:val="20"/>
          <w:szCs w:val="20"/>
        </w:rPr>
      </w:pPr>
      <w:r w:rsidRPr="008812E2">
        <w:rPr>
          <w:rFonts w:ascii="Tahoma" w:hAnsi="Tahoma" w:cs="Tahoma"/>
          <w:i w:val="0"/>
          <w:sz w:val="20"/>
          <w:szCs w:val="20"/>
        </w:rPr>
        <w:tab/>
      </w:r>
      <w:r w:rsidRPr="008812E2">
        <w:rPr>
          <w:rFonts w:ascii="Tahoma" w:hAnsi="Tahoma" w:cs="Tahoma"/>
          <w:i w:val="0"/>
          <w:sz w:val="20"/>
          <w:szCs w:val="20"/>
        </w:rPr>
        <w:tab/>
      </w:r>
    </w:p>
    <w:sectPr w:rsidR="001E6551" w:rsidRPr="008812E2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219965" w14:textId="77777777" w:rsidR="00D950C6" w:rsidRDefault="00D950C6" w:rsidP="00D676CA">
      <w:pPr>
        <w:spacing w:after="0" w:line="240" w:lineRule="auto"/>
      </w:pPr>
      <w:r>
        <w:separator/>
      </w:r>
    </w:p>
  </w:endnote>
  <w:endnote w:type="continuationSeparator" w:id="0">
    <w:p w14:paraId="352C3304" w14:textId="77777777" w:rsidR="00D950C6" w:rsidRDefault="00D950C6" w:rsidP="00D67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47159" w14:textId="0B41B653" w:rsidR="00D676CA" w:rsidRDefault="00D676CA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2FC4526" wp14:editId="6C915B08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" name="MSIPCMc25d4d07baf1a8fb525b060f" descr="{&quot;HashCode&quot;:-106917850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11B9E5F" w14:textId="0B30AD03" w:rsidR="00D676CA" w:rsidRPr="00D676CA" w:rsidRDefault="00D676CA" w:rsidP="00D676CA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D676CA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FC4526" id="_x0000_t202" coordsize="21600,21600" o:spt="202" path="m,l,21600r21600,l21600,xe">
              <v:stroke joinstyle="miter"/>
              <v:path gradientshapeok="t" o:connecttype="rect"/>
            </v:shapetype>
            <v:shape id="MSIPCMc25d4d07baf1a8fb525b060f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" o:allowincell="f" filled="f" stroked="f" strokeweight=".5pt">
              <v:textbox inset="20pt,0,,0">
                <w:txbxContent>
                  <w:p w14:paraId="411B9E5F" w14:textId="0B30AD03" w:rsidR="00D676CA" w:rsidRPr="00D676CA" w:rsidRDefault="00D676CA" w:rsidP="00D676CA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D676CA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94786D" w14:textId="77777777" w:rsidR="00D950C6" w:rsidRDefault="00D950C6" w:rsidP="00D676CA">
      <w:pPr>
        <w:spacing w:after="0" w:line="240" w:lineRule="auto"/>
      </w:pPr>
      <w:r>
        <w:separator/>
      </w:r>
    </w:p>
  </w:footnote>
  <w:footnote w:type="continuationSeparator" w:id="0">
    <w:p w14:paraId="4B04FD19" w14:textId="77777777" w:rsidR="00D950C6" w:rsidRDefault="00D950C6" w:rsidP="00D676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40ABB"/>
    <w:multiLevelType w:val="hybridMultilevel"/>
    <w:tmpl w:val="399EDA2C"/>
    <w:lvl w:ilvl="0" w:tplc="2BB4215C">
      <w:start w:val="11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9D3AA2"/>
    <w:multiLevelType w:val="hybridMultilevel"/>
    <w:tmpl w:val="3670CB2E"/>
    <w:lvl w:ilvl="0" w:tplc="0405000F">
      <w:start w:val="1"/>
      <w:numFmt w:val="decimal"/>
      <w:lvlText w:val="%1.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7846941"/>
    <w:multiLevelType w:val="hybridMultilevel"/>
    <w:tmpl w:val="A5702C68"/>
    <w:lvl w:ilvl="0" w:tplc="E718483C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EA0D7C"/>
    <w:multiLevelType w:val="multilevel"/>
    <w:tmpl w:val="FB9E7C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F537307"/>
    <w:multiLevelType w:val="hybridMultilevel"/>
    <w:tmpl w:val="21A4F536"/>
    <w:lvl w:ilvl="0" w:tplc="D7B4A72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4F0534"/>
    <w:multiLevelType w:val="hybridMultilevel"/>
    <w:tmpl w:val="866AF2D8"/>
    <w:lvl w:ilvl="0" w:tplc="74C416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A72415"/>
    <w:multiLevelType w:val="hybridMultilevel"/>
    <w:tmpl w:val="9D8A2636"/>
    <w:lvl w:ilvl="0" w:tplc="351853A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F97223"/>
    <w:multiLevelType w:val="hybridMultilevel"/>
    <w:tmpl w:val="181E7AB8"/>
    <w:lvl w:ilvl="0" w:tplc="D668F7C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938" w:hanging="360"/>
      </w:pPr>
    </w:lvl>
    <w:lvl w:ilvl="2" w:tplc="0405001B" w:tentative="1">
      <w:start w:val="1"/>
      <w:numFmt w:val="lowerRoman"/>
      <w:lvlText w:val="%3."/>
      <w:lvlJc w:val="right"/>
      <w:pPr>
        <w:ind w:left="1658" w:hanging="180"/>
      </w:pPr>
    </w:lvl>
    <w:lvl w:ilvl="3" w:tplc="0405000F" w:tentative="1">
      <w:start w:val="1"/>
      <w:numFmt w:val="decimal"/>
      <w:lvlText w:val="%4."/>
      <w:lvlJc w:val="left"/>
      <w:pPr>
        <w:ind w:left="2378" w:hanging="360"/>
      </w:pPr>
    </w:lvl>
    <w:lvl w:ilvl="4" w:tplc="04050019" w:tentative="1">
      <w:start w:val="1"/>
      <w:numFmt w:val="lowerLetter"/>
      <w:lvlText w:val="%5."/>
      <w:lvlJc w:val="left"/>
      <w:pPr>
        <w:ind w:left="3098" w:hanging="360"/>
      </w:pPr>
    </w:lvl>
    <w:lvl w:ilvl="5" w:tplc="0405001B" w:tentative="1">
      <w:start w:val="1"/>
      <w:numFmt w:val="lowerRoman"/>
      <w:lvlText w:val="%6."/>
      <w:lvlJc w:val="right"/>
      <w:pPr>
        <w:ind w:left="3818" w:hanging="180"/>
      </w:pPr>
    </w:lvl>
    <w:lvl w:ilvl="6" w:tplc="0405000F" w:tentative="1">
      <w:start w:val="1"/>
      <w:numFmt w:val="decimal"/>
      <w:lvlText w:val="%7."/>
      <w:lvlJc w:val="left"/>
      <w:pPr>
        <w:ind w:left="4538" w:hanging="360"/>
      </w:pPr>
    </w:lvl>
    <w:lvl w:ilvl="7" w:tplc="04050019" w:tentative="1">
      <w:start w:val="1"/>
      <w:numFmt w:val="lowerLetter"/>
      <w:lvlText w:val="%8."/>
      <w:lvlJc w:val="left"/>
      <w:pPr>
        <w:ind w:left="5258" w:hanging="360"/>
      </w:pPr>
    </w:lvl>
    <w:lvl w:ilvl="8" w:tplc="040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8" w15:restartNumberingAfterBreak="0">
    <w:nsid w:val="3FDB060F"/>
    <w:multiLevelType w:val="hybridMultilevel"/>
    <w:tmpl w:val="86B420FE"/>
    <w:lvl w:ilvl="0" w:tplc="CC9C04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9C97318"/>
    <w:multiLevelType w:val="multilevel"/>
    <w:tmpl w:val="6B7019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C203D35"/>
    <w:multiLevelType w:val="multilevel"/>
    <w:tmpl w:val="BABC45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44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680" w:hanging="216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  <w:b w:val="0"/>
      </w:rPr>
    </w:lvl>
  </w:abstractNum>
  <w:abstractNum w:abstractNumId="11" w15:restartNumberingAfterBreak="0">
    <w:nsid w:val="5B1466D2"/>
    <w:multiLevelType w:val="hybridMultilevel"/>
    <w:tmpl w:val="31E8F882"/>
    <w:lvl w:ilvl="0" w:tplc="2F5C4C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94732E"/>
    <w:multiLevelType w:val="hybridMultilevel"/>
    <w:tmpl w:val="21A4F536"/>
    <w:lvl w:ilvl="0" w:tplc="D7B4A72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4E4B6F"/>
    <w:multiLevelType w:val="multilevel"/>
    <w:tmpl w:val="34F616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7DF362C"/>
    <w:multiLevelType w:val="hybridMultilevel"/>
    <w:tmpl w:val="24C0670A"/>
    <w:lvl w:ilvl="0" w:tplc="47BA0B12">
      <w:start w:val="2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7AB67BEA"/>
    <w:multiLevelType w:val="hybridMultilevel"/>
    <w:tmpl w:val="C81A213E"/>
    <w:lvl w:ilvl="0" w:tplc="345E512E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9"/>
  </w:num>
  <w:num w:numId="4">
    <w:abstractNumId w:val="4"/>
  </w:num>
  <w:num w:numId="5">
    <w:abstractNumId w:val="12"/>
  </w:num>
  <w:num w:numId="6">
    <w:abstractNumId w:val="0"/>
  </w:num>
  <w:num w:numId="7">
    <w:abstractNumId w:val="15"/>
  </w:num>
  <w:num w:numId="8">
    <w:abstractNumId w:val="6"/>
  </w:num>
  <w:num w:numId="9">
    <w:abstractNumId w:val="2"/>
  </w:num>
  <w:num w:numId="10">
    <w:abstractNumId w:val="14"/>
  </w:num>
  <w:num w:numId="11">
    <w:abstractNumId w:val="7"/>
  </w:num>
  <w:num w:numId="12">
    <w:abstractNumId w:val="1"/>
  </w:num>
  <w:num w:numId="13">
    <w:abstractNumId w:val="8"/>
  </w:num>
  <w:num w:numId="14">
    <w:abstractNumId w:val="10"/>
  </w:num>
  <w:num w:numId="15">
    <w:abstractNumId w:val="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69A"/>
    <w:rsid w:val="00032F53"/>
    <w:rsid w:val="00047945"/>
    <w:rsid w:val="00096DBD"/>
    <w:rsid w:val="000F6434"/>
    <w:rsid w:val="001804D0"/>
    <w:rsid w:val="001C2266"/>
    <w:rsid w:val="001E6551"/>
    <w:rsid w:val="001F143B"/>
    <w:rsid w:val="00223291"/>
    <w:rsid w:val="002629B3"/>
    <w:rsid w:val="00282AED"/>
    <w:rsid w:val="002D7E22"/>
    <w:rsid w:val="002E25F9"/>
    <w:rsid w:val="00314CCD"/>
    <w:rsid w:val="003221C5"/>
    <w:rsid w:val="00397DD0"/>
    <w:rsid w:val="003A082A"/>
    <w:rsid w:val="003B0651"/>
    <w:rsid w:val="003D0665"/>
    <w:rsid w:val="003F6807"/>
    <w:rsid w:val="003F6E2E"/>
    <w:rsid w:val="00456672"/>
    <w:rsid w:val="004833D3"/>
    <w:rsid w:val="004C2C2E"/>
    <w:rsid w:val="004C44BC"/>
    <w:rsid w:val="004F1F98"/>
    <w:rsid w:val="00512D5F"/>
    <w:rsid w:val="00573473"/>
    <w:rsid w:val="005B3E35"/>
    <w:rsid w:val="005D2A39"/>
    <w:rsid w:val="00687FEA"/>
    <w:rsid w:val="006E72DA"/>
    <w:rsid w:val="0073518D"/>
    <w:rsid w:val="00765D8C"/>
    <w:rsid w:val="007B6D04"/>
    <w:rsid w:val="008812E2"/>
    <w:rsid w:val="008A5D46"/>
    <w:rsid w:val="008C220B"/>
    <w:rsid w:val="008F7A94"/>
    <w:rsid w:val="0090263F"/>
    <w:rsid w:val="009517D3"/>
    <w:rsid w:val="0096269A"/>
    <w:rsid w:val="0096352E"/>
    <w:rsid w:val="00964583"/>
    <w:rsid w:val="009A4374"/>
    <w:rsid w:val="009B35B6"/>
    <w:rsid w:val="00A36862"/>
    <w:rsid w:val="00A839D8"/>
    <w:rsid w:val="00A91F70"/>
    <w:rsid w:val="00AE4659"/>
    <w:rsid w:val="00B240A3"/>
    <w:rsid w:val="00B321B9"/>
    <w:rsid w:val="00B32A57"/>
    <w:rsid w:val="00B550A3"/>
    <w:rsid w:val="00B6550C"/>
    <w:rsid w:val="00B73756"/>
    <w:rsid w:val="00B74A0C"/>
    <w:rsid w:val="00BA1A4E"/>
    <w:rsid w:val="00BA4F4E"/>
    <w:rsid w:val="00C053F4"/>
    <w:rsid w:val="00C1488C"/>
    <w:rsid w:val="00C27E71"/>
    <w:rsid w:val="00C857B8"/>
    <w:rsid w:val="00CB3178"/>
    <w:rsid w:val="00CB54FD"/>
    <w:rsid w:val="00CD50FA"/>
    <w:rsid w:val="00D53D7C"/>
    <w:rsid w:val="00D676CA"/>
    <w:rsid w:val="00D804C3"/>
    <w:rsid w:val="00D950C6"/>
    <w:rsid w:val="00D957A3"/>
    <w:rsid w:val="00DA49FA"/>
    <w:rsid w:val="00DC7D3A"/>
    <w:rsid w:val="00E020BB"/>
    <w:rsid w:val="00E6688C"/>
    <w:rsid w:val="00F210C2"/>
    <w:rsid w:val="00F36508"/>
    <w:rsid w:val="00F6343C"/>
    <w:rsid w:val="00FD6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5236A5B5"/>
  <w15:chartTrackingRefBased/>
  <w15:docId w15:val="{BCB7ABEA-EB4D-474E-A948-FD5E4923B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Bodytext3">
    <w:name w:val="Body text|3_"/>
    <w:basedOn w:val="Standardnpsmoodstavce"/>
    <w:link w:val="Bodytext30"/>
    <w:rsid w:val="0096269A"/>
    <w:rPr>
      <w:sz w:val="26"/>
      <w:szCs w:val="26"/>
      <w:shd w:val="clear" w:color="auto" w:fill="FFFFFF"/>
    </w:rPr>
  </w:style>
  <w:style w:type="character" w:customStyle="1" w:styleId="Bodytext315pt">
    <w:name w:val="Body text|3 + 15 pt"/>
    <w:basedOn w:val="Bodytext3"/>
    <w:rsid w:val="0096269A"/>
    <w:rPr>
      <w:rFonts w:ascii="Times New Roman" w:eastAsia="Times New Roman" w:hAnsi="Times New Roman" w:cs="Times New Roman"/>
      <w:color w:val="000000"/>
      <w:spacing w:val="0"/>
      <w:w w:val="100"/>
      <w:position w:val="0"/>
      <w:sz w:val="30"/>
      <w:szCs w:val="30"/>
      <w:shd w:val="clear" w:color="auto" w:fill="FFFFFF"/>
      <w:lang w:val="cs-CZ" w:eastAsia="cs-CZ" w:bidi="cs-CZ"/>
    </w:rPr>
  </w:style>
  <w:style w:type="paragraph" w:customStyle="1" w:styleId="Bodytext30">
    <w:name w:val="Body text|3"/>
    <w:basedOn w:val="Normln"/>
    <w:link w:val="Bodytext3"/>
    <w:rsid w:val="0096269A"/>
    <w:pPr>
      <w:widowControl w:val="0"/>
      <w:shd w:val="clear" w:color="auto" w:fill="FFFFFF"/>
      <w:spacing w:after="240" w:line="312" w:lineRule="exact"/>
      <w:jc w:val="center"/>
    </w:pPr>
    <w:rPr>
      <w:sz w:val="26"/>
      <w:szCs w:val="26"/>
    </w:rPr>
  </w:style>
  <w:style w:type="character" w:customStyle="1" w:styleId="Bodytext4">
    <w:name w:val="Body text|4_"/>
    <w:basedOn w:val="Standardnpsmoodstavce"/>
    <w:link w:val="Bodytext40"/>
    <w:rsid w:val="0096269A"/>
    <w:rPr>
      <w:b/>
      <w:bCs/>
      <w:sz w:val="21"/>
      <w:szCs w:val="21"/>
      <w:shd w:val="clear" w:color="auto" w:fill="FFFFFF"/>
    </w:rPr>
  </w:style>
  <w:style w:type="character" w:customStyle="1" w:styleId="Bodytext2">
    <w:name w:val="Body text|2_"/>
    <w:basedOn w:val="Standardnpsmoodstavce"/>
    <w:link w:val="Bodytext20"/>
    <w:rsid w:val="0096269A"/>
    <w:rPr>
      <w:sz w:val="21"/>
      <w:szCs w:val="21"/>
      <w:shd w:val="clear" w:color="auto" w:fill="FFFFFF"/>
    </w:rPr>
  </w:style>
  <w:style w:type="character" w:customStyle="1" w:styleId="Bodytext2Bold">
    <w:name w:val="Body text|2 + Bold"/>
    <w:basedOn w:val="Bodytext2"/>
    <w:rsid w:val="0096269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cs-CZ" w:eastAsia="cs-CZ" w:bidi="cs-CZ"/>
    </w:rPr>
  </w:style>
  <w:style w:type="paragraph" w:customStyle="1" w:styleId="Bodytext40">
    <w:name w:val="Body text|4"/>
    <w:basedOn w:val="Normln"/>
    <w:link w:val="Bodytext4"/>
    <w:rsid w:val="0096269A"/>
    <w:pPr>
      <w:widowControl w:val="0"/>
      <w:shd w:val="clear" w:color="auto" w:fill="FFFFFF"/>
      <w:spacing w:before="240" w:after="0" w:line="245" w:lineRule="exact"/>
      <w:ind w:hanging="440"/>
    </w:pPr>
    <w:rPr>
      <w:b/>
      <w:bCs/>
      <w:sz w:val="21"/>
      <w:szCs w:val="21"/>
    </w:rPr>
  </w:style>
  <w:style w:type="paragraph" w:customStyle="1" w:styleId="Bodytext20">
    <w:name w:val="Body text|2"/>
    <w:basedOn w:val="Normln"/>
    <w:link w:val="Bodytext2"/>
    <w:rsid w:val="0096269A"/>
    <w:pPr>
      <w:widowControl w:val="0"/>
      <w:shd w:val="clear" w:color="auto" w:fill="FFFFFF"/>
      <w:spacing w:after="0" w:line="245" w:lineRule="exact"/>
      <w:ind w:hanging="440"/>
    </w:pPr>
    <w:rPr>
      <w:sz w:val="21"/>
      <w:szCs w:val="21"/>
    </w:rPr>
  </w:style>
  <w:style w:type="character" w:customStyle="1" w:styleId="Heading11">
    <w:name w:val="Heading #1|1_"/>
    <w:basedOn w:val="Standardnpsmoodstavce"/>
    <w:link w:val="Heading110"/>
    <w:rsid w:val="0096269A"/>
    <w:rPr>
      <w:sz w:val="30"/>
      <w:szCs w:val="30"/>
      <w:shd w:val="clear" w:color="auto" w:fill="FFFFFF"/>
    </w:rPr>
  </w:style>
  <w:style w:type="character" w:customStyle="1" w:styleId="Bodytext6">
    <w:name w:val="Body text|6_"/>
    <w:basedOn w:val="Standardnpsmoodstavce"/>
    <w:link w:val="Bodytext60"/>
    <w:rsid w:val="0096269A"/>
    <w:rPr>
      <w:i/>
      <w:iCs/>
      <w:sz w:val="21"/>
      <w:szCs w:val="21"/>
      <w:shd w:val="clear" w:color="auto" w:fill="FFFFFF"/>
    </w:rPr>
  </w:style>
  <w:style w:type="paragraph" w:customStyle="1" w:styleId="Heading110">
    <w:name w:val="Heading #1|1"/>
    <w:basedOn w:val="Normln"/>
    <w:link w:val="Heading11"/>
    <w:rsid w:val="0096269A"/>
    <w:pPr>
      <w:widowControl w:val="0"/>
      <w:shd w:val="clear" w:color="auto" w:fill="FFFFFF"/>
      <w:spacing w:before="240" w:after="0" w:line="240" w:lineRule="exact"/>
      <w:jc w:val="center"/>
      <w:outlineLvl w:val="0"/>
    </w:pPr>
    <w:rPr>
      <w:sz w:val="30"/>
      <w:szCs w:val="30"/>
    </w:rPr>
  </w:style>
  <w:style w:type="paragraph" w:customStyle="1" w:styleId="Bodytext60">
    <w:name w:val="Body text|6"/>
    <w:basedOn w:val="Normln"/>
    <w:link w:val="Bodytext6"/>
    <w:rsid w:val="0096269A"/>
    <w:pPr>
      <w:widowControl w:val="0"/>
      <w:shd w:val="clear" w:color="auto" w:fill="FFFFFF"/>
      <w:spacing w:before="240" w:after="760" w:line="232" w:lineRule="exact"/>
      <w:jc w:val="both"/>
    </w:pPr>
    <w:rPr>
      <w:i/>
      <w:iCs/>
      <w:sz w:val="21"/>
      <w:szCs w:val="2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66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6672"/>
    <w:rPr>
      <w:rFonts w:ascii="Segoe UI" w:hAnsi="Segoe UI" w:cs="Segoe UI"/>
      <w:sz w:val="18"/>
      <w:szCs w:val="18"/>
    </w:rPr>
  </w:style>
  <w:style w:type="paragraph" w:customStyle="1" w:styleId="Nadpislnku">
    <w:name w:val="Nadpis článku"/>
    <w:basedOn w:val="Normln"/>
    <w:next w:val="Normln"/>
    <w:rsid w:val="00FD684F"/>
    <w:pPr>
      <w:spacing w:after="12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8812E2"/>
    <w:pPr>
      <w:spacing w:after="200" w:line="276" w:lineRule="auto"/>
      <w:ind w:left="720"/>
      <w:contextualSpacing/>
    </w:pPr>
  </w:style>
  <w:style w:type="paragraph" w:styleId="Revize">
    <w:name w:val="Revision"/>
    <w:hidden/>
    <w:uiPriority w:val="99"/>
    <w:semiHidden/>
    <w:rsid w:val="008F7A94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D676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676CA"/>
  </w:style>
  <w:style w:type="paragraph" w:styleId="Zpat">
    <w:name w:val="footer"/>
    <w:basedOn w:val="Normln"/>
    <w:link w:val="ZpatChar"/>
    <w:uiPriority w:val="99"/>
    <w:unhideWhenUsed/>
    <w:rsid w:val="00D676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676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9C6755-67D9-400D-AE7F-6CE3B0567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745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Vaňková Lenka</dc:creator>
  <cp:keywords/>
  <dc:description/>
  <cp:lastModifiedBy>Dragounová Marie</cp:lastModifiedBy>
  <cp:revision>3</cp:revision>
  <cp:lastPrinted>2023-05-10T10:21:00Z</cp:lastPrinted>
  <dcterms:created xsi:type="dcterms:W3CDTF">2023-07-20T06:20:00Z</dcterms:created>
  <dcterms:modified xsi:type="dcterms:W3CDTF">2023-07-20T06:30:00Z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15ad6d0-798b-44f9-b3fd-112ad6275fb4_Enabled">
    <vt:lpwstr>true</vt:lpwstr>
  </property>
  <property fmtid="{D5CDD505-2E9C-101B-9397-08002B2CF9AE}" pid="3" name="MSIP_Label_215ad6d0-798b-44f9-b3fd-112ad6275fb4_SetDate">
    <vt:lpwstr>2023-05-10T09:33:29Z</vt:lpwstr>
  </property>
  <property fmtid="{D5CDD505-2E9C-101B-9397-08002B2CF9AE}" pid="4" name="MSIP_Label_215ad6d0-798b-44f9-b3fd-112ad6275fb4_Method">
    <vt:lpwstr>Standard</vt:lpwstr>
  </property>
  <property fmtid="{D5CDD505-2E9C-101B-9397-08002B2CF9AE}" pid="5" name="MSIP_Label_215ad6d0-798b-44f9-b3fd-112ad6275fb4_Name">
    <vt:lpwstr>Neveřejná informace (popis)</vt:lpwstr>
  </property>
  <property fmtid="{D5CDD505-2E9C-101B-9397-08002B2CF9AE}" pid="6" name="MSIP_Label_215ad6d0-798b-44f9-b3fd-112ad6275fb4_SiteId">
    <vt:lpwstr>39f24d0b-aa30-4551-8e81-43c77cf1000e</vt:lpwstr>
  </property>
  <property fmtid="{D5CDD505-2E9C-101B-9397-08002B2CF9AE}" pid="7" name="MSIP_Label_215ad6d0-798b-44f9-b3fd-112ad6275fb4_ActionId">
    <vt:lpwstr>052ba38e-2511-49bf-ac43-c63b7beba731</vt:lpwstr>
  </property>
  <property fmtid="{D5CDD505-2E9C-101B-9397-08002B2CF9AE}" pid="8" name="MSIP_Label_215ad6d0-798b-44f9-b3fd-112ad6275fb4_ContentBits">
    <vt:lpwstr>2</vt:lpwstr>
  </property>
</Properties>
</file>