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1210400427</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Jičíněves</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82,</w:t>
      </w:r>
      <w:r>
        <w:rPr>
          <w:spacing w:val="-4"/>
        </w:rPr>
        <w:t> </w:t>
      </w:r>
      <w:r>
        <w:rPr/>
        <w:t>507</w:t>
      </w:r>
      <w:r>
        <w:rPr>
          <w:spacing w:val="-2"/>
        </w:rPr>
        <w:t> </w:t>
      </w:r>
      <w:r>
        <w:rPr/>
        <w:t>31</w:t>
      </w:r>
      <w:r>
        <w:rPr>
          <w:spacing w:val="-2"/>
        </w:rPr>
        <w:t> Jičíněves</w:t>
      </w:r>
    </w:p>
    <w:p>
      <w:pPr>
        <w:pStyle w:val="BodyText"/>
        <w:tabs>
          <w:tab w:pos="2982" w:val="left" w:leader="none"/>
        </w:tabs>
        <w:spacing w:line="265" w:lineRule="exact"/>
        <w:ind w:left="102"/>
      </w:pPr>
      <w:r>
        <w:rPr>
          <w:spacing w:val="-4"/>
        </w:rPr>
        <w:t>IČO:</w:t>
      </w:r>
      <w:r>
        <w:rPr/>
        <w:tab/>
      </w:r>
      <w:r>
        <w:rPr>
          <w:spacing w:val="-2"/>
        </w:rPr>
        <w:t>00271641</w:t>
      </w:r>
    </w:p>
    <w:p>
      <w:pPr>
        <w:pStyle w:val="BodyText"/>
        <w:tabs>
          <w:tab w:pos="2982" w:val="left" w:leader="none"/>
        </w:tabs>
        <w:spacing w:before="1"/>
        <w:ind w:left="102"/>
      </w:pPr>
      <w:r>
        <w:rPr>
          <w:spacing w:val="-2"/>
        </w:rPr>
        <w:t>zastoupená:</w:t>
      </w:r>
      <w:r>
        <w:rPr/>
        <w:tab/>
        <w:t>Jiřím</w:t>
      </w:r>
      <w:r>
        <w:rPr>
          <w:spacing w:val="-6"/>
        </w:rPr>
        <w:t> </w:t>
      </w:r>
      <w:r>
        <w:rPr/>
        <w:t>Exnarem,</w:t>
      </w:r>
      <w:r>
        <w:rPr>
          <w:spacing w:val="-7"/>
        </w:rPr>
        <w:t> </w:t>
      </w:r>
      <w:r>
        <w:rPr/>
        <w:t>DiS.,</w:t>
      </w:r>
      <w:r>
        <w:rPr>
          <w:spacing w:val="-7"/>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6416541/0710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1210400427 o poskytnutí finančních prostředků ze Státního fondu životního prostředí ČR ze dne 21. 4.</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647"/>
        <w:jc w:val="left"/>
      </w:pPr>
      <w:r>
        <w:rPr/>
        <w:t>„Výsadba</w:t>
      </w:r>
      <w:r>
        <w:rPr>
          <w:spacing w:val="-9"/>
        </w:rPr>
        <w:t> </w:t>
      </w:r>
      <w:r>
        <w:rPr/>
        <w:t>stromů</w:t>
      </w:r>
      <w:r>
        <w:rPr>
          <w:spacing w:val="-9"/>
        </w:rPr>
        <w:t> </w:t>
      </w:r>
      <w:r>
        <w:rPr>
          <w:spacing w:val="-2"/>
        </w:rPr>
        <w:t>Keteň“</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249</w:t>
      </w:r>
      <w:r>
        <w:rPr>
          <w:b/>
          <w:spacing w:val="-4"/>
          <w:sz w:val="20"/>
        </w:rPr>
        <w:t> </w:t>
      </w:r>
      <w:r>
        <w:rPr>
          <w:b/>
          <w:sz w:val="20"/>
        </w:rPr>
        <w:t>692,50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249 692,50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1"/>
          <w:sz w:val="20"/>
        </w:rPr>
        <w:t> </w:t>
      </w:r>
      <w:r>
        <w:rPr>
          <w:sz w:val="20"/>
        </w:rPr>
        <w:t>určování</w:t>
      </w:r>
      <w:r>
        <w:rPr>
          <w:spacing w:val="-12"/>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0"/>
          <w:sz w:val="20"/>
        </w:rPr>
        <w:t> </w:t>
      </w:r>
      <w:r>
        <w:rPr>
          <w:sz w:val="20"/>
        </w:rPr>
        <w:t>výše</w:t>
      </w:r>
      <w:r>
        <w:rPr>
          <w:spacing w:val="-11"/>
          <w:sz w:val="20"/>
        </w:rPr>
        <w:t> </w:t>
      </w:r>
      <w:r>
        <w:rPr>
          <w:sz w:val="20"/>
        </w:rPr>
        <w:t>podpory</w:t>
      </w:r>
      <w:r>
        <w:rPr>
          <w:spacing w:val="-10"/>
          <w:sz w:val="20"/>
        </w:rPr>
        <w:t> </w:t>
      </w:r>
      <w:r>
        <w:rPr>
          <w:sz w:val="20"/>
        </w:rPr>
        <w:t>se</w:t>
      </w:r>
      <w:r>
        <w:rPr>
          <w:spacing w:val="-12"/>
          <w:sz w:val="20"/>
        </w:rPr>
        <w:t> </w:t>
      </w:r>
      <w:r>
        <w:rPr>
          <w:sz w:val="20"/>
        </w:rPr>
        <w:t>bude</w:t>
      </w:r>
      <w:r>
        <w:rPr>
          <w:spacing w:val="-12"/>
          <w:sz w:val="20"/>
        </w:rPr>
        <w:t> </w:t>
      </w:r>
      <w:r>
        <w:rPr>
          <w:sz w:val="20"/>
        </w:rPr>
        <w:t>vycházet</w:t>
      </w:r>
      <w:r>
        <w:rPr>
          <w:spacing w:val="-12"/>
          <w:sz w:val="20"/>
        </w:rPr>
        <w:t> </w:t>
      </w:r>
      <w:r>
        <w:rPr>
          <w:sz w:val="20"/>
        </w:rPr>
        <w:t>ze</w:t>
      </w:r>
      <w:r>
        <w:rPr>
          <w:spacing w:val="-12"/>
          <w:sz w:val="20"/>
        </w:rPr>
        <w:t> </w:t>
      </w:r>
      <w:r>
        <w:rPr>
          <w:sz w:val="20"/>
        </w:rPr>
        <w:t>znění</w:t>
      </w:r>
      <w:r>
        <w:rPr>
          <w:spacing w:val="-9"/>
          <w:sz w:val="20"/>
        </w:rPr>
        <w:t> </w:t>
      </w:r>
      <w:r>
        <w:rPr>
          <w:sz w:val="20"/>
        </w:rPr>
        <w:t>článku</w:t>
      </w:r>
      <w:r>
        <w:rPr>
          <w:spacing w:val="-4"/>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2"/>
          <w:sz w:val="20"/>
        </w:rPr>
        <w:t> </w:t>
      </w:r>
      <w:r>
        <w:rPr>
          <w:sz w:val="20"/>
        </w:rPr>
        <w:t>podporu</w:t>
      </w:r>
      <w:r>
        <w:rPr>
          <w:spacing w:val="2"/>
          <w:sz w:val="20"/>
        </w:rPr>
        <w:t> </w:t>
      </w:r>
      <w:r>
        <w:rPr>
          <w:sz w:val="20"/>
        </w:rPr>
        <w:t>ze</w:t>
      </w:r>
      <w:r>
        <w:rPr>
          <w:spacing w:val="1"/>
          <w:sz w:val="20"/>
        </w:rPr>
        <w:t> </w:t>
      </w:r>
      <w:r>
        <w:rPr>
          <w:sz w:val="20"/>
        </w:rPr>
        <w:t>dne</w:t>
      </w:r>
      <w:r>
        <w:rPr>
          <w:spacing w:val="10"/>
          <w:sz w:val="20"/>
        </w:rPr>
        <w:t> </w:t>
      </w:r>
      <w:r>
        <w:rPr>
          <w:sz w:val="20"/>
        </w:rPr>
        <w:t>19.01.2022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3"/>
          <w:sz w:val="20"/>
        </w:rPr>
        <w:t> </w:t>
      </w:r>
      <w:r>
        <w:rPr>
          <w:sz w:val="20"/>
        </w:rPr>
        <w:t>90</w:t>
      </w:r>
      <w:r>
        <w:rPr>
          <w:spacing w:val="45"/>
          <w:sz w:val="20"/>
        </w:rPr>
        <w:t> </w:t>
      </w:r>
      <w:r>
        <w:rPr>
          <w:sz w:val="20"/>
        </w:rPr>
        <w:t>ks</w:t>
      </w:r>
      <w:r>
        <w:rPr>
          <w:spacing w:val="44"/>
          <w:sz w:val="20"/>
        </w:rPr>
        <w:t> </w:t>
      </w:r>
      <w:r>
        <w:rPr>
          <w:sz w:val="20"/>
        </w:rPr>
        <w:t>stromů</w:t>
      </w:r>
      <w:r>
        <w:rPr>
          <w:spacing w:val="44"/>
          <w:sz w:val="20"/>
        </w:rPr>
        <w:t> </w:t>
      </w:r>
      <w:r>
        <w:rPr>
          <w:sz w:val="20"/>
        </w:rPr>
        <w:t>v</w:t>
      </w:r>
      <w:r>
        <w:rPr>
          <w:spacing w:val="45"/>
          <w:sz w:val="20"/>
        </w:rPr>
        <w:t> </w:t>
      </w:r>
      <w:r>
        <w:rPr>
          <w:sz w:val="20"/>
        </w:rPr>
        <w:t>kategorii</w:t>
      </w:r>
      <w:r>
        <w:rPr>
          <w:spacing w:val="46"/>
          <w:sz w:val="20"/>
        </w:rPr>
        <w:t> </w:t>
      </w:r>
      <w:r>
        <w:rPr>
          <w:sz w:val="20"/>
        </w:rPr>
        <w:t>„Listnatý/ovocný</w:t>
      </w:r>
      <w:r>
        <w:rPr>
          <w:spacing w:val="44"/>
          <w:sz w:val="20"/>
        </w:rPr>
        <w:t> </w:t>
      </w:r>
      <w:r>
        <w:rPr>
          <w:sz w:val="20"/>
        </w:rPr>
        <w:t>strom</w:t>
      </w:r>
      <w:r>
        <w:rPr>
          <w:spacing w:val="45"/>
          <w:sz w:val="20"/>
        </w:rPr>
        <w:t> </w:t>
      </w:r>
      <w:r>
        <w:rPr>
          <w:sz w:val="20"/>
        </w:rPr>
        <w:t>s</w:t>
      </w:r>
      <w:r>
        <w:rPr>
          <w:spacing w:val="44"/>
          <w:sz w:val="20"/>
        </w:rPr>
        <w:t> </w:t>
      </w:r>
      <w:r>
        <w:rPr>
          <w:sz w:val="20"/>
        </w:rPr>
        <w:t>obvodem</w:t>
      </w:r>
      <w:r>
        <w:rPr>
          <w:spacing w:val="45"/>
          <w:sz w:val="20"/>
        </w:rPr>
        <w:t> </w:t>
      </w:r>
      <w:r>
        <w:rPr>
          <w:sz w:val="20"/>
        </w:rPr>
        <w:t>kmínku</w:t>
      </w:r>
      <w:r>
        <w:rPr>
          <w:spacing w:val="44"/>
          <w:sz w:val="20"/>
        </w:rPr>
        <w:t> </w:t>
      </w:r>
      <w:r>
        <w:rPr>
          <w:sz w:val="20"/>
        </w:rPr>
        <w:t>v</w:t>
      </w:r>
      <w:r>
        <w:rPr>
          <w:spacing w:val="43"/>
          <w:sz w:val="20"/>
        </w:rPr>
        <w:t> </w:t>
      </w:r>
      <w:r>
        <w:rPr>
          <w:sz w:val="20"/>
        </w:rPr>
        <w:t>1</w:t>
      </w:r>
      <w:r>
        <w:rPr>
          <w:spacing w:val="45"/>
          <w:sz w:val="20"/>
        </w:rPr>
        <w:t> </w:t>
      </w:r>
      <w:r>
        <w:rPr>
          <w:sz w:val="20"/>
        </w:rPr>
        <w:t>metru</w:t>
      </w:r>
      <w:r>
        <w:rPr>
          <w:spacing w:val="44"/>
          <w:sz w:val="20"/>
        </w:rPr>
        <w:t> </w:t>
      </w:r>
      <w:r>
        <w:rPr>
          <w:sz w:val="20"/>
        </w:rPr>
        <w:t>8-10</w:t>
      </w:r>
      <w:r>
        <w:rPr>
          <w:spacing w:val="45"/>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1"/>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2" w:hanging="360"/>
        <w:jc w:val="both"/>
        <w:rPr>
          <w:sz w:val="20"/>
        </w:rPr>
      </w:pPr>
      <w:r>
        <w:rPr>
          <w:sz w:val="20"/>
        </w:rPr>
        <w:t>zajistí následnou dokončovací a rozvojovou péči po dobu alespoň 3 let od ukončení realizace</w:t>
      </w:r>
      <w:r>
        <w:rPr>
          <w:spacing w:val="-1"/>
          <w:sz w:val="20"/>
        </w:rPr>
        <w:t> </w:t>
      </w:r>
      <w:r>
        <w:rPr>
          <w:sz w:val="20"/>
        </w:rPr>
        <w:t>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1"/>
          <w:sz w:val="20"/>
        </w:rPr>
        <w:t> </w:t>
      </w:r>
      <w:r>
        <w:rPr>
          <w:sz w:val="20"/>
        </w:rPr>
        <w:t>do</w:t>
      </w:r>
      <w:r>
        <w:rPr>
          <w:spacing w:val="70"/>
          <w:sz w:val="20"/>
        </w:rPr>
        <w:t> </w:t>
      </w:r>
      <w:r>
        <w:rPr>
          <w:sz w:val="20"/>
        </w:rPr>
        <w:t>dosažení</w:t>
      </w:r>
      <w:r>
        <w:rPr>
          <w:spacing w:val="71"/>
          <w:sz w:val="20"/>
        </w:rPr>
        <w:t> </w:t>
      </w:r>
      <w:r>
        <w:rPr>
          <w:sz w:val="20"/>
        </w:rPr>
        <w:t>plné</w:t>
      </w:r>
      <w:r>
        <w:rPr>
          <w:spacing w:val="71"/>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7"/>
          <w:sz w:val="20"/>
        </w:rPr>
        <w:t> </w:t>
      </w:r>
      <w:r>
        <w:rPr>
          <w:sz w:val="20"/>
        </w:rPr>
        <w:t>pokynů</w:t>
      </w:r>
      <w:r>
        <w:rPr>
          <w:spacing w:val="-5"/>
          <w:sz w:val="20"/>
        </w:rPr>
        <w:t> </w:t>
      </w:r>
      <w:r>
        <w:rPr>
          <w:sz w:val="20"/>
        </w:rPr>
        <w:t>v</w:t>
      </w:r>
      <w:r>
        <w:rPr>
          <w:spacing w:val="-4"/>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4"/>
          <w:sz w:val="20"/>
        </w:rPr>
        <w:t> </w:t>
      </w:r>
      <w:r>
        <w:rPr>
          <w:sz w:val="20"/>
        </w:rPr>
        <w:t>jím</w:t>
      </w:r>
      <w:r>
        <w:rPr>
          <w:spacing w:val="-6"/>
          <w:sz w:val="20"/>
        </w:rPr>
        <w:t> </w:t>
      </w:r>
      <w:r>
        <w:rPr>
          <w:sz w:val="20"/>
        </w:rPr>
        <w:t>podané</w:t>
      </w:r>
      <w:r>
        <w:rPr>
          <w:spacing w:val="-5"/>
          <w:sz w:val="20"/>
        </w:rPr>
        <w:t> </w:t>
      </w:r>
      <w:r>
        <w:rPr>
          <w:sz w:val="20"/>
        </w:rPr>
        <w:t>informace) uvedené</w:t>
      </w:r>
      <w:r>
        <w:rPr>
          <w:spacing w:val="-5"/>
          <w:sz w:val="20"/>
        </w:rPr>
        <w:t> </w:t>
      </w:r>
      <w:r>
        <w:rPr>
          <w:sz w:val="20"/>
        </w:rPr>
        <w:t>v</w:t>
      </w:r>
      <w:r>
        <w:rPr>
          <w:spacing w:val="-5"/>
          <w:sz w:val="20"/>
        </w:rPr>
        <w:t> </w:t>
      </w:r>
      <w:r>
        <w:rPr>
          <w:sz w:val="20"/>
        </w:rPr>
        <w:t>této</w:t>
      </w:r>
      <w:r>
        <w:rPr>
          <w:spacing w:val="-5"/>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8"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18"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8"/>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4"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73" w:val="left" w:leader="none"/>
        </w:tabs>
        <w:ind w:left="102"/>
      </w:pPr>
      <w:r>
        <w:rPr>
          <w:spacing w:val="-5"/>
        </w:rPr>
        <w:t>V:</w:t>
      </w:r>
      <w:r>
        <w:rPr/>
        <w:tab/>
        <w:t>V</w:t>
      </w:r>
      <w:r>
        <w:rPr>
          <w:spacing w:val="-5"/>
        </w:rPr>
        <w:t> </w:t>
      </w:r>
      <w:r>
        <w:rPr/>
        <w:t>Praze</w:t>
      </w:r>
      <w:r>
        <w:rPr>
          <w:spacing w:val="-5"/>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2023-07-20T07:45:03Z</dcterms:created>
  <dcterms:modified xsi:type="dcterms:W3CDTF">2023-07-20T07:45:03Z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Microsoft® Word pro Microsoft 365</vt:lpwstr>
  </property>
  <property fmtid="{D5CDD505-2E9C-101B-9397-08002B2CF9AE}" pid="4" name="LastSaved">
    <vt:filetime>2023-07-20T00:00:00Z</vt:filetime>
  </property>
</Properties>
</file>