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0313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C1F042" w14:textId="77777777" w:rsidR="00170B22" w:rsidRDefault="00000000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60F13" wp14:editId="39AD3254">
                <wp:simplePos x="0" y="0"/>
                <wp:positionH relativeFrom="page">
                  <wp:posOffset>355600</wp:posOffset>
                </wp:positionH>
                <wp:positionV relativeFrom="paragraph">
                  <wp:posOffset>82550</wp:posOffset>
                </wp:positionV>
                <wp:extent cx="6832600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91D3A" id="Freeform 100" o:spid="_x0000_s1026" style="position:absolute;margin-left:28pt;margin-top:6.5pt;width:538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70A5F8" wp14:editId="309BF2B0">
                <wp:simplePos x="0" y="0"/>
                <wp:positionH relativeFrom="page">
                  <wp:posOffset>355600</wp:posOffset>
                </wp:positionH>
                <wp:positionV relativeFrom="paragraph">
                  <wp:posOffset>82550</wp:posOffset>
                </wp:positionV>
                <wp:extent cx="6832600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23581" id="Freeform 101" o:spid="_x0000_s1026" style="position:absolute;margin-left:28pt;margin-top:6.5pt;width:538pt;height:0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6D2ACD4B" w14:textId="77777777" w:rsidR="00170B22" w:rsidRDefault="00000000">
      <w:pPr>
        <w:spacing w:line="211" w:lineRule="exact"/>
        <w:ind w:left="1180" w:right="1012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9BA0A60" wp14:editId="212CE6CF">
            <wp:simplePos x="0" y="0"/>
            <wp:positionH relativeFrom="page">
              <wp:posOffset>355600</wp:posOffset>
            </wp:positionH>
            <wp:positionV relativeFrom="line">
              <wp:posOffset>-120574</wp:posOffset>
            </wp:positionV>
            <wp:extent cx="698500" cy="7874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>NEMOCNICE JINDŘICHŮV HRADEC, a.s.</w:t>
      </w:r>
      <w:r>
        <w:rPr>
          <w:rFonts w:ascii="Times New Roman" w:hAnsi="Times New Roman" w:cs="Times New Roman"/>
        </w:rPr>
        <w:t xml:space="preserve"> </w:t>
      </w:r>
    </w:p>
    <w:p w14:paraId="1E12B4BA" w14:textId="77777777" w:rsidR="00170B22" w:rsidRDefault="00000000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U Nemocnice 380/III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EAC0E6C" w14:textId="77777777" w:rsidR="00170B22" w:rsidRDefault="00000000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377 38  Jindřichův Hradec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B230AF" w14:textId="77777777" w:rsidR="00170B22" w:rsidRDefault="00000000">
      <w:pPr>
        <w:spacing w:before="60" w:line="173" w:lineRule="exact"/>
        <w:ind w:left="1180" w:right="57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IČ: 26095157   DIČ: CZ26095157, pro DPH CZ699005400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026F30" w14:textId="77777777" w:rsidR="00170B22" w:rsidRDefault="00000000">
      <w:pPr>
        <w:spacing w:before="84" w:line="180" w:lineRule="exact"/>
        <w:ind w:left="12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zapsaná v obch. rejstříku vedeném u Krajského soudu v Č. Budějovicích v oddílu B, vložce číslo 1464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Bankovní spojení: ČSOB (Československá obchodní banka), č.ú. 291141478/0300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6C702E18" w14:textId="77777777" w:rsidR="00170B22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6A54EA0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C60600" w14:textId="77777777" w:rsidR="00170B22" w:rsidRDefault="00170B22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E0F87A" w14:textId="77777777" w:rsidR="00170B22" w:rsidRDefault="00000000">
      <w:pPr>
        <w:spacing w:line="307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A94F4A" w14:textId="77777777" w:rsidR="00170B22" w:rsidRDefault="00000000">
      <w:pPr>
        <w:spacing w:before="80" w:line="211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9F562F" wp14:editId="45BA31C0">
                <wp:simplePos x="0" y="0"/>
                <wp:positionH relativeFrom="page">
                  <wp:posOffset>5778500</wp:posOffset>
                </wp:positionH>
                <wp:positionV relativeFrom="line">
                  <wp:posOffset>50800</wp:posOffset>
                </wp:positionV>
                <wp:extent cx="1100861" cy="528091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8500" y="50800"/>
                          <a:ext cx="986561" cy="413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A7711" w14:textId="77777777" w:rsidR="00170B22" w:rsidRDefault="00000000">
                            <w:pPr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NJHKB-23-247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7C6A06A" w14:textId="77777777" w:rsidR="00170B22" w:rsidRDefault="00000000">
                            <w:pPr>
                              <w:spacing w:before="220" w:line="211" w:lineRule="exact"/>
                              <w:ind w:left="240" w:right="185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13.07.2023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9F562F" id="Freeform 103" o:spid="_x0000_s1026" style="position:absolute;margin-left:455pt;margin-top:4pt;width:86.7pt;height:41.6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44A7711" w14:textId="77777777" w:rsidR="00170B22" w:rsidRDefault="00000000">
                      <w:pPr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NJHKB-23-247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7C6A06A" w14:textId="77777777" w:rsidR="00170B22" w:rsidRDefault="00000000">
                      <w:pPr>
                        <w:spacing w:before="220" w:line="211" w:lineRule="exact"/>
                        <w:ind w:left="240" w:right="185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13.07.2023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>č.</w:t>
      </w:r>
      <w:r>
        <w:rPr>
          <w:rFonts w:ascii="Times New Roman" w:hAnsi="Times New Roman" w:cs="Times New Roman"/>
        </w:rPr>
        <w:t xml:space="preserve"> </w:t>
      </w:r>
    </w:p>
    <w:p w14:paraId="0C53A42D" w14:textId="77777777" w:rsidR="00170B22" w:rsidRDefault="00000000">
      <w:pPr>
        <w:spacing w:before="220" w:line="211" w:lineRule="exact"/>
        <w:rPr>
          <w:rFonts w:ascii="Times New Roman" w:hAnsi="Times New Roman" w:cs="Times New Roman"/>
          <w:color w:val="010302"/>
        </w:rPr>
        <w:sectPr w:rsidR="00170B22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6639" w:space="1660"/>
            <w:col w:w="2335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</w:rPr>
        <w:t>dne</w:t>
      </w:r>
      <w:r>
        <w:rPr>
          <w:rFonts w:ascii="Times New Roman" w:hAnsi="Times New Roman" w:cs="Times New Roman"/>
        </w:rPr>
        <w:t xml:space="preserve"> </w:t>
      </w:r>
    </w:p>
    <w:p w14:paraId="7FCE0119" w14:textId="77777777" w:rsidR="00170B22" w:rsidRDefault="00000000">
      <w:pPr>
        <w:spacing w:before="235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36314" wp14:editId="69CC9EF3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D625C" id="Freeform 104" o:spid="_x0000_s1026" style="position:absolute;margin-left:28pt;margin-top:1.05pt;width:538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AC251" wp14:editId="53FD88CC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0DF73" id="Freeform 105" o:spid="_x0000_s1026" style="position:absolute;margin-left:28pt;margin-top:1.05pt;width:538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DODAVATEL: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0D2979" w14:textId="77777777" w:rsidR="00170B22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CFCD782" w14:textId="77777777" w:rsidR="00170B22" w:rsidRDefault="00000000">
      <w:pPr>
        <w:spacing w:before="235"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SNT Plus s.r.o.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AE453D2" w14:textId="77777777" w:rsidR="00170B22" w:rsidRDefault="00000000">
      <w:pPr>
        <w:spacing w:before="48" w:line="220" w:lineRule="exact"/>
        <w:ind w:right="-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Novodvorská 994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142 00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705E9B" w14:textId="77777777" w:rsidR="00170B22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5EA2671" w14:textId="77777777" w:rsidR="00170B22" w:rsidRDefault="00000000">
      <w:pPr>
        <w:spacing w:before="235"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ODBĚRATEL</w:t>
      </w:r>
      <w:r>
        <w:rPr>
          <w:rFonts w:ascii="Arial" w:hAnsi="Arial" w:cs="Arial"/>
          <w:b/>
          <w:bCs/>
          <w:color w:val="000000"/>
          <w:spacing w:val="10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</w:rPr>
        <w:t>Nemocnice Jindřichův Hradec, a.s.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D1977D" w14:textId="77777777" w:rsidR="00170B22" w:rsidRDefault="00000000">
      <w:pPr>
        <w:spacing w:before="102" w:line="153" w:lineRule="exact"/>
        <w:ind w:left="1260"/>
        <w:rPr>
          <w:rFonts w:ascii="Times New Roman" w:hAnsi="Times New Roman" w:cs="Times New Roman"/>
          <w:color w:val="010302"/>
        </w:rPr>
        <w:sectPr w:rsidR="00170B22">
          <w:type w:val="continuous"/>
          <w:pgSz w:w="11910" w:h="16830"/>
          <w:pgMar w:top="343" w:right="500" w:bottom="275" w:left="500" w:header="708" w:footer="708" w:gutter="0"/>
          <w:cols w:num="3" w:space="0" w:equalWidth="0">
            <w:col w:w="1428" w:space="31"/>
            <w:col w:w="1341" w:space="3438"/>
            <w:col w:w="4375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Oddělení zdravotnické techniky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AD7977" w14:textId="77777777" w:rsidR="00170B22" w:rsidRDefault="00000000">
      <w:pPr>
        <w:spacing w:before="46" w:line="220" w:lineRule="exact"/>
        <w:ind w:left="14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IČO: 25701576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319A92A" w14:textId="77777777" w:rsidR="00170B22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A7B8F7D" w14:textId="77777777" w:rsidR="00170B22" w:rsidRDefault="00000000">
      <w:pPr>
        <w:spacing w:line="15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Vyřizuje: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13CA971" w14:textId="77777777" w:rsidR="00170B22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F3D37C8" w14:textId="00430DF9" w:rsidR="00170B22" w:rsidRPr="008B72EB" w:rsidRDefault="008B72EB">
      <w:pPr>
        <w:spacing w:line="173" w:lineRule="exact"/>
        <w:rPr>
          <w:rFonts w:ascii="Times New Roman" w:hAnsi="Times New Roman" w:cs="Times New Roman"/>
          <w:color w:val="010302"/>
          <w:lang w:val="cs-CZ"/>
        </w:rPr>
      </w:pPr>
      <w:r w:rsidRPr="008B72EB">
        <w:rPr>
          <w:rFonts w:ascii="Arial" w:hAnsi="Arial" w:cs="Arial"/>
          <w:color w:val="000000"/>
          <w:sz w:val="18"/>
          <w:szCs w:val="18"/>
          <w:lang w:val="cs-CZ"/>
        </w:rPr>
        <w:t>XXXXXXXXXXXX</w:t>
      </w:r>
    </w:p>
    <w:p w14:paraId="2A91C481" w14:textId="13CFD155" w:rsidR="00170B22" w:rsidRPr="008B72EB" w:rsidRDefault="00000000">
      <w:pPr>
        <w:spacing w:before="14" w:line="220" w:lineRule="exact"/>
        <w:ind w:right="-40"/>
        <w:rPr>
          <w:rFonts w:ascii="Times New Roman" w:hAnsi="Times New Roman" w:cs="Times New Roman"/>
          <w:color w:val="010302"/>
          <w:lang w:val="cs-CZ"/>
        </w:rPr>
        <w:sectPr w:rsidR="00170B22" w:rsidRPr="008B72EB">
          <w:type w:val="continuous"/>
          <w:pgSz w:w="11910" w:h="16830"/>
          <w:pgMar w:top="343" w:right="500" w:bottom="275" w:left="500" w:header="708" w:footer="708" w:gutter="0"/>
          <w:cols w:num="3" w:space="0" w:equalWidth="0">
            <w:col w:w="2775" w:space="3844"/>
            <w:col w:w="723" w:space="176"/>
            <w:col w:w="2629" w:space="0"/>
          </w:cols>
          <w:docGrid w:linePitch="360"/>
        </w:sectPr>
      </w:pPr>
      <w:r w:rsidRPr="008B72EB">
        <w:rPr>
          <w:rFonts w:ascii="Arial" w:hAnsi="Arial" w:cs="Arial"/>
          <w:color w:val="000000"/>
          <w:sz w:val="16"/>
          <w:szCs w:val="16"/>
          <w:lang w:val="cs-CZ"/>
        </w:rPr>
        <w:t xml:space="preserve">tel. </w:t>
      </w:r>
      <w:r w:rsidR="008B72EB">
        <w:rPr>
          <w:rFonts w:ascii="Arial" w:hAnsi="Arial" w:cs="Arial"/>
          <w:color w:val="000000"/>
          <w:sz w:val="16"/>
          <w:szCs w:val="16"/>
          <w:lang w:val="cs-CZ"/>
        </w:rPr>
        <w:t>XXXXXXXX</w:t>
      </w:r>
      <w:r w:rsidRPr="008B72EB">
        <w:rPr>
          <w:rFonts w:ascii="Arial" w:hAnsi="Arial" w:cs="Arial"/>
          <w:color w:val="000000"/>
          <w:sz w:val="16"/>
          <w:szCs w:val="16"/>
          <w:lang w:val="cs-CZ"/>
        </w:rPr>
        <w:t xml:space="preserve">, mob. </w:t>
      </w:r>
      <w:r w:rsidR="008B72EB">
        <w:rPr>
          <w:rFonts w:ascii="Arial" w:hAnsi="Arial" w:cs="Arial"/>
          <w:color w:val="000000"/>
          <w:sz w:val="16"/>
          <w:szCs w:val="16"/>
          <w:lang w:val="cs-CZ"/>
        </w:rPr>
        <w:t>XXXXXXXXX</w:t>
      </w:r>
      <w:r w:rsidRPr="008B72EB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  <w:r w:rsidRPr="008B72EB">
        <w:rPr>
          <w:rFonts w:ascii="Arial" w:hAnsi="Arial" w:cs="Arial"/>
          <w:color w:val="000000"/>
          <w:sz w:val="16"/>
          <w:szCs w:val="16"/>
          <w:lang w:val="cs-CZ"/>
        </w:rPr>
        <w:t xml:space="preserve">e-mail: </w:t>
      </w:r>
      <w:r w:rsidR="008B72EB" w:rsidRPr="008B72EB">
        <w:rPr>
          <w:lang w:val="cs-CZ"/>
        </w:rPr>
        <w:t>XXXX</w:t>
      </w:r>
      <w:r w:rsidR="008B72EB">
        <w:rPr>
          <w:lang w:val="cs-CZ"/>
        </w:rPr>
        <w:t>XXX</w:t>
      </w:r>
      <w:r w:rsidR="00596F18">
        <w:rPr>
          <w:lang w:val="cs-CZ"/>
        </w:rPr>
        <w:t>X</w:t>
      </w:r>
    </w:p>
    <w:p w14:paraId="352C6254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C505B7" w14:textId="77777777" w:rsidR="00170B22" w:rsidRDefault="00170B22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78DEBF" w14:textId="77777777" w:rsidR="00170B22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Název objednávky: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06381B" w14:textId="77777777" w:rsidR="00170B22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4A331CF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BAAF6A" w14:textId="77777777" w:rsidR="00170B22" w:rsidRDefault="00170B22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E8277B" w14:textId="77777777" w:rsidR="00170B22" w:rsidRDefault="00000000">
      <w:pPr>
        <w:spacing w:line="173" w:lineRule="exact"/>
        <w:rPr>
          <w:rFonts w:ascii="Times New Roman" w:hAnsi="Times New Roman" w:cs="Times New Roman"/>
          <w:color w:val="010302"/>
        </w:rPr>
        <w:sectPr w:rsidR="00170B22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1880" w:space="99"/>
            <w:col w:w="3811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CMS INT.JIP - modulární monitory s modulem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3F9FCF" w14:textId="77777777" w:rsidR="00170B22" w:rsidRDefault="00170B22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E28111" w14:textId="77777777" w:rsidR="00170B22" w:rsidRPr="008B72EB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  <w:lang w:val="cs-CZ"/>
        </w:rPr>
      </w:pPr>
      <w:r w:rsidRPr="008B72EB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Specifikace zboží či služeb:</w:t>
      </w:r>
      <w:r w:rsidRPr="008B72EB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777E6434" w14:textId="77777777" w:rsidR="00170B22" w:rsidRPr="008B72EB" w:rsidRDefault="00000000">
      <w:pPr>
        <w:spacing w:before="70" w:line="220" w:lineRule="exact"/>
        <w:ind w:left="400" w:right="1069"/>
        <w:rPr>
          <w:rFonts w:ascii="Times New Roman" w:hAnsi="Times New Roman" w:cs="Times New Roman"/>
          <w:color w:val="010302"/>
          <w:lang w:val="cs-CZ"/>
        </w:rPr>
      </w:pPr>
      <w:r w:rsidRPr="008B72EB">
        <w:rPr>
          <w:rFonts w:ascii="Arial" w:hAnsi="Arial" w:cs="Arial"/>
          <w:color w:val="000000"/>
          <w:sz w:val="18"/>
          <w:szCs w:val="18"/>
          <w:lang w:val="cs-CZ"/>
        </w:rPr>
        <w:t>Předmětem objednávky je dodávka 2 kusů modulárního monitoru včetně modulu dle nabídky a specifikace ze dne  26. 6. 2023.</w:t>
      </w:r>
      <w:r w:rsidRPr="008B72EB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46D728D5" w14:textId="77777777" w:rsidR="00170B22" w:rsidRDefault="00170B22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465CA7" w14:textId="77777777" w:rsidR="00170B22" w:rsidRPr="008B72EB" w:rsidRDefault="00000000">
      <w:pPr>
        <w:spacing w:line="173" w:lineRule="exact"/>
        <w:ind w:left="400"/>
        <w:rPr>
          <w:rFonts w:ascii="Times New Roman" w:hAnsi="Times New Roman" w:cs="Times New Roman"/>
          <w:color w:val="010302"/>
          <w:lang w:val="cs-CZ"/>
        </w:rPr>
      </w:pPr>
      <w:r w:rsidRPr="008B72EB">
        <w:rPr>
          <w:rFonts w:ascii="Arial" w:hAnsi="Arial" w:cs="Arial"/>
          <w:color w:val="000000"/>
          <w:sz w:val="18"/>
          <w:szCs w:val="18"/>
          <w:lang w:val="cs-CZ"/>
        </w:rPr>
        <w:t>Typ přístroje: Modulární monitor včetně modulu (IntelliVue MX750, IntelliVue X3)</w:t>
      </w:r>
      <w:r w:rsidRPr="008B72EB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715D545F" w14:textId="77777777" w:rsidR="00170B22" w:rsidRPr="008B72EB" w:rsidRDefault="00000000">
      <w:pPr>
        <w:spacing w:before="230" w:line="220" w:lineRule="exact"/>
        <w:ind w:left="400" w:right="1510"/>
        <w:rPr>
          <w:rFonts w:ascii="Times New Roman" w:hAnsi="Times New Roman" w:cs="Times New Roman"/>
          <w:color w:val="010302"/>
          <w:lang w:val="cs-CZ"/>
        </w:rPr>
      </w:pPr>
      <w:r w:rsidRPr="008B72EB">
        <w:rPr>
          <w:rFonts w:ascii="Arial" w:hAnsi="Arial" w:cs="Arial"/>
          <w:color w:val="000000"/>
          <w:sz w:val="18"/>
          <w:szCs w:val="18"/>
          <w:lang w:val="cs-CZ"/>
        </w:rPr>
        <w:t>Jedná se o realizaci v rámci Integrovaného regionálního operačního programu, název projektu: Modernizace  Nemocnice Jindřichův Hradec a.s., CZ.06.6.127/0.0/0.0/21_121/0016305.</w:t>
      </w:r>
      <w:r w:rsidRPr="008B72EB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247ABB52" w14:textId="77777777" w:rsidR="00170B22" w:rsidRDefault="00170B22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71078B" w14:textId="77777777" w:rsidR="00170B22" w:rsidRPr="008B72EB" w:rsidRDefault="00000000">
      <w:pPr>
        <w:spacing w:line="173" w:lineRule="exact"/>
        <w:ind w:left="400"/>
        <w:rPr>
          <w:rFonts w:ascii="Times New Roman" w:hAnsi="Times New Roman" w:cs="Times New Roman"/>
          <w:color w:val="010302"/>
          <w:lang w:val="cs-CZ"/>
        </w:rPr>
        <w:sectPr w:rsidR="00170B22" w:rsidRPr="008B72EB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 w:rsidRPr="008B72EB">
        <w:rPr>
          <w:rFonts w:ascii="Arial" w:hAnsi="Arial" w:cs="Arial"/>
          <w:color w:val="000000"/>
          <w:sz w:val="18"/>
          <w:szCs w:val="18"/>
          <w:lang w:val="cs-CZ"/>
        </w:rPr>
        <w:t>Záruka: 24 měsíců.</w:t>
      </w:r>
      <w:r w:rsidRPr="008B72EB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723B0F4C" w14:textId="77777777" w:rsidR="00170B22" w:rsidRDefault="00170B22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C6D277" w14:textId="77777777" w:rsidR="00170B22" w:rsidRPr="008B72EB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  <w:lang w:val="cs-CZ"/>
        </w:rPr>
      </w:pPr>
      <w:r w:rsidRPr="008B72EB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Termín a místo dodání:</w:t>
      </w:r>
      <w:r w:rsidRPr="008B72EB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0C8502D0" w14:textId="77777777" w:rsidR="00170B22" w:rsidRPr="008B72EB" w:rsidRDefault="00000000">
      <w:pPr>
        <w:spacing w:before="247" w:line="173" w:lineRule="exact"/>
        <w:ind w:left="160"/>
        <w:rPr>
          <w:rFonts w:ascii="Times New Roman" w:hAnsi="Times New Roman" w:cs="Times New Roman"/>
          <w:color w:val="010302"/>
          <w:lang w:val="cs-CZ"/>
        </w:rPr>
      </w:pPr>
      <w:r w:rsidRPr="008B72EB">
        <w:rPr>
          <w:rFonts w:ascii="Arial" w:hAnsi="Arial" w:cs="Arial"/>
          <w:b/>
          <w:bCs/>
          <w:color w:val="000000"/>
          <w:spacing w:val="-2"/>
          <w:sz w:val="18"/>
          <w:szCs w:val="18"/>
          <w:lang w:val="cs-CZ"/>
        </w:rPr>
        <w:t>Cena:</w:t>
      </w:r>
      <w:r w:rsidRPr="008B72EB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65C9A866" w14:textId="77777777" w:rsidR="00170B22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8B72EB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044E2BCC" w14:textId="77777777" w:rsidR="00170B22" w:rsidRDefault="00170B22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F2E350" w14:textId="77777777" w:rsidR="00170B22" w:rsidRPr="008B72EB" w:rsidRDefault="00000000">
      <w:pPr>
        <w:spacing w:line="173" w:lineRule="exact"/>
        <w:rPr>
          <w:rFonts w:ascii="Times New Roman" w:hAnsi="Times New Roman" w:cs="Times New Roman"/>
          <w:color w:val="010302"/>
          <w:lang w:val="cs-CZ"/>
        </w:rPr>
      </w:pPr>
      <w:r w:rsidRPr="008B72EB">
        <w:rPr>
          <w:rFonts w:ascii="Arial" w:hAnsi="Arial" w:cs="Arial"/>
          <w:color w:val="000000"/>
          <w:sz w:val="18"/>
          <w:szCs w:val="18"/>
          <w:lang w:val="cs-CZ"/>
        </w:rPr>
        <w:t>Nemocnice Jindřichův Hradec, termín dodání: do 20 týdnů od nabytí účinnosti objednávky v RS</w:t>
      </w:r>
      <w:r w:rsidRPr="008B72EB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1207425E" w14:textId="77777777" w:rsidR="00170B22" w:rsidRPr="008B72EB" w:rsidRDefault="00000000">
      <w:pPr>
        <w:spacing w:before="247" w:line="173" w:lineRule="exact"/>
        <w:rPr>
          <w:rFonts w:ascii="Times New Roman" w:hAnsi="Times New Roman" w:cs="Times New Roman"/>
          <w:color w:val="010302"/>
          <w:lang w:val="de-AT"/>
        </w:rPr>
        <w:sectPr w:rsidR="00170B22" w:rsidRPr="008B72EB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2249" w:space="-1"/>
            <w:col w:w="7822" w:space="0"/>
          </w:cols>
          <w:docGrid w:linePitch="360"/>
        </w:sectPr>
      </w:pPr>
      <w:r w:rsidRPr="008B72EB">
        <w:rPr>
          <w:rFonts w:ascii="Arial" w:hAnsi="Arial" w:cs="Arial"/>
          <w:color w:val="000000"/>
          <w:sz w:val="18"/>
          <w:szCs w:val="18"/>
          <w:lang w:val="de-AT"/>
        </w:rPr>
        <w:t>499 500,- Kč bez DPH</w:t>
      </w:r>
      <w:r w:rsidRPr="008B72EB">
        <w:rPr>
          <w:rFonts w:ascii="Times New Roman" w:hAnsi="Times New Roman" w:cs="Times New Roman"/>
          <w:sz w:val="18"/>
          <w:szCs w:val="18"/>
          <w:lang w:val="de-AT"/>
        </w:rPr>
        <w:t xml:space="preserve"> </w:t>
      </w:r>
    </w:p>
    <w:p w14:paraId="3B89BC82" w14:textId="77777777" w:rsidR="00170B22" w:rsidRPr="008B72EB" w:rsidRDefault="00000000">
      <w:pPr>
        <w:spacing w:before="246" w:line="173" w:lineRule="exact"/>
        <w:ind w:left="160"/>
        <w:rPr>
          <w:rFonts w:ascii="Times New Roman" w:hAnsi="Times New Roman" w:cs="Times New Roman"/>
          <w:color w:val="010302"/>
          <w:lang w:val="de-AT"/>
        </w:rPr>
      </w:pPr>
      <w:r w:rsidRPr="008B72EB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>Místo a datum splatnosti, forma fakturace:</w:t>
      </w:r>
      <w:r w:rsidRPr="008B72EB">
        <w:rPr>
          <w:rFonts w:ascii="Times New Roman" w:hAnsi="Times New Roman" w:cs="Times New Roman"/>
          <w:sz w:val="18"/>
          <w:szCs w:val="18"/>
          <w:lang w:val="de-AT"/>
        </w:rPr>
        <w:t xml:space="preserve"> </w:t>
      </w:r>
    </w:p>
    <w:p w14:paraId="2E118F16" w14:textId="77777777" w:rsidR="00170B22" w:rsidRPr="008B72EB" w:rsidRDefault="00000000">
      <w:pPr>
        <w:spacing w:before="127" w:line="173" w:lineRule="exact"/>
        <w:ind w:left="280"/>
        <w:rPr>
          <w:rFonts w:ascii="Times New Roman" w:hAnsi="Times New Roman" w:cs="Times New Roman"/>
          <w:color w:val="010302"/>
          <w:lang w:val="de-AT"/>
        </w:rPr>
      </w:pPr>
      <w:r w:rsidRPr="008B72EB">
        <w:rPr>
          <w:rFonts w:ascii="Arial" w:hAnsi="Arial" w:cs="Arial"/>
          <w:color w:val="000000"/>
          <w:sz w:val="18"/>
          <w:szCs w:val="18"/>
          <w:lang w:val="de-AT"/>
        </w:rPr>
        <w:t>Lhůta splatnosti faktury je 30 dní.</w:t>
      </w:r>
      <w:r w:rsidRPr="008B72EB">
        <w:rPr>
          <w:rFonts w:ascii="Times New Roman" w:hAnsi="Times New Roman" w:cs="Times New Roman"/>
          <w:sz w:val="18"/>
          <w:szCs w:val="18"/>
          <w:lang w:val="de-AT"/>
        </w:rPr>
        <w:t xml:space="preserve"> </w:t>
      </w:r>
    </w:p>
    <w:p w14:paraId="72AAF9E2" w14:textId="77777777" w:rsidR="00170B22" w:rsidRDefault="00170B22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414A77" w14:textId="77777777" w:rsidR="00170B22" w:rsidRPr="008B72EB" w:rsidRDefault="00000000">
      <w:pPr>
        <w:spacing w:line="213" w:lineRule="exact"/>
        <w:ind w:left="160" w:right="697"/>
        <w:rPr>
          <w:rFonts w:ascii="Times New Roman" w:hAnsi="Times New Roman" w:cs="Times New Roman"/>
          <w:color w:val="010302"/>
          <w:lang w:val="cs-CZ"/>
        </w:rPr>
      </w:pPr>
      <w:r w:rsidRPr="008B72EB">
        <w:rPr>
          <w:rFonts w:ascii="Arial" w:hAnsi="Arial" w:cs="Arial"/>
          <w:color w:val="000000"/>
          <w:sz w:val="16"/>
          <w:szCs w:val="16"/>
          <w:lang w:val="cs-CZ"/>
        </w:rPr>
        <w:t>Na základě dohody společnosti Nemocnice Jindřichův Hradec, a.s.  a dodavatele, je akceptace této objednávky považována za uzavření  příslušné smlouvy (kupní nebo o dílo), přičemž dodavateli vzniká dnem akceptace povinnost zde specifikované zboží či  služby dodat.</w:t>
      </w:r>
      <w:r w:rsidRPr="008B72EB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  <w:r w:rsidRPr="008B72EB">
        <w:rPr>
          <w:rFonts w:ascii="Arial" w:hAnsi="Arial" w:cs="Arial"/>
          <w:color w:val="000000"/>
          <w:sz w:val="16"/>
          <w:szCs w:val="16"/>
          <w:lang w:val="cs-CZ"/>
        </w:rPr>
        <w:t>Akceptací této objednávky dodavatel souhlasí v případě ceny plnění nad  50 tis. Kč s jejím zveřejněním v registru smluv MV ČR v plném  znění.</w:t>
      </w:r>
      <w:r w:rsidRPr="008B72EB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</w:p>
    <w:p w14:paraId="77D27857" w14:textId="77777777" w:rsidR="00170B22" w:rsidRPr="008B72EB" w:rsidRDefault="00000000">
      <w:pPr>
        <w:spacing w:before="40" w:line="153" w:lineRule="exact"/>
        <w:ind w:left="160"/>
        <w:rPr>
          <w:rFonts w:ascii="Times New Roman" w:hAnsi="Times New Roman" w:cs="Times New Roman"/>
          <w:color w:val="010302"/>
          <w:lang w:val="cs-CZ"/>
        </w:rPr>
      </w:pPr>
      <w:r w:rsidRPr="008B72EB">
        <w:rPr>
          <w:rFonts w:ascii="Arial" w:hAnsi="Arial" w:cs="Arial"/>
          <w:color w:val="000000"/>
          <w:sz w:val="16"/>
          <w:szCs w:val="16"/>
          <w:lang w:val="cs-CZ"/>
        </w:rPr>
        <w:t>Akceptaci / potvrzenou objednávku pošlete, prosím, zpět v písemé formě, příp. mailem nebo faxem na adresu naší společnosti.</w:t>
      </w:r>
      <w:r w:rsidRPr="008B72EB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</w:p>
    <w:p w14:paraId="605F9BE3" w14:textId="77777777" w:rsidR="00170B22" w:rsidRDefault="00170B22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EC3E16" w14:textId="530C7AA1" w:rsidR="00170B22" w:rsidRPr="008B72EB" w:rsidRDefault="00000000">
      <w:pPr>
        <w:tabs>
          <w:tab w:val="left" w:pos="6160"/>
        </w:tabs>
        <w:spacing w:line="173" w:lineRule="exact"/>
        <w:ind w:left="400"/>
        <w:rPr>
          <w:rFonts w:ascii="Times New Roman" w:hAnsi="Times New Roman" w:cs="Times New Roman"/>
          <w:color w:val="010302"/>
          <w:lang w:val="de-AT"/>
        </w:rPr>
        <w:sectPr w:rsidR="00170B22" w:rsidRPr="008B72EB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 w:rsidRPr="008B72EB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Za odběratele :  </w:t>
      </w:r>
      <w:r w:rsidRPr="008B72EB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ab/>
        <w:t>Za dodavatele :</w:t>
      </w:r>
      <w:r w:rsidRPr="008B72EB">
        <w:rPr>
          <w:rFonts w:ascii="Times New Roman" w:hAnsi="Times New Roman" w:cs="Times New Roman"/>
          <w:sz w:val="18"/>
          <w:szCs w:val="18"/>
          <w:lang w:val="de-AT"/>
        </w:rPr>
        <w:t xml:space="preserve"> </w:t>
      </w:r>
    </w:p>
    <w:p w14:paraId="5816BE0A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855C9F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3F3B8B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DC2009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C5B942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60F777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025C96" w14:textId="77777777" w:rsidR="00170B22" w:rsidRDefault="00170B22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A69D7D" w14:textId="77777777" w:rsidR="00170B22" w:rsidRPr="008B72EB" w:rsidRDefault="00000000">
      <w:pPr>
        <w:spacing w:line="173" w:lineRule="exact"/>
        <w:ind w:left="780"/>
        <w:rPr>
          <w:rFonts w:ascii="Times New Roman" w:hAnsi="Times New Roman" w:cs="Times New Roman"/>
          <w:color w:val="010302"/>
          <w:lang w:val="de-AT"/>
        </w:rPr>
      </w:pPr>
      <w:r w:rsidRPr="008B72EB">
        <w:rPr>
          <w:rFonts w:ascii="Arial" w:hAnsi="Arial" w:cs="Arial"/>
          <w:color w:val="000000"/>
          <w:sz w:val="18"/>
          <w:szCs w:val="18"/>
          <w:lang w:val="de-AT"/>
        </w:rPr>
        <w:t>........................................................................</w:t>
      </w:r>
      <w:r w:rsidRPr="008B72EB">
        <w:rPr>
          <w:rFonts w:ascii="Times New Roman" w:hAnsi="Times New Roman" w:cs="Times New Roman"/>
          <w:sz w:val="18"/>
          <w:szCs w:val="18"/>
          <w:lang w:val="de-AT"/>
        </w:rPr>
        <w:t xml:space="preserve"> </w:t>
      </w:r>
    </w:p>
    <w:p w14:paraId="5BF4AAB0" w14:textId="77777777" w:rsidR="00170B22" w:rsidRPr="008B72EB" w:rsidRDefault="00000000">
      <w:pPr>
        <w:spacing w:before="40" w:line="173" w:lineRule="exact"/>
        <w:ind w:left="2000"/>
        <w:rPr>
          <w:rFonts w:ascii="Times New Roman" w:hAnsi="Times New Roman" w:cs="Times New Roman"/>
          <w:color w:val="010302"/>
          <w:lang w:val="de-AT"/>
        </w:rPr>
      </w:pPr>
      <w:r w:rsidRPr="008B72EB">
        <w:rPr>
          <w:rFonts w:ascii="Arial" w:hAnsi="Arial" w:cs="Arial"/>
          <w:color w:val="000000"/>
          <w:sz w:val="18"/>
          <w:szCs w:val="18"/>
          <w:lang w:val="de-AT"/>
        </w:rPr>
        <w:t>razítko, podpis</w:t>
      </w:r>
      <w:r w:rsidRPr="008B72EB">
        <w:rPr>
          <w:rFonts w:ascii="Times New Roman" w:hAnsi="Times New Roman" w:cs="Times New Roman"/>
          <w:sz w:val="18"/>
          <w:szCs w:val="18"/>
          <w:lang w:val="de-AT"/>
        </w:rPr>
        <w:t xml:space="preserve"> </w:t>
      </w:r>
    </w:p>
    <w:p w14:paraId="5444F974" w14:textId="77777777" w:rsidR="00170B22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8B72EB">
        <w:rPr>
          <w:rFonts w:ascii="Times New Roman" w:hAnsi="Times New Roman" w:cs="Times New Roman"/>
          <w:sz w:val="1"/>
          <w:szCs w:val="1"/>
          <w:lang w:val="de-AT"/>
        </w:rPr>
        <w:br w:type="column"/>
      </w:r>
    </w:p>
    <w:p w14:paraId="7522B6F9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D25482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00E85A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DE9877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8BE9EB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99AA4B" w14:textId="77777777" w:rsidR="00170B22" w:rsidRDefault="00170B2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26FBDA" w14:textId="77777777" w:rsidR="00170B22" w:rsidRDefault="00170B22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98B6BB" w14:textId="77777777" w:rsidR="00170B22" w:rsidRDefault="00000000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DA70A49" w14:textId="77777777" w:rsidR="00170B22" w:rsidRDefault="00000000">
      <w:pPr>
        <w:spacing w:before="40" w:line="173" w:lineRule="exact"/>
        <w:ind w:left="1220"/>
        <w:rPr>
          <w:rFonts w:ascii="Times New Roman" w:hAnsi="Times New Roman" w:cs="Times New Roman"/>
          <w:color w:val="010302"/>
        </w:rPr>
        <w:sectPr w:rsidR="00170B22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4533" w:space="2026"/>
            <w:col w:w="3733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razítko,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427100" w14:textId="77777777" w:rsidR="00170B22" w:rsidRDefault="00170B22"/>
    <w:sectPr w:rsidR="00170B22">
      <w:type w:val="continuous"/>
      <w:pgSz w:w="11910" w:h="168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22"/>
    <w:rsid w:val="00170B22"/>
    <w:rsid w:val="00596F18"/>
    <w:rsid w:val="008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AF23"/>
  <w15:docId w15:val="{AE8B8DD9-3888-4C2E-83CF-5FE9FEBE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Mayerová Klára, Ing.</cp:lastModifiedBy>
  <cp:revision>3</cp:revision>
  <dcterms:created xsi:type="dcterms:W3CDTF">2023-07-21T11:01:00Z</dcterms:created>
  <dcterms:modified xsi:type="dcterms:W3CDTF">2023-07-21T11:16:00Z</dcterms:modified>
</cp:coreProperties>
</file>