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EB7C01"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50EE3" w:rsidRDefault="00D50EE3" w:rsidP="00D421F7">
      <w:pPr>
        <w:rPr>
          <w:rFonts w:ascii="Arial" w:hAnsi="Arial" w:cs="Arial"/>
          <w:b/>
          <w:smallCaps/>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rsidR="00D50EE3" w:rsidRPr="00D42B3D" w:rsidRDefault="00D50EE3" w:rsidP="00D421F7">
      <w:pPr>
        <w:rPr>
          <w:rFonts w:ascii="Arial" w:hAnsi="Arial" w:cs="Arial"/>
          <w:sz w:val="22"/>
          <w:szCs w:val="22"/>
        </w:rPr>
      </w:pP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914C96"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 xml:space="preserve">: </w:t>
      </w:r>
      <w:r w:rsidR="00D50EE3" w:rsidRPr="00D42B3D">
        <w:rPr>
          <w:rFonts w:ascii="Arial" w:hAnsi="Arial" w:cs="Arial"/>
          <w:sz w:val="22"/>
          <w:szCs w:val="22"/>
        </w:rPr>
        <w:t xml:space="preserve"> </w:t>
      </w:r>
      <w:r>
        <w:rPr>
          <w:rFonts w:ascii="Arial" w:hAnsi="Arial" w:cs="Arial"/>
          <w:sz w:val="22"/>
          <w:szCs w:val="22"/>
        </w:rPr>
        <w:t>ing. Václavem Pelouchem, ředitelem technicko - provozní správy</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Default="00E45DAD" w:rsidP="00D421F7">
      <w:pPr>
        <w:rPr>
          <w:rFonts w:ascii="Arial" w:hAnsi="Arial" w:cs="Arial"/>
          <w:b/>
          <w:bCs/>
          <w:sz w:val="22"/>
          <w:szCs w:val="22"/>
        </w:rPr>
      </w:pPr>
      <w:r>
        <w:rPr>
          <w:rFonts w:ascii="Arial" w:hAnsi="Arial" w:cs="Arial"/>
          <w:b/>
          <w:bCs/>
          <w:sz w:val="22"/>
          <w:szCs w:val="22"/>
        </w:rPr>
        <w:t>Prodávající</w:t>
      </w:r>
    </w:p>
    <w:p w:rsidR="00914C96" w:rsidRPr="00E45DAD" w:rsidRDefault="00914C96" w:rsidP="00D421F7">
      <w:pPr>
        <w:rPr>
          <w:rFonts w:ascii="Arial" w:hAnsi="Arial" w:cs="Arial"/>
          <w:b/>
          <w:bCs/>
          <w:sz w:val="22"/>
          <w:szCs w:val="22"/>
        </w:rPr>
      </w:pPr>
      <w:r>
        <w:rPr>
          <w:rFonts w:ascii="Arial" w:hAnsi="Arial" w:cs="Arial"/>
          <w:b/>
          <w:bCs/>
          <w:sz w:val="22"/>
          <w:szCs w:val="22"/>
        </w:rPr>
        <w:t>Perfect Cards s.r.o.</w:t>
      </w:r>
    </w:p>
    <w:p w:rsidR="00914C96" w:rsidRDefault="00914C96" w:rsidP="00D421F7">
      <w:pPr>
        <w:rPr>
          <w:rFonts w:ascii="Arial" w:hAnsi="Arial" w:cs="Arial"/>
          <w:sz w:val="22"/>
          <w:szCs w:val="22"/>
        </w:rPr>
      </w:pPr>
      <w:r>
        <w:rPr>
          <w:rFonts w:ascii="Arial" w:hAnsi="Arial" w:cs="Arial"/>
          <w:sz w:val="22"/>
          <w:szCs w:val="22"/>
        </w:rPr>
        <w:t xml:space="preserve">Se sídlem Gudrichova 250/69, </w:t>
      </w:r>
    </w:p>
    <w:p w:rsidR="00D50EE3" w:rsidRPr="00D42B3D" w:rsidRDefault="00914C96" w:rsidP="00D421F7">
      <w:pPr>
        <w:rPr>
          <w:rFonts w:ascii="Arial" w:hAnsi="Arial" w:cs="Arial"/>
          <w:sz w:val="22"/>
          <w:szCs w:val="22"/>
        </w:rPr>
      </w:pPr>
      <w:r>
        <w:rPr>
          <w:rFonts w:ascii="Arial" w:hAnsi="Arial" w:cs="Arial"/>
          <w:sz w:val="22"/>
          <w:szCs w:val="22"/>
        </w:rPr>
        <w:t>Kylešovice, 747 06 Opava</w:t>
      </w:r>
    </w:p>
    <w:p w:rsidR="00914C96" w:rsidRPr="00D42B3D" w:rsidRDefault="00914C96" w:rsidP="00914C96">
      <w:pPr>
        <w:rPr>
          <w:rFonts w:ascii="Arial" w:hAnsi="Arial" w:cs="Arial"/>
          <w:sz w:val="22"/>
          <w:szCs w:val="22"/>
        </w:rPr>
      </w:pPr>
      <w:r w:rsidRPr="00D42B3D">
        <w:rPr>
          <w:rFonts w:ascii="Arial" w:hAnsi="Arial" w:cs="Arial"/>
          <w:sz w:val="22"/>
          <w:szCs w:val="22"/>
        </w:rPr>
        <w:t xml:space="preserve">IČ: </w:t>
      </w:r>
      <w:r>
        <w:rPr>
          <w:rFonts w:ascii="Arial" w:hAnsi="Arial" w:cs="Arial"/>
          <w:sz w:val="22"/>
          <w:szCs w:val="22"/>
        </w:rPr>
        <w:t>03420329</w:t>
      </w:r>
    </w:p>
    <w:p w:rsidR="00914C96" w:rsidRPr="00D42B3D" w:rsidRDefault="00914C96" w:rsidP="00914C96">
      <w:pPr>
        <w:rPr>
          <w:rFonts w:ascii="Arial" w:hAnsi="Arial" w:cs="Arial"/>
          <w:sz w:val="22"/>
          <w:szCs w:val="22"/>
        </w:rPr>
      </w:pPr>
      <w:r w:rsidRPr="00D42B3D">
        <w:rPr>
          <w:rFonts w:ascii="Arial" w:hAnsi="Arial" w:cs="Arial"/>
          <w:sz w:val="22"/>
          <w:szCs w:val="22"/>
        </w:rPr>
        <w:t>DIČ: CZ</w:t>
      </w:r>
      <w:r>
        <w:rPr>
          <w:rFonts w:ascii="Arial" w:hAnsi="Arial" w:cs="Arial"/>
          <w:sz w:val="22"/>
          <w:szCs w:val="22"/>
        </w:rPr>
        <w:t>03420329</w:t>
      </w:r>
    </w:p>
    <w:p w:rsidR="00914C96" w:rsidRPr="00D42B3D" w:rsidRDefault="00914C96" w:rsidP="00914C96">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 xml:space="preserve">: </w:t>
      </w:r>
      <w:r w:rsidRPr="00D42B3D">
        <w:rPr>
          <w:rFonts w:ascii="Arial" w:hAnsi="Arial" w:cs="Arial"/>
          <w:sz w:val="22"/>
          <w:szCs w:val="22"/>
        </w:rPr>
        <w:t xml:space="preserve"> </w:t>
      </w:r>
      <w:r>
        <w:rPr>
          <w:rFonts w:ascii="Arial" w:hAnsi="Arial" w:cs="Arial"/>
          <w:sz w:val="22"/>
          <w:szCs w:val="22"/>
        </w:rPr>
        <w:t>Martinem Holušou, jednatelem</w:t>
      </w:r>
    </w:p>
    <w:p w:rsidR="00D50EE3" w:rsidRPr="00D42B3D" w:rsidRDefault="00914C96" w:rsidP="00914C96">
      <w:pPr>
        <w:rPr>
          <w:rFonts w:ascii="Arial" w:hAnsi="Arial" w:cs="Arial"/>
          <w:sz w:val="22"/>
          <w:szCs w:val="22"/>
        </w:rPr>
      </w:pPr>
      <w:r w:rsidRPr="00D42B3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r w:rsidR="00D50EE3" w:rsidRPr="00D42B3D">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rsidR="00D50EE3"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733599" w:rsidRPr="00D421F7" w:rsidRDefault="00733599" w:rsidP="00D421F7">
      <w:pPr>
        <w:jc w:val="center"/>
        <w:rPr>
          <w:rFonts w:ascii="Arial" w:hAnsi="Arial" w:cs="Arial"/>
          <w:sz w:val="22"/>
          <w:szCs w:val="22"/>
        </w:rPr>
      </w:pP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914C96" w:rsidRPr="00D07559">
        <w:rPr>
          <w:rFonts w:ascii="Arial" w:hAnsi="Arial" w:cs="Arial"/>
          <w:b/>
          <w:sz w:val="22"/>
          <w:szCs w:val="22"/>
        </w:rPr>
        <w:t>plastové karty 85.60x53.98x76 mm (ISO/IEC 7810), CMYK barvy, digitální tisk, bezkontaktní čip RFID EM 4100, personalizace digitální tisk pod laminací (foto+jméno+číslo+funkce)</w:t>
      </w:r>
      <w:r w:rsidR="00D07559" w:rsidRPr="00D07559">
        <w:rPr>
          <w:rFonts w:ascii="Arial" w:hAnsi="Arial" w:cs="Arial"/>
          <w:b/>
          <w:sz w:val="22"/>
          <w:szCs w:val="22"/>
        </w:rPr>
        <w:t>, lesklá laminace</w:t>
      </w:r>
      <w:r w:rsidR="002C796A">
        <w:rPr>
          <w:rFonts w:ascii="Arial" w:hAnsi="Arial" w:cs="Arial"/>
          <w:b/>
          <w:sz w:val="22"/>
          <w:szCs w:val="22"/>
        </w:rPr>
        <w:t>,</w:t>
      </w:r>
      <w:r w:rsidRPr="00D07559">
        <w:rPr>
          <w:rFonts w:ascii="Arial" w:hAnsi="Arial" w:cs="Arial"/>
          <w:b/>
          <w:sz w:val="22"/>
          <w:szCs w:val="22"/>
        </w:rPr>
        <w:t xml:space="preserve"> </w:t>
      </w:r>
      <w:r w:rsidR="00D07559" w:rsidRPr="00D07559">
        <w:rPr>
          <w:rFonts w:ascii="Arial" w:hAnsi="Arial" w:cs="Arial"/>
          <w:b/>
          <w:sz w:val="22"/>
          <w:szCs w:val="22"/>
        </w:rPr>
        <w:t>počet kusů 1</w:t>
      </w:r>
      <w:r w:rsidR="00555749">
        <w:rPr>
          <w:rFonts w:ascii="Arial" w:hAnsi="Arial" w:cs="Arial"/>
          <w:b/>
          <w:sz w:val="22"/>
          <w:szCs w:val="22"/>
        </w:rPr>
        <w:t>287</w:t>
      </w:r>
      <w:r w:rsidR="002C796A">
        <w:rPr>
          <w:rFonts w:ascii="Arial" w:hAnsi="Arial" w:cs="Arial"/>
          <w:b/>
          <w:sz w:val="22"/>
          <w:szCs w:val="22"/>
        </w:rPr>
        <w:t>;</w:t>
      </w:r>
      <w:r w:rsidR="00D07559" w:rsidRPr="00D07559">
        <w:rPr>
          <w:rFonts w:ascii="Arial" w:hAnsi="Arial" w:cs="Arial"/>
          <w:b/>
          <w:sz w:val="22"/>
          <w:szCs w:val="22"/>
        </w:rPr>
        <w:t xml:space="preserve"> a </w:t>
      </w:r>
      <w:r w:rsidRPr="00D07559">
        <w:rPr>
          <w:rFonts w:ascii="Arial" w:hAnsi="Arial" w:cs="Arial"/>
          <w:b/>
          <w:sz w:val="22"/>
          <w:szCs w:val="22"/>
        </w:rPr>
        <w:t xml:space="preserve"> </w:t>
      </w:r>
      <w:r w:rsidR="00D07559" w:rsidRPr="00D07559">
        <w:rPr>
          <w:rFonts w:ascii="Arial" w:hAnsi="Arial" w:cs="Arial"/>
          <w:b/>
          <w:sz w:val="22"/>
          <w:szCs w:val="22"/>
        </w:rPr>
        <w:t>plastové karty 85.60x53.98x76 mm (ISO/IEC 7810), CMYK barvy, digitální tisk, bezkontaktní čip RFID EM 4100, lesklá laminace</w:t>
      </w:r>
      <w:r w:rsidR="002C796A">
        <w:rPr>
          <w:rFonts w:ascii="Arial" w:hAnsi="Arial" w:cs="Arial"/>
          <w:b/>
          <w:sz w:val="22"/>
          <w:szCs w:val="22"/>
        </w:rPr>
        <w:t>,</w:t>
      </w:r>
      <w:r w:rsidR="00D07559" w:rsidRPr="00D07559">
        <w:rPr>
          <w:rFonts w:ascii="Arial" w:hAnsi="Arial" w:cs="Arial"/>
          <w:b/>
          <w:sz w:val="22"/>
          <w:szCs w:val="22"/>
        </w:rPr>
        <w:t xml:space="preserve"> počet kusů 700</w:t>
      </w:r>
      <w:r w:rsidR="00555749">
        <w:rPr>
          <w:rFonts w:ascii="Arial" w:hAnsi="Arial" w:cs="Arial"/>
          <w:b/>
          <w:sz w:val="22"/>
          <w:szCs w:val="22"/>
        </w:rPr>
        <w:t xml:space="preserve"> a jmenný seznam</w:t>
      </w:r>
      <w:r w:rsidR="00D07559">
        <w:rPr>
          <w:rFonts w:ascii="Arial" w:hAnsi="Arial" w:cs="Arial"/>
          <w:sz w:val="22"/>
          <w:szCs w:val="22"/>
        </w:rPr>
        <w:t xml:space="preserve"> </w:t>
      </w:r>
      <w:r w:rsidR="00555749" w:rsidRPr="00555749">
        <w:rPr>
          <w:rFonts w:ascii="Arial" w:hAnsi="Arial" w:cs="Arial"/>
          <w:b/>
          <w:sz w:val="22"/>
          <w:szCs w:val="22"/>
        </w:rPr>
        <w:t>s čísly karet</w:t>
      </w:r>
      <w:r w:rsidR="00555749">
        <w:rPr>
          <w:rFonts w:ascii="Arial" w:hAnsi="Arial" w:cs="Arial"/>
          <w:sz w:val="22"/>
          <w:szCs w:val="22"/>
        </w:rPr>
        <w:t xml:space="preserve">. </w:t>
      </w:r>
      <w:r w:rsidR="00733599">
        <w:rPr>
          <w:rFonts w:ascii="Arial" w:hAnsi="Arial" w:cs="Arial"/>
          <w:sz w:val="22"/>
          <w:szCs w:val="22"/>
        </w:rPr>
        <w:t xml:space="preserve">Dále objednáváme </w:t>
      </w:r>
      <w:r w:rsidR="00733599">
        <w:rPr>
          <w:rFonts w:ascii="Arial" w:hAnsi="Arial" w:cs="Arial"/>
          <w:b/>
          <w:sz w:val="22"/>
          <w:szCs w:val="22"/>
        </w:rPr>
        <w:t xml:space="preserve">3.500 ks tvrdých plastových obalů se šňůrkou a 1500 ks číslovaných karet pro externisty, 5 typů </w:t>
      </w:r>
      <w:r w:rsidR="00733599" w:rsidRPr="00B11BFB">
        <w:rPr>
          <w:rFonts w:ascii="Arial" w:hAnsi="Arial" w:cs="Arial"/>
          <w:b/>
          <w:sz w:val="22"/>
          <w:szCs w:val="22"/>
        </w:rPr>
        <w:t>(300 ks karet „Hledištní personál“ číslovaných 1-300, 100 ks karet „Laterna Magika“ číslovaných 1-100, 400 ks karet „Činohra“ číslovaných 1-400, 400 ks karet „Opera“ číslovaných 1-400, 300 ks karet „Balet“ číslovaných 1-300)</w:t>
      </w:r>
      <w:r w:rsidR="00733599" w:rsidRPr="00B11BFB">
        <w:rPr>
          <w:rFonts w:ascii="Arial" w:hAnsi="Arial" w:cs="Arial"/>
          <w:sz w:val="22"/>
          <w:szCs w:val="22"/>
        </w:rPr>
        <w:t xml:space="preserve"> </w:t>
      </w:r>
      <w:r w:rsidRPr="00D42B3D">
        <w:rPr>
          <w:rFonts w:ascii="Arial" w:hAnsi="Arial" w:cs="Arial"/>
          <w:sz w:val="22"/>
          <w:szCs w:val="22"/>
        </w:rPr>
        <w:t xml:space="preserve">(dále jen </w:t>
      </w:r>
      <w:r w:rsidR="00D07559">
        <w:rPr>
          <w:rFonts w:ascii="Arial" w:hAnsi="Arial" w:cs="Arial"/>
          <w:sz w:val="22"/>
          <w:szCs w:val="22"/>
        </w:rPr>
        <w:t xml:space="preserve">předmět koupě či zboží) </w:t>
      </w:r>
      <w:r w:rsidRPr="00D42B3D">
        <w:rPr>
          <w:rFonts w:ascii="Arial" w:hAnsi="Arial" w:cs="Arial"/>
          <w:sz w:val="22"/>
          <w:szCs w:val="22"/>
        </w:rPr>
        <w:t>a převést na kupujícího vlastnické právo k předmětu koupě. Kupující se zavazuje uhradit prodávajícímu za předmět koupě sjednanou cenu.</w:t>
      </w:r>
    </w:p>
    <w:p w:rsidR="00D50EE3" w:rsidRDefault="00D50EE3" w:rsidP="00D421F7">
      <w:pPr>
        <w:jc w:val="both"/>
        <w:rPr>
          <w:rFonts w:ascii="Arial" w:hAnsi="Arial" w:cs="Arial"/>
          <w:sz w:val="22"/>
          <w:szCs w:val="22"/>
        </w:rPr>
      </w:pPr>
    </w:p>
    <w:p w:rsidR="00733599" w:rsidRDefault="00733599" w:rsidP="00D421F7">
      <w:pPr>
        <w:jc w:val="both"/>
        <w:rPr>
          <w:rFonts w:ascii="Arial" w:hAnsi="Arial" w:cs="Arial"/>
          <w:sz w:val="22"/>
          <w:szCs w:val="22"/>
        </w:rPr>
      </w:pPr>
    </w:p>
    <w:p w:rsidR="00733599" w:rsidRDefault="00733599" w:rsidP="00D421F7">
      <w:pPr>
        <w:jc w:val="both"/>
        <w:rPr>
          <w:rFonts w:ascii="Arial" w:hAnsi="Arial" w:cs="Arial"/>
          <w:sz w:val="22"/>
          <w:szCs w:val="22"/>
        </w:rPr>
      </w:pPr>
    </w:p>
    <w:p w:rsidR="00733599" w:rsidRDefault="00733599" w:rsidP="00D421F7">
      <w:pPr>
        <w:jc w:val="both"/>
        <w:rPr>
          <w:rFonts w:ascii="Arial" w:hAnsi="Arial" w:cs="Arial"/>
          <w:sz w:val="22"/>
          <w:szCs w:val="22"/>
        </w:rPr>
      </w:pPr>
    </w:p>
    <w:p w:rsidR="00733599" w:rsidRDefault="00733599" w:rsidP="00D421F7">
      <w:pPr>
        <w:jc w:val="both"/>
        <w:rPr>
          <w:rFonts w:ascii="Arial" w:hAnsi="Arial" w:cs="Arial"/>
          <w:sz w:val="22"/>
          <w:szCs w:val="22"/>
        </w:rPr>
      </w:pPr>
    </w:p>
    <w:p w:rsidR="00733599" w:rsidRPr="00D42B3D" w:rsidRDefault="00733599" w:rsidP="00D421F7">
      <w:pPr>
        <w:jc w:val="both"/>
        <w:rPr>
          <w:rFonts w:ascii="Arial" w:hAnsi="Arial" w:cs="Arial"/>
          <w:sz w:val="22"/>
          <w:szCs w:val="22"/>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lastRenderedPageBreak/>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D07559" w:rsidRDefault="00D50EE3" w:rsidP="002738CD">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Smluvní strany si sjednávají, že kupní cena činí</w:t>
      </w:r>
      <w:r w:rsidR="002738CD">
        <w:rPr>
          <w:rFonts w:ascii="Arial" w:hAnsi="Arial" w:cs="Arial"/>
          <w:sz w:val="22"/>
          <w:szCs w:val="22"/>
        </w:rPr>
        <w:t>:</w:t>
      </w:r>
      <w:r w:rsidRPr="00D42B3D">
        <w:rPr>
          <w:rFonts w:ascii="Arial" w:hAnsi="Arial" w:cs="Arial"/>
          <w:sz w:val="22"/>
          <w:szCs w:val="22"/>
        </w:rPr>
        <w:t xml:space="preserve"> </w:t>
      </w:r>
    </w:p>
    <w:tbl>
      <w:tblPr>
        <w:tblW w:w="9006" w:type="dxa"/>
        <w:tblInd w:w="-5" w:type="dxa"/>
        <w:tblCellMar>
          <w:left w:w="70" w:type="dxa"/>
          <w:right w:w="70" w:type="dxa"/>
        </w:tblCellMar>
        <w:tblLook w:val="04A0" w:firstRow="1" w:lastRow="0" w:firstColumn="1" w:lastColumn="0" w:noHBand="0" w:noVBand="1"/>
      </w:tblPr>
      <w:tblGrid>
        <w:gridCol w:w="5480"/>
        <w:gridCol w:w="691"/>
        <w:gridCol w:w="1275"/>
        <w:gridCol w:w="1560"/>
      </w:tblGrid>
      <w:tr w:rsidR="002738CD" w:rsidRPr="002738CD" w:rsidTr="00555749">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8CD" w:rsidRPr="002738CD" w:rsidRDefault="002738CD" w:rsidP="002738CD">
            <w:pPr>
              <w:suppressAutoHyphens w:val="0"/>
              <w:rPr>
                <w:rFonts w:ascii="Calibri" w:hAnsi="Calibri"/>
                <w:b/>
                <w:bCs/>
                <w:color w:val="000000"/>
                <w:kern w:val="0"/>
                <w:sz w:val="22"/>
                <w:szCs w:val="22"/>
                <w:lang w:eastAsia="cs-CZ"/>
              </w:rPr>
            </w:pPr>
            <w:r w:rsidRPr="002738CD">
              <w:rPr>
                <w:rFonts w:ascii="Calibri" w:hAnsi="Calibri"/>
                <w:b/>
                <w:bCs/>
                <w:color w:val="000000"/>
                <w:kern w:val="0"/>
                <w:sz w:val="22"/>
                <w:szCs w:val="22"/>
                <w:lang w:eastAsia="cs-CZ"/>
              </w:rPr>
              <w:t>Položka</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center"/>
              <w:rPr>
                <w:rFonts w:ascii="Calibri" w:hAnsi="Calibri"/>
                <w:color w:val="000000"/>
                <w:kern w:val="0"/>
                <w:sz w:val="22"/>
                <w:szCs w:val="22"/>
                <w:lang w:eastAsia="cs-CZ"/>
              </w:rPr>
            </w:pPr>
            <w:r w:rsidRPr="002738CD">
              <w:rPr>
                <w:rFonts w:ascii="Calibri" w:hAnsi="Calibri"/>
                <w:color w:val="000000"/>
                <w:kern w:val="0"/>
                <w:sz w:val="22"/>
                <w:szCs w:val="22"/>
                <w:lang w:eastAsia="cs-CZ"/>
              </w:rPr>
              <w:t>ks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cena/ks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celkem </w:t>
            </w:r>
          </w:p>
        </w:tc>
      </w:tr>
      <w:tr w:rsidR="002738CD" w:rsidRPr="002738CD" w:rsidTr="00555749">
        <w:trPr>
          <w:trHeight w:val="115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2738CD" w:rsidRPr="002738CD" w:rsidRDefault="002738CD" w:rsidP="002738CD">
            <w:pPr>
              <w:suppressAutoHyphens w:val="0"/>
              <w:rPr>
                <w:rFonts w:ascii="Arial" w:hAnsi="Arial" w:cs="Arial"/>
                <w:color w:val="000000"/>
                <w:kern w:val="0"/>
                <w:sz w:val="22"/>
                <w:szCs w:val="22"/>
                <w:lang w:eastAsia="cs-CZ"/>
              </w:rPr>
            </w:pPr>
            <w:r w:rsidRPr="002738CD">
              <w:rPr>
                <w:rFonts w:ascii="Arial" w:hAnsi="Arial" w:cs="Arial"/>
                <w:color w:val="000000"/>
                <w:kern w:val="0"/>
                <w:sz w:val="22"/>
                <w:szCs w:val="22"/>
                <w:lang w:eastAsia="cs-CZ"/>
              </w:rPr>
              <w:t>plastové karty 85.60x53.98x76 mm (ISO/IEC 7810), CMYK barvy, digitální tisk, bezkontaktní čip RFID EM 4100, personalizace digitální tisk pod laminací (foto+jméno+číslo+funkce), lesklá laminace</w:t>
            </w:r>
          </w:p>
        </w:tc>
        <w:tc>
          <w:tcPr>
            <w:tcW w:w="691" w:type="dxa"/>
            <w:tcBorders>
              <w:top w:val="nil"/>
              <w:left w:val="nil"/>
              <w:bottom w:val="single" w:sz="4" w:space="0" w:color="auto"/>
              <w:right w:val="single" w:sz="4" w:space="0" w:color="auto"/>
            </w:tcBorders>
            <w:shd w:val="clear" w:color="auto" w:fill="auto"/>
            <w:noWrap/>
            <w:vAlign w:val="center"/>
            <w:hideMark/>
          </w:tcPr>
          <w:p w:rsidR="002738CD" w:rsidRPr="002738CD" w:rsidRDefault="002738CD" w:rsidP="00555749">
            <w:pPr>
              <w:suppressAutoHyphens w:val="0"/>
              <w:jc w:val="center"/>
              <w:rPr>
                <w:rFonts w:ascii="Calibri" w:hAnsi="Calibri"/>
                <w:color w:val="000000"/>
                <w:kern w:val="0"/>
                <w:sz w:val="22"/>
                <w:szCs w:val="22"/>
                <w:lang w:eastAsia="cs-CZ"/>
              </w:rPr>
            </w:pPr>
            <w:r w:rsidRPr="002738CD">
              <w:rPr>
                <w:rFonts w:ascii="Calibri" w:hAnsi="Calibri"/>
                <w:color w:val="000000"/>
                <w:kern w:val="0"/>
                <w:sz w:val="22"/>
                <w:szCs w:val="22"/>
                <w:lang w:eastAsia="cs-CZ"/>
              </w:rPr>
              <w:t>1</w:t>
            </w:r>
            <w:r w:rsidR="002C796A">
              <w:rPr>
                <w:rFonts w:ascii="Calibri" w:hAnsi="Calibri"/>
                <w:color w:val="000000"/>
                <w:kern w:val="0"/>
                <w:sz w:val="22"/>
                <w:szCs w:val="22"/>
                <w:lang w:eastAsia="cs-CZ"/>
              </w:rPr>
              <w:t xml:space="preserve"> </w:t>
            </w:r>
            <w:r w:rsidR="00555749">
              <w:rPr>
                <w:rFonts w:ascii="Calibri" w:hAnsi="Calibri"/>
                <w:color w:val="000000"/>
                <w:kern w:val="0"/>
                <w:sz w:val="22"/>
                <w:szCs w:val="22"/>
                <w:lang w:eastAsia="cs-CZ"/>
              </w:rPr>
              <w:t>287</w:t>
            </w:r>
          </w:p>
        </w:tc>
        <w:tc>
          <w:tcPr>
            <w:tcW w:w="1275" w:type="dxa"/>
            <w:tcBorders>
              <w:top w:val="nil"/>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23,90 Kč </w:t>
            </w:r>
          </w:p>
        </w:tc>
        <w:tc>
          <w:tcPr>
            <w:tcW w:w="1560" w:type="dxa"/>
            <w:tcBorders>
              <w:top w:val="nil"/>
              <w:left w:val="nil"/>
              <w:bottom w:val="single" w:sz="4" w:space="0" w:color="auto"/>
              <w:right w:val="single" w:sz="4" w:space="0" w:color="auto"/>
            </w:tcBorders>
            <w:shd w:val="clear" w:color="auto" w:fill="auto"/>
            <w:noWrap/>
            <w:vAlign w:val="center"/>
            <w:hideMark/>
          </w:tcPr>
          <w:p w:rsidR="002738CD" w:rsidRPr="002738CD" w:rsidRDefault="002738CD" w:rsidP="00555749">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w:t>
            </w:r>
            <w:r w:rsidR="00555749">
              <w:rPr>
                <w:rFonts w:ascii="Calibri" w:hAnsi="Calibri"/>
                <w:color w:val="000000"/>
                <w:kern w:val="0"/>
                <w:sz w:val="22"/>
                <w:szCs w:val="22"/>
                <w:lang w:eastAsia="cs-CZ"/>
              </w:rPr>
              <w:t>30 759,30</w:t>
            </w:r>
            <w:r w:rsidRPr="002738CD">
              <w:rPr>
                <w:rFonts w:ascii="Calibri" w:hAnsi="Calibri"/>
                <w:color w:val="000000"/>
                <w:kern w:val="0"/>
                <w:sz w:val="22"/>
                <w:szCs w:val="22"/>
                <w:lang w:eastAsia="cs-CZ"/>
              </w:rPr>
              <w:t xml:space="preserve"> Kč </w:t>
            </w:r>
          </w:p>
        </w:tc>
      </w:tr>
      <w:tr w:rsidR="002738CD" w:rsidRPr="002738CD" w:rsidTr="00555749">
        <w:trPr>
          <w:trHeight w:val="87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8CD" w:rsidRPr="002738CD" w:rsidRDefault="002738CD" w:rsidP="002738CD">
            <w:pPr>
              <w:suppressAutoHyphens w:val="0"/>
              <w:rPr>
                <w:rFonts w:ascii="Arial" w:hAnsi="Arial" w:cs="Arial"/>
                <w:color w:val="000000"/>
                <w:kern w:val="0"/>
                <w:sz w:val="22"/>
                <w:szCs w:val="22"/>
                <w:lang w:eastAsia="cs-CZ"/>
              </w:rPr>
            </w:pPr>
            <w:r w:rsidRPr="002738CD">
              <w:rPr>
                <w:rFonts w:ascii="Arial" w:hAnsi="Arial" w:cs="Arial"/>
                <w:color w:val="000000"/>
                <w:kern w:val="0"/>
                <w:sz w:val="22"/>
                <w:szCs w:val="22"/>
                <w:lang w:eastAsia="cs-CZ"/>
              </w:rPr>
              <w:t>plastové karty 85.60x53.98x76 mm (ISO/IEC 7810), CMYK barvy, digitální tisk, bezkontaktní čip RFID EM 4100,  lesklá laminace</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center"/>
              <w:rPr>
                <w:rFonts w:ascii="Calibri" w:hAnsi="Calibri"/>
                <w:color w:val="000000"/>
                <w:kern w:val="0"/>
                <w:sz w:val="22"/>
                <w:szCs w:val="22"/>
                <w:lang w:eastAsia="cs-CZ"/>
              </w:rPr>
            </w:pPr>
            <w:r w:rsidRPr="002738CD">
              <w:rPr>
                <w:rFonts w:ascii="Calibri" w:hAnsi="Calibri"/>
                <w:color w:val="000000"/>
                <w:kern w:val="0"/>
                <w:sz w:val="22"/>
                <w:szCs w:val="22"/>
                <w:lang w:eastAsia="cs-CZ"/>
              </w:rPr>
              <w:t>700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16,50 Kč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738CD" w:rsidRPr="002738CD" w:rsidRDefault="002738CD" w:rsidP="002738CD">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11 550,00 Kč </w:t>
            </w:r>
          </w:p>
        </w:tc>
      </w:tr>
      <w:tr w:rsidR="00555749" w:rsidRPr="002738CD" w:rsidTr="00555749">
        <w:trPr>
          <w:trHeight w:val="522"/>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555749" w:rsidRPr="00227396" w:rsidRDefault="00555749" w:rsidP="002738CD">
            <w:pPr>
              <w:suppressAutoHyphens w:val="0"/>
              <w:rPr>
                <w:rFonts w:ascii="Arial" w:hAnsi="Arial" w:cs="Arial"/>
                <w:color w:val="000000"/>
                <w:kern w:val="0"/>
                <w:sz w:val="22"/>
                <w:szCs w:val="22"/>
                <w:lang w:eastAsia="cs-CZ"/>
              </w:rPr>
            </w:pPr>
            <w:r>
              <w:rPr>
                <w:rFonts w:ascii="Arial" w:hAnsi="Arial" w:cs="Arial"/>
                <w:color w:val="000000"/>
                <w:kern w:val="0"/>
                <w:sz w:val="22"/>
                <w:szCs w:val="22"/>
                <w:lang w:eastAsia="cs-CZ"/>
              </w:rPr>
              <w:t>Jmenný seznam s čísly karet</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55749" w:rsidRDefault="00555749" w:rsidP="002738CD">
            <w:pPr>
              <w:suppressAutoHyphens w:val="0"/>
              <w:jc w:val="center"/>
              <w:rPr>
                <w:rFonts w:ascii="Calibri" w:hAnsi="Calibri"/>
                <w:color w:val="000000"/>
                <w:kern w:val="0"/>
                <w:sz w:val="22"/>
                <w:szCs w:val="22"/>
                <w:lang w:eastAsia="cs-CZ"/>
              </w:rPr>
            </w:pPr>
            <w:r>
              <w:rPr>
                <w:rFonts w:ascii="Calibri" w:hAnsi="Calibri"/>
                <w:color w:val="000000"/>
                <w:kern w:val="0"/>
                <w:sz w:val="22"/>
                <w:szCs w:val="22"/>
                <w:lang w:eastAsia="cs-CZ"/>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55749" w:rsidRDefault="00555749" w:rsidP="002738CD">
            <w:pPr>
              <w:suppressAutoHyphens w:val="0"/>
              <w:jc w:val="right"/>
              <w:rPr>
                <w:rFonts w:ascii="Calibri" w:hAnsi="Calibri"/>
                <w:color w:val="000000"/>
                <w:kern w:val="0"/>
                <w:sz w:val="22"/>
                <w:szCs w:val="22"/>
                <w:lang w:eastAsia="cs-CZ"/>
              </w:rPr>
            </w:pPr>
            <w:r>
              <w:rPr>
                <w:rFonts w:ascii="Calibri" w:hAnsi="Calibri"/>
                <w:color w:val="000000"/>
                <w:kern w:val="0"/>
                <w:sz w:val="22"/>
                <w:szCs w:val="22"/>
                <w:lang w:eastAsia="cs-CZ"/>
              </w:rPr>
              <w:t>1 030,00 Kč</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55749" w:rsidRDefault="00555749" w:rsidP="002738CD">
            <w:pPr>
              <w:suppressAutoHyphens w:val="0"/>
              <w:jc w:val="right"/>
              <w:rPr>
                <w:rFonts w:ascii="Calibri" w:hAnsi="Calibri"/>
                <w:color w:val="000000"/>
                <w:kern w:val="0"/>
                <w:sz w:val="22"/>
                <w:szCs w:val="22"/>
                <w:lang w:eastAsia="cs-CZ"/>
              </w:rPr>
            </w:pPr>
            <w:r>
              <w:rPr>
                <w:rFonts w:ascii="Calibri" w:hAnsi="Calibri"/>
                <w:color w:val="000000"/>
                <w:kern w:val="0"/>
                <w:sz w:val="22"/>
                <w:szCs w:val="22"/>
                <w:lang w:eastAsia="cs-CZ"/>
              </w:rPr>
              <w:t>1 030,00 Kč</w:t>
            </w:r>
          </w:p>
        </w:tc>
      </w:tr>
      <w:tr w:rsidR="00733599" w:rsidRPr="002738CD" w:rsidTr="00555749">
        <w:trPr>
          <w:trHeight w:val="522"/>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733599" w:rsidRPr="002738CD" w:rsidRDefault="00733599" w:rsidP="00733599">
            <w:pPr>
              <w:suppressAutoHyphens w:val="0"/>
              <w:rPr>
                <w:rFonts w:ascii="Arial" w:hAnsi="Arial" w:cs="Arial"/>
                <w:color w:val="000000"/>
                <w:kern w:val="0"/>
                <w:sz w:val="22"/>
                <w:szCs w:val="22"/>
                <w:lang w:eastAsia="cs-CZ"/>
              </w:rPr>
            </w:pPr>
            <w:r>
              <w:rPr>
                <w:rFonts w:ascii="Arial" w:hAnsi="Arial" w:cs="Arial"/>
                <w:color w:val="000000"/>
                <w:kern w:val="0"/>
                <w:sz w:val="22"/>
                <w:szCs w:val="22"/>
                <w:lang w:eastAsia="cs-CZ"/>
              </w:rPr>
              <w:t>Tvrdý plastový obal se šňůrkou</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center"/>
              <w:rPr>
                <w:rFonts w:ascii="Calibri" w:hAnsi="Calibri"/>
                <w:color w:val="000000"/>
                <w:kern w:val="0"/>
                <w:sz w:val="22"/>
                <w:szCs w:val="22"/>
                <w:lang w:eastAsia="cs-CZ"/>
              </w:rPr>
            </w:pPr>
            <w:r>
              <w:rPr>
                <w:rFonts w:ascii="Calibri" w:hAnsi="Calibri"/>
                <w:color w:val="000000"/>
                <w:kern w:val="0"/>
                <w:sz w:val="22"/>
                <w:szCs w:val="22"/>
                <w:lang w:eastAsia="cs-CZ"/>
              </w:rPr>
              <w:t>3 500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w:t>
            </w:r>
            <w:r>
              <w:rPr>
                <w:rFonts w:ascii="Calibri" w:hAnsi="Calibri"/>
                <w:color w:val="000000"/>
                <w:kern w:val="0"/>
                <w:sz w:val="22"/>
                <w:szCs w:val="22"/>
                <w:lang w:eastAsia="cs-CZ"/>
              </w:rPr>
              <w:t>7,80</w:t>
            </w:r>
            <w:r w:rsidRPr="002738CD">
              <w:rPr>
                <w:rFonts w:ascii="Calibri" w:hAnsi="Calibri"/>
                <w:color w:val="000000"/>
                <w:kern w:val="0"/>
                <w:sz w:val="22"/>
                <w:szCs w:val="22"/>
                <w:lang w:eastAsia="cs-CZ"/>
              </w:rPr>
              <w:t xml:space="preserve"> Kč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w:t>
            </w:r>
            <w:r>
              <w:rPr>
                <w:rFonts w:ascii="Calibri" w:hAnsi="Calibri"/>
                <w:color w:val="000000"/>
                <w:kern w:val="0"/>
                <w:sz w:val="22"/>
                <w:szCs w:val="22"/>
                <w:lang w:eastAsia="cs-CZ"/>
              </w:rPr>
              <w:t>27 300,00</w:t>
            </w:r>
            <w:r w:rsidRPr="002738CD">
              <w:rPr>
                <w:rFonts w:ascii="Calibri" w:hAnsi="Calibri"/>
                <w:color w:val="000000"/>
                <w:kern w:val="0"/>
                <w:sz w:val="22"/>
                <w:szCs w:val="22"/>
                <w:lang w:eastAsia="cs-CZ"/>
              </w:rPr>
              <w:t xml:space="preserve"> Kč </w:t>
            </w:r>
          </w:p>
        </w:tc>
      </w:tr>
      <w:tr w:rsidR="00733599" w:rsidRPr="002738CD" w:rsidTr="00555749">
        <w:trPr>
          <w:trHeight w:val="522"/>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733599" w:rsidRPr="002738CD" w:rsidRDefault="00733599" w:rsidP="00733599">
            <w:pPr>
              <w:suppressAutoHyphens w:val="0"/>
              <w:rPr>
                <w:rFonts w:ascii="Arial" w:hAnsi="Arial" w:cs="Arial"/>
                <w:color w:val="000000"/>
                <w:kern w:val="0"/>
                <w:sz w:val="22"/>
                <w:szCs w:val="22"/>
                <w:lang w:eastAsia="cs-CZ"/>
              </w:rPr>
            </w:pPr>
            <w:r>
              <w:rPr>
                <w:rFonts w:ascii="Arial" w:hAnsi="Arial" w:cs="Arial"/>
                <w:color w:val="000000"/>
                <w:kern w:val="0"/>
                <w:sz w:val="22"/>
                <w:szCs w:val="22"/>
                <w:lang w:eastAsia="cs-CZ"/>
              </w:rPr>
              <w:t xml:space="preserve">Číslované karty pro externisty – 5 vzorů přední strany, zadní strana jednotná, </w:t>
            </w:r>
            <w:r w:rsidRPr="002738CD">
              <w:rPr>
                <w:rFonts w:ascii="Arial" w:hAnsi="Arial" w:cs="Arial"/>
                <w:color w:val="000000"/>
                <w:kern w:val="0"/>
                <w:sz w:val="22"/>
                <w:szCs w:val="22"/>
                <w:lang w:eastAsia="cs-CZ"/>
              </w:rPr>
              <w:t>plastové karty 85.60x53.98x76 mm (ISO/IEC 7810), CMYK barvy, digitální tisk, bezkontaktní čip RFID EM 4100,  lesklá laminace</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center"/>
              <w:rPr>
                <w:rFonts w:ascii="Calibri" w:hAnsi="Calibri"/>
                <w:color w:val="000000"/>
                <w:kern w:val="0"/>
                <w:sz w:val="22"/>
                <w:szCs w:val="22"/>
                <w:lang w:eastAsia="cs-CZ"/>
              </w:rPr>
            </w:pPr>
            <w:r>
              <w:rPr>
                <w:rFonts w:ascii="Calibri" w:hAnsi="Calibri"/>
                <w:color w:val="000000"/>
                <w:kern w:val="0"/>
                <w:sz w:val="22"/>
                <w:szCs w:val="22"/>
                <w:lang w:eastAsia="cs-CZ"/>
              </w:rPr>
              <w:t>1 500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Pr>
                <w:rFonts w:ascii="Calibri" w:hAnsi="Calibri"/>
                <w:color w:val="000000"/>
                <w:kern w:val="0"/>
                <w:sz w:val="22"/>
                <w:szCs w:val="22"/>
                <w:lang w:eastAsia="cs-CZ"/>
              </w:rPr>
              <w:t xml:space="preserve">18,80 </w:t>
            </w:r>
            <w:r w:rsidRPr="002738CD">
              <w:rPr>
                <w:rFonts w:ascii="Calibri" w:hAnsi="Calibri"/>
                <w:color w:val="000000"/>
                <w:kern w:val="0"/>
                <w:sz w:val="22"/>
                <w:szCs w:val="22"/>
                <w:lang w:eastAsia="cs-CZ"/>
              </w:rPr>
              <w:t xml:space="preserve"> Kč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sidRPr="002738CD">
              <w:rPr>
                <w:rFonts w:ascii="Calibri" w:hAnsi="Calibri"/>
                <w:color w:val="000000"/>
                <w:kern w:val="0"/>
                <w:sz w:val="22"/>
                <w:szCs w:val="22"/>
                <w:lang w:eastAsia="cs-CZ"/>
              </w:rPr>
              <w:t xml:space="preserve">   </w:t>
            </w:r>
            <w:r>
              <w:rPr>
                <w:rFonts w:ascii="Calibri" w:hAnsi="Calibri"/>
                <w:color w:val="000000"/>
                <w:kern w:val="0"/>
                <w:sz w:val="22"/>
                <w:szCs w:val="22"/>
                <w:lang w:eastAsia="cs-CZ"/>
              </w:rPr>
              <w:t>28 200,00</w:t>
            </w:r>
            <w:r w:rsidRPr="002738CD">
              <w:rPr>
                <w:rFonts w:ascii="Calibri" w:hAnsi="Calibri"/>
                <w:color w:val="000000"/>
                <w:kern w:val="0"/>
                <w:sz w:val="22"/>
                <w:szCs w:val="22"/>
                <w:lang w:eastAsia="cs-CZ"/>
              </w:rPr>
              <w:t xml:space="preserve"> Kč </w:t>
            </w:r>
          </w:p>
        </w:tc>
      </w:tr>
      <w:tr w:rsidR="00733599" w:rsidRPr="002738CD" w:rsidTr="00555749">
        <w:trPr>
          <w:trHeight w:val="522"/>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tcPr>
          <w:p w:rsidR="00733599" w:rsidRPr="002738CD" w:rsidRDefault="00733599" w:rsidP="00733599">
            <w:pPr>
              <w:suppressAutoHyphens w:val="0"/>
              <w:rPr>
                <w:rFonts w:ascii="Arial" w:hAnsi="Arial" w:cs="Arial"/>
                <w:color w:val="000000"/>
                <w:kern w:val="0"/>
                <w:sz w:val="22"/>
                <w:szCs w:val="22"/>
                <w:lang w:eastAsia="cs-CZ"/>
              </w:rPr>
            </w:pPr>
            <w:r w:rsidRPr="00227396">
              <w:rPr>
                <w:rFonts w:ascii="Arial" w:hAnsi="Arial" w:cs="Arial"/>
                <w:color w:val="000000"/>
                <w:kern w:val="0"/>
                <w:sz w:val="22"/>
                <w:szCs w:val="22"/>
                <w:lang w:eastAsia="cs-CZ"/>
              </w:rPr>
              <w:t>výroba vzorových karet (digitální tisk)</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center"/>
              <w:rPr>
                <w:rFonts w:ascii="Calibri" w:hAnsi="Calibri"/>
                <w:color w:val="000000"/>
                <w:kern w:val="0"/>
                <w:sz w:val="22"/>
                <w:szCs w:val="22"/>
                <w:lang w:eastAsia="cs-CZ"/>
              </w:rPr>
            </w:pPr>
            <w:r>
              <w:rPr>
                <w:rFonts w:ascii="Calibri" w:hAnsi="Calibri"/>
                <w:color w:val="000000"/>
                <w:kern w:val="0"/>
                <w:sz w:val="22"/>
                <w:szCs w:val="22"/>
                <w:lang w:eastAsia="cs-CZ"/>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Pr>
                <w:rFonts w:ascii="Calibri" w:hAnsi="Calibri"/>
                <w:color w:val="000000"/>
                <w:kern w:val="0"/>
                <w:sz w:val="22"/>
                <w:szCs w:val="22"/>
                <w:lang w:eastAsia="cs-CZ"/>
              </w:rPr>
              <w:t>790,00 Kč</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33599" w:rsidRPr="002738CD" w:rsidRDefault="00733599" w:rsidP="00733599">
            <w:pPr>
              <w:suppressAutoHyphens w:val="0"/>
              <w:jc w:val="right"/>
              <w:rPr>
                <w:rFonts w:ascii="Calibri" w:hAnsi="Calibri"/>
                <w:color w:val="000000"/>
                <w:kern w:val="0"/>
                <w:sz w:val="22"/>
                <w:szCs w:val="22"/>
                <w:lang w:eastAsia="cs-CZ"/>
              </w:rPr>
            </w:pPr>
            <w:r>
              <w:rPr>
                <w:rFonts w:ascii="Calibri" w:hAnsi="Calibri"/>
                <w:color w:val="000000"/>
                <w:kern w:val="0"/>
                <w:sz w:val="22"/>
                <w:szCs w:val="22"/>
                <w:lang w:eastAsia="cs-CZ"/>
              </w:rPr>
              <w:t>790,00 Kč</w:t>
            </w:r>
          </w:p>
        </w:tc>
      </w:tr>
    </w:tbl>
    <w:p w:rsidR="00D07559" w:rsidRDefault="00D07559" w:rsidP="00D07559">
      <w:pPr>
        <w:jc w:val="both"/>
        <w:rPr>
          <w:rFonts w:ascii="Arial" w:hAnsi="Arial" w:cs="Arial"/>
          <w:i/>
          <w:sz w:val="22"/>
          <w:szCs w:val="22"/>
        </w:rPr>
      </w:pPr>
    </w:p>
    <w:p w:rsidR="00D50EE3" w:rsidRPr="00D07559" w:rsidRDefault="00D50EE3" w:rsidP="00D07559">
      <w:pPr>
        <w:jc w:val="both"/>
        <w:rPr>
          <w:rFonts w:ascii="Arial" w:hAnsi="Arial" w:cs="Arial"/>
          <w:sz w:val="22"/>
          <w:szCs w:val="22"/>
        </w:rPr>
      </w:pPr>
      <w:r w:rsidRPr="00D07559">
        <w:rPr>
          <w:rFonts w:ascii="Arial" w:hAnsi="Arial" w:cs="Arial"/>
          <w:sz w:val="22"/>
          <w:szCs w:val="22"/>
        </w:rPr>
        <w:t>K takto stanovené ceně bude připočtena DPH ve výši stanovené platnými a účinnými právními předpisy)</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6602F2" w:rsidRPr="00227396" w:rsidRDefault="003A5A85" w:rsidP="003A5A85">
      <w:pPr>
        <w:numPr>
          <w:ilvl w:val="0"/>
          <w:numId w:val="5"/>
        </w:numPr>
        <w:tabs>
          <w:tab w:val="clear" w:pos="720"/>
          <w:tab w:val="num" w:pos="0"/>
        </w:tabs>
        <w:ind w:left="0" w:firstLine="0"/>
        <w:jc w:val="both"/>
        <w:rPr>
          <w:rFonts w:ascii="Arial" w:hAnsi="Arial" w:cs="Arial"/>
          <w:sz w:val="22"/>
          <w:szCs w:val="22"/>
        </w:rPr>
      </w:pPr>
      <w:r w:rsidRPr="00227396">
        <w:rPr>
          <w:rFonts w:ascii="Arial" w:hAnsi="Arial" w:cs="Arial"/>
          <w:sz w:val="22"/>
          <w:szCs w:val="22"/>
        </w:rPr>
        <w:t>Vlastnické právo k předmětu koupě přechází z prodávajícího na kupujícího okamžikem úplné úhrady kupní ceny kupujícím.</w:t>
      </w:r>
    </w:p>
    <w:p w:rsidR="00D50EE3" w:rsidRPr="006602F2" w:rsidRDefault="00D50EE3" w:rsidP="00135FB3">
      <w:pPr>
        <w:numPr>
          <w:ilvl w:val="0"/>
          <w:numId w:val="5"/>
        </w:numPr>
        <w:tabs>
          <w:tab w:val="clear" w:pos="720"/>
        </w:tabs>
        <w:ind w:left="0" w:firstLine="0"/>
        <w:jc w:val="both"/>
        <w:rPr>
          <w:rFonts w:ascii="Arial" w:hAnsi="Arial" w:cs="Arial"/>
          <w:sz w:val="22"/>
          <w:szCs w:val="22"/>
        </w:rPr>
      </w:pPr>
      <w:r w:rsidRPr="00227396">
        <w:rPr>
          <w:rFonts w:ascii="Arial" w:hAnsi="Arial" w:cs="Arial"/>
          <w:sz w:val="22"/>
          <w:szCs w:val="22"/>
        </w:rPr>
        <w:t>Za okamžik uhrazení faktury se považ</w:t>
      </w:r>
      <w:r w:rsidRPr="006602F2">
        <w:rPr>
          <w:rFonts w:ascii="Arial" w:hAnsi="Arial" w:cs="Arial"/>
          <w:sz w:val="22"/>
          <w:szCs w:val="22"/>
        </w:rPr>
        <w:t>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EC0EA4"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A7156F">
        <w:rPr>
          <w:rFonts w:ascii="Arial" w:hAnsi="Arial" w:cs="Arial"/>
          <w:sz w:val="22"/>
          <w:szCs w:val="22"/>
        </w:rPr>
        <w:t xml:space="preserve">18-20 ti pracovních dnů </w:t>
      </w:r>
      <w:r w:rsidR="006602F2">
        <w:rPr>
          <w:rFonts w:ascii="Arial" w:hAnsi="Arial" w:cs="Arial"/>
          <w:sz w:val="22"/>
          <w:szCs w:val="22"/>
        </w:rPr>
        <w:t xml:space="preserve">od </w:t>
      </w:r>
      <w:r w:rsidR="00A7156F">
        <w:rPr>
          <w:rFonts w:ascii="Arial" w:hAnsi="Arial" w:cs="Arial"/>
          <w:sz w:val="22"/>
          <w:szCs w:val="22"/>
        </w:rPr>
        <w:t>potvrzení vzorových karet.</w:t>
      </w:r>
      <w:bookmarkStart w:id="0" w:name="_GoBack"/>
      <w:bookmarkEnd w:id="0"/>
    </w:p>
    <w:p w:rsidR="006602F2" w:rsidRPr="00EC0EA4" w:rsidRDefault="006602F2" w:rsidP="00EC0EA4">
      <w:pPr>
        <w:numPr>
          <w:ilvl w:val="0"/>
          <w:numId w:val="3"/>
        </w:numPr>
        <w:tabs>
          <w:tab w:val="clear" w:pos="502"/>
        </w:tabs>
        <w:ind w:left="0" w:firstLine="0"/>
        <w:jc w:val="both"/>
        <w:rPr>
          <w:rFonts w:ascii="Arial" w:hAnsi="Arial" w:cs="Arial"/>
          <w:b/>
          <w:sz w:val="22"/>
          <w:szCs w:val="22"/>
        </w:rPr>
      </w:pPr>
      <w:r w:rsidRPr="00EC0EA4">
        <w:rPr>
          <w:rFonts w:ascii="Arial" w:hAnsi="Arial" w:cs="Arial"/>
          <w:sz w:val="22"/>
          <w:szCs w:val="22"/>
        </w:rPr>
        <w:t xml:space="preserve">Tiskové podklady budou zaslány dle specifikace uvedené </w:t>
      </w:r>
      <w:r w:rsidR="00EC0EA4">
        <w:rPr>
          <w:rFonts w:ascii="Arial" w:hAnsi="Arial" w:cs="Arial"/>
          <w:sz w:val="22"/>
          <w:szCs w:val="22"/>
        </w:rPr>
        <w:t xml:space="preserve">v příloze č. 1 této smlouvy. </w:t>
      </w:r>
    </w:p>
    <w:p w:rsidR="00EC0EA4" w:rsidRPr="00EC0EA4" w:rsidRDefault="00EC0EA4" w:rsidP="00EC0EA4">
      <w:pPr>
        <w:numPr>
          <w:ilvl w:val="0"/>
          <w:numId w:val="3"/>
        </w:numPr>
        <w:tabs>
          <w:tab w:val="clear" w:pos="502"/>
        </w:tabs>
        <w:ind w:left="0" w:firstLine="0"/>
        <w:jc w:val="both"/>
        <w:rPr>
          <w:rFonts w:ascii="Arial" w:hAnsi="Arial" w:cs="Arial"/>
          <w:b/>
          <w:sz w:val="22"/>
          <w:szCs w:val="22"/>
        </w:rPr>
      </w:pPr>
      <w:r>
        <w:rPr>
          <w:rFonts w:ascii="Arial" w:hAnsi="Arial" w:cs="Arial"/>
          <w:sz w:val="22"/>
          <w:szCs w:val="22"/>
        </w:rPr>
        <w:t xml:space="preserve">Personifikované údaje budou dodány v excelové tabulce, kde bude v jednotlivých sloupcích uvedeno: osobní číslo, jméno a funkce. Fotografie budou dodány ve formátu </w:t>
      </w:r>
      <w:r w:rsidR="00507F2E" w:rsidRPr="00227396">
        <w:rPr>
          <w:rFonts w:ascii="Arial" w:hAnsi="Arial" w:cs="Arial"/>
          <w:sz w:val="22"/>
          <w:szCs w:val="22"/>
        </w:rPr>
        <w:t>jpg</w:t>
      </w:r>
      <w:r>
        <w:rPr>
          <w:rFonts w:ascii="Arial" w:hAnsi="Arial" w:cs="Arial"/>
          <w:sz w:val="22"/>
          <w:szCs w:val="22"/>
        </w:rPr>
        <w:t xml:space="preserve"> označené jménem a osobním číslem zaměstnance.</w:t>
      </w:r>
    </w:p>
    <w:p w:rsidR="006602F2" w:rsidRPr="006602F2" w:rsidRDefault="00D50EE3" w:rsidP="006602F2">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w:t>
      </w:r>
      <w:r w:rsidR="006602F2">
        <w:rPr>
          <w:rFonts w:ascii="Arial" w:hAnsi="Arial" w:cs="Arial"/>
          <w:sz w:val="22"/>
          <w:szCs w:val="22"/>
        </w:rPr>
        <w:t>dodání</w:t>
      </w:r>
      <w:r w:rsidRPr="00D42B3D">
        <w:rPr>
          <w:rFonts w:ascii="Arial" w:hAnsi="Arial" w:cs="Arial"/>
          <w:sz w:val="22"/>
          <w:szCs w:val="22"/>
        </w:rPr>
        <w:t xml:space="preserve">: </w:t>
      </w:r>
      <w:r w:rsidR="006602F2">
        <w:rPr>
          <w:rFonts w:ascii="Arial" w:hAnsi="Arial" w:cs="Arial"/>
          <w:sz w:val="22"/>
          <w:szCs w:val="22"/>
        </w:rPr>
        <w:t>Národní divadlo, Ostrovní 1, 112 3</w:t>
      </w:r>
      <w:r w:rsidR="006602F2">
        <w:rPr>
          <w:rFonts w:ascii="Arial" w:hAnsi="Arial" w:cs="Arial"/>
          <w:color w:val="000000"/>
          <w:sz w:val="22"/>
          <w:szCs w:val="22"/>
        </w:rPr>
        <w:t>0 Praha 1</w:t>
      </w:r>
    </w:p>
    <w:p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w:t>
      </w:r>
      <w:r w:rsidR="006602F2">
        <w:rPr>
          <w:rFonts w:ascii="Arial" w:hAnsi="Arial" w:cs="Arial"/>
          <w:sz w:val="22"/>
          <w:szCs w:val="22"/>
        </w:rPr>
        <w:t>odeslán poštou nebo přepravní službou.</w:t>
      </w:r>
      <w:r w:rsidRPr="00D42B3D">
        <w:rPr>
          <w:rFonts w:ascii="Arial" w:hAnsi="Arial" w:cs="Arial"/>
          <w:sz w:val="22"/>
          <w:szCs w:val="22"/>
        </w:rPr>
        <w:t xml:space="preserve"> Předmět koupě je oprávněn převzít za ND</w:t>
      </w:r>
      <w:r w:rsidR="006602F2">
        <w:rPr>
          <w:rFonts w:ascii="Arial" w:hAnsi="Arial" w:cs="Arial"/>
          <w:sz w:val="22"/>
          <w:szCs w:val="22"/>
        </w:rPr>
        <w:t>: ing. Dagmar Růžičková,tel: 603 888 253</w:t>
      </w:r>
      <w:r w:rsidRPr="00D42B3D">
        <w:rPr>
          <w:rFonts w:ascii="Arial" w:hAnsi="Arial" w:cs="Arial"/>
          <w:sz w:val="22"/>
          <w:szCs w:val="22"/>
        </w:rPr>
        <w:t>, zodpovědná osob</w:t>
      </w:r>
      <w:r w:rsidR="00FB69A9">
        <w:rPr>
          <w:rFonts w:ascii="Arial" w:hAnsi="Arial" w:cs="Arial"/>
          <w:sz w:val="22"/>
          <w:szCs w:val="22"/>
        </w:rPr>
        <w:t xml:space="preserve">a za stranu prodávajícího: </w:t>
      </w:r>
      <w:r w:rsidR="00DF67D7" w:rsidRPr="00227396">
        <w:rPr>
          <w:rFonts w:ascii="Arial" w:hAnsi="Arial" w:cs="Arial"/>
          <w:sz w:val="22"/>
          <w:szCs w:val="22"/>
        </w:rPr>
        <w:t>Zuzana Jasníková</w:t>
      </w:r>
      <w:r w:rsidR="00FB69A9" w:rsidRPr="00227396">
        <w:rPr>
          <w:rFonts w:ascii="Arial" w:hAnsi="Arial" w:cs="Arial"/>
          <w:sz w:val="22"/>
          <w:szCs w:val="22"/>
        </w:rPr>
        <w:t>.</w:t>
      </w:r>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227396" w:rsidRDefault="004C5584" w:rsidP="004C5584">
      <w:pPr>
        <w:tabs>
          <w:tab w:val="left" w:pos="709"/>
          <w:tab w:val="right" w:pos="9072"/>
        </w:tabs>
        <w:jc w:val="both"/>
        <w:rPr>
          <w:rFonts w:ascii="Arial" w:hAnsi="Arial" w:cs="Arial"/>
          <w:color w:val="000000"/>
          <w:sz w:val="22"/>
          <w:szCs w:val="22"/>
        </w:rPr>
      </w:pPr>
      <w:r>
        <w:rPr>
          <w:rFonts w:ascii="Arial" w:hAnsi="Arial" w:cs="Arial"/>
          <w:color w:val="000000"/>
          <w:sz w:val="22"/>
          <w:szCs w:val="22"/>
        </w:rPr>
        <w:lastRenderedPageBreak/>
        <w:t>1.</w:t>
      </w:r>
      <w:r>
        <w:rPr>
          <w:rFonts w:ascii="Arial" w:hAnsi="Arial" w:cs="Arial"/>
          <w:color w:val="000000"/>
          <w:sz w:val="22"/>
          <w:szCs w:val="22"/>
        </w:rPr>
        <w:tab/>
      </w:r>
      <w:r w:rsidR="00D50EE3" w:rsidRPr="00D42B3D">
        <w:rPr>
          <w:rFonts w:ascii="Arial" w:hAnsi="Arial" w:cs="Arial"/>
          <w:color w:val="000000"/>
          <w:sz w:val="22"/>
          <w:szCs w:val="22"/>
        </w:rPr>
        <w:t>Prodávající poskytuje záruku za jakost zboží v trvání 24</w:t>
      </w:r>
      <w:r w:rsidR="00D50EE3" w:rsidRPr="00D42B3D">
        <w:rPr>
          <w:rFonts w:ascii="Arial" w:hAnsi="Arial" w:cs="Arial"/>
          <w:sz w:val="22"/>
          <w:szCs w:val="22"/>
        </w:rPr>
        <w:t xml:space="preserve"> měsíců</w:t>
      </w:r>
      <w:r w:rsidR="00D50EE3" w:rsidRPr="00227396">
        <w:rPr>
          <w:rFonts w:ascii="Arial" w:hAnsi="Arial" w:cs="Arial"/>
          <w:color w:val="000000"/>
          <w:sz w:val="22"/>
          <w:szCs w:val="22"/>
        </w:rPr>
        <w:t xml:space="preserve">, počínaje </w:t>
      </w:r>
      <w:r w:rsidR="00360663" w:rsidRPr="00227396">
        <w:rPr>
          <w:rFonts w:ascii="Arial" w:hAnsi="Arial" w:cs="Arial"/>
          <w:color w:val="000000"/>
          <w:sz w:val="22"/>
          <w:szCs w:val="22"/>
        </w:rPr>
        <w:t xml:space="preserve">okamžikem </w:t>
      </w:r>
      <w:r w:rsidR="00F85B67" w:rsidRPr="00227396">
        <w:rPr>
          <w:rFonts w:ascii="Arial" w:hAnsi="Arial" w:cs="Arial"/>
          <w:color w:val="000000"/>
          <w:sz w:val="22"/>
          <w:szCs w:val="22"/>
        </w:rPr>
        <w:t>předání zboží kupujícímu.</w:t>
      </w:r>
    </w:p>
    <w:p w:rsidR="00F85B67" w:rsidRPr="00227396" w:rsidRDefault="00F85B67" w:rsidP="004C5584">
      <w:pPr>
        <w:tabs>
          <w:tab w:val="left" w:pos="709"/>
          <w:tab w:val="right" w:pos="9072"/>
        </w:tabs>
        <w:jc w:val="both"/>
        <w:rPr>
          <w:rFonts w:ascii="Arial" w:hAnsi="Arial" w:cs="Arial"/>
          <w:color w:val="000000"/>
          <w:sz w:val="22"/>
          <w:szCs w:val="22"/>
        </w:rPr>
      </w:pPr>
      <w:r w:rsidRPr="00227396">
        <w:rPr>
          <w:rFonts w:ascii="Arial" w:hAnsi="Arial" w:cs="Arial"/>
          <w:color w:val="000000"/>
          <w:sz w:val="22"/>
          <w:szCs w:val="22"/>
        </w:rPr>
        <w:t>2.</w:t>
      </w:r>
      <w:r w:rsidRPr="00227396">
        <w:rPr>
          <w:rFonts w:ascii="Arial" w:hAnsi="Arial" w:cs="Arial"/>
          <w:color w:val="000000"/>
          <w:sz w:val="22"/>
          <w:szCs w:val="22"/>
        </w:rPr>
        <w:tab/>
        <w:t>Dodavatel poskytuje odběrateli záruky na všechny vady, které zboží vykazovalo v okamžiku převzetí zboží odběratelem. Za takové vady se považují i vady skryté. Záruka se vztahuje na jakékoli zboží dodané dodavatelem. Za podmínek této záruky přebírá dodavatel zodpovědnost za to, že zboží nemá výrobní ani materiálové vady, které by mohly ohrozit anebo ovlivnit funkčnost věci (zboží), pokud odběratel užil věc či součást věci, jež od dodavatele odebral, v souladu s pokyny dodavatele nebo v souladu s obecnými pravidly užívání zboží, jaké lze u zboží tohoto druhu očekávat.</w:t>
      </w:r>
    </w:p>
    <w:p w:rsidR="001E523A" w:rsidRPr="00D42B3D" w:rsidRDefault="001E523A" w:rsidP="004C5584">
      <w:pPr>
        <w:tabs>
          <w:tab w:val="left" w:pos="709"/>
          <w:tab w:val="right" w:pos="9072"/>
        </w:tabs>
        <w:jc w:val="both"/>
        <w:rPr>
          <w:rFonts w:ascii="Arial" w:hAnsi="Arial" w:cs="Arial"/>
          <w:color w:val="000000"/>
          <w:sz w:val="22"/>
          <w:szCs w:val="22"/>
        </w:rPr>
      </w:pPr>
      <w:r w:rsidRPr="00227396">
        <w:rPr>
          <w:rFonts w:ascii="Arial" w:hAnsi="Arial" w:cs="Arial"/>
          <w:color w:val="000000"/>
          <w:sz w:val="22"/>
          <w:szCs w:val="22"/>
        </w:rPr>
        <w:t>3.</w:t>
      </w:r>
      <w:r w:rsidRPr="00227396">
        <w:rPr>
          <w:rFonts w:ascii="Arial" w:hAnsi="Arial" w:cs="Arial"/>
          <w:color w:val="000000"/>
          <w:sz w:val="22"/>
          <w:szCs w:val="22"/>
        </w:rPr>
        <w:tab/>
        <w:t>Odběratel je povinen u dodavatele zboží reklamovat pro jeho skryté vady, jež existovaly již v okamžiku převzetí, bez zbytečného odkladu poté, co se o vadách dozvěděl, nejpozději však do 3 měsíců ode dne předání a převzetí předmětného zboží.</w:t>
      </w:r>
    </w:p>
    <w:p w:rsidR="00D421F7" w:rsidRDefault="00D421F7" w:rsidP="00D421F7">
      <w:pPr>
        <w:jc w:val="center"/>
        <w:rPr>
          <w:rFonts w:ascii="Arial" w:hAnsi="Arial" w:cs="Arial"/>
          <w:b/>
          <w:sz w:val="22"/>
          <w:szCs w:val="22"/>
        </w:rPr>
      </w:pPr>
    </w:p>
    <w:p w:rsidR="00227396" w:rsidRDefault="00227396"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2B31AA" w:rsidRDefault="004C5584" w:rsidP="002B31AA">
      <w:pPr>
        <w:tabs>
          <w:tab w:val="left" w:pos="709"/>
          <w:tab w:val="center" w:pos="4536"/>
          <w:tab w:val="right" w:pos="9072"/>
        </w:tabs>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r>
      <w:r w:rsidR="00D50EE3" w:rsidRPr="00D42B3D">
        <w:rPr>
          <w:rFonts w:ascii="Arial" w:hAnsi="Arial" w:cs="Arial"/>
          <w:sz w:val="22"/>
          <w:szCs w:val="22"/>
        </w:rPr>
        <w:t xml:space="preserve">V případě nedodržení termínu dodání zboží dle čl. IV. smlouvy je prodávající povinen uhradit kupujícímu smluvní pokutu </w:t>
      </w:r>
      <w:r w:rsidR="006602F2">
        <w:rPr>
          <w:rFonts w:ascii="Arial" w:hAnsi="Arial" w:cs="Arial"/>
          <w:sz w:val="22"/>
          <w:szCs w:val="22"/>
        </w:rPr>
        <w:t>500</w:t>
      </w:r>
      <w:r w:rsidR="00D50EE3" w:rsidRPr="00D42B3D">
        <w:rPr>
          <w:rFonts w:ascii="Arial" w:hAnsi="Arial" w:cs="Arial"/>
          <w:sz w:val="22"/>
          <w:szCs w:val="22"/>
        </w:rPr>
        <w:t xml:space="preserve">,- Kč za každý den prodlení. Tato smluvní pokuta je zúčtovatelná proti úhradě ceny předmětu koupě. </w:t>
      </w:r>
    </w:p>
    <w:p w:rsidR="00D50EE3" w:rsidRPr="00227396" w:rsidRDefault="004C5584" w:rsidP="00227396">
      <w:pPr>
        <w:tabs>
          <w:tab w:val="left" w:pos="709"/>
          <w:tab w:val="center" w:pos="4536"/>
          <w:tab w:val="right" w:pos="9072"/>
        </w:tabs>
        <w:rPr>
          <w:rFonts w:ascii="Arial" w:hAnsi="Arial"/>
        </w:rPr>
      </w:pPr>
      <w:r w:rsidRPr="004C5584">
        <w:rPr>
          <w:rFonts w:ascii="Arial" w:hAnsi="Arial" w:cs="Arial"/>
          <w:sz w:val="22"/>
          <w:szCs w:val="22"/>
        </w:rPr>
        <w:t>2.</w:t>
      </w:r>
      <w:r w:rsidR="00227396">
        <w:rPr>
          <w:rFonts w:ascii="Arial" w:hAnsi="Arial" w:cs="Arial"/>
          <w:sz w:val="22"/>
          <w:szCs w:val="22"/>
        </w:rPr>
        <w:t xml:space="preserve">       </w:t>
      </w:r>
      <w:r w:rsidR="00D50EE3" w:rsidRPr="00227396">
        <w:rPr>
          <w:rFonts w:ascii="Arial" w:hAnsi="Arial" w:cs="Arial"/>
          <w:sz w:val="22"/>
          <w:szCs w:val="22"/>
        </w:rPr>
        <w:t>Bude-li kupující v prodlení s úhradou kupní ceny, může prodávající účtovat úrok z prodlení ve výši stanovené platnými právními předpisy z dlužné částky za každý i započatý den prodlení.</w:t>
      </w:r>
      <w:r w:rsidRPr="00227396">
        <w:rPr>
          <w:rFonts w:ascii="Arial" w:hAnsi="Arial"/>
        </w:rPr>
        <w:t xml:space="preserve"> </w:t>
      </w:r>
    </w:p>
    <w:p w:rsidR="00D50EE3" w:rsidRPr="004C5584" w:rsidRDefault="004C5584" w:rsidP="004C5584">
      <w:pPr>
        <w:pStyle w:val="Zkladntext"/>
        <w:tabs>
          <w:tab w:val="left" w:pos="709"/>
        </w:tabs>
        <w:rPr>
          <w:rFonts w:ascii="Arial" w:hAnsi="Arial"/>
        </w:rPr>
      </w:pPr>
      <w:r>
        <w:rPr>
          <w:rFonts w:ascii="Arial" w:hAnsi="Arial"/>
        </w:rPr>
        <w:t>3.</w:t>
      </w:r>
      <w:r>
        <w:rPr>
          <w:rFonts w:ascii="Arial" w:hAnsi="Arial"/>
        </w:rPr>
        <w:tab/>
      </w:r>
      <w:r w:rsidR="00D50EE3" w:rsidRPr="004C5584">
        <w:rPr>
          <w:rFonts w:ascii="Arial" w:hAnsi="Arial"/>
        </w:rPr>
        <w:t xml:space="preserve">Zaplacením smluvní pokuty a úroku z prodlení není dotčeno právo oprávněné strany </w:t>
      </w:r>
      <w:r w:rsidR="00D50EE3" w:rsidRPr="004C5584">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4C5584" w:rsidRPr="00D42B3D" w:rsidRDefault="004C5584" w:rsidP="004C5584">
      <w:pPr>
        <w:pStyle w:val="Zkladntext"/>
        <w:tabs>
          <w:tab w:val="left" w:pos="360"/>
        </w:tabs>
        <w:rPr>
          <w:rFonts w:ascii="Arial" w:hAnsi="Arial"/>
        </w:rPr>
      </w:pP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 xml:space="preserve">ež je touto smlouvou </w:t>
      </w:r>
      <w:r w:rsidR="00EC0EA4">
        <w:rPr>
          <w:rFonts w:ascii="Arial" w:hAnsi="Arial" w:cs="Arial"/>
          <w:sz w:val="22"/>
          <w:szCs w:val="22"/>
        </w:rPr>
        <w:t>ujednáno s výjimkou uvedenou v článku III., odst. 2.</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lastRenderedPageBreak/>
        <w:t>Práva a povinnosti vyplývající z této smlouvy se řídí příslušnými ustanoveními zákona č. 89/2012 Sb., občanský zákoník.</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a účinnosti dnem jejího podpisu oběma smluvními stranami.</w:t>
      </w:r>
    </w:p>
    <w:p w:rsidR="000515E0" w:rsidRPr="00D42B3D" w:rsidRDefault="000515E0" w:rsidP="00D421F7">
      <w:pPr>
        <w:tabs>
          <w:tab w:val="left" w:pos="4680"/>
        </w:tabs>
        <w:jc w:val="both"/>
        <w:rPr>
          <w:rFonts w:ascii="Arial" w:hAnsi="Arial" w:cs="Arial"/>
          <w:sz w:val="22"/>
          <w:szCs w:val="22"/>
        </w:rPr>
      </w:pPr>
    </w:p>
    <w:p w:rsidR="00D50EE3" w:rsidRPr="00D42B3D" w:rsidRDefault="000515E0" w:rsidP="00D421F7">
      <w:pPr>
        <w:tabs>
          <w:tab w:val="left" w:pos="4962"/>
        </w:tabs>
        <w:jc w:val="both"/>
        <w:rPr>
          <w:rFonts w:ascii="Arial" w:hAnsi="Arial" w:cs="Arial"/>
          <w:sz w:val="22"/>
          <w:szCs w:val="22"/>
        </w:rPr>
      </w:pPr>
      <w:r>
        <w:rPr>
          <w:rFonts w:ascii="Arial" w:hAnsi="Arial" w:cs="Arial"/>
          <w:sz w:val="22"/>
          <w:szCs w:val="22"/>
        </w:rPr>
        <w:t>V Opavě</w:t>
      </w:r>
      <w:r w:rsidR="00D50EE3" w:rsidRPr="00D42B3D">
        <w:rPr>
          <w:rFonts w:ascii="Arial" w:hAnsi="Arial" w:cs="Arial"/>
          <w:sz w:val="22"/>
          <w:szCs w:val="22"/>
        </w:rPr>
        <w:t xml:space="preserve"> dne</w:t>
      </w:r>
      <w:r w:rsidR="00D421F7">
        <w:rPr>
          <w:rFonts w:ascii="Arial" w:hAnsi="Arial" w:cs="Arial"/>
          <w:sz w:val="22"/>
          <w:szCs w:val="22"/>
        </w:rPr>
        <w:tab/>
      </w:r>
      <w:r w:rsidR="00D50EE3" w:rsidRPr="00D42B3D">
        <w:rPr>
          <w:rFonts w:ascii="Arial" w:hAnsi="Arial" w:cs="Arial"/>
          <w:sz w:val="22"/>
          <w:szCs w:val="22"/>
        </w:rPr>
        <w:t>V Praze dne</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p>
    <w:p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EC0EA4" w:rsidP="00D421F7">
      <w:pPr>
        <w:tabs>
          <w:tab w:val="left" w:pos="4962"/>
        </w:tabs>
        <w:jc w:val="both"/>
        <w:rPr>
          <w:rFonts w:ascii="Arial" w:hAnsi="Arial" w:cs="Arial"/>
          <w:sz w:val="22"/>
          <w:szCs w:val="22"/>
        </w:rPr>
      </w:pPr>
      <w:r>
        <w:rPr>
          <w:rFonts w:ascii="Arial" w:hAnsi="Arial" w:cs="Arial"/>
          <w:sz w:val="22"/>
          <w:szCs w:val="22"/>
        </w:rPr>
        <w:t>Perfect Cards s.r.o.</w:t>
      </w:r>
      <w:r w:rsidR="00D421F7">
        <w:rPr>
          <w:rFonts w:ascii="Arial" w:hAnsi="Arial" w:cs="Arial"/>
          <w:sz w:val="22"/>
          <w:szCs w:val="22"/>
        </w:rPr>
        <w:tab/>
        <w:t>Národní divadlo</w:t>
      </w:r>
    </w:p>
    <w:p w:rsidR="00D50EE3" w:rsidRDefault="00EC0EA4" w:rsidP="00D421F7">
      <w:pPr>
        <w:tabs>
          <w:tab w:val="left" w:pos="4962"/>
        </w:tabs>
        <w:rPr>
          <w:rFonts w:ascii="Arial" w:hAnsi="Arial" w:cs="Arial"/>
          <w:sz w:val="22"/>
          <w:szCs w:val="22"/>
        </w:rPr>
      </w:pPr>
      <w:r>
        <w:rPr>
          <w:rFonts w:ascii="Arial" w:hAnsi="Arial" w:cs="Arial"/>
          <w:sz w:val="22"/>
          <w:szCs w:val="22"/>
        </w:rPr>
        <w:t>Martin Holuša</w:t>
      </w:r>
      <w:r w:rsidR="00D421F7">
        <w:rPr>
          <w:rFonts w:ascii="Arial" w:hAnsi="Arial" w:cs="Arial"/>
          <w:sz w:val="22"/>
          <w:szCs w:val="22"/>
        </w:rPr>
        <w:tab/>
      </w:r>
      <w:r>
        <w:rPr>
          <w:rFonts w:ascii="Arial" w:hAnsi="Arial" w:cs="Arial"/>
          <w:sz w:val="22"/>
          <w:szCs w:val="22"/>
        </w:rPr>
        <w:t>ing. Václav Pelouch</w:t>
      </w:r>
    </w:p>
    <w:p w:rsidR="00EC0EA4" w:rsidRPr="00EC0EA4" w:rsidRDefault="00EC0EA4" w:rsidP="00D421F7">
      <w:pPr>
        <w:tabs>
          <w:tab w:val="left" w:pos="4962"/>
        </w:tabs>
        <w:rPr>
          <w:rFonts w:ascii="Arial" w:hAnsi="Arial" w:cs="Arial"/>
          <w:sz w:val="22"/>
          <w:szCs w:val="22"/>
        </w:rPr>
      </w:pPr>
      <w:r w:rsidRPr="00EC0EA4">
        <w:rPr>
          <w:rFonts w:ascii="Arial" w:hAnsi="Arial" w:cs="Arial"/>
          <w:sz w:val="22"/>
          <w:szCs w:val="22"/>
        </w:rPr>
        <w:t>Jednatel</w:t>
      </w:r>
      <w:r w:rsidRPr="00EC0EA4">
        <w:rPr>
          <w:rFonts w:ascii="Arial" w:hAnsi="Arial" w:cs="Arial"/>
          <w:sz w:val="22"/>
          <w:szCs w:val="22"/>
        </w:rPr>
        <w:tab/>
        <w:t>ředitel technicko-provozní správy</w:t>
      </w:r>
    </w:p>
    <w:sectPr w:rsidR="00EC0EA4" w:rsidRPr="00EC0EA4"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67" w:rsidRDefault="005B0A67" w:rsidP="005B1606">
      <w:r>
        <w:separator/>
      </w:r>
    </w:p>
  </w:endnote>
  <w:endnote w:type="continuationSeparator" w:id="0">
    <w:p w:rsidR="005B0A67" w:rsidRDefault="005B0A67"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A7156F">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67" w:rsidRDefault="005B0A67" w:rsidP="005B1606">
      <w:r>
        <w:separator/>
      </w:r>
    </w:p>
  </w:footnote>
  <w:footnote w:type="continuationSeparator" w:id="0">
    <w:p w:rsidR="005B0A67" w:rsidRDefault="005B0A67"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8857C1C"/>
    <w:multiLevelType w:val="multilevel"/>
    <w:tmpl w:val="00000002"/>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FD0562C"/>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A7"/>
    <w:rsid w:val="00005F24"/>
    <w:rsid w:val="000137CB"/>
    <w:rsid w:val="000515E0"/>
    <w:rsid w:val="00061AC5"/>
    <w:rsid w:val="000646BF"/>
    <w:rsid w:val="0008264C"/>
    <w:rsid w:val="000A47FC"/>
    <w:rsid w:val="000B3014"/>
    <w:rsid w:val="000E227A"/>
    <w:rsid w:val="001731F3"/>
    <w:rsid w:val="00173B24"/>
    <w:rsid w:val="001B1BD2"/>
    <w:rsid w:val="001E523A"/>
    <w:rsid w:val="00227396"/>
    <w:rsid w:val="00230D2B"/>
    <w:rsid w:val="00231224"/>
    <w:rsid w:val="002738CD"/>
    <w:rsid w:val="00280227"/>
    <w:rsid w:val="00280370"/>
    <w:rsid w:val="002B31AA"/>
    <w:rsid w:val="002C796A"/>
    <w:rsid w:val="002D527C"/>
    <w:rsid w:val="002E0DA7"/>
    <w:rsid w:val="002E6FA1"/>
    <w:rsid w:val="00303793"/>
    <w:rsid w:val="00306D81"/>
    <w:rsid w:val="0031190D"/>
    <w:rsid w:val="00332623"/>
    <w:rsid w:val="00360663"/>
    <w:rsid w:val="00382DA2"/>
    <w:rsid w:val="003A5A85"/>
    <w:rsid w:val="003A6A00"/>
    <w:rsid w:val="003B3634"/>
    <w:rsid w:val="003C7561"/>
    <w:rsid w:val="0044748D"/>
    <w:rsid w:val="00452A92"/>
    <w:rsid w:val="00473F2E"/>
    <w:rsid w:val="00475662"/>
    <w:rsid w:val="0047796E"/>
    <w:rsid w:val="004B4B11"/>
    <w:rsid w:val="004C5584"/>
    <w:rsid w:val="00507F2E"/>
    <w:rsid w:val="00555749"/>
    <w:rsid w:val="005670A2"/>
    <w:rsid w:val="00591D54"/>
    <w:rsid w:val="005B0A67"/>
    <w:rsid w:val="005B1606"/>
    <w:rsid w:val="005B4713"/>
    <w:rsid w:val="005B55F3"/>
    <w:rsid w:val="006602F2"/>
    <w:rsid w:val="006B1600"/>
    <w:rsid w:val="006C16A7"/>
    <w:rsid w:val="006C26BF"/>
    <w:rsid w:val="00714CEF"/>
    <w:rsid w:val="0072008A"/>
    <w:rsid w:val="00733599"/>
    <w:rsid w:val="007620E1"/>
    <w:rsid w:val="00783E7B"/>
    <w:rsid w:val="007A200A"/>
    <w:rsid w:val="007D3BC0"/>
    <w:rsid w:val="00854EF8"/>
    <w:rsid w:val="00866A70"/>
    <w:rsid w:val="00876491"/>
    <w:rsid w:val="008A77B5"/>
    <w:rsid w:val="008C4D53"/>
    <w:rsid w:val="008D02A7"/>
    <w:rsid w:val="00914C96"/>
    <w:rsid w:val="00933BCE"/>
    <w:rsid w:val="00936221"/>
    <w:rsid w:val="00940BFD"/>
    <w:rsid w:val="009808B8"/>
    <w:rsid w:val="009A3ECC"/>
    <w:rsid w:val="00A40B40"/>
    <w:rsid w:val="00A44B26"/>
    <w:rsid w:val="00A7156F"/>
    <w:rsid w:val="00A87F06"/>
    <w:rsid w:val="00AA2E98"/>
    <w:rsid w:val="00AA5CCC"/>
    <w:rsid w:val="00AA63A7"/>
    <w:rsid w:val="00AB725B"/>
    <w:rsid w:val="00AD512F"/>
    <w:rsid w:val="00B03A08"/>
    <w:rsid w:val="00B263D9"/>
    <w:rsid w:val="00B3039C"/>
    <w:rsid w:val="00B32A9B"/>
    <w:rsid w:val="00B43535"/>
    <w:rsid w:val="00B7543F"/>
    <w:rsid w:val="00B80249"/>
    <w:rsid w:val="00B819D2"/>
    <w:rsid w:val="00B95FFB"/>
    <w:rsid w:val="00BA1659"/>
    <w:rsid w:val="00BD4E39"/>
    <w:rsid w:val="00BE7758"/>
    <w:rsid w:val="00C15929"/>
    <w:rsid w:val="00C23D55"/>
    <w:rsid w:val="00C36E77"/>
    <w:rsid w:val="00C62D60"/>
    <w:rsid w:val="00C638CA"/>
    <w:rsid w:val="00C862B9"/>
    <w:rsid w:val="00C91120"/>
    <w:rsid w:val="00C97D5C"/>
    <w:rsid w:val="00CA0C32"/>
    <w:rsid w:val="00CD78AB"/>
    <w:rsid w:val="00D07559"/>
    <w:rsid w:val="00D10286"/>
    <w:rsid w:val="00D1107E"/>
    <w:rsid w:val="00D421F7"/>
    <w:rsid w:val="00D42B3D"/>
    <w:rsid w:val="00D50EE3"/>
    <w:rsid w:val="00D62E70"/>
    <w:rsid w:val="00D76CE7"/>
    <w:rsid w:val="00D77646"/>
    <w:rsid w:val="00D8145C"/>
    <w:rsid w:val="00D94C78"/>
    <w:rsid w:val="00DA42E2"/>
    <w:rsid w:val="00DA5618"/>
    <w:rsid w:val="00DF67D7"/>
    <w:rsid w:val="00E112EC"/>
    <w:rsid w:val="00E401F7"/>
    <w:rsid w:val="00E45DAD"/>
    <w:rsid w:val="00E5592C"/>
    <w:rsid w:val="00E85A45"/>
    <w:rsid w:val="00E91ADA"/>
    <w:rsid w:val="00EB7C01"/>
    <w:rsid w:val="00EC0EA4"/>
    <w:rsid w:val="00EF229E"/>
    <w:rsid w:val="00EF27D7"/>
    <w:rsid w:val="00F04967"/>
    <w:rsid w:val="00F457A7"/>
    <w:rsid w:val="00F5147F"/>
    <w:rsid w:val="00F60595"/>
    <w:rsid w:val="00F61F22"/>
    <w:rsid w:val="00F75F6D"/>
    <w:rsid w:val="00F85B67"/>
    <w:rsid w:val="00FB69A9"/>
    <w:rsid w:val="00FB6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11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1115">
      <w:bodyDiv w:val="1"/>
      <w:marLeft w:val="0"/>
      <w:marRight w:val="0"/>
      <w:marTop w:val="0"/>
      <w:marBottom w:val="0"/>
      <w:divBdr>
        <w:top w:val="none" w:sz="0" w:space="0" w:color="auto"/>
        <w:left w:val="none" w:sz="0" w:space="0" w:color="auto"/>
        <w:bottom w:val="none" w:sz="0" w:space="0" w:color="auto"/>
        <w:right w:val="none" w:sz="0" w:space="0" w:color="auto"/>
      </w:divBdr>
    </w:div>
    <w:div w:id="18907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6720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2016-05-10T10:34:00Z</dcterms:created>
  <dcterms:modified xsi:type="dcterms:W3CDTF">2016-07-21T09:30:00Z</dcterms:modified>
</cp:coreProperties>
</file>