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36" w:rsidRDefault="00C219E5">
      <w:pPr>
        <w:spacing w:line="1" w:lineRule="exact"/>
      </w:pPr>
      <w:r>
        <w:rPr>
          <w:noProof/>
        </w:rPr>
        <mc:AlternateContent>
          <mc:Choice Requires="wps">
            <w:drawing>
              <wp:anchor distT="3175" distB="367665" distL="114300" distR="1494790" simplePos="0" relativeHeight="125829378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15875</wp:posOffset>
                </wp:positionV>
                <wp:extent cx="50927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E36" w:rsidRDefault="00C219E5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 xml:space="preserve">REG </w:t>
                            </w:r>
                            <w:r>
                              <w:rPr>
                                <w:lang w:val="cs-CZ" w:eastAsia="cs-CZ" w:bidi="cs-CZ"/>
                              </w:rPr>
                              <w:t>Č.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1.95pt;margin-top:1.25pt;width:40.1pt;height:14.65pt;z-index:125829378;visibility:visible;mso-wrap-style:none;mso-wrap-distance-left:9pt;mso-wrap-distance-top:.25pt;mso-wrap-distance-right:117.7pt;mso-wrap-distance-bottom:2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" filled="f" stroked="f">
                <v:textbox inset="0,0,0,0">
                  <w:txbxContent>
                    <w:p w:rsidR="009C7E36" w:rsidRDefault="00C219E5">
                      <w:pPr>
                        <w:pStyle w:val="Bodytext30"/>
                        <w:shd w:val="clear" w:color="auto" w:fill="auto"/>
                      </w:pPr>
                      <w:r>
                        <w:t xml:space="preserve">REG </w:t>
                      </w:r>
                      <w:r>
                        <w:rPr>
                          <w:lang w:val="cs-CZ" w:eastAsia="cs-CZ" w:bidi="cs-CZ"/>
                        </w:rPr>
                        <w:t>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800" distL="632460" distR="114300" simplePos="0" relativeHeight="125829380" behindDoc="0" locked="0" layoutInCell="1" allowOverlap="1">
                <wp:simplePos x="0" y="0"/>
                <wp:positionH relativeFrom="page">
                  <wp:posOffset>3336925</wp:posOffset>
                </wp:positionH>
                <wp:positionV relativeFrom="paragraph">
                  <wp:posOffset>12700</wp:posOffset>
                </wp:positionV>
                <wp:extent cx="1371600" cy="5060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E36" w:rsidRDefault="009C7E36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62.75pt;margin-top:1pt;width:108pt;height:39.85pt;z-index:125829380;visibility:visible;mso-wrap-style:none;mso-wrap-distance-left:49.8pt;mso-wrap-distance-top:0;mso-wrap-distance-right:9pt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" filled="f" stroked="f">
                <v:textbox inset="0,0,0,0">
                  <w:txbxContent>
                    <w:p w:rsidR="009C7E36" w:rsidRDefault="009C7E36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441960" distL="126365" distR="129540" simplePos="0" relativeHeight="125829382" behindDoc="0" locked="0" layoutInCell="1" allowOverlap="1">
            <wp:simplePos x="0" y="0"/>
            <wp:positionH relativeFrom="page">
              <wp:posOffset>913765</wp:posOffset>
            </wp:positionH>
            <wp:positionV relativeFrom="paragraph">
              <wp:posOffset>499745</wp:posOffset>
            </wp:positionV>
            <wp:extent cx="1475105" cy="54864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751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1292225</wp:posOffset>
                </wp:positionV>
                <wp:extent cx="1502410" cy="19494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E36" w:rsidRDefault="00C219E5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Prodávající (dodavatel):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71pt;margin-top:101.75pt;width:118.3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" filled="f" stroked="f">
                <v:textbox inset="0,0,0,0">
                  <w:txbxContent>
                    <w:p w:rsidR="009C7E36" w:rsidRDefault="00C219E5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Prodávající (dodavatel):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C7E36" w:rsidRDefault="00C219E5">
      <w:pPr>
        <w:pStyle w:val="Heading20"/>
        <w:keepNext/>
        <w:keepLines/>
        <w:shd w:val="clear" w:color="auto" w:fill="auto"/>
        <w:rPr>
          <w:sz w:val="26"/>
          <w:szCs w:val="26"/>
        </w:rPr>
      </w:pPr>
      <w:bookmarkStart w:id="0" w:name="bookmark2"/>
      <w:bookmarkStart w:id="1" w:name="bookmark3"/>
      <w:r>
        <w:t xml:space="preserve">Kupní smlouva </w:t>
      </w:r>
      <w:r>
        <w:rPr>
          <w:rFonts w:ascii="Cambria" w:eastAsia="Cambria" w:hAnsi="Cambria" w:cs="Cambria"/>
          <w:b w:val="0"/>
          <w:bCs w:val="0"/>
          <w:sz w:val="26"/>
          <w:szCs w:val="26"/>
        </w:rPr>
        <w:t>č. 2306211</w:t>
      </w:r>
      <w:bookmarkEnd w:id="0"/>
      <w:bookmarkEnd w:id="1"/>
    </w:p>
    <w:p w:rsidR="009C7E36" w:rsidRDefault="00C219E5">
      <w:pPr>
        <w:pStyle w:val="Zkladntext"/>
        <w:shd w:val="clear" w:color="auto" w:fill="auto"/>
        <w:spacing w:line="240" w:lineRule="auto"/>
      </w:pPr>
      <w:r>
        <w:t xml:space="preserve">Obchodní jméno: </w:t>
      </w: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9C7E36" w:rsidRDefault="00C219E5">
      <w:pPr>
        <w:pStyle w:val="Zkladntext"/>
        <w:shd w:val="clear" w:color="auto" w:fill="auto"/>
        <w:spacing w:line="240" w:lineRule="auto"/>
      </w:pPr>
      <w:r>
        <w:t>Adresa: Přátelství 815/109, 104 00 Praha Uhříněves</w:t>
      </w:r>
    </w:p>
    <w:p w:rsidR="009C7E36" w:rsidRDefault="00C219E5">
      <w:pPr>
        <w:pStyle w:val="Zkladntext"/>
        <w:shd w:val="clear" w:color="auto" w:fill="auto"/>
        <w:spacing w:line="240" w:lineRule="auto"/>
      </w:pPr>
      <w:r>
        <w:t>IČO 00027014</w:t>
      </w:r>
    </w:p>
    <w:p w:rsidR="009C7E36" w:rsidRDefault="00C219E5">
      <w:pPr>
        <w:pStyle w:val="Zkladntext"/>
        <w:shd w:val="clear" w:color="auto" w:fill="auto"/>
        <w:spacing w:after="520" w:line="240" w:lineRule="auto"/>
      </w:pPr>
      <w:r>
        <w:t xml:space="preserve">DIČ CZ00027014Zastoupená: </w:t>
      </w:r>
      <w:proofErr w:type="spellStart"/>
      <w:r>
        <w:rPr>
          <w:b/>
          <w:bCs/>
        </w:rPr>
        <w:t>Dr.lng</w:t>
      </w:r>
      <w:proofErr w:type="spellEnd"/>
      <w:r>
        <w:rPr>
          <w:b/>
          <w:bCs/>
        </w:rPr>
        <w:t>. Pavel Čermák, ředitel</w:t>
      </w:r>
    </w:p>
    <w:p w:rsidR="009C7E36" w:rsidRDefault="00C219E5">
      <w:pPr>
        <w:pStyle w:val="Zkladntext"/>
        <w:shd w:val="clear" w:color="auto" w:fill="auto"/>
        <w:spacing w:after="200" w:line="240" w:lineRule="auto"/>
      </w:pPr>
      <w:r>
        <w:rPr>
          <w:u w:val="single"/>
        </w:rPr>
        <w:t>Kupující (odběratel):</w:t>
      </w:r>
    </w:p>
    <w:p w:rsidR="009C7E36" w:rsidRDefault="00C219E5">
      <w:pPr>
        <w:pStyle w:val="Zkladntext"/>
        <w:shd w:val="clear" w:color="auto" w:fill="auto"/>
        <w:spacing w:line="240" w:lineRule="auto"/>
      </w:pPr>
      <w:r>
        <w:t xml:space="preserve">Obchodní jméno: </w:t>
      </w:r>
      <w:r>
        <w:rPr>
          <w:b/>
          <w:bCs/>
        </w:rPr>
        <w:t xml:space="preserve">BONAVITA, </w:t>
      </w:r>
      <w:r>
        <w:t>spol. s r.o.</w:t>
      </w:r>
    </w:p>
    <w:p w:rsidR="009C7E36" w:rsidRDefault="00C219E5">
      <w:pPr>
        <w:pStyle w:val="Zkladntext"/>
        <w:shd w:val="clear" w:color="auto" w:fill="auto"/>
        <w:spacing w:line="240" w:lineRule="auto"/>
      </w:pPr>
      <w:r>
        <w:t xml:space="preserve">Adresa: </w:t>
      </w:r>
      <w:r>
        <w:rPr>
          <w:b/>
          <w:bCs/>
        </w:rPr>
        <w:t xml:space="preserve">Hlavní 32, 251 63 </w:t>
      </w:r>
      <w:proofErr w:type="gramStart"/>
      <w:r>
        <w:rPr>
          <w:b/>
          <w:bCs/>
        </w:rPr>
        <w:t xml:space="preserve">Kunice - </w:t>
      </w:r>
      <w:proofErr w:type="spellStart"/>
      <w:r>
        <w:rPr>
          <w:b/>
          <w:bCs/>
        </w:rPr>
        <w:t>Vidovice</w:t>
      </w:r>
      <w:proofErr w:type="spellEnd"/>
      <w:proofErr w:type="gramEnd"/>
    </w:p>
    <w:p w:rsidR="009C7E36" w:rsidRDefault="00C219E5">
      <w:pPr>
        <w:pStyle w:val="Zkladntext"/>
        <w:shd w:val="clear" w:color="auto" w:fill="auto"/>
        <w:spacing w:line="240" w:lineRule="auto"/>
      </w:pPr>
      <w:r>
        <w:t>IČO 43874088</w:t>
      </w:r>
    </w:p>
    <w:p w:rsidR="009C7E36" w:rsidRDefault="00C219E5">
      <w:pPr>
        <w:pStyle w:val="Zkladntext"/>
        <w:shd w:val="clear" w:color="auto" w:fill="auto"/>
        <w:spacing w:line="240" w:lineRule="auto"/>
        <w:jc w:val="both"/>
      </w:pPr>
      <w:r>
        <w:t>DIČ CZ43874088</w:t>
      </w:r>
    </w:p>
    <w:p w:rsidR="009C7E36" w:rsidRDefault="00C219E5">
      <w:pPr>
        <w:pStyle w:val="Zkladntext"/>
        <w:shd w:val="clear" w:color="auto" w:fill="auto"/>
        <w:spacing w:line="240" w:lineRule="auto"/>
      </w:pPr>
      <w:r>
        <w:t>zapsaná v obchodním rejstříku Městského soudu v Praze, spisová značka C 7015</w:t>
      </w:r>
    </w:p>
    <w:p w:rsidR="009C7E36" w:rsidRDefault="00C219E5">
      <w:pPr>
        <w:pStyle w:val="Zkladntext"/>
        <w:shd w:val="clear" w:color="auto" w:fill="auto"/>
        <w:spacing w:after="600" w:line="240" w:lineRule="auto"/>
      </w:pPr>
      <w:r>
        <w:t xml:space="preserve">Zastoupená: </w:t>
      </w:r>
      <w:r>
        <w:rPr>
          <w:b/>
          <w:bCs/>
        </w:rPr>
        <w:t xml:space="preserve">Ing. Přemysl </w:t>
      </w:r>
      <w:proofErr w:type="gramStart"/>
      <w:r>
        <w:rPr>
          <w:b/>
          <w:bCs/>
        </w:rPr>
        <w:t>Procházka - jednatel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společnosti</w:t>
      </w:r>
    </w:p>
    <w:p w:rsidR="009C7E36" w:rsidRDefault="00C219E5">
      <w:pPr>
        <w:pStyle w:val="Zkladntext"/>
        <w:shd w:val="clear" w:color="auto" w:fill="auto"/>
        <w:ind w:left="1880" w:hanging="1880"/>
      </w:pPr>
      <w:r>
        <w:rPr>
          <w:u w:val="single"/>
        </w:rPr>
        <w:t>Předmět smlouvy</w:t>
      </w:r>
      <w:r>
        <w:t>: Kupující se zavazuje odebrat v sídle dodavatele na vlastní náklady a zaplatit ječmen krmný ze sklizně 2022 v požadované jakosti a sjednaném množství.</w:t>
      </w:r>
    </w:p>
    <w:p w:rsidR="009C7E36" w:rsidRDefault="00C219E5">
      <w:pPr>
        <w:pStyle w:val="Zkladntext"/>
        <w:shd w:val="clear" w:color="auto" w:fill="auto"/>
        <w:spacing w:after="280"/>
      </w:pPr>
      <w:r>
        <w:rPr>
          <w:u w:val="single"/>
        </w:rPr>
        <w:t>Země původu</w:t>
      </w:r>
      <w:r>
        <w:t>: ČR</w:t>
      </w:r>
    </w:p>
    <w:p w:rsidR="009C7E36" w:rsidRDefault="00C219E5">
      <w:pPr>
        <w:pStyle w:val="Zkladntext"/>
        <w:shd w:val="clear" w:color="auto" w:fill="auto"/>
        <w:spacing w:after="200" w:line="259" w:lineRule="auto"/>
      </w:pPr>
      <w:r>
        <w:rPr>
          <w:u w:val="single"/>
        </w:rPr>
        <w:t>Sjednané množství:</w:t>
      </w:r>
      <w:r>
        <w:t xml:space="preserve"> 25 tun</w:t>
      </w:r>
    </w:p>
    <w:p w:rsidR="009C7E36" w:rsidRDefault="00C219E5">
      <w:pPr>
        <w:pStyle w:val="Zkladntext"/>
        <w:shd w:val="clear" w:color="auto" w:fill="auto"/>
        <w:spacing w:after="280" w:line="259" w:lineRule="auto"/>
      </w:pPr>
      <w:r>
        <w:rPr>
          <w:u w:val="single"/>
        </w:rPr>
        <w:t>Prodejní cena:</w:t>
      </w:r>
      <w:r>
        <w:t xml:space="preserve"> 3.700 Kč za tunu bez</w:t>
      </w:r>
      <w:r>
        <w:t xml:space="preserve"> DPH</w:t>
      </w:r>
    </w:p>
    <w:p w:rsidR="009C7E36" w:rsidRDefault="00C219E5">
      <w:pPr>
        <w:pStyle w:val="Zkladntext"/>
        <w:shd w:val="clear" w:color="auto" w:fill="auto"/>
        <w:spacing w:after="280" w:line="259" w:lineRule="auto"/>
      </w:pPr>
      <w:r>
        <w:rPr>
          <w:u w:val="single"/>
        </w:rPr>
        <w:t>Termín plnění</w:t>
      </w:r>
      <w:r>
        <w:t>: červen 2023</w:t>
      </w:r>
    </w:p>
    <w:p w:rsidR="009C7E36" w:rsidRDefault="00C219E5">
      <w:pPr>
        <w:pStyle w:val="Zkladntext"/>
        <w:shd w:val="clear" w:color="auto" w:fill="auto"/>
        <w:spacing w:line="259" w:lineRule="auto"/>
        <w:ind w:left="800" w:hanging="800"/>
      </w:pPr>
      <w:r>
        <w:rPr>
          <w:u w:val="single"/>
        </w:rPr>
        <w:t>Platba:</w:t>
      </w:r>
      <w:r>
        <w:t xml:space="preserve"> Úhrada bude provedena na základě faktury dodavatele splatné 21 dnů ode dne vystavení.</w:t>
      </w:r>
    </w:p>
    <w:p w:rsidR="009C7E36" w:rsidRDefault="00C219E5">
      <w:pPr>
        <w:pStyle w:val="Zkladntext"/>
        <w:shd w:val="clear" w:color="auto" w:fill="auto"/>
        <w:spacing w:after="280" w:line="259" w:lineRule="auto"/>
        <w:ind w:left="800"/>
      </w:pPr>
      <w:r>
        <w:t>Dodáním zboží kupujícímu vzniká povinnost zaplatit kupní cenu za zboží ve smyslu platných právních předpisů. V případě prodlení pr</w:t>
      </w:r>
      <w:r>
        <w:t>odávajícího s úhradou kupní ceny řádně a včas je kupující povinen zaplatit smluvní pokutu ve výši 0,1 % z fakturované ceny za každý den prodlení.</w:t>
      </w:r>
    </w:p>
    <w:p w:rsidR="009C7E36" w:rsidRDefault="00C219E5">
      <w:pPr>
        <w:pStyle w:val="Zkladntext"/>
        <w:shd w:val="clear" w:color="auto" w:fill="auto"/>
        <w:spacing w:after="200" w:line="259" w:lineRule="auto"/>
        <w:ind w:left="1480" w:hanging="1480"/>
        <w:jc w:val="both"/>
      </w:pPr>
      <w:r>
        <w:rPr>
          <w:u w:val="single"/>
        </w:rPr>
        <w:t>Jakost zboží:</w:t>
      </w:r>
      <w:r>
        <w:t xml:space="preserve"> </w:t>
      </w:r>
      <w:r>
        <w:rPr>
          <w:b/>
          <w:bCs/>
        </w:rPr>
        <w:t xml:space="preserve">Kvalita a zdravotní nezávadnost zboží je v souladu s požadavky legislativy ČR a EU a s požadavky GMP+. </w:t>
      </w:r>
      <w:r>
        <w:t xml:space="preserve">Zboží musí odpovídat </w:t>
      </w:r>
      <w:r>
        <w:rPr>
          <w:b/>
          <w:bCs/>
        </w:rPr>
        <w:t xml:space="preserve">jakostním požadavkům ČSN. </w:t>
      </w:r>
      <w:r>
        <w:t xml:space="preserve">Prodávající prohlašuje, že zboží bylo vypěstováno v ČR, že použitá osiva byla registrována ÚKZUZ a nebyla </w:t>
      </w:r>
      <w:r>
        <w:t>geneticky modifikována, že použitá hnojivá a pesticidy jsou registrovány a byly aplikovány podle zásad správné výrobní praxe. Dále a v případě, že je relevantní, musí zboží odpovídat požadavkům na udržitelnost biomasy dle platných legislativních předpisů Č</w:t>
      </w:r>
      <w:r>
        <w:t>R a EU. V případě</w:t>
      </w:r>
      <w:r>
        <w:br w:type="page"/>
      </w:r>
      <w:r>
        <w:lastRenderedPageBreak/>
        <w:t xml:space="preserve">chemického ošetření je dodavatel povinen upozornit kupujícího na látku, kterou byla surovina ošetřena a konec </w:t>
      </w:r>
      <w:proofErr w:type="spellStart"/>
      <w:r>
        <w:t>expirače</w:t>
      </w:r>
      <w:proofErr w:type="spellEnd"/>
      <w:r>
        <w:t>.</w:t>
      </w:r>
    </w:p>
    <w:p w:rsidR="009C7E36" w:rsidRDefault="00C219E5">
      <w:pPr>
        <w:pStyle w:val="Zkladntext"/>
        <w:shd w:val="clear" w:color="auto" w:fill="auto"/>
        <w:spacing w:after="200" w:line="259" w:lineRule="auto"/>
        <w:ind w:left="1520" w:firstLine="20"/>
        <w:jc w:val="both"/>
      </w:pPr>
      <w:r>
        <w:t>Pokud jakostní hodnoty nedosáhnou úrovně uvedené v této smlouvě a reklamace kupujícího bude uznána jako oprávněná, lze</w:t>
      </w:r>
      <w:r>
        <w:t xml:space="preserve"> zboží převzít pouze po dohodě smluvních stran. Pokud nedojde k dohodě, je prodávající povinen dostavit se k reklamačnímu řízení. V případě sporu se smluvní strany dohodnou na třetí laboratoři, jejíž rozhodnutí je pro smluvní strany závazné.</w:t>
      </w:r>
    </w:p>
    <w:p w:rsidR="009C7E36" w:rsidRDefault="00C219E5">
      <w:pPr>
        <w:pStyle w:val="Zkladntext"/>
        <w:shd w:val="clear" w:color="auto" w:fill="auto"/>
        <w:spacing w:after="200" w:line="254" w:lineRule="auto"/>
        <w:ind w:left="1520" w:firstLine="20"/>
        <w:jc w:val="both"/>
      </w:pPr>
      <w:r>
        <w:t xml:space="preserve">Jakost zboží, </w:t>
      </w:r>
      <w:r>
        <w:t>objemová hmotnost min. 620 g/l, ostatní parametry dle ČSN pro ječmen krmný. Zboží bez cizího zápachu a škůdců.</w:t>
      </w:r>
    </w:p>
    <w:p w:rsidR="009C7E36" w:rsidRDefault="00C219E5">
      <w:pPr>
        <w:pStyle w:val="Zkladntext"/>
        <w:shd w:val="clear" w:color="auto" w:fill="auto"/>
      </w:pPr>
      <w:r>
        <w:rPr>
          <w:u w:val="single"/>
        </w:rPr>
        <w:t>Rozhodné právo a řešení sporů</w:t>
      </w:r>
    </w:p>
    <w:p w:rsidR="009C7E36" w:rsidRDefault="00C219E5">
      <w:pPr>
        <w:pStyle w:val="Zkladntext"/>
        <w:shd w:val="clear" w:color="auto" w:fill="auto"/>
        <w:ind w:firstLine="380"/>
        <w:jc w:val="both"/>
      </w:pPr>
      <w:r>
        <w:t>Tato smlouva a vztahy z ní vyplývající se budou řídit a vykládat v souladu s právním řádem České republiky. Práva a</w:t>
      </w:r>
      <w:r>
        <w:t xml:space="preserve"> povinnosti smluvních stran, které nejsou v této smlouvě výslovně upraveny se řídí příslušnými ustanoveními občanského zákoníku v platném znění a souvisejícími právními předpisy.</w:t>
      </w:r>
    </w:p>
    <w:p w:rsidR="009C7E36" w:rsidRDefault="00C219E5">
      <w:pPr>
        <w:pStyle w:val="Zkladntext"/>
        <w:shd w:val="clear" w:color="auto" w:fill="auto"/>
        <w:spacing w:after="280"/>
        <w:jc w:val="both"/>
      </w:pPr>
      <w:r>
        <w:t xml:space="preserve">Smluvní strany se dohodly, že všechny spory z plnění dle této smlouvy, které </w:t>
      </w:r>
      <w:r>
        <w:t>mohou vzniknout, nebo vznikly, se budou snažit vyřešit mimosoudní dohodou.</w:t>
      </w:r>
    </w:p>
    <w:p w:rsidR="009C7E36" w:rsidRDefault="00C219E5">
      <w:pPr>
        <w:pStyle w:val="Zkladntext"/>
        <w:shd w:val="clear" w:color="auto" w:fill="auto"/>
      </w:pPr>
      <w:r>
        <w:rPr>
          <w:u w:val="single"/>
        </w:rPr>
        <w:t>Závěrečná ustanovení:</w:t>
      </w:r>
    </w:p>
    <w:p w:rsidR="009C7E36" w:rsidRDefault="00C219E5">
      <w:pPr>
        <w:pStyle w:val="Zkladntext"/>
        <w:shd w:val="clear" w:color="auto" w:fill="auto"/>
        <w:ind w:firstLine="380"/>
        <w:jc w:val="both"/>
      </w:pPr>
      <w:r>
        <w:t>Tato smlouva nabývá platnosti dnem podpisu oběma smluvními stranami a účinnosti nejdříve dnem uveřejnění prostřednictvím registru smluv souladu s ustanovením p</w:t>
      </w:r>
      <w:r>
        <w:t>aragrafu 6 zákona č. 340/2015 Sb., zákon o zvláštních podmínkách účinnosti některých mluv, uveřejňování těchto smluv a o registru smluv. Smluvní strany se dohodly, že uzavřením této smlouvy zanikají všechny předchozí smlouvy a úmluvy uzavřené mezi smluvním</w:t>
      </w:r>
      <w:r>
        <w:t>i stranami vztahující se na zboží, před účinností této smlouvy. Smluvní strany se dohodly, že druhou smluvní stranou podepsána smlouva zaslána elektronicky je akceptována jako originál smlouvy.</w:t>
      </w:r>
    </w:p>
    <w:p w:rsidR="009C7E36" w:rsidRDefault="00C219E5">
      <w:pPr>
        <w:pStyle w:val="Zkladntext"/>
        <w:shd w:val="clear" w:color="auto" w:fill="auto"/>
        <w:ind w:firstLine="380"/>
        <w:jc w:val="both"/>
      </w:pPr>
      <w:r>
        <w:t>Jakékoliv změny této smlouvy musí být učiněno písemně ve formě</w:t>
      </w:r>
      <w:r>
        <w:t xml:space="preserve"> dodatku k této smlouvě a nabydou účinnosti jejich podepsáním oprávněnými zástupci obou stran.</w:t>
      </w:r>
    </w:p>
    <w:p w:rsidR="009C7E36" w:rsidRDefault="00C219E5">
      <w:pPr>
        <w:pStyle w:val="Zkladntext"/>
        <w:shd w:val="clear" w:color="auto" w:fill="auto"/>
        <w:ind w:firstLine="380"/>
        <w:jc w:val="both"/>
      </w:pPr>
      <w:r>
        <w:t>Tato smlouva je vyhotovena ve dvou stejnopisech, přičemž každá smluvní strana obdrží jeden stejnopis.</w:t>
      </w:r>
    </w:p>
    <w:p w:rsidR="009C7E36" w:rsidRDefault="00C219E5">
      <w:pPr>
        <w:pStyle w:val="Zkladntext"/>
        <w:shd w:val="clear" w:color="auto" w:fill="auto"/>
        <w:ind w:firstLine="380"/>
        <w:jc w:val="both"/>
        <w:sectPr w:rsidR="009C7E36">
          <w:pgSz w:w="11900" w:h="16840"/>
          <w:pgMar w:top="1345" w:right="1290" w:bottom="694" w:left="1408" w:header="917" w:footer="266" w:gutter="0"/>
          <w:pgNumType w:start="1"/>
          <w:cols w:space="720"/>
          <w:noEndnote/>
          <w:docGrid w:linePitch="360"/>
        </w:sectPr>
      </w:pPr>
      <w:r>
        <w:t xml:space="preserve">Smluvní strany prohlašují, že </w:t>
      </w:r>
      <w:r>
        <w:t>tuto smlouvu uzavírají svobodně a vážně, že jejich smluvní volnost není omezena. Smluvní strany prohlašují, že tato smlouva nebyla uzavřena za nevýhodných podmínek nebo v tísni, že si smlouvu přečetly, jejímu obsahu a znění rozumí a na znamení souhlasu s j</w:t>
      </w:r>
      <w:r>
        <w:t>ejím obsahem ji podepisují.</w:t>
      </w:r>
    </w:p>
    <w:p w:rsidR="009C7E36" w:rsidRDefault="009C7E36">
      <w:pPr>
        <w:spacing w:line="159" w:lineRule="exact"/>
        <w:rPr>
          <w:sz w:val="13"/>
          <w:szCs w:val="13"/>
        </w:rPr>
      </w:pPr>
    </w:p>
    <w:p w:rsidR="009C7E36" w:rsidRDefault="009C7E36">
      <w:pPr>
        <w:spacing w:line="1" w:lineRule="exact"/>
        <w:sectPr w:rsidR="009C7E36">
          <w:type w:val="continuous"/>
          <w:pgSz w:w="11900" w:h="16840"/>
          <w:pgMar w:top="1357" w:right="0" w:bottom="682" w:left="0" w:header="0" w:footer="3" w:gutter="0"/>
          <w:cols w:space="720"/>
          <w:noEndnote/>
          <w:docGrid w:linePitch="360"/>
        </w:sectPr>
      </w:pPr>
    </w:p>
    <w:p w:rsidR="009C7E36" w:rsidRDefault="00C219E5">
      <w:pPr>
        <w:pStyle w:val="Zkladntext"/>
        <w:framePr w:w="2501" w:h="307" w:wrap="none" w:vAnchor="text" w:hAnchor="page" w:x="1721" w:y="63"/>
        <w:shd w:val="clear" w:color="auto" w:fill="auto"/>
        <w:tabs>
          <w:tab w:val="right" w:leader="dot" w:pos="1661"/>
          <w:tab w:val="left" w:leader="dot" w:pos="2434"/>
        </w:tabs>
        <w:spacing w:line="240" w:lineRule="auto"/>
        <w:jc w:val="center"/>
      </w:pPr>
      <w:r>
        <w:tab/>
        <w:t>dne</w:t>
      </w:r>
      <w:r>
        <w:tab/>
      </w:r>
    </w:p>
    <w:p w:rsidR="009C7E36" w:rsidRDefault="009C7E36" w:rsidP="00C219E5">
      <w:pPr>
        <w:pStyle w:val="Zkladntext"/>
        <w:framePr w:w="3197" w:h="355" w:wrap="none" w:vAnchor="text" w:hAnchor="page" w:x="7087" w:y="21"/>
        <w:shd w:val="clear" w:color="auto" w:fill="auto"/>
        <w:tabs>
          <w:tab w:val="left" w:pos="907"/>
          <w:tab w:val="left" w:pos="1872"/>
        </w:tabs>
        <w:spacing w:line="240" w:lineRule="auto"/>
        <w:jc w:val="center"/>
      </w:pPr>
    </w:p>
    <w:p w:rsidR="009C7E36" w:rsidRDefault="00C219E5">
      <w:pPr>
        <w:spacing w:after="369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6515099</wp:posOffset>
                </wp:positionH>
                <wp:positionV relativeFrom="paragraph">
                  <wp:posOffset>1268095</wp:posOffset>
                </wp:positionV>
                <wp:extent cx="90805" cy="39052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E36" w:rsidRDefault="009C7E3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hyphen" w:pos="456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9" type="#_x0000_t202" style="position:absolute;margin-left:513pt;margin-top:99.85pt;width:7.15pt;height:30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" filled="f" stroked="f">
                <v:textbox inset="0,0,0,0">
                  <w:txbxContent>
                    <w:p w:rsidR="009C7E36" w:rsidRDefault="009C7E36">
                      <w:pPr>
                        <w:pStyle w:val="Picturecaption0"/>
                        <w:shd w:val="clear" w:color="auto" w:fill="auto"/>
                        <w:tabs>
                          <w:tab w:val="left" w:leader="hyphen" w:pos="456"/>
                        </w:tabs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C7E36" w:rsidRDefault="009C7E36">
      <w:pPr>
        <w:spacing w:line="1" w:lineRule="exact"/>
        <w:sectPr w:rsidR="009C7E36">
          <w:type w:val="continuous"/>
          <w:pgSz w:w="11900" w:h="16840"/>
          <w:pgMar w:top="1357" w:right="1277" w:bottom="682" w:left="1421" w:header="0" w:footer="3" w:gutter="0"/>
          <w:cols w:space="720"/>
          <w:noEndnote/>
          <w:docGrid w:linePitch="360"/>
        </w:sectPr>
      </w:pPr>
    </w:p>
    <w:p w:rsidR="009C7E36" w:rsidRDefault="00C219E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524510</wp:posOffset>
                </wp:positionV>
                <wp:extent cx="316865" cy="3200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E36" w:rsidRDefault="00C219E5">
                            <w:pPr>
                              <w:pStyle w:val="Picturecaption0"/>
                              <w:shd w:val="clear" w:color="auto" w:fill="auto"/>
                              <w:spacing w:after="1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BONA</w:t>
                            </w:r>
                          </w:p>
                          <w:p w:rsidR="009C7E36" w:rsidRDefault="00C219E5">
                            <w:pPr>
                              <w:pStyle w:val="Picturecaption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251 6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27.55pt;margin-top:41.3pt;width:24.95pt;height:25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eUgwEAAAQDAAAOAAAAZHJzL2Uyb0RvYy54bWysUlFLwzAQfhf8DyHvrt2mQ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" filled="f" stroked="f">
                <v:textbox inset="0,0,0,0">
                  <w:txbxContent>
                    <w:p w:rsidR="009C7E36" w:rsidRDefault="00C219E5">
                      <w:pPr>
                        <w:pStyle w:val="Picturecaption0"/>
                        <w:shd w:val="clear" w:color="auto" w:fill="auto"/>
                        <w:spacing w:after="1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BONA</w:t>
                      </w:r>
                    </w:p>
                    <w:p w:rsidR="009C7E36" w:rsidRDefault="00C219E5">
                      <w:pPr>
                        <w:pStyle w:val="Picturecaption0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251 6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_GoBack"/>
      <w:bookmarkEnd w:id="2"/>
    </w:p>
    <w:p w:rsidR="009C7E36" w:rsidRDefault="00C219E5">
      <w:pPr>
        <w:pStyle w:val="Zkladntext"/>
        <w:shd w:val="clear" w:color="auto" w:fill="auto"/>
      </w:pPr>
      <w:r>
        <w:t>prodávající:</w:t>
      </w:r>
    </w:p>
    <w:p w:rsidR="009C7E36" w:rsidRDefault="00C219E5">
      <w:pPr>
        <w:pStyle w:val="Heading30"/>
        <w:keepNext/>
        <w:keepLines/>
        <w:shd w:val="clear" w:color="auto" w:fill="auto"/>
        <w:tabs>
          <w:tab w:val="left" w:leader="underscore" w:pos="3681"/>
        </w:tabs>
      </w:pPr>
      <w:bookmarkStart w:id="3" w:name="bookmark4"/>
      <w:bookmarkStart w:id="4" w:name="bookmark5"/>
      <w:r>
        <w:t>1</w:t>
      </w:r>
      <w:r>
        <w:t>-</w:t>
      </w:r>
      <w:proofErr w:type="gramStart"/>
      <w:r>
        <w:t>07- 2023</w:t>
      </w:r>
      <w:proofErr w:type="gramEnd"/>
      <w:r>
        <w:t xml:space="preserve"> </w:t>
      </w:r>
      <w:proofErr w:type="spellStart"/>
      <w:r>
        <w:rPr>
          <w:u w:val="single"/>
        </w:rPr>
        <w:t>yj</w:t>
      </w:r>
      <w:proofErr w:type="spellEnd"/>
      <w:r>
        <w:tab/>
      </w:r>
      <w:bookmarkEnd w:id="3"/>
      <w:bookmarkEnd w:id="4"/>
    </w:p>
    <w:p w:rsidR="00C219E5" w:rsidRDefault="00C219E5">
      <w:pPr>
        <w:pStyle w:val="Zkladntext"/>
        <w:shd w:val="clear" w:color="auto" w:fill="auto"/>
        <w:spacing w:after="240"/>
      </w:pPr>
      <w:r>
        <w:t xml:space="preserve">Výzkumný ústav živočišné výroby </w:t>
      </w:r>
      <w:proofErr w:type="spellStart"/>
      <w:r>
        <w:t>v.v.i</w:t>
      </w:r>
      <w:proofErr w:type="spellEnd"/>
      <w:r>
        <w:t xml:space="preserve">. </w:t>
      </w:r>
    </w:p>
    <w:p w:rsidR="009C7E36" w:rsidRDefault="00C219E5">
      <w:pPr>
        <w:pStyle w:val="Zkladntext"/>
        <w:shd w:val="clear" w:color="auto" w:fill="auto"/>
        <w:spacing w:after="240"/>
      </w:pPr>
      <w:r>
        <w:t>Dr. Ing. Pavel Čermák ředitel</w:t>
      </w:r>
    </w:p>
    <w:p w:rsidR="009C7E36" w:rsidRDefault="00C219E5">
      <w:pPr>
        <w:pStyle w:val="Bodytext20"/>
        <w:shd w:val="clear" w:color="auto" w:fill="auto"/>
        <w:ind w:left="0" w:firstLine="0"/>
      </w:pPr>
      <w:r>
        <w:t xml:space="preserve">Výzkumný ústav živočišné výroby, </w:t>
      </w:r>
      <w:proofErr w:type="spellStart"/>
      <w:r>
        <w:t>v.v.l</w:t>
      </w:r>
      <w:proofErr w:type="spellEnd"/>
      <w:r>
        <w:t>.</w:t>
      </w:r>
    </w:p>
    <w:p w:rsidR="009C7E36" w:rsidRDefault="00C219E5">
      <w:pPr>
        <w:pStyle w:val="Bodytext20"/>
        <w:shd w:val="clear" w:color="auto" w:fill="auto"/>
        <w:ind w:left="1100" w:firstLine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Přátelství 815</w:t>
      </w:r>
    </w:p>
    <w:p w:rsidR="009C7E36" w:rsidRDefault="00C219E5">
      <w:pPr>
        <w:pStyle w:val="Bodytext20"/>
        <w:shd w:val="clear" w:color="auto" w:fill="auto"/>
        <w:ind w:left="0" w:firstLine="620"/>
      </w:pPr>
      <w:r>
        <w:t xml:space="preserve">104 00 </w:t>
      </w:r>
      <w:proofErr w:type="gramStart"/>
      <w:r>
        <w:t>Praha - Uhříněves</w:t>
      </w:r>
      <w:proofErr w:type="gramEnd"/>
      <w:r>
        <w:t xml:space="preserve"> (2)</w:t>
      </w:r>
    </w:p>
    <w:sectPr w:rsidR="009C7E36">
      <w:type w:val="continuous"/>
      <w:pgSz w:w="11900" w:h="16840"/>
      <w:pgMar w:top="1357" w:right="4253" w:bottom="682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19E5">
      <w:r>
        <w:separator/>
      </w:r>
    </w:p>
  </w:endnote>
  <w:endnote w:type="continuationSeparator" w:id="0">
    <w:p w:rsidR="00000000" w:rsidRDefault="00C2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36" w:rsidRDefault="009C7E36"/>
  </w:footnote>
  <w:footnote w:type="continuationSeparator" w:id="0">
    <w:p w:rsidR="009C7E36" w:rsidRDefault="009C7E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36"/>
    <w:rsid w:val="009C7E36"/>
    <w:rsid w:val="00C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E2C5"/>
  <w15:docId w15:val="{05E74A30-9623-40CF-B3AE-7ADD669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9A3"/>
      <w:sz w:val="66"/>
      <w:szCs w:val="6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50A2CE"/>
      <w:sz w:val="16"/>
      <w:szCs w:val="16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jc w:val="center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7779A3"/>
      <w:sz w:val="66"/>
      <w:szCs w:val="6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20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802" w:lineRule="exact"/>
      <w:ind w:left="1300" w:right="2340"/>
      <w:jc w:val="righ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550" w:firstLine="310"/>
    </w:pPr>
    <w:rPr>
      <w:rFonts w:ascii="Arial" w:eastAsia="Arial" w:hAnsi="Arial" w:cs="Arial"/>
      <w:b/>
      <w:bCs/>
      <w:color w:val="50A2C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Senetová Eva</dc:creator>
  <cp:lastModifiedBy>Senetová Eva</cp:lastModifiedBy>
  <cp:revision>2</cp:revision>
  <dcterms:created xsi:type="dcterms:W3CDTF">2023-07-20T12:50:00Z</dcterms:created>
  <dcterms:modified xsi:type="dcterms:W3CDTF">2023-07-20T12:50:00Z</dcterms:modified>
</cp:coreProperties>
</file>